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0AE" w:rsidRPr="009960AE" w:rsidRDefault="003C6A64" w:rsidP="009960AE">
      <w:pPr>
        <w:snapToGrid w:val="0"/>
        <w:spacing w:after="0" w:line="240" w:lineRule="auto"/>
        <w:jc w:val="center"/>
        <w:rPr>
          <w:rFonts w:ascii="Times New Roman" w:eastAsia="Times New Roman" w:hAnsi="Times New Roman" w:cs="Times New Roman"/>
          <w:b/>
          <w:sz w:val="32"/>
          <w:szCs w:val="32"/>
          <w:lang w:val="ky-KG" w:eastAsia="ru-RU"/>
        </w:rPr>
      </w:pPr>
      <w:r>
        <w:rPr>
          <w:rFonts w:ascii="Times New Roman" w:eastAsia="Times New Roman" w:hAnsi="Times New Roman" w:cs="Times New Roman"/>
          <w:b/>
          <w:sz w:val="32"/>
          <w:szCs w:val="32"/>
          <w:lang w:eastAsia="ru-RU"/>
        </w:rPr>
        <w:t xml:space="preserve">          </w:t>
      </w:r>
      <w:r w:rsidR="009960AE" w:rsidRPr="009960AE">
        <w:rPr>
          <w:rFonts w:ascii="Times New Roman" w:eastAsia="Times New Roman" w:hAnsi="Times New Roman" w:cs="Times New Roman"/>
          <w:b/>
          <w:sz w:val="32"/>
          <w:szCs w:val="32"/>
          <w:lang w:eastAsia="ru-RU"/>
        </w:rPr>
        <w:t>КЫРГЫЗ РЕСПУБЛИК</w:t>
      </w:r>
      <w:r w:rsidR="009960AE" w:rsidRPr="009960AE">
        <w:rPr>
          <w:rFonts w:ascii="Times New Roman" w:eastAsia="Times New Roman" w:hAnsi="Times New Roman" w:cs="Times New Roman"/>
          <w:b/>
          <w:sz w:val="32"/>
          <w:szCs w:val="32"/>
          <w:lang w:val="ky-KG" w:eastAsia="ru-RU"/>
        </w:rPr>
        <w:t>АСЫНЫН</w:t>
      </w:r>
    </w:p>
    <w:p w:rsidR="009960AE" w:rsidRPr="009960AE" w:rsidRDefault="002459C1" w:rsidP="009960AE">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sz w:val="32"/>
          <w:szCs w:val="20"/>
          <w:lang w:eastAsia="ru-RU"/>
        </w:rPr>
      </w:pPr>
      <w:r>
        <w:rPr>
          <w:rFonts w:ascii="Times New Roman" w:eastAsia="Times New Roman" w:hAnsi="Times New Roman" w:cs="Times New Roman"/>
          <w:b/>
          <w:sz w:val="32"/>
          <w:szCs w:val="20"/>
          <w:lang w:val="ky-KG" w:eastAsia="ru-RU"/>
        </w:rPr>
        <w:t xml:space="preserve">          </w:t>
      </w:r>
      <w:r w:rsidR="009960AE" w:rsidRPr="009960AE">
        <w:rPr>
          <w:rFonts w:ascii="Times New Roman" w:eastAsia="Times New Roman" w:hAnsi="Times New Roman" w:cs="Times New Roman"/>
          <w:b/>
          <w:sz w:val="32"/>
          <w:szCs w:val="20"/>
          <w:lang w:val="ky-KG" w:eastAsia="ru-RU"/>
        </w:rPr>
        <w:t xml:space="preserve">УЛУТТУК </w:t>
      </w:r>
      <w:r w:rsidR="009960AE" w:rsidRPr="009960AE">
        <w:rPr>
          <w:rFonts w:ascii="Times New Roman" w:eastAsia="Times New Roman" w:hAnsi="Times New Roman" w:cs="Times New Roman"/>
          <w:b/>
          <w:sz w:val="32"/>
          <w:szCs w:val="20"/>
          <w:lang w:eastAsia="ru-RU"/>
        </w:rPr>
        <w:t>СТАТИСТИ</w:t>
      </w:r>
      <w:r w:rsidR="009960AE" w:rsidRPr="009960AE">
        <w:rPr>
          <w:rFonts w:ascii="Times New Roman" w:eastAsia="Times New Roman" w:hAnsi="Times New Roman" w:cs="Times New Roman"/>
          <w:b/>
          <w:sz w:val="32"/>
          <w:szCs w:val="20"/>
          <w:lang w:val="ky-KG" w:eastAsia="ru-RU"/>
        </w:rPr>
        <w:t>КА</w:t>
      </w:r>
      <w:r w:rsidR="009960AE" w:rsidRPr="009960AE">
        <w:rPr>
          <w:rFonts w:ascii="Times New Roman" w:eastAsia="Times New Roman" w:hAnsi="Times New Roman" w:cs="Times New Roman"/>
          <w:b/>
          <w:sz w:val="32"/>
          <w:szCs w:val="20"/>
          <w:lang w:eastAsia="ru-RU"/>
        </w:rPr>
        <w:t xml:space="preserve"> КОМИТЕТ</w:t>
      </w:r>
      <w:r w:rsidR="009960AE" w:rsidRPr="009960AE">
        <w:rPr>
          <w:rFonts w:ascii="Times New Roman" w:eastAsia="Times New Roman" w:hAnsi="Times New Roman" w:cs="Times New Roman"/>
          <w:b/>
          <w:sz w:val="32"/>
          <w:szCs w:val="20"/>
          <w:lang w:val="ky-KG" w:eastAsia="ru-RU"/>
        </w:rPr>
        <w:t>И</w:t>
      </w:r>
      <w:r w:rsidR="009960AE" w:rsidRPr="009960AE">
        <w:rPr>
          <w:rFonts w:ascii="Times New Roman" w:eastAsia="Times New Roman" w:hAnsi="Times New Roman" w:cs="Times New Roman"/>
          <w:b/>
          <w:sz w:val="32"/>
          <w:szCs w:val="20"/>
          <w:lang w:eastAsia="ru-RU"/>
        </w:rPr>
        <w:t xml:space="preserve"> </w:t>
      </w:r>
    </w:p>
    <w:p w:rsidR="009960AE" w:rsidRPr="009960AE" w:rsidRDefault="009960AE" w:rsidP="009960AE">
      <w:pPr>
        <w:spacing w:after="0" w:line="240" w:lineRule="auto"/>
        <w:ind w:right="141"/>
        <w:jc w:val="center"/>
        <w:rPr>
          <w:rFonts w:ascii="Times New Roman" w:eastAsia="Times New Roman" w:hAnsi="Times New Roman" w:cs="Times New Roman"/>
          <w:b/>
          <w:sz w:val="28"/>
          <w:szCs w:val="20"/>
          <w:lang w:eastAsia="ru-RU"/>
        </w:rPr>
      </w:pPr>
    </w:p>
    <w:p w:rsidR="009960AE" w:rsidRPr="009960AE" w:rsidRDefault="009960AE" w:rsidP="009960AE">
      <w:pPr>
        <w:spacing w:after="0" w:line="240" w:lineRule="auto"/>
        <w:ind w:right="141"/>
        <w:jc w:val="center"/>
        <w:rPr>
          <w:rFonts w:ascii="Times New Roman" w:eastAsia="Times New Roman" w:hAnsi="Times New Roman" w:cs="Times New Roman"/>
          <w:b/>
          <w:sz w:val="28"/>
          <w:szCs w:val="20"/>
          <w:lang w:eastAsia="ru-RU"/>
        </w:rPr>
      </w:pPr>
    </w:p>
    <w:p w:rsidR="009960AE" w:rsidRPr="009960AE" w:rsidRDefault="009960AE" w:rsidP="009960AE">
      <w:pPr>
        <w:spacing w:after="0" w:line="240" w:lineRule="auto"/>
        <w:contextualSpacing/>
        <w:rPr>
          <w:rFonts w:ascii="Times New Roman" w:eastAsia="Times New Roman" w:hAnsi="Times New Roman" w:cs="Times New Roman"/>
          <w:sz w:val="24"/>
          <w:szCs w:val="24"/>
          <w:lang w:val="ky-KG" w:eastAsia="ru-RU"/>
        </w:rPr>
      </w:pPr>
    </w:p>
    <w:p w:rsidR="009960AE" w:rsidRPr="009960AE" w:rsidRDefault="009960AE" w:rsidP="009960AE">
      <w:pPr>
        <w:keepNext/>
        <w:spacing w:after="0" w:line="240" w:lineRule="auto"/>
        <w:ind w:right="141"/>
        <w:jc w:val="center"/>
        <w:outlineLvl w:val="0"/>
        <w:rPr>
          <w:rFonts w:ascii="Times New Roman" w:eastAsia="Times New Roman" w:hAnsi="Times New Roman" w:cs="Times New Roman"/>
          <w:b/>
          <w:sz w:val="28"/>
          <w:szCs w:val="20"/>
          <w:u w:val="single"/>
          <w:lang w:eastAsia="ru-RU"/>
        </w:rPr>
      </w:pPr>
      <w:r w:rsidRPr="009960AE">
        <w:rPr>
          <w:rFonts w:ascii="Times New Roman" w:eastAsia="Times New Roman" w:hAnsi="Times New Roman" w:cs="Times New Roman"/>
          <w:b/>
          <w:sz w:val="28"/>
          <w:szCs w:val="20"/>
          <w:u w:val="single"/>
          <w:lang w:eastAsia="ru-RU"/>
        </w:rPr>
        <w:t>БИШКЕК</w:t>
      </w:r>
      <w:r w:rsidRPr="009960AE">
        <w:rPr>
          <w:rFonts w:ascii="Times New Roman" w:eastAsia="Times New Roman" w:hAnsi="Times New Roman" w:cs="Times New Roman"/>
          <w:b/>
          <w:sz w:val="28"/>
          <w:szCs w:val="20"/>
          <w:u w:val="single"/>
          <w:lang w:val="ky-KG" w:eastAsia="ru-RU"/>
        </w:rPr>
        <w:t xml:space="preserve"> ШААРДЫК МАМЛЕКЕТТИК</w:t>
      </w:r>
      <w:r w:rsidRPr="009960AE">
        <w:rPr>
          <w:rFonts w:ascii="Times New Roman" w:eastAsia="Times New Roman" w:hAnsi="Times New Roman" w:cs="Times New Roman"/>
          <w:b/>
          <w:sz w:val="28"/>
          <w:szCs w:val="20"/>
          <w:u w:val="single"/>
          <w:lang w:eastAsia="ru-RU"/>
        </w:rPr>
        <w:t xml:space="preserve"> </w:t>
      </w:r>
    </w:p>
    <w:p w:rsidR="009960AE" w:rsidRPr="009960AE" w:rsidRDefault="009960AE" w:rsidP="009960AE">
      <w:pPr>
        <w:keepNext/>
        <w:spacing w:after="0" w:line="240" w:lineRule="auto"/>
        <w:ind w:right="141"/>
        <w:jc w:val="center"/>
        <w:outlineLvl w:val="0"/>
        <w:rPr>
          <w:rFonts w:ascii="Times New Roman" w:eastAsia="Times New Roman" w:hAnsi="Times New Roman" w:cs="Times New Roman"/>
          <w:b/>
          <w:sz w:val="28"/>
          <w:szCs w:val="20"/>
          <w:u w:val="single"/>
          <w:lang w:val="ky-KG" w:eastAsia="ru-RU"/>
        </w:rPr>
      </w:pPr>
      <w:r w:rsidRPr="009960AE">
        <w:rPr>
          <w:rFonts w:ascii="Times New Roman" w:eastAsia="Times New Roman" w:hAnsi="Times New Roman" w:cs="Times New Roman"/>
          <w:b/>
          <w:sz w:val="28"/>
          <w:szCs w:val="20"/>
          <w:u w:val="single"/>
          <w:lang w:eastAsia="ru-RU"/>
        </w:rPr>
        <w:t xml:space="preserve"> СТАТИСТИК</w:t>
      </w:r>
      <w:r w:rsidRPr="009960AE">
        <w:rPr>
          <w:rFonts w:ascii="Times New Roman" w:eastAsia="Times New Roman" w:hAnsi="Times New Roman" w:cs="Times New Roman"/>
          <w:b/>
          <w:sz w:val="28"/>
          <w:szCs w:val="20"/>
          <w:u w:val="single"/>
          <w:lang w:val="ky-KG" w:eastAsia="ru-RU"/>
        </w:rPr>
        <w:t>А БАШКАРМАЛЫГЫ</w:t>
      </w:r>
    </w:p>
    <w:p w:rsidR="009960AE" w:rsidRPr="009960AE" w:rsidRDefault="009960AE" w:rsidP="009960AE">
      <w:pPr>
        <w:spacing w:after="0" w:line="240" w:lineRule="auto"/>
        <w:ind w:right="141"/>
        <w:jc w:val="center"/>
        <w:rPr>
          <w:rFonts w:ascii="Times New Roman" w:eastAsia="Times New Roman" w:hAnsi="Times New Roman" w:cs="Times New Roman"/>
          <w:sz w:val="28"/>
          <w:szCs w:val="20"/>
          <w:lang w:eastAsia="ru-RU"/>
        </w:rPr>
      </w:pPr>
    </w:p>
    <w:p w:rsidR="009960AE" w:rsidRPr="009960AE" w:rsidRDefault="009960AE" w:rsidP="009960AE">
      <w:pPr>
        <w:spacing w:after="0" w:line="240" w:lineRule="auto"/>
        <w:ind w:right="141"/>
        <w:jc w:val="center"/>
        <w:rPr>
          <w:rFonts w:ascii="Times New Roman" w:eastAsia="Times New Roman" w:hAnsi="Times New Roman" w:cs="Times New Roman"/>
          <w:sz w:val="28"/>
          <w:szCs w:val="20"/>
          <w:lan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eastAsia="ru-RU"/>
        </w:rPr>
      </w:pPr>
    </w:p>
    <w:p w:rsidR="009960AE" w:rsidRPr="009960AE" w:rsidRDefault="009960AE" w:rsidP="009960AE">
      <w:pPr>
        <w:keepNext/>
        <w:tabs>
          <w:tab w:val="left" w:pos="0"/>
        </w:tabs>
        <w:spacing w:after="0" w:line="240" w:lineRule="auto"/>
        <w:ind w:right="142"/>
        <w:jc w:val="center"/>
        <w:outlineLvl w:val="2"/>
        <w:rPr>
          <w:rFonts w:ascii="Times New Roman" w:eastAsia="Times New Roman" w:hAnsi="Times New Roman" w:cs="Times New Roman"/>
          <w:b/>
          <w:sz w:val="40"/>
          <w:szCs w:val="40"/>
          <w:lang w:val="ky-KG" w:eastAsia="ru-RU"/>
        </w:rPr>
      </w:pPr>
      <w:r w:rsidRPr="009960AE">
        <w:rPr>
          <w:rFonts w:ascii="Times New Roman" w:eastAsia="Times New Roman" w:hAnsi="Times New Roman" w:cs="Times New Roman"/>
          <w:b/>
          <w:sz w:val="40"/>
          <w:szCs w:val="40"/>
          <w:lang w:eastAsia="ru-RU"/>
        </w:rPr>
        <w:t xml:space="preserve">БИШКЕК </w:t>
      </w:r>
      <w:r w:rsidRPr="009960AE">
        <w:rPr>
          <w:rFonts w:ascii="Times New Roman" w:eastAsia="Times New Roman" w:hAnsi="Times New Roman" w:cs="Times New Roman"/>
          <w:b/>
          <w:sz w:val="40"/>
          <w:szCs w:val="40"/>
          <w:lang w:val="ky-KG" w:eastAsia="ru-RU"/>
        </w:rPr>
        <w:t>ШААРЫНЫН</w:t>
      </w:r>
      <w:r w:rsidRPr="009960AE">
        <w:rPr>
          <w:rFonts w:ascii="Times New Roman" w:eastAsia="Times New Roman" w:hAnsi="Times New Roman" w:cs="Times New Roman"/>
          <w:b/>
          <w:sz w:val="40"/>
          <w:szCs w:val="40"/>
          <w:lang w:eastAsia="ru-RU"/>
        </w:rPr>
        <w:t xml:space="preserve"> </w:t>
      </w:r>
    </w:p>
    <w:p w:rsidR="009960AE" w:rsidRPr="009960AE" w:rsidRDefault="009960AE" w:rsidP="009960AE">
      <w:pPr>
        <w:keepNext/>
        <w:tabs>
          <w:tab w:val="left" w:pos="0"/>
        </w:tabs>
        <w:spacing w:after="0" w:line="240" w:lineRule="auto"/>
        <w:ind w:right="142"/>
        <w:jc w:val="center"/>
        <w:outlineLvl w:val="2"/>
        <w:rPr>
          <w:rFonts w:ascii="Times New Roman" w:eastAsia="Times New Roman" w:hAnsi="Times New Roman" w:cs="Times New Roman"/>
          <w:b/>
          <w:sz w:val="40"/>
          <w:szCs w:val="40"/>
          <w:lang w:val="ky-KG" w:eastAsia="ru-RU"/>
        </w:rPr>
      </w:pPr>
      <w:r w:rsidRPr="009960AE">
        <w:rPr>
          <w:rFonts w:ascii="Times New Roman" w:eastAsia="Times New Roman" w:hAnsi="Times New Roman" w:cs="Times New Roman"/>
          <w:b/>
          <w:sz w:val="40"/>
          <w:szCs w:val="40"/>
          <w:lang w:eastAsia="ru-RU"/>
        </w:rPr>
        <w:t>СОЦИАЛ</w:t>
      </w:r>
      <w:r w:rsidRPr="009960AE">
        <w:rPr>
          <w:rFonts w:ascii="Times New Roman" w:eastAsia="Times New Roman" w:hAnsi="Times New Roman" w:cs="Times New Roman"/>
          <w:b/>
          <w:sz w:val="40"/>
          <w:szCs w:val="40"/>
          <w:lang w:val="ky-KG" w:eastAsia="ru-RU"/>
        </w:rPr>
        <w:t>ДЫК</w:t>
      </w:r>
      <w:r w:rsidRPr="009960AE">
        <w:rPr>
          <w:rFonts w:ascii="Times New Roman" w:eastAsia="Times New Roman" w:hAnsi="Times New Roman" w:cs="Times New Roman"/>
          <w:b/>
          <w:sz w:val="40"/>
          <w:szCs w:val="40"/>
          <w:lang w:eastAsia="ru-RU"/>
        </w:rPr>
        <w:t>-ЭКОНОМИ</w:t>
      </w:r>
      <w:r w:rsidRPr="009960AE">
        <w:rPr>
          <w:rFonts w:ascii="Times New Roman" w:eastAsia="Times New Roman" w:hAnsi="Times New Roman" w:cs="Times New Roman"/>
          <w:b/>
          <w:sz w:val="40"/>
          <w:szCs w:val="40"/>
          <w:lang w:val="ky-KG" w:eastAsia="ru-RU"/>
        </w:rPr>
        <w:t>КАЛЫК</w:t>
      </w:r>
    </w:p>
    <w:p w:rsidR="009960AE" w:rsidRPr="009960AE" w:rsidRDefault="009960AE" w:rsidP="009960AE">
      <w:pPr>
        <w:keepNext/>
        <w:tabs>
          <w:tab w:val="left" w:pos="0"/>
        </w:tabs>
        <w:spacing w:after="0" w:line="240" w:lineRule="auto"/>
        <w:ind w:right="142"/>
        <w:jc w:val="center"/>
        <w:outlineLvl w:val="2"/>
        <w:rPr>
          <w:rFonts w:ascii="Times New Roman" w:eastAsia="Times New Roman" w:hAnsi="Times New Roman" w:cs="Times New Roman"/>
          <w:b/>
          <w:sz w:val="40"/>
          <w:szCs w:val="40"/>
          <w:lang w:val="ky-KG" w:eastAsia="ru-RU"/>
        </w:rPr>
      </w:pPr>
      <w:r w:rsidRPr="009960AE">
        <w:rPr>
          <w:rFonts w:ascii="Times New Roman" w:eastAsia="Times New Roman" w:hAnsi="Times New Roman" w:cs="Times New Roman"/>
          <w:b/>
          <w:sz w:val="40"/>
          <w:szCs w:val="40"/>
          <w:lang w:val="ky-KG" w:eastAsia="ru-RU"/>
        </w:rPr>
        <w:t>АБАЛЫ</w:t>
      </w: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b/>
          <w:sz w:val="28"/>
          <w:szCs w:val="20"/>
          <w:lang w:val="ky-K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b/>
          <w:sz w:val="28"/>
          <w:szCs w:val="20"/>
          <w:lang w:val="ky-K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b/>
          <w:sz w:val="28"/>
          <w:szCs w:val="20"/>
          <w:lang w:val="ky-KG" w:eastAsia="ru-RU"/>
        </w:rPr>
      </w:pPr>
    </w:p>
    <w:p w:rsidR="009960AE" w:rsidRPr="009960AE" w:rsidRDefault="009960AE" w:rsidP="009960AE">
      <w:pPr>
        <w:keepNext/>
        <w:tabs>
          <w:tab w:val="left" w:pos="0"/>
        </w:tabs>
        <w:spacing w:after="0" w:line="240" w:lineRule="auto"/>
        <w:ind w:right="141"/>
        <w:jc w:val="center"/>
        <w:outlineLvl w:val="3"/>
        <w:rPr>
          <w:rFonts w:ascii="Times New Roman" w:eastAsia="Times New Roman" w:hAnsi="Times New Roman" w:cs="Times New Roman"/>
          <w:b/>
          <w:sz w:val="28"/>
          <w:szCs w:val="20"/>
          <w:lang w:val="ky-KG" w:eastAsia="ru-RU"/>
        </w:rPr>
      </w:pPr>
    </w:p>
    <w:p w:rsidR="009960AE" w:rsidRPr="009960AE" w:rsidRDefault="009960AE" w:rsidP="009960AE">
      <w:pPr>
        <w:keepNext/>
        <w:spacing w:after="0" w:line="240" w:lineRule="auto"/>
        <w:jc w:val="center"/>
        <w:outlineLvl w:val="0"/>
        <w:rPr>
          <w:rFonts w:ascii="Times New Roman" w:eastAsia="Times New Roman" w:hAnsi="Times New Roman" w:cs="Times New Roman"/>
          <w:b/>
          <w:sz w:val="32"/>
          <w:szCs w:val="20"/>
          <w:lang w:val="ky-KG" w:eastAsia="ru-RU"/>
        </w:rPr>
      </w:pPr>
      <w:r w:rsidRPr="009960AE">
        <w:rPr>
          <w:rFonts w:ascii="Times New Roman" w:eastAsia="Times New Roman" w:hAnsi="Times New Roman" w:cs="Times New Roman"/>
          <w:b/>
          <w:sz w:val="32"/>
          <w:szCs w:val="20"/>
          <w:lang w:val="ky-KG" w:eastAsia="ru-RU"/>
        </w:rPr>
        <w:t>Январь-июль</w:t>
      </w:r>
    </w:p>
    <w:p w:rsidR="009960AE" w:rsidRPr="009960AE" w:rsidRDefault="009960AE" w:rsidP="009960AE">
      <w:pPr>
        <w:spacing w:after="0" w:line="240" w:lineRule="auto"/>
        <w:rPr>
          <w:rFonts w:ascii="Times New Roman" w:eastAsia="Times New Roman" w:hAnsi="Times New Roman" w:cs="Times New Roman"/>
          <w:sz w:val="28"/>
          <w:szCs w:val="20"/>
          <w:lang w:val="ky-KG" w:eastAsia="ru-RU"/>
        </w:rPr>
      </w:pPr>
    </w:p>
    <w:p w:rsidR="009960AE" w:rsidRPr="009960AE" w:rsidRDefault="009960AE" w:rsidP="009960AE">
      <w:pPr>
        <w:spacing w:after="0" w:line="240" w:lineRule="auto"/>
        <w:rPr>
          <w:rFonts w:ascii="Times New Roman" w:eastAsia="Times New Roman" w:hAnsi="Times New Roman" w:cs="Times New Roman"/>
          <w:sz w:val="28"/>
          <w:szCs w:val="20"/>
          <w:lang w:val="ky-K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val="ky-K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val="ky-K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val="ky-K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val="ky-K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val="ky-KG" w:eastAsia="ru-RU"/>
        </w:rPr>
      </w:pPr>
    </w:p>
    <w:p w:rsidR="009960AE" w:rsidRPr="009960AE" w:rsidRDefault="009960AE" w:rsidP="009960AE">
      <w:pPr>
        <w:tabs>
          <w:tab w:val="left" w:pos="0"/>
        </w:tabs>
        <w:spacing w:after="0" w:line="240" w:lineRule="auto"/>
        <w:ind w:right="141"/>
        <w:jc w:val="center"/>
        <w:rPr>
          <w:rFonts w:ascii="Times New Roman" w:eastAsia="Times New Roman" w:hAnsi="Times New Roman" w:cs="Times New Roman"/>
          <w:sz w:val="28"/>
          <w:szCs w:val="20"/>
          <w:lang w:val="ky-KG" w:eastAsia="ru-RU"/>
        </w:rPr>
      </w:pPr>
    </w:p>
    <w:p w:rsidR="009960AE" w:rsidRPr="009960AE" w:rsidRDefault="009960AE" w:rsidP="009960AE">
      <w:pPr>
        <w:keepNext/>
        <w:spacing w:after="0" w:line="240" w:lineRule="auto"/>
        <w:jc w:val="center"/>
        <w:outlineLvl w:val="1"/>
        <w:rPr>
          <w:rFonts w:ascii="Times New Roman" w:eastAsia="Times New Roman" w:hAnsi="Times New Roman" w:cs="Times New Roman"/>
          <w:b/>
          <w:sz w:val="28"/>
          <w:szCs w:val="20"/>
          <w:lang w:val="ky-KG" w:eastAsia="ru-RU"/>
        </w:rPr>
      </w:pPr>
      <w:r w:rsidRPr="009960AE">
        <w:rPr>
          <w:rFonts w:ascii="Times New Roman" w:eastAsia="Times New Roman" w:hAnsi="Times New Roman" w:cs="Times New Roman"/>
          <w:b/>
          <w:sz w:val="28"/>
          <w:szCs w:val="20"/>
          <w:lang w:val="ky-KG" w:eastAsia="ru-RU"/>
        </w:rPr>
        <w:t>Айлык чыгарылыш</w:t>
      </w:r>
    </w:p>
    <w:p w:rsidR="009960AE" w:rsidRPr="009960AE" w:rsidRDefault="009960AE" w:rsidP="009960AE">
      <w:pPr>
        <w:pBdr>
          <w:bottom w:val="single" w:sz="12" w:space="1" w:color="auto"/>
        </w:pBdr>
        <w:tabs>
          <w:tab w:val="left" w:pos="0"/>
        </w:tabs>
        <w:spacing w:after="0" w:line="240" w:lineRule="auto"/>
        <w:ind w:right="141"/>
        <w:jc w:val="center"/>
        <w:rPr>
          <w:rFonts w:ascii="Times New Roman" w:eastAsia="Times New Roman" w:hAnsi="Times New Roman" w:cs="Times New Roman"/>
          <w:b/>
          <w:sz w:val="28"/>
          <w:szCs w:val="20"/>
          <w:lang w:val="ky-KG" w:eastAsia="ru-RU"/>
        </w:rPr>
      </w:pPr>
    </w:p>
    <w:p w:rsidR="009960AE" w:rsidRPr="009960AE" w:rsidRDefault="009960AE" w:rsidP="009960AE">
      <w:pPr>
        <w:pBdr>
          <w:bottom w:val="single" w:sz="12" w:space="1" w:color="auto"/>
        </w:pBdr>
        <w:tabs>
          <w:tab w:val="left" w:pos="0"/>
        </w:tabs>
        <w:spacing w:after="0" w:line="240" w:lineRule="auto"/>
        <w:ind w:right="141"/>
        <w:jc w:val="center"/>
        <w:rPr>
          <w:rFonts w:ascii="Times New Roman" w:eastAsia="Times New Roman" w:hAnsi="Times New Roman" w:cs="Times New Roman"/>
          <w:b/>
          <w:sz w:val="28"/>
          <w:szCs w:val="20"/>
          <w:lang w:val="ky-KG" w:eastAsia="ru-RU"/>
        </w:rPr>
      </w:pPr>
    </w:p>
    <w:p w:rsidR="009960AE" w:rsidRPr="009960AE" w:rsidRDefault="009960AE" w:rsidP="009960AE">
      <w:pPr>
        <w:pBdr>
          <w:bottom w:val="single" w:sz="12" w:space="1" w:color="auto"/>
        </w:pBdr>
        <w:tabs>
          <w:tab w:val="left" w:pos="0"/>
        </w:tabs>
        <w:spacing w:after="0" w:line="240" w:lineRule="auto"/>
        <w:ind w:right="141"/>
        <w:jc w:val="center"/>
        <w:rPr>
          <w:rFonts w:ascii="Times New Roman" w:eastAsia="Times New Roman" w:hAnsi="Times New Roman" w:cs="Times New Roman"/>
          <w:b/>
          <w:sz w:val="28"/>
          <w:szCs w:val="20"/>
          <w:lang w:val="ky-KG" w:eastAsia="ru-RU"/>
        </w:rPr>
      </w:pPr>
    </w:p>
    <w:p w:rsidR="009960AE" w:rsidRPr="009960AE" w:rsidRDefault="009960AE" w:rsidP="009960AE">
      <w:pPr>
        <w:pBdr>
          <w:bottom w:val="single" w:sz="12" w:space="1" w:color="auto"/>
        </w:pBdr>
        <w:tabs>
          <w:tab w:val="left" w:pos="0"/>
        </w:tabs>
        <w:spacing w:after="0" w:line="240" w:lineRule="auto"/>
        <w:ind w:right="141"/>
        <w:jc w:val="center"/>
        <w:rPr>
          <w:rFonts w:ascii="Times New Roman" w:eastAsia="Times New Roman" w:hAnsi="Times New Roman" w:cs="Times New Roman"/>
          <w:b/>
          <w:sz w:val="28"/>
          <w:szCs w:val="20"/>
          <w:lang w:val="ky-KG" w:eastAsia="ru-RU"/>
        </w:rPr>
      </w:pPr>
    </w:p>
    <w:p w:rsidR="009960AE" w:rsidRPr="009960AE" w:rsidRDefault="009960AE" w:rsidP="009960AE">
      <w:pPr>
        <w:pBdr>
          <w:bottom w:val="single" w:sz="12" w:space="1" w:color="auto"/>
        </w:pBdr>
        <w:tabs>
          <w:tab w:val="left" w:pos="0"/>
        </w:tabs>
        <w:spacing w:after="0" w:line="240" w:lineRule="auto"/>
        <w:ind w:right="141"/>
        <w:jc w:val="center"/>
        <w:rPr>
          <w:rFonts w:ascii="Times New Roman" w:eastAsia="Times New Roman" w:hAnsi="Times New Roman" w:cs="Times New Roman"/>
          <w:b/>
          <w:sz w:val="28"/>
          <w:szCs w:val="20"/>
          <w:lang w:val="ky-KG" w:eastAsia="ru-RU"/>
        </w:rPr>
      </w:pPr>
    </w:p>
    <w:p w:rsidR="009960AE" w:rsidRPr="009960AE" w:rsidRDefault="009960AE" w:rsidP="009960AE">
      <w:pPr>
        <w:pBdr>
          <w:bottom w:val="single" w:sz="12" w:space="1" w:color="auto"/>
        </w:pBdr>
        <w:tabs>
          <w:tab w:val="left" w:pos="0"/>
        </w:tabs>
        <w:spacing w:after="0" w:line="240" w:lineRule="auto"/>
        <w:ind w:right="141"/>
        <w:jc w:val="center"/>
        <w:rPr>
          <w:rFonts w:ascii="Times New Roman" w:eastAsia="Times New Roman" w:hAnsi="Times New Roman" w:cs="Times New Roman"/>
          <w:b/>
          <w:sz w:val="28"/>
          <w:szCs w:val="20"/>
          <w:lang w:val="ky-KG" w:eastAsia="ru-RU"/>
        </w:rPr>
      </w:pPr>
    </w:p>
    <w:p w:rsidR="009960AE" w:rsidRPr="009960AE" w:rsidRDefault="009960AE" w:rsidP="009960AE">
      <w:pPr>
        <w:pBdr>
          <w:bottom w:val="single" w:sz="12" w:space="1" w:color="auto"/>
        </w:pBdr>
        <w:tabs>
          <w:tab w:val="left" w:pos="0"/>
        </w:tabs>
        <w:spacing w:after="0" w:line="240" w:lineRule="auto"/>
        <w:ind w:right="141"/>
        <w:rPr>
          <w:rFonts w:ascii="Times New Roman" w:eastAsia="Times New Roman" w:hAnsi="Times New Roman" w:cs="Times New Roman"/>
          <w:b/>
          <w:sz w:val="28"/>
          <w:szCs w:val="20"/>
          <w:lang w:val="ky-KG" w:eastAsia="ru-RU"/>
        </w:rPr>
      </w:pPr>
    </w:p>
    <w:p w:rsidR="009960AE" w:rsidRPr="009960AE" w:rsidRDefault="009960AE" w:rsidP="009960AE">
      <w:pPr>
        <w:pBdr>
          <w:bottom w:val="single" w:sz="12" w:space="1" w:color="auto"/>
        </w:pBdr>
        <w:tabs>
          <w:tab w:val="left" w:pos="0"/>
        </w:tabs>
        <w:spacing w:after="0" w:line="240" w:lineRule="auto"/>
        <w:ind w:right="141"/>
        <w:rPr>
          <w:rFonts w:ascii="Times New Roman" w:eastAsia="Times New Roman" w:hAnsi="Times New Roman" w:cs="Times New Roman"/>
          <w:b/>
          <w:sz w:val="28"/>
          <w:szCs w:val="20"/>
          <w:lang w:val="ky-KG" w:eastAsia="ru-RU"/>
        </w:rPr>
      </w:pPr>
    </w:p>
    <w:p w:rsidR="009960AE" w:rsidRPr="009960AE" w:rsidRDefault="009960AE" w:rsidP="009960AE">
      <w:pPr>
        <w:pBdr>
          <w:bottom w:val="single" w:sz="12" w:space="1" w:color="auto"/>
        </w:pBdr>
        <w:tabs>
          <w:tab w:val="left" w:pos="0"/>
        </w:tabs>
        <w:spacing w:after="0" w:line="240" w:lineRule="auto"/>
        <w:ind w:right="141"/>
        <w:jc w:val="center"/>
        <w:rPr>
          <w:rFonts w:ascii="Times New Roman" w:eastAsia="Times New Roman" w:hAnsi="Times New Roman" w:cs="Times New Roman"/>
          <w:b/>
          <w:sz w:val="28"/>
          <w:szCs w:val="20"/>
          <w:lang w:val="ky-KG" w:eastAsia="ru-RU"/>
        </w:rPr>
      </w:pPr>
    </w:p>
    <w:p w:rsidR="009960AE" w:rsidRPr="009960AE" w:rsidRDefault="009960AE" w:rsidP="009960AE">
      <w:pPr>
        <w:keepNext/>
        <w:spacing w:after="0" w:line="240" w:lineRule="auto"/>
        <w:jc w:val="center"/>
        <w:outlineLvl w:val="1"/>
        <w:rPr>
          <w:rFonts w:ascii="Times New Roman" w:eastAsia="Times New Roman" w:hAnsi="Times New Roman" w:cs="Times New Roman"/>
          <w:b/>
          <w:sz w:val="28"/>
          <w:szCs w:val="20"/>
          <w:lang w:val="ky-KG" w:eastAsia="ru-RU"/>
        </w:rPr>
      </w:pPr>
      <w:r w:rsidRPr="009960AE">
        <w:rPr>
          <w:rFonts w:ascii="Times New Roman" w:eastAsia="Times New Roman" w:hAnsi="Times New Roman" w:cs="Times New Roman"/>
          <w:b/>
          <w:sz w:val="28"/>
          <w:szCs w:val="20"/>
          <w:lang w:val="ky-KG" w:eastAsia="ru-RU"/>
        </w:rPr>
        <w:t>Бишкек 2020</w:t>
      </w:r>
    </w:p>
    <w:p w:rsidR="009960AE" w:rsidRPr="009960AE" w:rsidRDefault="009960AE" w:rsidP="009960AE">
      <w:pPr>
        <w:keepNext/>
        <w:tabs>
          <w:tab w:val="left" w:pos="0"/>
        </w:tabs>
        <w:spacing w:after="0" w:line="240" w:lineRule="auto"/>
        <w:jc w:val="center"/>
        <w:outlineLvl w:val="2"/>
        <w:rPr>
          <w:rFonts w:ascii="Times New Roman" w:eastAsia="Times New Roman" w:hAnsi="Times New Roman" w:cs="Times New Roman"/>
          <w:b/>
          <w:i/>
          <w:sz w:val="24"/>
          <w:szCs w:val="24"/>
          <w:lang w:val="ky-KG" w:eastAsia="ru-RU"/>
        </w:rPr>
      </w:pPr>
      <w:r w:rsidRPr="009960AE">
        <w:rPr>
          <w:rFonts w:ascii="Times New Roman" w:eastAsia="Times New Roman" w:hAnsi="Times New Roman" w:cs="Times New Roman"/>
          <w:sz w:val="27"/>
          <w:szCs w:val="20"/>
          <w:lang w:val="ky-KG" w:eastAsia="ru-RU"/>
        </w:rPr>
        <w:br w:type="page"/>
      </w:r>
      <w:r w:rsidRPr="009960AE">
        <w:rPr>
          <w:rFonts w:ascii="Times New Roman" w:eastAsia="Times New Roman" w:hAnsi="Times New Roman" w:cs="Times New Roman"/>
          <w:b/>
          <w:i/>
          <w:sz w:val="24"/>
          <w:szCs w:val="24"/>
          <w:lang w:eastAsia="ru-RU"/>
        </w:rPr>
        <w:lastRenderedPageBreak/>
        <w:t xml:space="preserve">Бишкек </w:t>
      </w:r>
      <w:r w:rsidRPr="009960AE">
        <w:rPr>
          <w:rFonts w:ascii="Times New Roman" w:eastAsia="Times New Roman" w:hAnsi="Times New Roman" w:cs="Times New Roman"/>
          <w:b/>
          <w:i/>
          <w:sz w:val="24"/>
          <w:szCs w:val="24"/>
          <w:lang w:val="ky-KG" w:eastAsia="ru-RU"/>
        </w:rPr>
        <w:t>шаарынын с</w:t>
      </w:r>
      <w:r w:rsidRPr="009960AE">
        <w:rPr>
          <w:rFonts w:ascii="Times New Roman" w:eastAsia="Times New Roman" w:hAnsi="Times New Roman" w:cs="Times New Roman"/>
          <w:b/>
          <w:i/>
          <w:sz w:val="24"/>
          <w:szCs w:val="24"/>
          <w:lang w:eastAsia="ru-RU"/>
        </w:rPr>
        <w:t>оциал</w:t>
      </w:r>
      <w:r w:rsidRPr="009960AE">
        <w:rPr>
          <w:rFonts w:ascii="Times New Roman" w:eastAsia="Times New Roman" w:hAnsi="Times New Roman" w:cs="Times New Roman"/>
          <w:b/>
          <w:i/>
          <w:sz w:val="24"/>
          <w:szCs w:val="24"/>
          <w:lang w:val="ky-KG" w:eastAsia="ru-RU"/>
        </w:rPr>
        <w:t>дык</w:t>
      </w:r>
      <w:r w:rsidRPr="009960AE">
        <w:rPr>
          <w:rFonts w:ascii="Times New Roman" w:eastAsia="Times New Roman" w:hAnsi="Times New Roman" w:cs="Times New Roman"/>
          <w:b/>
          <w:i/>
          <w:sz w:val="24"/>
          <w:szCs w:val="24"/>
          <w:lang w:eastAsia="ru-RU"/>
        </w:rPr>
        <w:t xml:space="preserve"> - экономик</w:t>
      </w:r>
      <w:r w:rsidRPr="009960AE">
        <w:rPr>
          <w:rFonts w:ascii="Times New Roman" w:eastAsia="Times New Roman" w:hAnsi="Times New Roman" w:cs="Times New Roman"/>
          <w:b/>
          <w:i/>
          <w:sz w:val="24"/>
          <w:szCs w:val="24"/>
          <w:lang w:val="ky-KG" w:eastAsia="ru-RU"/>
        </w:rPr>
        <w:t>алык</w:t>
      </w:r>
      <w:r w:rsidRPr="009960AE">
        <w:rPr>
          <w:rFonts w:ascii="Times New Roman" w:eastAsia="Times New Roman" w:hAnsi="Times New Roman" w:cs="Times New Roman"/>
          <w:b/>
          <w:i/>
          <w:sz w:val="24"/>
          <w:szCs w:val="24"/>
          <w:lang w:eastAsia="ru-RU"/>
        </w:rPr>
        <w:t xml:space="preserve"> </w:t>
      </w:r>
      <w:r w:rsidRPr="009960AE">
        <w:rPr>
          <w:rFonts w:ascii="Times New Roman" w:eastAsia="Times New Roman" w:hAnsi="Times New Roman" w:cs="Times New Roman"/>
          <w:b/>
          <w:i/>
          <w:sz w:val="24"/>
          <w:szCs w:val="24"/>
          <w:lang w:val="ky-KG" w:eastAsia="ru-RU"/>
        </w:rPr>
        <w:t>абалы</w:t>
      </w:r>
    </w:p>
    <w:p w:rsidR="009960AE" w:rsidRPr="009960AE" w:rsidRDefault="009960AE" w:rsidP="009960AE">
      <w:pPr>
        <w:spacing w:after="0" w:line="240" w:lineRule="auto"/>
        <w:rPr>
          <w:rFonts w:ascii="Times New Roman" w:eastAsia="Times New Roman" w:hAnsi="Times New Roman" w:cs="Times New Roman"/>
          <w:sz w:val="28"/>
          <w:szCs w:val="20"/>
          <w:lang w:val="ky-KG" w:eastAsia="ru-RU"/>
        </w:rPr>
      </w:pPr>
    </w:p>
    <w:p w:rsidR="009960AE" w:rsidRPr="009960AE" w:rsidRDefault="009960AE" w:rsidP="009960AE">
      <w:pPr>
        <w:spacing w:after="0" w:line="240" w:lineRule="auto"/>
        <w:ind w:left="708"/>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eastAsia="ru-RU"/>
        </w:rPr>
        <w:t>Редакциялык-басмалык ке</w:t>
      </w:r>
      <w:r w:rsidRPr="009960AE">
        <w:rPr>
          <w:rFonts w:ascii="Times New Roman" w:eastAsia="Times New Roman" w:hAnsi="Times New Roman" w:cs="Times New Roman"/>
          <w:sz w:val="24"/>
          <w:szCs w:val="24"/>
          <w:lang w:val="ky-KG" w:eastAsia="ru-RU"/>
        </w:rPr>
        <w:t>ң</w:t>
      </w:r>
      <w:r w:rsidRPr="009960AE">
        <w:rPr>
          <w:rFonts w:ascii="Times New Roman" w:eastAsia="Times New Roman" w:hAnsi="Times New Roman" w:cs="Times New Roman"/>
          <w:sz w:val="24"/>
          <w:szCs w:val="24"/>
          <w:lang w:eastAsia="ru-RU"/>
        </w:rPr>
        <w:t>еш:</w:t>
      </w:r>
    </w:p>
    <w:p w:rsidR="009960AE" w:rsidRPr="009960AE" w:rsidRDefault="009960AE" w:rsidP="009960AE">
      <w:pPr>
        <w:spacing w:after="0" w:line="240" w:lineRule="auto"/>
        <w:ind w:left="708"/>
        <w:rPr>
          <w:rFonts w:ascii="Times New Roman" w:eastAsia="Times New Roman" w:hAnsi="Times New Roman" w:cs="Times New Roman"/>
          <w:sz w:val="24"/>
          <w:szCs w:val="24"/>
          <w:lang w:val="ky-KG" w:eastAsia="ru-RU"/>
        </w:rPr>
      </w:pPr>
    </w:p>
    <w:tbl>
      <w:tblPr>
        <w:tblW w:w="0" w:type="auto"/>
        <w:tblInd w:w="828" w:type="dxa"/>
        <w:tblLook w:val="01E0"/>
      </w:tblPr>
      <w:tblGrid>
        <w:gridCol w:w="1981"/>
        <w:gridCol w:w="3420"/>
      </w:tblGrid>
      <w:tr w:rsidR="009960AE" w:rsidRPr="009960AE" w:rsidTr="009960AE">
        <w:tc>
          <w:tcPr>
            <w:tcW w:w="1981" w:type="dxa"/>
          </w:tcPr>
          <w:p w:rsidR="009960AE" w:rsidRPr="009960AE" w:rsidRDefault="009960AE" w:rsidP="009960AE">
            <w:pPr>
              <w:spacing w:after="0" w:line="240" w:lineRule="auto"/>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eastAsia="ru-RU"/>
              </w:rPr>
              <w:t>Т</w:t>
            </w:r>
            <w:r w:rsidRPr="009960AE">
              <w:rPr>
                <w:rFonts w:ascii="Times New Roman" w:eastAsia="Times New Roman" w:hAnsi="Times New Roman" w:cs="Times New Roman"/>
                <w:sz w:val="24"/>
                <w:szCs w:val="24"/>
                <w:lang w:val="ky-KG" w:eastAsia="ru-RU"/>
              </w:rPr>
              <w:t>ө</w:t>
            </w:r>
            <w:r w:rsidRPr="009960AE">
              <w:rPr>
                <w:rFonts w:ascii="Times New Roman" w:eastAsia="Times New Roman" w:hAnsi="Times New Roman" w:cs="Times New Roman"/>
                <w:sz w:val="24"/>
                <w:szCs w:val="24"/>
                <w:lang w:eastAsia="ru-RU"/>
              </w:rPr>
              <w:t>ра</w:t>
            </w:r>
            <w:r w:rsidRPr="009960AE">
              <w:rPr>
                <w:rFonts w:ascii="Times New Roman" w:eastAsia="Times New Roman" w:hAnsi="Times New Roman" w:cs="Times New Roman"/>
                <w:sz w:val="24"/>
                <w:szCs w:val="24"/>
                <w:lang w:val="ky-KG" w:eastAsia="ru-RU"/>
              </w:rPr>
              <w:t>йым</w:t>
            </w:r>
          </w:p>
        </w:tc>
        <w:tc>
          <w:tcPr>
            <w:tcW w:w="3420" w:type="dxa"/>
          </w:tcPr>
          <w:p w:rsidR="009960AE" w:rsidRPr="009960AE" w:rsidRDefault="009960AE" w:rsidP="009960AE">
            <w:pPr>
              <w:spacing w:after="0" w:line="240" w:lineRule="auto"/>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Э.</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Мамбеталиева</w:t>
            </w:r>
          </w:p>
        </w:tc>
      </w:tr>
      <w:tr w:rsidR="009960AE" w:rsidRPr="009960AE" w:rsidTr="009960AE">
        <w:tc>
          <w:tcPr>
            <w:tcW w:w="1981" w:type="dxa"/>
          </w:tcPr>
          <w:p w:rsidR="009960AE" w:rsidRPr="009960AE" w:rsidRDefault="009960AE" w:rsidP="009960AE">
            <w:pPr>
              <w:spacing w:after="0" w:line="240" w:lineRule="auto"/>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eastAsia="ru-RU"/>
              </w:rPr>
              <w:t>М</w:t>
            </w:r>
            <w:r w:rsidRPr="009960AE">
              <w:rPr>
                <w:rFonts w:ascii="Times New Roman" w:eastAsia="Times New Roman" w:hAnsi="Times New Roman" w:cs="Times New Roman"/>
                <w:sz w:val="24"/>
                <w:szCs w:val="24"/>
                <w:lang w:val="ky-KG" w:eastAsia="ru-RU"/>
              </w:rPr>
              <w:t>ү</w:t>
            </w:r>
            <w:r w:rsidRPr="009960AE">
              <w:rPr>
                <w:rFonts w:ascii="Times New Roman" w:eastAsia="Times New Roman" w:hAnsi="Times New Roman" w:cs="Times New Roman"/>
                <w:sz w:val="24"/>
                <w:szCs w:val="24"/>
                <w:lang w:eastAsia="ru-RU"/>
              </w:rPr>
              <w:t>ч</w:t>
            </w:r>
            <w:r w:rsidRPr="009960AE">
              <w:rPr>
                <w:rFonts w:ascii="Times New Roman" w:eastAsia="Times New Roman" w:hAnsi="Times New Roman" w:cs="Times New Roman"/>
                <w:sz w:val="24"/>
                <w:szCs w:val="24"/>
                <w:lang w:val="ky-KG" w:eastAsia="ru-RU"/>
              </w:rPr>
              <w:t>ө</w:t>
            </w:r>
            <w:r w:rsidRPr="009960AE">
              <w:rPr>
                <w:rFonts w:ascii="Times New Roman" w:eastAsia="Times New Roman" w:hAnsi="Times New Roman" w:cs="Times New Roman"/>
                <w:sz w:val="24"/>
                <w:szCs w:val="24"/>
                <w:lang w:eastAsia="ru-RU"/>
              </w:rPr>
              <w:t>л</w:t>
            </w:r>
            <w:r w:rsidRPr="009960AE">
              <w:rPr>
                <w:rFonts w:ascii="Times New Roman" w:eastAsia="Times New Roman" w:hAnsi="Times New Roman" w:cs="Times New Roman"/>
                <w:sz w:val="24"/>
                <w:szCs w:val="24"/>
                <w:lang w:val="ky-KG" w:eastAsia="ru-RU"/>
              </w:rPr>
              <w:t>ө</w:t>
            </w:r>
            <w:r w:rsidRPr="009960AE">
              <w:rPr>
                <w:rFonts w:ascii="Times New Roman" w:eastAsia="Times New Roman" w:hAnsi="Times New Roman" w:cs="Times New Roman"/>
                <w:sz w:val="24"/>
                <w:szCs w:val="24"/>
                <w:lang w:eastAsia="ru-RU"/>
              </w:rPr>
              <w:t>р:</w:t>
            </w:r>
          </w:p>
        </w:tc>
        <w:tc>
          <w:tcPr>
            <w:tcW w:w="3420" w:type="dxa"/>
          </w:tcPr>
          <w:p w:rsidR="009960AE" w:rsidRPr="009960AE" w:rsidRDefault="009960AE" w:rsidP="009960AE">
            <w:pPr>
              <w:spacing w:after="0" w:line="240" w:lineRule="auto"/>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eastAsia="ru-RU"/>
              </w:rPr>
              <w:t>- Ж</w:t>
            </w:r>
            <w:r w:rsidRPr="009960AE">
              <w:rPr>
                <w:rFonts w:ascii="Times New Roman" w:eastAsia="Times New Roman" w:hAnsi="Times New Roman" w:cs="Times New Roman"/>
                <w:sz w:val="24"/>
                <w:szCs w:val="24"/>
                <w:lang w:val="ky-KG" w:eastAsia="ru-RU"/>
              </w:rPr>
              <w:t>.</w:t>
            </w:r>
            <w:r w:rsidRPr="009960AE">
              <w:rPr>
                <w:rFonts w:ascii="Times New Roman" w:eastAsia="Times New Roman" w:hAnsi="Times New Roman" w:cs="Times New Roman"/>
                <w:sz w:val="24"/>
                <w:szCs w:val="24"/>
                <w:lang w:eastAsia="ru-RU"/>
              </w:rPr>
              <w:t xml:space="preserve"> Тенизбаева</w:t>
            </w:r>
          </w:p>
        </w:tc>
      </w:tr>
      <w:tr w:rsidR="009960AE" w:rsidRPr="009960AE" w:rsidTr="009960AE">
        <w:tc>
          <w:tcPr>
            <w:tcW w:w="1981" w:type="dxa"/>
          </w:tcPr>
          <w:p w:rsidR="009960AE" w:rsidRPr="009960AE" w:rsidRDefault="009960AE" w:rsidP="009960AE">
            <w:pPr>
              <w:spacing w:after="0" w:line="240" w:lineRule="auto"/>
              <w:rPr>
                <w:rFonts w:ascii="Times New Roman" w:eastAsia="Times New Roman" w:hAnsi="Times New Roman" w:cs="Times New Roman"/>
                <w:sz w:val="24"/>
                <w:szCs w:val="24"/>
                <w:lang w:eastAsia="ru-RU"/>
              </w:rPr>
            </w:pPr>
          </w:p>
        </w:tc>
        <w:tc>
          <w:tcPr>
            <w:tcW w:w="3420" w:type="dxa"/>
          </w:tcPr>
          <w:p w:rsidR="009960AE" w:rsidRPr="009960AE" w:rsidRDefault="009960AE" w:rsidP="009960AE">
            <w:pPr>
              <w:spacing w:after="0" w:line="240" w:lineRule="auto"/>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eastAsia="ru-RU"/>
              </w:rPr>
              <w:t>- О</w:t>
            </w:r>
            <w:r w:rsidRPr="009960AE">
              <w:rPr>
                <w:rFonts w:ascii="Times New Roman" w:eastAsia="Times New Roman" w:hAnsi="Times New Roman" w:cs="Times New Roman"/>
                <w:sz w:val="24"/>
                <w:szCs w:val="24"/>
                <w:lang w:val="ky-KG" w:eastAsia="ru-RU"/>
              </w:rPr>
              <w:t>.</w:t>
            </w:r>
            <w:r w:rsidRPr="009960AE">
              <w:rPr>
                <w:rFonts w:ascii="Times New Roman" w:eastAsia="Times New Roman" w:hAnsi="Times New Roman" w:cs="Times New Roman"/>
                <w:sz w:val="24"/>
                <w:szCs w:val="24"/>
                <w:lang w:eastAsia="ru-RU"/>
              </w:rPr>
              <w:t xml:space="preserve"> Свищева</w:t>
            </w:r>
          </w:p>
        </w:tc>
      </w:tr>
      <w:tr w:rsidR="009960AE" w:rsidRPr="009960AE" w:rsidTr="009960AE">
        <w:tc>
          <w:tcPr>
            <w:tcW w:w="1981" w:type="dxa"/>
          </w:tcPr>
          <w:p w:rsidR="009960AE" w:rsidRPr="009960AE" w:rsidRDefault="009960AE" w:rsidP="009960AE">
            <w:pPr>
              <w:spacing w:after="0" w:line="240" w:lineRule="auto"/>
              <w:rPr>
                <w:rFonts w:ascii="Times New Roman" w:eastAsia="Times New Roman" w:hAnsi="Times New Roman" w:cs="Times New Roman"/>
                <w:sz w:val="24"/>
                <w:szCs w:val="24"/>
                <w:lang w:eastAsia="ru-RU"/>
              </w:rPr>
            </w:pPr>
          </w:p>
        </w:tc>
        <w:tc>
          <w:tcPr>
            <w:tcW w:w="3420" w:type="dxa"/>
          </w:tcPr>
          <w:p w:rsidR="009960AE" w:rsidRPr="009960AE" w:rsidRDefault="009960AE" w:rsidP="009960AE">
            <w:pPr>
              <w:spacing w:after="0" w:line="240" w:lineRule="auto"/>
              <w:rPr>
                <w:rFonts w:ascii="Times New Roman" w:eastAsia="Times New Roman" w:hAnsi="Times New Roman" w:cs="Times New Roman"/>
                <w:sz w:val="24"/>
                <w:szCs w:val="24"/>
                <w:lang w:eastAsia="ru-RU"/>
              </w:rPr>
            </w:pPr>
          </w:p>
        </w:tc>
      </w:tr>
      <w:tr w:rsidR="009960AE" w:rsidRPr="009960AE" w:rsidTr="009960AE">
        <w:tc>
          <w:tcPr>
            <w:tcW w:w="1981" w:type="dxa"/>
          </w:tcPr>
          <w:p w:rsidR="009960AE" w:rsidRPr="009960AE" w:rsidRDefault="009960AE" w:rsidP="009960AE">
            <w:pPr>
              <w:spacing w:after="0" w:line="240" w:lineRule="auto"/>
              <w:rPr>
                <w:rFonts w:ascii="Times New Roman" w:eastAsia="Times New Roman" w:hAnsi="Times New Roman" w:cs="Times New Roman"/>
                <w:sz w:val="24"/>
                <w:szCs w:val="24"/>
                <w:lang w:eastAsia="ru-RU"/>
              </w:rPr>
            </w:pPr>
          </w:p>
        </w:tc>
        <w:tc>
          <w:tcPr>
            <w:tcW w:w="3420" w:type="dxa"/>
          </w:tcPr>
          <w:p w:rsidR="009960AE" w:rsidRPr="009960AE" w:rsidRDefault="009960AE" w:rsidP="009960AE">
            <w:pPr>
              <w:spacing w:after="0" w:line="240" w:lineRule="auto"/>
              <w:rPr>
                <w:rFonts w:ascii="Times New Roman" w:eastAsia="Times New Roman" w:hAnsi="Times New Roman" w:cs="Times New Roman"/>
                <w:sz w:val="24"/>
                <w:szCs w:val="24"/>
                <w:lang w:eastAsia="ru-RU"/>
              </w:rPr>
            </w:pPr>
          </w:p>
        </w:tc>
      </w:tr>
    </w:tbl>
    <w:p w:rsidR="009960AE" w:rsidRPr="009960AE" w:rsidRDefault="009960AE" w:rsidP="009960AE">
      <w:pPr>
        <w:spacing w:after="0" w:line="240" w:lineRule="auto"/>
        <w:rPr>
          <w:rFonts w:ascii="Times New Roman" w:eastAsia="Times New Roman" w:hAnsi="Times New Roman" w:cs="Times New Roman"/>
          <w:sz w:val="24"/>
          <w:szCs w:val="24"/>
          <w:lang w:eastAsia="ru-RU"/>
        </w:rPr>
      </w:pPr>
    </w:p>
    <w:p w:rsidR="009960AE" w:rsidRPr="009960AE" w:rsidRDefault="009960AE" w:rsidP="009960AE">
      <w:pPr>
        <w:spacing w:after="0" w:line="240" w:lineRule="auto"/>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firstLine="56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eastAsia="ru-RU"/>
        </w:rPr>
        <w:t>Ушул басылмага байланыштуу суроолор боюнча т</w:t>
      </w:r>
      <w:r w:rsidRPr="009960AE">
        <w:rPr>
          <w:rFonts w:ascii="Times New Roman" w:eastAsia="Times New Roman" w:hAnsi="Times New Roman" w:cs="Times New Roman"/>
          <w:sz w:val="24"/>
          <w:szCs w:val="24"/>
          <w:lang w:val="ky-KG" w:eastAsia="ru-RU"/>
        </w:rPr>
        <w:t>ө</w:t>
      </w:r>
      <w:r w:rsidRPr="009960AE">
        <w:rPr>
          <w:rFonts w:ascii="Times New Roman" w:eastAsia="Times New Roman" w:hAnsi="Times New Roman" w:cs="Times New Roman"/>
          <w:sz w:val="24"/>
          <w:szCs w:val="24"/>
          <w:lang w:eastAsia="ru-RU"/>
        </w:rPr>
        <w:t>м</w:t>
      </w:r>
      <w:r w:rsidRPr="009960AE">
        <w:rPr>
          <w:rFonts w:ascii="Times New Roman" w:eastAsia="Times New Roman" w:hAnsi="Times New Roman" w:cs="Times New Roman"/>
          <w:sz w:val="24"/>
          <w:szCs w:val="24"/>
          <w:lang w:val="ky-KG" w:eastAsia="ru-RU"/>
        </w:rPr>
        <w:t>ө</w:t>
      </w:r>
      <w:r w:rsidRPr="009960AE">
        <w:rPr>
          <w:rFonts w:ascii="Times New Roman" w:eastAsia="Times New Roman" w:hAnsi="Times New Roman" w:cs="Times New Roman"/>
          <w:sz w:val="24"/>
          <w:szCs w:val="24"/>
          <w:lang w:eastAsia="ru-RU"/>
        </w:rPr>
        <w:t>нк</w:t>
      </w:r>
      <w:r w:rsidRPr="009960AE">
        <w:rPr>
          <w:rFonts w:ascii="Times New Roman" w:eastAsia="Times New Roman" w:hAnsi="Times New Roman" w:cs="Times New Roman"/>
          <w:sz w:val="24"/>
          <w:szCs w:val="24"/>
          <w:lang w:val="ky-KG" w:eastAsia="ru-RU"/>
        </w:rPr>
        <w:t>ү</w:t>
      </w:r>
      <w:r w:rsidRPr="009960AE">
        <w:rPr>
          <w:rFonts w:ascii="Times New Roman" w:eastAsia="Times New Roman" w:hAnsi="Times New Roman" w:cs="Times New Roman"/>
          <w:sz w:val="24"/>
          <w:szCs w:val="24"/>
          <w:lang w:eastAsia="ru-RU"/>
        </w:rPr>
        <w:t xml:space="preserve"> дарекке кайрылы</w:t>
      </w:r>
      <w:r w:rsidRPr="009960AE">
        <w:rPr>
          <w:rFonts w:ascii="Times New Roman" w:eastAsia="Times New Roman" w:hAnsi="Times New Roman" w:cs="Times New Roman"/>
          <w:sz w:val="24"/>
          <w:szCs w:val="24"/>
          <w:lang w:val="ky-KG" w:eastAsia="ru-RU"/>
        </w:rPr>
        <w:t>ң</w:t>
      </w:r>
      <w:r w:rsidRPr="009960AE">
        <w:rPr>
          <w:rFonts w:ascii="Times New Roman" w:eastAsia="Times New Roman" w:hAnsi="Times New Roman" w:cs="Times New Roman"/>
          <w:sz w:val="24"/>
          <w:szCs w:val="24"/>
          <w:lang w:eastAsia="ru-RU"/>
        </w:rPr>
        <w:t>ыздар:</w:t>
      </w:r>
    </w:p>
    <w:p w:rsidR="009960AE" w:rsidRPr="009960AE" w:rsidRDefault="009960AE" w:rsidP="009960AE">
      <w:pPr>
        <w:spacing w:after="0" w:line="240" w:lineRule="auto"/>
        <w:ind w:left="566" w:hanging="283"/>
        <w:contextualSpacing/>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eastAsia="ru-RU"/>
        </w:rPr>
        <w:t>Бишкек</w:t>
      </w:r>
      <w:r w:rsidRPr="009960AE">
        <w:rPr>
          <w:rFonts w:ascii="Times New Roman" w:eastAsia="Times New Roman" w:hAnsi="Times New Roman" w:cs="Times New Roman"/>
          <w:sz w:val="24"/>
          <w:szCs w:val="24"/>
          <w:lang w:val="ky-KG" w:eastAsia="ru-RU"/>
        </w:rPr>
        <w:t xml:space="preserve"> ш.</w:t>
      </w:r>
      <w:r w:rsidRPr="009960AE">
        <w:rPr>
          <w:rFonts w:ascii="Times New Roman" w:eastAsia="Times New Roman" w:hAnsi="Times New Roman" w:cs="Times New Roman"/>
          <w:sz w:val="24"/>
          <w:szCs w:val="24"/>
          <w:lang w:eastAsia="ru-RU"/>
        </w:rPr>
        <w:t>, Токтогул көчөсү, 97;</w:t>
      </w:r>
    </w:p>
    <w:p w:rsidR="009960AE" w:rsidRPr="009960AE" w:rsidRDefault="009960AE" w:rsidP="009960AE">
      <w:pPr>
        <w:spacing w:after="0" w:line="240" w:lineRule="auto"/>
        <w:ind w:left="566" w:hanging="283"/>
        <w:contextualSpacing/>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eastAsia="ru-RU"/>
        </w:rPr>
        <w:t>телефон: 66-38-45 факс: 66-28-39</w:t>
      </w:r>
    </w:p>
    <w:p w:rsidR="009960AE" w:rsidRPr="009960AE" w:rsidRDefault="009960AE" w:rsidP="009960AE">
      <w:pPr>
        <w:spacing w:after="0" w:line="240" w:lineRule="auto"/>
        <w:ind w:left="566" w:hanging="283"/>
        <w:contextualSpacing/>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val="en-US" w:eastAsia="ru-RU"/>
        </w:rPr>
        <w:t>e</w:t>
      </w:r>
      <w:r w:rsidRPr="009960AE">
        <w:rPr>
          <w:rFonts w:ascii="Times New Roman" w:eastAsia="Times New Roman" w:hAnsi="Times New Roman" w:cs="Times New Roman"/>
          <w:sz w:val="24"/>
          <w:szCs w:val="24"/>
          <w:lang w:eastAsia="ru-RU"/>
        </w:rPr>
        <w:t>-</w:t>
      </w:r>
      <w:r w:rsidRPr="009960AE">
        <w:rPr>
          <w:rFonts w:ascii="Times New Roman" w:eastAsia="Times New Roman" w:hAnsi="Times New Roman" w:cs="Times New Roman"/>
          <w:sz w:val="24"/>
          <w:szCs w:val="24"/>
          <w:lang w:val="en-US" w:eastAsia="ru-RU"/>
        </w:rPr>
        <w:t>mail</w:t>
      </w:r>
      <w:r w:rsidRPr="009960AE">
        <w:rPr>
          <w:rFonts w:ascii="Times New Roman" w:eastAsia="Times New Roman" w:hAnsi="Times New Roman" w:cs="Times New Roman"/>
          <w:sz w:val="24"/>
          <w:szCs w:val="24"/>
          <w:lang w:eastAsia="ru-RU"/>
        </w:rPr>
        <w:t xml:space="preserve">: </w:t>
      </w:r>
      <w:hyperlink r:id="rId8" w:history="1">
        <w:r w:rsidRPr="009960AE">
          <w:rPr>
            <w:rFonts w:ascii="Times New Roman" w:eastAsia="Times New Roman" w:hAnsi="Times New Roman" w:cs="Times New Roman"/>
            <w:sz w:val="24"/>
            <w:szCs w:val="24"/>
            <w:u w:val="single"/>
            <w:lang w:val="en-US" w:eastAsia="ru-RU"/>
          </w:rPr>
          <w:t>bishkek</w:t>
        </w:r>
        <w:r w:rsidRPr="009960AE">
          <w:rPr>
            <w:rFonts w:ascii="Times New Roman" w:eastAsia="Times New Roman" w:hAnsi="Times New Roman" w:cs="Times New Roman"/>
            <w:sz w:val="24"/>
            <w:szCs w:val="24"/>
            <w:u w:val="single"/>
            <w:lang w:eastAsia="ru-RU"/>
          </w:rPr>
          <w:t>@</w:t>
        </w:r>
        <w:r w:rsidRPr="009960AE">
          <w:rPr>
            <w:rFonts w:ascii="Times New Roman" w:eastAsia="Times New Roman" w:hAnsi="Times New Roman" w:cs="Times New Roman"/>
            <w:sz w:val="24"/>
            <w:szCs w:val="24"/>
            <w:u w:val="single"/>
            <w:lang w:val="en-US" w:eastAsia="ru-RU"/>
          </w:rPr>
          <w:t>stat</w:t>
        </w:r>
        <w:r w:rsidRPr="009960AE">
          <w:rPr>
            <w:rFonts w:ascii="Times New Roman" w:eastAsia="Times New Roman" w:hAnsi="Times New Roman" w:cs="Times New Roman"/>
            <w:sz w:val="24"/>
            <w:szCs w:val="24"/>
            <w:u w:val="single"/>
            <w:lang w:eastAsia="ru-RU"/>
          </w:rPr>
          <w:t>.</w:t>
        </w:r>
        <w:r w:rsidRPr="009960AE">
          <w:rPr>
            <w:rFonts w:ascii="Times New Roman" w:eastAsia="Times New Roman" w:hAnsi="Times New Roman" w:cs="Times New Roman"/>
            <w:sz w:val="24"/>
            <w:szCs w:val="24"/>
            <w:u w:val="single"/>
            <w:lang w:val="en-US" w:eastAsia="ru-RU"/>
          </w:rPr>
          <w:t>kg</w:t>
        </w:r>
      </w:hyperlink>
    </w:p>
    <w:p w:rsidR="009960AE" w:rsidRPr="009960AE" w:rsidRDefault="009960AE" w:rsidP="009960AE">
      <w:pPr>
        <w:spacing w:after="0" w:line="240" w:lineRule="auto"/>
        <w:contextualSpacing/>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Бишкек шаардык мамлекеттик</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статистика башкармалыгы</w:t>
      </w:r>
    </w:p>
    <w:p w:rsidR="009960AE" w:rsidRPr="009960AE" w:rsidRDefault="009960AE" w:rsidP="009960AE">
      <w:pPr>
        <w:spacing w:after="0" w:line="240" w:lineRule="auto"/>
        <w:ind w:left="849" w:hanging="283"/>
        <w:contextualSpacing/>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Маалыматтарды жыйынтыктоо жана анализдөө статистикасы бөлүмү</w:t>
      </w:r>
    </w:p>
    <w:p w:rsidR="009960AE" w:rsidRPr="009960AE" w:rsidRDefault="009960AE" w:rsidP="009960AE">
      <w:pPr>
        <w:spacing w:after="0" w:line="240" w:lineRule="auto"/>
        <w:ind w:left="849" w:hanging="283"/>
        <w:contextualSpacing/>
        <w:rPr>
          <w:rFonts w:ascii="Times New Roman" w:eastAsia="Times New Roman" w:hAnsi="Times New Roman" w:cs="Times New Roman"/>
          <w:sz w:val="24"/>
          <w:szCs w:val="24"/>
          <w:lang w:eastAsia="ru-RU"/>
        </w:rPr>
      </w:pPr>
    </w:p>
    <w:p w:rsidR="009960AE" w:rsidRPr="009960AE" w:rsidRDefault="009960AE" w:rsidP="009960AE">
      <w:pPr>
        <w:spacing w:after="120" w:line="240" w:lineRule="auto"/>
        <w:ind w:firstLine="210"/>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eastAsia="ru-RU"/>
        </w:rPr>
        <w:t>Тираж</w:t>
      </w:r>
      <w:r w:rsidRPr="009960AE">
        <w:rPr>
          <w:rFonts w:ascii="Times New Roman" w:eastAsia="Times New Roman" w:hAnsi="Times New Roman" w:cs="Times New Roman"/>
          <w:sz w:val="24"/>
          <w:szCs w:val="24"/>
          <w:lang w:val="ky-KG" w:eastAsia="ru-RU"/>
        </w:rPr>
        <w:t>ы</w:t>
      </w:r>
      <w:r w:rsidRPr="009960AE">
        <w:rPr>
          <w:rFonts w:ascii="Times New Roman" w:eastAsia="Times New Roman" w:hAnsi="Times New Roman" w:cs="Times New Roman"/>
          <w:sz w:val="24"/>
          <w:szCs w:val="24"/>
          <w:lang w:eastAsia="ru-RU"/>
        </w:rPr>
        <w:t xml:space="preserve">: 9 </w:t>
      </w:r>
      <w:r w:rsidRPr="009960AE">
        <w:rPr>
          <w:rFonts w:ascii="Times New Roman" w:eastAsia="Times New Roman" w:hAnsi="Times New Roman" w:cs="Times New Roman"/>
          <w:sz w:val="24"/>
          <w:szCs w:val="24"/>
          <w:lang w:val="ky-KG" w:eastAsia="ru-RU"/>
        </w:rPr>
        <w:t>нуска</w:t>
      </w:r>
    </w:p>
    <w:p w:rsidR="009960AE" w:rsidRPr="009960AE" w:rsidRDefault="009960AE" w:rsidP="009960AE">
      <w:pPr>
        <w:spacing w:after="120" w:line="240" w:lineRule="auto"/>
        <w:ind w:firstLine="210"/>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ind w:firstLine="709"/>
        <w:outlineLvl w:val="0"/>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eastAsia="ru-RU"/>
        </w:rPr>
        <w:t>Басылма электрондук дискеталарда да бар.</w:t>
      </w:r>
    </w:p>
    <w:p w:rsidR="009960AE" w:rsidRPr="009960AE" w:rsidRDefault="009960AE" w:rsidP="009960AE">
      <w:pPr>
        <w:spacing w:after="0" w:line="240" w:lineRule="auto"/>
        <w:ind w:firstLine="709"/>
        <w:outlineLvl w:val="0"/>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ind w:firstLine="709"/>
        <w:outlineLvl w:val="0"/>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Статистикалык маалыматтарды жалпыга маалымдоо каражаттарында жана илимий эмгектерде пайдаланган учурда маалыматтык тармактарда, кагаз, магниттик жана башка алып жүрүүчүлөрдө таратканда пайдалануучулар алардын булагын көрсөтүүгө милдеттүү ("Мамлекеттик статистика жөнүндө" Мыйзамдын 17-беренеси). </w:t>
      </w:r>
    </w:p>
    <w:p w:rsidR="009960AE" w:rsidRPr="009960AE" w:rsidRDefault="009960AE" w:rsidP="009960AE">
      <w:pPr>
        <w:spacing w:after="120" w:line="240" w:lineRule="auto"/>
        <w:ind w:left="283" w:firstLine="210"/>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ind w:left="1134"/>
        <w:outlineLvl w:val="0"/>
        <w:rPr>
          <w:rFonts w:ascii="Times New Roman" w:eastAsia="Times New Roman" w:hAnsi="Times New Roman" w:cs="Times New Roman"/>
          <w:b/>
          <w:sz w:val="24"/>
          <w:szCs w:val="24"/>
          <w:lang w:eastAsia="ru-RU"/>
        </w:rPr>
      </w:pPr>
      <w:r w:rsidRPr="009960AE">
        <w:rPr>
          <w:rFonts w:ascii="Times New Roman" w:eastAsia="Times New Roman" w:hAnsi="Times New Roman" w:cs="Times New Roman"/>
          <w:b/>
          <w:sz w:val="24"/>
          <w:szCs w:val="24"/>
          <w:lang w:eastAsia="ru-RU"/>
        </w:rPr>
        <w:t>Шарттуу белгилер:</w:t>
      </w:r>
    </w:p>
    <w:p w:rsidR="009960AE" w:rsidRPr="009960AE" w:rsidRDefault="009960AE" w:rsidP="009960AE">
      <w:pPr>
        <w:keepNext/>
        <w:tabs>
          <w:tab w:val="left" w:pos="0"/>
        </w:tabs>
        <w:spacing w:after="0" w:line="240" w:lineRule="auto"/>
        <w:jc w:val="center"/>
        <w:outlineLvl w:val="3"/>
        <w:rPr>
          <w:rFonts w:ascii="Times New Roman" w:eastAsia="Times New Roman" w:hAnsi="Times New Roman" w:cs="Times New Roman"/>
          <w:b/>
          <w:i/>
          <w:sz w:val="24"/>
          <w:szCs w:val="24"/>
          <w:lang w:eastAsia="ru-RU"/>
        </w:rPr>
      </w:pPr>
    </w:p>
    <w:p w:rsidR="009960AE" w:rsidRPr="009960AE" w:rsidRDefault="009960AE" w:rsidP="009960AE">
      <w:pPr>
        <w:tabs>
          <w:tab w:val="left" w:pos="540"/>
        </w:tabs>
        <w:spacing w:after="0" w:line="240" w:lineRule="auto"/>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eastAsia="ru-RU"/>
        </w:rPr>
        <w:tab/>
        <w:t>кубулуш болгон эмес;</w:t>
      </w:r>
    </w:p>
    <w:p w:rsidR="009960AE" w:rsidRPr="009960AE" w:rsidRDefault="009960AE" w:rsidP="009960AE">
      <w:pPr>
        <w:tabs>
          <w:tab w:val="left" w:pos="540"/>
        </w:tabs>
        <w:spacing w:after="0" w:line="240" w:lineRule="auto"/>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eastAsia="ru-RU"/>
        </w:rPr>
        <w:tab/>
        <w:t>маалымат жок;</w:t>
      </w:r>
    </w:p>
    <w:p w:rsidR="009960AE" w:rsidRPr="009960AE" w:rsidRDefault="009960AE" w:rsidP="009960AE">
      <w:pPr>
        <w:tabs>
          <w:tab w:val="left" w:pos="540"/>
        </w:tabs>
        <w:spacing w:after="0" w:line="240" w:lineRule="auto"/>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eastAsia="ru-RU"/>
        </w:rPr>
        <w:t xml:space="preserve">0,0 </w:t>
      </w:r>
      <w:r w:rsidRPr="009960AE">
        <w:rPr>
          <w:rFonts w:ascii="Times New Roman" w:eastAsia="Times New Roman" w:hAnsi="Times New Roman" w:cs="Times New Roman"/>
          <w:sz w:val="24"/>
          <w:szCs w:val="24"/>
          <w:lang w:eastAsia="ru-RU"/>
        </w:rPr>
        <w:tab/>
        <w:t>анча чо</w:t>
      </w:r>
      <w:r w:rsidRPr="009960AE">
        <w:rPr>
          <w:rFonts w:ascii="Times New Roman" w:eastAsia="Times New Roman" w:hAnsi="Times New Roman" w:cs="Times New Roman"/>
          <w:sz w:val="24"/>
          <w:szCs w:val="24"/>
          <w:lang w:val="ky-KG" w:eastAsia="ru-RU"/>
        </w:rPr>
        <w:t>ң</w:t>
      </w:r>
      <w:r w:rsidRPr="009960AE">
        <w:rPr>
          <w:rFonts w:ascii="Times New Roman" w:eastAsia="Times New Roman" w:hAnsi="Times New Roman" w:cs="Times New Roman"/>
          <w:sz w:val="24"/>
          <w:szCs w:val="24"/>
          <w:lang w:eastAsia="ru-RU"/>
        </w:rPr>
        <w:t xml:space="preserve"> эмес </w:t>
      </w:r>
      <w:r w:rsidRPr="009960AE">
        <w:rPr>
          <w:rFonts w:ascii="Times New Roman" w:eastAsia="Times New Roman" w:hAnsi="Times New Roman" w:cs="Times New Roman"/>
          <w:sz w:val="24"/>
          <w:szCs w:val="24"/>
          <w:lang w:val="ky-KG" w:eastAsia="ru-RU"/>
        </w:rPr>
        <w:t>ө</w:t>
      </w:r>
      <w:r w:rsidRPr="009960AE">
        <w:rPr>
          <w:rFonts w:ascii="Times New Roman" w:eastAsia="Times New Roman" w:hAnsi="Times New Roman" w:cs="Times New Roman"/>
          <w:sz w:val="24"/>
          <w:szCs w:val="24"/>
          <w:lang w:eastAsia="ru-RU"/>
        </w:rPr>
        <w:t>лч</w:t>
      </w:r>
      <w:r w:rsidRPr="009960AE">
        <w:rPr>
          <w:rFonts w:ascii="Times New Roman" w:eastAsia="Times New Roman" w:hAnsi="Times New Roman" w:cs="Times New Roman"/>
          <w:sz w:val="24"/>
          <w:szCs w:val="24"/>
          <w:lang w:val="ky-KG" w:eastAsia="ru-RU"/>
        </w:rPr>
        <w:t>ө</w:t>
      </w:r>
      <w:r w:rsidRPr="009960AE">
        <w:rPr>
          <w:rFonts w:ascii="Times New Roman" w:eastAsia="Times New Roman" w:hAnsi="Times New Roman" w:cs="Times New Roman"/>
          <w:sz w:val="24"/>
          <w:szCs w:val="24"/>
          <w:lang w:eastAsia="ru-RU"/>
        </w:rPr>
        <w:t>м</w:t>
      </w:r>
      <w:r w:rsidRPr="009960AE">
        <w:rPr>
          <w:rFonts w:ascii="Times New Roman" w:eastAsia="Times New Roman" w:hAnsi="Times New Roman" w:cs="Times New Roman"/>
          <w:sz w:val="24"/>
          <w:szCs w:val="24"/>
          <w:lang w:val="ky-KG" w:eastAsia="ru-RU"/>
        </w:rPr>
        <w:t>.</w:t>
      </w:r>
    </w:p>
    <w:p w:rsidR="009960AE" w:rsidRPr="009960AE" w:rsidRDefault="009960AE" w:rsidP="009960AE">
      <w:pPr>
        <w:spacing w:after="0" w:line="240" w:lineRule="auto"/>
        <w:rPr>
          <w:rFonts w:ascii="Times New Roman" w:eastAsia="Times New Roman" w:hAnsi="Times New Roman" w:cs="Times New Roman"/>
          <w:sz w:val="24"/>
          <w:szCs w:val="24"/>
          <w:lang w:eastAsia="ru-RU"/>
        </w:rPr>
      </w:pPr>
    </w:p>
    <w:p w:rsidR="009960AE" w:rsidRPr="009960AE" w:rsidRDefault="009960AE" w:rsidP="009960AE">
      <w:pPr>
        <w:spacing w:after="0" w:line="240" w:lineRule="auto"/>
        <w:jc w:val="both"/>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eastAsia="ru-RU"/>
        </w:rPr>
        <w:t>Жыйынтыктын кошулган суммалардан бир аз айырмасы алардын тегеректелиши менен т</w:t>
      </w:r>
      <w:r w:rsidRPr="009960AE">
        <w:rPr>
          <w:rFonts w:ascii="Times New Roman" w:eastAsia="Times New Roman" w:hAnsi="Times New Roman" w:cs="Times New Roman"/>
          <w:sz w:val="24"/>
          <w:szCs w:val="24"/>
          <w:lang w:val="ky-KG" w:eastAsia="ru-RU"/>
        </w:rPr>
        <w:t>ү</w:t>
      </w:r>
      <w:r w:rsidRPr="009960AE">
        <w:rPr>
          <w:rFonts w:ascii="Times New Roman" w:eastAsia="Times New Roman" w:hAnsi="Times New Roman" w:cs="Times New Roman"/>
          <w:sz w:val="24"/>
          <w:szCs w:val="24"/>
          <w:lang w:eastAsia="ru-RU"/>
        </w:rPr>
        <w:t>ш</w:t>
      </w:r>
      <w:r w:rsidRPr="009960AE">
        <w:rPr>
          <w:rFonts w:ascii="Times New Roman" w:eastAsia="Times New Roman" w:hAnsi="Times New Roman" w:cs="Times New Roman"/>
          <w:sz w:val="24"/>
          <w:szCs w:val="24"/>
          <w:lang w:val="ky-KG" w:eastAsia="ru-RU"/>
        </w:rPr>
        <w:t>ү</w:t>
      </w:r>
      <w:r w:rsidRPr="009960AE">
        <w:rPr>
          <w:rFonts w:ascii="Times New Roman" w:eastAsia="Times New Roman" w:hAnsi="Times New Roman" w:cs="Times New Roman"/>
          <w:sz w:val="24"/>
          <w:szCs w:val="24"/>
          <w:lang w:eastAsia="ru-RU"/>
        </w:rPr>
        <w:t>нд</w:t>
      </w:r>
      <w:r w:rsidRPr="009960AE">
        <w:rPr>
          <w:rFonts w:ascii="Times New Roman" w:eastAsia="Times New Roman" w:hAnsi="Times New Roman" w:cs="Times New Roman"/>
          <w:sz w:val="24"/>
          <w:szCs w:val="24"/>
          <w:lang w:val="ky-KG" w:eastAsia="ru-RU"/>
        </w:rPr>
        <w:t>ү</w:t>
      </w:r>
      <w:r w:rsidRPr="009960AE">
        <w:rPr>
          <w:rFonts w:ascii="Times New Roman" w:eastAsia="Times New Roman" w:hAnsi="Times New Roman" w:cs="Times New Roman"/>
          <w:sz w:val="24"/>
          <w:szCs w:val="24"/>
          <w:lang w:eastAsia="ru-RU"/>
        </w:rPr>
        <w:t>р</w:t>
      </w:r>
      <w:r w:rsidRPr="009960AE">
        <w:rPr>
          <w:rFonts w:ascii="Times New Roman" w:eastAsia="Times New Roman" w:hAnsi="Times New Roman" w:cs="Times New Roman"/>
          <w:sz w:val="24"/>
          <w:szCs w:val="24"/>
          <w:lang w:val="ky-KG" w:eastAsia="ru-RU"/>
        </w:rPr>
        <w:t>ү</w:t>
      </w:r>
      <w:r w:rsidRPr="009960AE">
        <w:rPr>
          <w:rFonts w:ascii="Times New Roman" w:eastAsia="Times New Roman" w:hAnsi="Times New Roman" w:cs="Times New Roman"/>
          <w:sz w:val="24"/>
          <w:szCs w:val="24"/>
          <w:lang w:eastAsia="ru-RU"/>
        </w:rPr>
        <w:t>л</w:t>
      </w:r>
      <w:r w:rsidRPr="009960AE">
        <w:rPr>
          <w:rFonts w:ascii="Times New Roman" w:eastAsia="Times New Roman" w:hAnsi="Times New Roman" w:cs="Times New Roman"/>
          <w:sz w:val="24"/>
          <w:szCs w:val="24"/>
          <w:lang w:val="ky-KG" w:eastAsia="ru-RU"/>
        </w:rPr>
        <w:t>ө</w:t>
      </w:r>
      <w:r w:rsidRPr="009960AE">
        <w:rPr>
          <w:rFonts w:ascii="Times New Roman" w:eastAsia="Times New Roman" w:hAnsi="Times New Roman" w:cs="Times New Roman"/>
          <w:sz w:val="24"/>
          <w:szCs w:val="24"/>
          <w:lang w:eastAsia="ru-RU"/>
        </w:rPr>
        <w:t>т.</w:t>
      </w:r>
    </w:p>
    <w:p w:rsidR="009960AE" w:rsidRPr="009960AE" w:rsidRDefault="009960AE" w:rsidP="009960AE">
      <w:pPr>
        <w:snapToGrid w:val="0"/>
        <w:spacing w:after="0" w:line="240" w:lineRule="auto"/>
        <w:jc w:val="center"/>
        <w:rPr>
          <w:rFonts w:ascii="Times New Roman" w:eastAsia="Times New Roman" w:hAnsi="Times New Roman" w:cs="Times New Roman"/>
          <w:sz w:val="24"/>
          <w:szCs w:val="24"/>
          <w:lang w:eastAsia="ru-RU"/>
        </w:rPr>
      </w:pPr>
      <w:r w:rsidRPr="009960AE">
        <w:rPr>
          <w:rFonts w:ascii="Times New Roman" w:eastAsia="Times New Roman" w:hAnsi="Times New Roman" w:cs="Times New Roman"/>
          <w:snapToGrid w:val="0"/>
          <w:sz w:val="24"/>
          <w:szCs w:val="24"/>
          <w:lang w:eastAsia="ru-RU"/>
        </w:rPr>
        <w:br w:type="page"/>
      </w:r>
    </w:p>
    <w:p w:rsidR="009960AE" w:rsidRPr="009960AE" w:rsidRDefault="009960AE" w:rsidP="009960AE">
      <w:pPr>
        <w:snapToGrid w:val="0"/>
        <w:spacing w:after="0" w:line="240" w:lineRule="auto"/>
        <w:jc w:val="center"/>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lastRenderedPageBreak/>
        <w:t>Мазмуну</w:t>
      </w:r>
    </w:p>
    <w:p w:rsidR="009960AE" w:rsidRPr="009960AE" w:rsidRDefault="009960AE" w:rsidP="009960AE">
      <w:pPr>
        <w:tabs>
          <w:tab w:val="left" w:pos="9356"/>
        </w:tabs>
        <w:spacing w:after="0" w:line="240" w:lineRule="auto"/>
        <w:jc w:val="center"/>
        <w:rPr>
          <w:rFonts w:ascii="Times New Roman" w:eastAsia="Times New Roman" w:hAnsi="Times New Roman" w:cs="Times New Roman"/>
          <w:sz w:val="24"/>
          <w:szCs w:val="24"/>
          <w:lang w:eastAsia="ru-RU"/>
        </w:rPr>
      </w:pPr>
    </w:p>
    <w:p w:rsidR="009960AE" w:rsidRPr="009960AE" w:rsidRDefault="009960AE" w:rsidP="008872A3">
      <w:pPr>
        <w:numPr>
          <w:ilvl w:val="0"/>
          <w:numId w:val="1"/>
        </w:numPr>
        <w:tabs>
          <w:tab w:val="clear" w:pos="644"/>
          <w:tab w:val="right" w:pos="9214"/>
        </w:tabs>
        <w:spacing w:before="120" w:after="120" w:line="360" w:lineRule="auto"/>
        <w:ind w:left="284" w:right="140" w:hanging="283"/>
        <w:rPr>
          <w:rFonts w:ascii="Times New Roman" w:eastAsia="Times New Roman" w:hAnsi="Times New Roman" w:cs="Times New Roman"/>
          <w:b/>
          <w:color w:val="FF0000"/>
          <w:sz w:val="24"/>
          <w:szCs w:val="24"/>
          <w:lang w:eastAsia="ru-RU"/>
        </w:rPr>
      </w:pPr>
      <w:r w:rsidRPr="009960AE">
        <w:rPr>
          <w:rFonts w:ascii="Times New Roman" w:eastAsia="Times New Roman" w:hAnsi="Times New Roman" w:cs="Times New Roman"/>
          <w:b/>
          <w:sz w:val="24"/>
          <w:szCs w:val="24"/>
          <w:lang w:eastAsia="ru-RU"/>
        </w:rPr>
        <w:t xml:space="preserve"> Бишкек </w:t>
      </w:r>
      <w:r w:rsidRPr="009960AE">
        <w:rPr>
          <w:rFonts w:ascii="Times New Roman" w:eastAsia="Times New Roman" w:hAnsi="Times New Roman" w:cs="Times New Roman"/>
          <w:b/>
          <w:sz w:val="24"/>
          <w:szCs w:val="24"/>
          <w:lang w:val="ky-KG" w:eastAsia="ru-RU"/>
        </w:rPr>
        <w:t>шаарынын с</w:t>
      </w:r>
      <w:r w:rsidRPr="009960AE">
        <w:rPr>
          <w:rFonts w:ascii="Times New Roman" w:eastAsia="Times New Roman" w:hAnsi="Times New Roman" w:cs="Times New Roman"/>
          <w:b/>
          <w:sz w:val="24"/>
          <w:szCs w:val="24"/>
          <w:lang w:eastAsia="ru-RU"/>
        </w:rPr>
        <w:t>оциал</w:t>
      </w:r>
      <w:r w:rsidRPr="009960AE">
        <w:rPr>
          <w:rFonts w:ascii="Times New Roman" w:eastAsia="Times New Roman" w:hAnsi="Times New Roman" w:cs="Times New Roman"/>
          <w:b/>
          <w:sz w:val="24"/>
          <w:szCs w:val="24"/>
          <w:lang w:val="ky-KG" w:eastAsia="ru-RU"/>
        </w:rPr>
        <w:t>дык</w:t>
      </w:r>
      <w:r w:rsidRPr="009960AE">
        <w:rPr>
          <w:rFonts w:ascii="Times New Roman" w:eastAsia="Times New Roman" w:hAnsi="Times New Roman" w:cs="Times New Roman"/>
          <w:b/>
          <w:sz w:val="24"/>
          <w:szCs w:val="24"/>
          <w:lang w:eastAsia="ru-RU"/>
        </w:rPr>
        <w:t xml:space="preserve"> - экономик</w:t>
      </w:r>
      <w:r w:rsidRPr="009960AE">
        <w:rPr>
          <w:rFonts w:ascii="Times New Roman" w:eastAsia="Times New Roman" w:hAnsi="Times New Roman" w:cs="Times New Roman"/>
          <w:b/>
          <w:sz w:val="24"/>
          <w:szCs w:val="24"/>
          <w:lang w:val="ky-KG" w:eastAsia="ru-RU"/>
        </w:rPr>
        <w:t>алык</w:t>
      </w:r>
      <w:r w:rsidRPr="009960AE">
        <w:rPr>
          <w:rFonts w:ascii="Times New Roman" w:eastAsia="Times New Roman" w:hAnsi="Times New Roman" w:cs="Times New Roman"/>
          <w:b/>
          <w:sz w:val="24"/>
          <w:szCs w:val="24"/>
          <w:lang w:eastAsia="ru-RU"/>
        </w:rPr>
        <w:t xml:space="preserve"> </w:t>
      </w:r>
      <w:r w:rsidRPr="009960AE">
        <w:rPr>
          <w:rFonts w:ascii="Times New Roman" w:eastAsia="Times New Roman" w:hAnsi="Times New Roman" w:cs="Times New Roman"/>
          <w:b/>
          <w:sz w:val="24"/>
          <w:szCs w:val="24"/>
          <w:lang w:val="ky-KG" w:eastAsia="ru-RU"/>
        </w:rPr>
        <w:t>абалы</w:t>
      </w:r>
      <w:r w:rsidRPr="009960AE">
        <w:rPr>
          <w:rFonts w:ascii="Times New Roman" w:eastAsia="Times New Roman" w:hAnsi="Times New Roman" w:cs="Times New Roman"/>
          <w:b/>
          <w:sz w:val="24"/>
          <w:szCs w:val="24"/>
          <w:lang w:eastAsia="ru-RU"/>
        </w:rPr>
        <w:tab/>
      </w:r>
      <w:r w:rsidRPr="009960AE">
        <w:rPr>
          <w:rFonts w:ascii="Times New Roman" w:eastAsia="Times New Roman" w:hAnsi="Times New Roman" w:cs="Times New Roman"/>
          <w:b/>
          <w:color w:val="FF0000"/>
          <w:sz w:val="24"/>
          <w:szCs w:val="24"/>
          <w:lang w:eastAsia="ru-RU"/>
        </w:rPr>
        <w:t>4</w:t>
      </w:r>
    </w:p>
    <w:p w:rsidR="009960AE" w:rsidRPr="009960AE" w:rsidRDefault="009960AE" w:rsidP="009960AE">
      <w:pPr>
        <w:tabs>
          <w:tab w:val="left" w:pos="567"/>
          <w:tab w:val="right" w:pos="9214"/>
        </w:tabs>
        <w:spacing w:before="120" w:after="120" w:line="360" w:lineRule="auto"/>
        <w:rPr>
          <w:rFonts w:ascii="Times New Roman" w:eastAsia="Times New Roman" w:hAnsi="Times New Roman" w:cs="Times New Roman"/>
          <w:b/>
          <w:color w:val="FF0000"/>
          <w:sz w:val="24"/>
          <w:szCs w:val="24"/>
          <w:lang w:eastAsia="ru-RU"/>
        </w:rPr>
      </w:pPr>
    </w:p>
    <w:p w:rsidR="009960AE" w:rsidRPr="009960AE" w:rsidRDefault="009960AE" w:rsidP="009960AE">
      <w:pPr>
        <w:tabs>
          <w:tab w:val="left" w:pos="567"/>
          <w:tab w:val="right" w:pos="9214"/>
        </w:tabs>
        <w:spacing w:before="120" w:after="120" w:line="360" w:lineRule="auto"/>
        <w:rPr>
          <w:rFonts w:ascii="Times New Roman" w:eastAsia="Times New Roman" w:hAnsi="Times New Roman" w:cs="Times New Roman"/>
          <w:sz w:val="24"/>
          <w:szCs w:val="24"/>
          <w:lang w:eastAsia="ru-RU"/>
        </w:rPr>
      </w:pPr>
      <w:r w:rsidRPr="009960AE">
        <w:rPr>
          <w:rFonts w:ascii="Times New Roman" w:eastAsia="Times New Roman" w:hAnsi="Times New Roman" w:cs="Times New Roman"/>
          <w:b/>
          <w:sz w:val="24"/>
          <w:szCs w:val="24"/>
          <w:lang w:eastAsia="ru-RU"/>
        </w:rPr>
        <w:t>2.</w:t>
      </w:r>
      <w:r w:rsidRPr="009960AE">
        <w:rPr>
          <w:rFonts w:ascii="Times New Roman" w:eastAsia="Times New Roman" w:hAnsi="Times New Roman" w:cs="Times New Roman"/>
          <w:b/>
          <w:sz w:val="24"/>
          <w:szCs w:val="24"/>
          <w:lang w:eastAsia="ru-RU"/>
        </w:rPr>
        <w:tab/>
        <w:t>Сектор</w:t>
      </w:r>
      <w:r w:rsidRPr="009960AE">
        <w:rPr>
          <w:rFonts w:ascii="Times New Roman" w:eastAsia="Times New Roman" w:hAnsi="Times New Roman" w:cs="Times New Roman"/>
          <w:b/>
          <w:sz w:val="24"/>
          <w:szCs w:val="24"/>
          <w:lang w:val="ky-KG" w:eastAsia="ru-RU"/>
        </w:rPr>
        <w:t>дук</w:t>
      </w:r>
      <w:r w:rsidRPr="009960AE">
        <w:rPr>
          <w:rFonts w:ascii="Times New Roman" w:eastAsia="Times New Roman" w:hAnsi="Times New Roman" w:cs="Times New Roman"/>
          <w:b/>
          <w:sz w:val="24"/>
          <w:szCs w:val="24"/>
          <w:lang w:eastAsia="ru-RU"/>
        </w:rPr>
        <w:t xml:space="preserve"> </w:t>
      </w:r>
      <w:r w:rsidRPr="009960AE">
        <w:rPr>
          <w:rFonts w:ascii="Times New Roman" w:eastAsia="Times New Roman" w:hAnsi="Times New Roman" w:cs="Times New Roman"/>
          <w:b/>
          <w:sz w:val="24"/>
          <w:szCs w:val="24"/>
          <w:lang w:val="ky-KG" w:eastAsia="ru-RU"/>
        </w:rPr>
        <w:t>баян</w:t>
      </w:r>
      <w:r w:rsidRPr="009960AE">
        <w:rPr>
          <w:rFonts w:ascii="Times New Roman" w:eastAsia="Times New Roman" w:hAnsi="Times New Roman" w:cs="Times New Roman"/>
          <w:b/>
          <w:sz w:val="24"/>
          <w:szCs w:val="24"/>
          <w:lang w:eastAsia="ru-RU"/>
        </w:rPr>
        <w:t xml:space="preserve"> </w:t>
      </w:r>
    </w:p>
    <w:p w:rsidR="009960AE" w:rsidRPr="009960AE" w:rsidRDefault="009960AE" w:rsidP="009960AE">
      <w:pPr>
        <w:tabs>
          <w:tab w:val="left" w:pos="567"/>
          <w:tab w:val="right" w:pos="9214"/>
        </w:tabs>
        <w:spacing w:before="120" w:after="120" w:line="360" w:lineRule="auto"/>
        <w:ind w:firstLine="567"/>
        <w:rPr>
          <w:rFonts w:ascii="Times New Roman" w:eastAsia="Times New Roman" w:hAnsi="Times New Roman" w:cs="Times New Roman"/>
          <w:color w:val="FF0000"/>
          <w:sz w:val="24"/>
          <w:szCs w:val="24"/>
          <w:lang w:eastAsia="ru-RU"/>
        </w:rPr>
      </w:pPr>
      <w:r w:rsidRPr="009960AE">
        <w:rPr>
          <w:rFonts w:ascii="Times New Roman" w:eastAsia="Times New Roman" w:hAnsi="Times New Roman" w:cs="Times New Roman"/>
          <w:sz w:val="24"/>
          <w:szCs w:val="24"/>
          <w:lang w:eastAsia="ru-RU"/>
        </w:rPr>
        <w:t>Реал</w:t>
      </w:r>
      <w:r w:rsidRPr="009960AE">
        <w:rPr>
          <w:rFonts w:ascii="Times New Roman" w:eastAsia="Times New Roman" w:hAnsi="Times New Roman" w:cs="Times New Roman"/>
          <w:sz w:val="24"/>
          <w:szCs w:val="24"/>
          <w:lang w:val="ky-KG" w:eastAsia="ru-RU"/>
        </w:rPr>
        <w:t>дуу</w:t>
      </w:r>
      <w:r w:rsidRPr="009960AE">
        <w:rPr>
          <w:rFonts w:ascii="Times New Roman" w:eastAsia="Times New Roman" w:hAnsi="Times New Roman" w:cs="Times New Roman"/>
          <w:sz w:val="24"/>
          <w:szCs w:val="24"/>
          <w:lang w:eastAsia="ru-RU"/>
        </w:rPr>
        <w:t xml:space="preserve"> сектор</w:t>
      </w:r>
      <w:r w:rsidRPr="009960AE">
        <w:rPr>
          <w:rFonts w:ascii="Times New Roman" w:eastAsia="Times New Roman" w:hAnsi="Times New Roman" w:cs="Times New Roman"/>
          <w:sz w:val="24"/>
          <w:szCs w:val="24"/>
          <w:lang w:eastAsia="ru-RU"/>
        </w:rPr>
        <w:tab/>
      </w:r>
      <w:r w:rsidRPr="009960AE">
        <w:rPr>
          <w:rFonts w:ascii="Times New Roman" w:eastAsia="Times New Roman" w:hAnsi="Times New Roman" w:cs="Times New Roman"/>
          <w:color w:val="FF0000"/>
          <w:sz w:val="24"/>
          <w:szCs w:val="24"/>
          <w:lang w:eastAsia="ru-RU"/>
        </w:rPr>
        <w:t>6</w:t>
      </w:r>
    </w:p>
    <w:p w:rsidR="009960AE" w:rsidRPr="009960AE" w:rsidRDefault="009960AE" w:rsidP="009960AE">
      <w:pPr>
        <w:tabs>
          <w:tab w:val="left" w:pos="567"/>
          <w:tab w:val="right" w:pos="9214"/>
        </w:tabs>
        <w:spacing w:before="120" w:after="120" w:line="360" w:lineRule="auto"/>
        <w:ind w:firstLine="567"/>
        <w:rPr>
          <w:rFonts w:ascii="Times New Roman" w:eastAsia="Times New Roman" w:hAnsi="Times New Roman" w:cs="Times New Roman"/>
          <w:color w:val="FF0000"/>
          <w:sz w:val="24"/>
          <w:szCs w:val="24"/>
          <w:lang w:eastAsia="ru-RU"/>
        </w:rPr>
      </w:pPr>
      <w:r w:rsidRPr="009960AE">
        <w:rPr>
          <w:rFonts w:ascii="Times New Roman" w:eastAsia="Times New Roman" w:hAnsi="Times New Roman" w:cs="Times New Roman"/>
          <w:sz w:val="24"/>
          <w:szCs w:val="24"/>
          <w:lang w:val="ky-KG" w:eastAsia="ru-RU"/>
        </w:rPr>
        <w:t>Мамлекеттик</w:t>
      </w:r>
      <w:r w:rsidRPr="009960AE">
        <w:rPr>
          <w:rFonts w:ascii="Times New Roman" w:eastAsia="Times New Roman" w:hAnsi="Times New Roman" w:cs="Times New Roman"/>
          <w:sz w:val="24"/>
          <w:szCs w:val="24"/>
          <w:lang w:eastAsia="ru-RU"/>
        </w:rPr>
        <w:t xml:space="preserve"> сектор</w:t>
      </w:r>
      <w:r w:rsidRPr="009960AE">
        <w:rPr>
          <w:rFonts w:ascii="Times New Roman" w:eastAsia="Times New Roman" w:hAnsi="Times New Roman" w:cs="Times New Roman"/>
          <w:sz w:val="24"/>
          <w:szCs w:val="24"/>
          <w:lang w:eastAsia="ru-RU"/>
        </w:rPr>
        <w:tab/>
      </w:r>
      <w:r w:rsidR="008872A3">
        <w:rPr>
          <w:rFonts w:ascii="Times New Roman" w:eastAsia="Times New Roman" w:hAnsi="Times New Roman" w:cs="Times New Roman"/>
          <w:color w:val="FF0000"/>
          <w:sz w:val="24"/>
          <w:szCs w:val="24"/>
          <w:lang w:eastAsia="ru-RU"/>
        </w:rPr>
        <w:t>34</w:t>
      </w:r>
    </w:p>
    <w:p w:rsidR="009960AE" w:rsidRPr="009960AE" w:rsidRDefault="009960AE" w:rsidP="009960AE">
      <w:pPr>
        <w:tabs>
          <w:tab w:val="left" w:pos="567"/>
          <w:tab w:val="right" w:pos="9214"/>
        </w:tabs>
        <w:spacing w:before="120" w:after="120" w:line="360" w:lineRule="auto"/>
        <w:ind w:firstLine="567"/>
        <w:rPr>
          <w:rFonts w:ascii="Times New Roman" w:eastAsia="Times New Roman" w:hAnsi="Times New Roman" w:cs="Times New Roman"/>
          <w:color w:val="FF0000"/>
          <w:sz w:val="24"/>
          <w:szCs w:val="24"/>
          <w:lang w:eastAsia="ru-RU"/>
        </w:rPr>
      </w:pPr>
      <w:r w:rsidRPr="009960AE">
        <w:rPr>
          <w:rFonts w:ascii="Times New Roman" w:eastAsia="Times New Roman" w:hAnsi="Times New Roman" w:cs="Times New Roman"/>
          <w:sz w:val="24"/>
          <w:szCs w:val="24"/>
          <w:lang w:val="ky-KG" w:eastAsia="ru-RU"/>
        </w:rPr>
        <w:t>Тышкы</w:t>
      </w:r>
      <w:r w:rsidRPr="009960AE">
        <w:rPr>
          <w:rFonts w:ascii="Times New Roman" w:eastAsia="Times New Roman" w:hAnsi="Times New Roman" w:cs="Times New Roman"/>
          <w:sz w:val="24"/>
          <w:szCs w:val="24"/>
          <w:lang w:eastAsia="ru-RU"/>
        </w:rPr>
        <w:t xml:space="preserve"> сектор</w:t>
      </w:r>
      <w:r w:rsidRPr="009960AE">
        <w:rPr>
          <w:rFonts w:ascii="Times New Roman" w:eastAsia="Times New Roman" w:hAnsi="Times New Roman" w:cs="Times New Roman"/>
          <w:sz w:val="24"/>
          <w:szCs w:val="24"/>
          <w:lang w:eastAsia="ru-RU"/>
        </w:rPr>
        <w:tab/>
      </w:r>
      <w:r w:rsidR="008872A3">
        <w:rPr>
          <w:rFonts w:ascii="Times New Roman" w:eastAsia="Times New Roman" w:hAnsi="Times New Roman" w:cs="Times New Roman"/>
          <w:color w:val="FF0000"/>
          <w:sz w:val="24"/>
          <w:szCs w:val="24"/>
          <w:lang w:eastAsia="ru-RU"/>
        </w:rPr>
        <w:t>39</w:t>
      </w:r>
    </w:p>
    <w:p w:rsidR="009960AE" w:rsidRPr="009960AE" w:rsidRDefault="009960AE" w:rsidP="009960AE">
      <w:pPr>
        <w:tabs>
          <w:tab w:val="left" w:pos="567"/>
          <w:tab w:val="right" w:pos="9214"/>
        </w:tabs>
        <w:spacing w:before="120" w:after="120" w:line="360" w:lineRule="auto"/>
        <w:ind w:firstLine="567"/>
        <w:rPr>
          <w:rFonts w:ascii="Times New Roman" w:eastAsia="Times New Roman" w:hAnsi="Times New Roman" w:cs="Times New Roman"/>
          <w:color w:val="FF0000"/>
          <w:sz w:val="24"/>
          <w:szCs w:val="24"/>
          <w:lang w:eastAsia="ru-RU"/>
        </w:rPr>
      </w:pPr>
      <w:r w:rsidRPr="009960AE">
        <w:rPr>
          <w:rFonts w:ascii="Times New Roman" w:eastAsia="Times New Roman" w:hAnsi="Times New Roman" w:cs="Times New Roman"/>
          <w:sz w:val="24"/>
          <w:szCs w:val="24"/>
          <w:lang w:eastAsia="ru-RU"/>
        </w:rPr>
        <w:t>Социал</w:t>
      </w:r>
      <w:r w:rsidRPr="009960AE">
        <w:rPr>
          <w:rFonts w:ascii="Times New Roman" w:eastAsia="Times New Roman" w:hAnsi="Times New Roman" w:cs="Times New Roman"/>
          <w:sz w:val="24"/>
          <w:szCs w:val="24"/>
          <w:lang w:val="ky-KG" w:eastAsia="ru-RU"/>
        </w:rPr>
        <w:t>дык</w:t>
      </w:r>
      <w:r w:rsidRPr="009960AE">
        <w:rPr>
          <w:rFonts w:ascii="Times New Roman" w:eastAsia="Times New Roman" w:hAnsi="Times New Roman" w:cs="Times New Roman"/>
          <w:sz w:val="24"/>
          <w:szCs w:val="24"/>
          <w:lang w:eastAsia="ru-RU"/>
        </w:rPr>
        <w:t xml:space="preserve"> сектор</w:t>
      </w:r>
      <w:r w:rsidRPr="009960AE">
        <w:rPr>
          <w:rFonts w:ascii="Times New Roman" w:eastAsia="Times New Roman" w:hAnsi="Times New Roman" w:cs="Times New Roman"/>
          <w:sz w:val="24"/>
          <w:szCs w:val="24"/>
          <w:lang w:eastAsia="ru-RU"/>
        </w:rPr>
        <w:tab/>
      </w:r>
      <w:r w:rsidR="008872A3">
        <w:rPr>
          <w:rFonts w:ascii="Times New Roman" w:eastAsia="Times New Roman" w:hAnsi="Times New Roman" w:cs="Times New Roman"/>
          <w:color w:val="FF0000"/>
          <w:sz w:val="24"/>
          <w:szCs w:val="24"/>
          <w:lang w:eastAsia="ru-RU"/>
        </w:rPr>
        <w:t>42</w:t>
      </w:r>
    </w:p>
    <w:p w:rsidR="009960AE" w:rsidRPr="009960AE" w:rsidRDefault="009960AE" w:rsidP="009960AE">
      <w:pPr>
        <w:tabs>
          <w:tab w:val="right" w:pos="9214"/>
        </w:tabs>
        <w:spacing w:before="120" w:after="120" w:line="360" w:lineRule="auto"/>
        <w:ind w:firstLine="426"/>
        <w:rPr>
          <w:rFonts w:ascii="Times New Roman" w:eastAsia="Times New Roman" w:hAnsi="Times New Roman" w:cs="Times New Roman"/>
          <w:b/>
          <w:sz w:val="24"/>
          <w:szCs w:val="24"/>
          <w:lang w:eastAsia="ru-RU"/>
        </w:rPr>
      </w:pPr>
    </w:p>
    <w:p w:rsidR="009960AE" w:rsidRPr="009960AE" w:rsidRDefault="009960AE" w:rsidP="009960AE">
      <w:pPr>
        <w:tabs>
          <w:tab w:val="right" w:pos="9214"/>
        </w:tabs>
        <w:spacing w:before="120" w:after="120" w:line="360" w:lineRule="auto"/>
        <w:ind w:firstLine="426"/>
        <w:rPr>
          <w:rFonts w:ascii="Times New Roman" w:eastAsia="Times New Roman" w:hAnsi="Times New Roman" w:cs="Times New Roman"/>
          <w:b/>
          <w:sz w:val="24"/>
          <w:szCs w:val="24"/>
          <w:lang w:eastAsia="ru-RU"/>
        </w:rPr>
      </w:pPr>
    </w:p>
    <w:p w:rsidR="009960AE" w:rsidRPr="009960AE" w:rsidRDefault="009960AE" w:rsidP="009960AE">
      <w:pPr>
        <w:tabs>
          <w:tab w:val="right" w:pos="9214"/>
        </w:tabs>
        <w:spacing w:before="120" w:after="120" w:line="360" w:lineRule="auto"/>
        <w:ind w:firstLine="426"/>
        <w:rPr>
          <w:rFonts w:ascii="Times New Roman" w:eastAsia="Times New Roman" w:hAnsi="Times New Roman" w:cs="Times New Roman"/>
          <w:color w:val="FF0000"/>
          <w:sz w:val="24"/>
          <w:szCs w:val="24"/>
          <w:lang w:eastAsia="ru-RU"/>
        </w:rPr>
      </w:pPr>
      <w:r w:rsidRPr="009960AE">
        <w:rPr>
          <w:rFonts w:ascii="Times New Roman" w:eastAsia="Times New Roman" w:hAnsi="Times New Roman" w:cs="Times New Roman"/>
          <w:b/>
          <w:sz w:val="24"/>
          <w:szCs w:val="24"/>
          <w:lang w:val="ky-KG" w:eastAsia="ru-RU"/>
        </w:rPr>
        <w:t>Тиркеме</w:t>
      </w:r>
      <w:r w:rsidRPr="009960AE">
        <w:rPr>
          <w:rFonts w:ascii="Times New Roman" w:eastAsia="Times New Roman" w:hAnsi="Times New Roman" w:cs="Times New Roman"/>
          <w:b/>
          <w:sz w:val="24"/>
          <w:szCs w:val="24"/>
          <w:lang w:eastAsia="ru-RU"/>
        </w:rPr>
        <w:t xml:space="preserve"> </w:t>
      </w:r>
      <w:r w:rsidRPr="009960AE">
        <w:rPr>
          <w:rFonts w:ascii="Times New Roman" w:eastAsia="Times New Roman" w:hAnsi="Times New Roman" w:cs="Times New Roman"/>
          <w:b/>
          <w:sz w:val="24"/>
          <w:szCs w:val="24"/>
          <w:lang w:eastAsia="ru-RU"/>
        </w:rPr>
        <w:tab/>
      </w:r>
      <w:r w:rsidRPr="009960AE">
        <w:rPr>
          <w:rFonts w:ascii="Times New Roman" w:eastAsia="Times New Roman" w:hAnsi="Times New Roman" w:cs="Times New Roman"/>
          <w:b/>
          <w:color w:val="FF0000"/>
          <w:sz w:val="24"/>
          <w:szCs w:val="24"/>
          <w:lang w:eastAsia="ru-RU"/>
        </w:rPr>
        <w:t>9</w:t>
      </w:r>
      <w:r w:rsidR="008872A3">
        <w:rPr>
          <w:rFonts w:ascii="Times New Roman" w:eastAsia="Times New Roman" w:hAnsi="Times New Roman" w:cs="Times New Roman"/>
          <w:b/>
          <w:color w:val="FF0000"/>
          <w:sz w:val="24"/>
          <w:szCs w:val="24"/>
          <w:lang w:eastAsia="ru-RU"/>
        </w:rPr>
        <w:t>0</w:t>
      </w:r>
    </w:p>
    <w:p w:rsidR="009960AE" w:rsidRPr="009960AE" w:rsidRDefault="009960AE" w:rsidP="009960AE">
      <w:pPr>
        <w:tabs>
          <w:tab w:val="right" w:pos="9214"/>
        </w:tabs>
        <w:spacing w:before="120" w:after="120" w:line="360" w:lineRule="auto"/>
        <w:ind w:firstLine="284"/>
        <w:rPr>
          <w:rFonts w:ascii="Times New Roman" w:eastAsia="Times New Roman" w:hAnsi="Times New Roman" w:cs="Times New Roman"/>
          <w:color w:val="FF0000"/>
          <w:sz w:val="24"/>
          <w:szCs w:val="24"/>
          <w:lang w:eastAsia="ru-RU"/>
        </w:rPr>
      </w:pPr>
    </w:p>
    <w:p w:rsidR="009960AE" w:rsidRPr="009960AE" w:rsidRDefault="009960AE" w:rsidP="009960AE">
      <w:pPr>
        <w:shd w:val="clear" w:color="auto" w:fill="FFFFFF"/>
        <w:tabs>
          <w:tab w:val="right" w:pos="9214"/>
        </w:tabs>
        <w:spacing w:before="120" w:after="120" w:line="360" w:lineRule="auto"/>
        <w:ind w:firstLine="567"/>
        <w:rPr>
          <w:rFonts w:ascii="Times New Roman" w:eastAsia="Times New Roman" w:hAnsi="Times New Roman" w:cs="Times New Roman"/>
          <w:color w:val="FF0000"/>
          <w:sz w:val="24"/>
          <w:szCs w:val="24"/>
          <w:lang w:eastAsia="ru-RU"/>
        </w:rPr>
      </w:pPr>
      <w:r w:rsidRPr="009960AE">
        <w:rPr>
          <w:rFonts w:ascii="Times New Roman" w:eastAsia="Times New Roman" w:hAnsi="Times New Roman" w:cs="Times New Roman"/>
          <w:sz w:val="24"/>
          <w:szCs w:val="24"/>
          <w:lang w:val="en-US" w:eastAsia="ru-RU"/>
        </w:rPr>
        <w:t>I</w:t>
      </w:r>
      <w:r w:rsidRPr="009960AE">
        <w:rPr>
          <w:rFonts w:ascii="Times New Roman" w:eastAsia="Times New Roman" w:hAnsi="Times New Roman" w:cs="Times New Roman"/>
          <w:sz w:val="24"/>
          <w:szCs w:val="24"/>
          <w:lang w:eastAsia="ru-RU"/>
        </w:rPr>
        <w:t>. Реал</w:t>
      </w:r>
      <w:r w:rsidRPr="009960AE">
        <w:rPr>
          <w:rFonts w:ascii="Times New Roman" w:eastAsia="Times New Roman" w:hAnsi="Times New Roman" w:cs="Times New Roman"/>
          <w:sz w:val="24"/>
          <w:szCs w:val="24"/>
          <w:lang w:val="ky-KG" w:eastAsia="ru-RU"/>
        </w:rPr>
        <w:t>дуу</w:t>
      </w:r>
      <w:r w:rsidRPr="009960AE">
        <w:rPr>
          <w:rFonts w:ascii="Times New Roman" w:eastAsia="Times New Roman" w:hAnsi="Times New Roman" w:cs="Times New Roman"/>
          <w:sz w:val="24"/>
          <w:szCs w:val="24"/>
          <w:lang w:eastAsia="ru-RU"/>
        </w:rPr>
        <w:t xml:space="preserve"> сектор</w:t>
      </w:r>
      <w:r w:rsidRPr="009960AE">
        <w:rPr>
          <w:rFonts w:ascii="Times New Roman" w:eastAsia="Times New Roman" w:hAnsi="Times New Roman" w:cs="Times New Roman"/>
          <w:sz w:val="24"/>
          <w:szCs w:val="24"/>
          <w:lang w:eastAsia="ru-RU"/>
        </w:rPr>
        <w:tab/>
      </w:r>
      <w:r w:rsidRPr="009960AE">
        <w:rPr>
          <w:rFonts w:ascii="Times New Roman" w:eastAsia="Times New Roman" w:hAnsi="Times New Roman" w:cs="Times New Roman"/>
          <w:color w:val="FF0000"/>
          <w:sz w:val="24"/>
          <w:szCs w:val="24"/>
          <w:lang w:eastAsia="ru-RU"/>
        </w:rPr>
        <w:t>9</w:t>
      </w:r>
      <w:r w:rsidR="008872A3">
        <w:rPr>
          <w:rFonts w:ascii="Times New Roman" w:eastAsia="Times New Roman" w:hAnsi="Times New Roman" w:cs="Times New Roman"/>
          <w:color w:val="FF0000"/>
          <w:sz w:val="24"/>
          <w:szCs w:val="24"/>
          <w:lang w:eastAsia="ru-RU"/>
        </w:rPr>
        <w:t>2</w:t>
      </w:r>
    </w:p>
    <w:p w:rsidR="009960AE" w:rsidRPr="009960AE" w:rsidRDefault="009960AE" w:rsidP="009960AE">
      <w:pPr>
        <w:shd w:val="clear" w:color="auto" w:fill="FFFFFF"/>
        <w:tabs>
          <w:tab w:val="right" w:pos="9214"/>
        </w:tabs>
        <w:spacing w:before="120" w:after="120" w:line="360" w:lineRule="auto"/>
        <w:ind w:firstLine="567"/>
        <w:rPr>
          <w:rFonts w:ascii="Times New Roman" w:eastAsia="Times New Roman" w:hAnsi="Times New Roman" w:cs="Times New Roman"/>
          <w:color w:val="FF0000"/>
          <w:sz w:val="24"/>
          <w:szCs w:val="24"/>
          <w:lang w:eastAsia="ru-RU"/>
        </w:rPr>
      </w:pPr>
      <w:r w:rsidRPr="009960AE">
        <w:rPr>
          <w:rFonts w:ascii="Times New Roman" w:eastAsia="Times New Roman" w:hAnsi="Times New Roman" w:cs="Times New Roman"/>
          <w:sz w:val="24"/>
          <w:szCs w:val="24"/>
          <w:lang w:val="en-US" w:eastAsia="ru-RU"/>
        </w:rPr>
        <w:t>II</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Тышкы</w:t>
      </w:r>
      <w:r w:rsidRPr="009960AE">
        <w:rPr>
          <w:rFonts w:ascii="Times New Roman" w:eastAsia="Times New Roman" w:hAnsi="Times New Roman" w:cs="Times New Roman"/>
          <w:sz w:val="24"/>
          <w:szCs w:val="24"/>
          <w:lang w:eastAsia="ru-RU"/>
        </w:rPr>
        <w:t xml:space="preserve"> сектор</w:t>
      </w:r>
      <w:r w:rsidRPr="009960AE">
        <w:rPr>
          <w:rFonts w:ascii="Times New Roman" w:eastAsia="Times New Roman" w:hAnsi="Times New Roman" w:cs="Times New Roman"/>
          <w:sz w:val="24"/>
          <w:szCs w:val="24"/>
          <w:lang w:eastAsia="ru-RU"/>
        </w:rPr>
        <w:tab/>
      </w:r>
      <w:r w:rsidRPr="009960AE">
        <w:rPr>
          <w:rFonts w:ascii="Times New Roman" w:eastAsia="Times New Roman" w:hAnsi="Times New Roman" w:cs="Times New Roman"/>
          <w:color w:val="FF0000"/>
          <w:sz w:val="24"/>
          <w:szCs w:val="24"/>
          <w:lang w:eastAsia="ru-RU"/>
        </w:rPr>
        <w:t>11</w:t>
      </w:r>
      <w:r w:rsidR="008872A3">
        <w:rPr>
          <w:rFonts w:ascii="Times New Roman" w:eastAsia="Times New Roman" w:hAnsi="Times New Roman" w:cs="Times New Roman"/>
          <w:color w:val="FF0000"/>
          <w:sz w:val="24"/>
          <w:szCs w:val="24"/>
          <w:lang w:eastAsia="ru-RU"/>
        </w:rPr>
        <w:t>0</w:t>
      </w: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rPr>
          <w:rFonts w:ascii="Times New Roman" w:eastAsia="Times New Roman" w:hAnsi="Times New Roman" w:cs="Times New Roman"/>
          <w:sz w:val="24"/>
          <w:szCs w:val="24"/>
          <w:lang w:eastAsia="ru-RU"/>
        </w:rPr>
      </w:pPr>
    </w:p>
    <w:p w:rsidR="009960AE" w:rsidRDefault="009960AE" w:rsidP="009960AE">
      <w:pPr>
        <w:spacing w:after="0" w:line="240" w:lineRule="auto"/>
        <w:ind w:right="142"/>
        <w:rPr>
          <w:rFonts w:ascii="Times New Roman" w:eastAsia="Times New Roman" w:hAnsi="Times New Roman" w:cs="Times New Roman"/>
          <w:sz w:val="24"/>
          <w:szCs w:val="24"/>
          <w:lang w:eastAsia="ru-RU"/>
        </w:rPr>
      </w:pPr>
    </w:p>
    <w:p w:rsidR="00F86850" w:rsidRPr="009960AE" w:rsidRDefault="00F86850" w:rsidP="009960AE">
      <w:pPr>
        <w:spacing w:after="0" w:line="240" w:lineRule="auto"/>
        <w:ind w:right="142"/>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right="142"/>
        <w:jc w:val="center"/>
        <w:rPr>
          <w:rFonts w:ascii="Times New Roman" w:eastAsia="Times New Roman" w:hAnsi="Times New Roman" w:cs="Times New Roman"/>
          <w:sz w:val="24"/>
          <w:szCs w:val="24"/>
          <w:lang w:eastAsia="ru-RU"/>
        </w:rPr>
      </w:pPr>
    </w:p>
    <w:p w:rsidR="009960AE" w:rsidRPr="009960AE" w:rsidRDefault="009960AE" w:rsidP="009960AE">
      <w:pPr>
        <w:keepNext/>
        <w:numPr>
          <w:ilvl w:val="0"/>
          <w:numId w:val="2"/>
        </w:numPr>
        <w:tabs>
          <w:tab w:val="left" w:pos="0"/>
        </w:tabs>
        <w:spacing w:after="0" w:line="240" w:lineRule="auto"/>
        <w:jc w:val="center"/>
        <w:outlineLvl w:val="5"/>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eastAsia="ru-RU"/>
        </w:rPr>
        <w:lastRenderedPageBreak/>
        <w:t>Бишкек шаарынын 2020-жылдын январь-июлундагы</w:t>
      </w:r>
      <w:r w:rsidRPr="009960AE">
        <w:rPr>
          <w:rFonts w:ascii="Times New Roman" w:eastAsia="Times New Roman" w:hAnsi="Times New Roman" w:cs="Times New Roman"/>
          <w:b/>
          <w:sz w:val="24"/>
          <w:szCs w:val="24"/>
          <w:lang w:val="ky-KG" w:eastAsia="ru-RU"/>
        </w:rPr>
        <w:t xml:space="preserve"> </w:t>
      </w:r>
      <w:r w:rsidRPr="009960AE">
        <w:rPr>
          <w:rFonts w:ascii="Times New Roman" w:eastAsia="Times New Roman" w:hAnsi="Times New Roman" w:cs="Times New Roman"/>
          <w:b/>
          <w:sz w:val="24"/>
          <w:szCs w:val="24"/>
          <w:lang w:eastAsia="ru-RU"/>
        </w:rPr>
        <w:t>социалдык-экономикалык абалы</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eastAsia="ru-RU"/>
        </w:rPr>
        <w:t>20</w:t>
      </w:r>
      <w:r w:rsidRPr="009960AE">
        <w:rPr>
          <w:rFonts w:ascii="Times New Roman" w:eastAsia="Times New Roman" w:hAnsi="Times New Roman" w:cs="Times New Roman"/>
          <w:sz w:val="24"/>
          <w:szCs w:val="24"/>
          <w:lang w:val="ky-KG" w:eastAsia="ru-RU"/>
        </w:rPr>
        <w:t>20</w:t>
      </w:r>
      <w:r w:rsidRPr="009960AE">
        <w:rPr>
          <w:rFonts w:ascii="Times New Roman" w:eastAsia="Times New Roman" w:hAnsi="Times New Roman" w:cs="Times New Roman"/>
          <w:sz w:val="24"/>
          <w:szCs w:val="24"/>
          <w:lang w:eastAsia="ru-RU"/>
        </w:rPr>
        <w:t>-ж. 1-</w:t>
      </w:r>
      <w:r w:rsidRPr="009960AE">
        <w:rPr>
          <w:rFonts w:ascii="Times New Roman" w:eastAsia="Times New Roman" w:hAnsi="Times New Roman" w:cs="Times New Roman"/>
          <w:sz w:val="24"/>
          <w:szCs w:val="24"/>
          <w:lang w:val="ky-KG" w:eastAsia="ru-RU"/>
        </w:rPr>
        <w:t>август</w:t>
      </w:r>
      <w:r w:rsidRPr="009960AE">
        <w:rPr>
          <w:rFonts w:ascii="Times New Roman" w:eastAsia="Times New Roman" w:hAnsi="Times New Roman" w:cs="Times New Roman"/>
          <w:sz w:val="24"/>
          <w:szCs w:val="24"/>
          <w:lang w:eastAsia="ru-RU"/>
        </w:rPr>
        <w:t>уна карата Бишкек ш</w:t>
      </w:r>
      <w:r w:rsidRPr="009960AE">
        <w:rPr>
          <w:rFonts w:ascii="Times New Roman" w:eastAsia="Times New Roman" w:hAnsi="Times New Roman" w:cs="Times New Roman"/>
          <w:sz w:val="24"/>
          <w:szCs w:val="24"/>
          <w:lang w:val="ky-KG" w:eastAsia="ru-RU"/>
        </w:rPr>
        <w:t>аарынын</w:t>
      </w:r>
      <w:r w:rsidRPr="009960AE">
        <w:rPr>
          <w:rFonts w:ascii="Times New Roman" w:eastAsia="Times New Roman" w:hAnsi="Times New Roman" w:cs="Times New Roman"/>
          <w:sz w:val="24"/>
          <w:szCs w:val="24"/>
          <w:lang w:eastAsia="ru-RU"/>
        </w:rPr>
        <w:t xml:space="preserve"> аймагында катталган чарба</w:t>
      </w:r>
      <w:r w:rsidRPr="009960AE">
        <w:rPr>
          <w:rFonts w:ascii="Times New Roman" w:eastAsia="Times New Roman" w:hAnsi="Times New Roman" w:cs="Times New Roman"/>
          <w:sz w:val="24"/>
          <w:szCs w:val="24"/>
          <w:lang w:val="ky-KG" w:eastAsia="ru-RU"/>
        </w:rPr>
        <w:t xml:space="preserve"> жүргүзүүчү</w:t>
      </w:r>
      <w:r w:rsidRPr="009960AE">
        <w:rPr>
          <w:rFonts w:ascii="Times New Roman" w:eastAsia="Times New Roman" w:hAnsi="Times New Roman" w:cs="Times New Roman"/>
          <w:sz w:val="24"/>
          <w:szCs w:val="24"/>
          <w:lang w:eastAsia="ru-RU"/>
        </w:rPr>
        <w:t xml:space="preserve"> субъекттердин саны 120,</w:t>
      </w:r>
      <w:r w:rsidR="005235FF">
        <w:rPr>
          <w:rFonts w:ascii="Times New Roman" w:eastAsia="Times New Roman" w:hAnsi="Times New Roman" w:cs="Times New Roman"/>
          <w:sz w:val="24"/>
          <w:szCs w:val="24"/>
          <w:lang w:val="ky-KG" w:eastAsia="ru-RU"/>
        </w:rPr>
        <w:t>9</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миң бирдикти</w:t>
      </w:r>
      <w:r w:rsidRPr="009960AE">
        <w:rPr>
          <w:rFonts w:ascii="Times New Roman" w:eastAsia="Times New Roman" w:hAnsi="Times New Roman" w:cs="Times New Roman"/>
          <w:sz w:val="24"/>
          <w:szCs w:val="24"/>
          <w:lang w:eastAsia="ru-RU"/>
        </w:rPr>
        <w:t>, анын ичинде: юридикалык жактар – 73,</w:t>
      </w:r>
      <w:r w:rsidR="005235FF">
        <w:rPr>
          <w:rFonts w:ascii="Times New Roman" w:eastAsia="Times New Roman" w:hAnsi="Times New Roman" w:cs="Times New Roman"/>
          <w:sz w:val="24"/>
          <w:szCs w:val="24"/>
          <w:lang w:val="ky-KG" w:eastAsia="ru-RU"/>
        </w:rPr>
        <w:t>7</w:t>
      </w:r>
      <w:r w:rsidRPr="009960AE">
        <w:rPr>
          <w:rFonts w:ascii="Times New Roman" w:eastAsia="Times New Roman" w:hAnsi="Times New Roman" w:cs="Times New Roman"/>
          <w:sz w:val="24"/>
          <w:szCs w:val="24"/>
          <w:lang w:eastAsia="ru-RU"/>
        </w:rPr>
        <w:t xml:space="preserve"> миң</w:t>
      </w:r>
      <w:r w:rsidRPr="009960AE">
        <w:rPr>
          <w:rFonts w:ascii="Times New Roman" w:eastAsia="Times New Roman" w:hAnsi="Times New Roman" w:cs="Times New Roman"/>
          <w:sz w:val="24"/>
          <w:szCs w:val="24"/>
          <w:lang w:val="ky-KG" w:eastAsia="ru-RU"/>
        </w:rPr>
        <w:t xml:space="preserve"> бирдикт</w:t>
      </w:r>
      <w:r w:rsidRPr="009960AE">
        <w:rPr>
          <w:rFonts w:ascii="Times New Roman" w:eastAsia="Times New Roman" w:hAnsi="Times New Roman" w:cs="Times New Roman"/>
          <w:sz w:val="24"/>
          <w:szCs w:val="24"/>
          <w:lang w:eastAsia="ru-RU"/>
        </w:rPr>
        <w:t>и</w:t>
      </w:r>
      <w:r w:rsidRPr="009960AE">
        <w:rPr>
          <w:rFonts w:ascii="Times New Roman" w:eastAsia="Times New Roman" w:hAnsi="Times New Roman" w:cs="Times New Roman"/>
          <w:sz w:val="24"/>
          <w:szCs w:val="24"/>
          <w:lang w:val="ky-KG" w:eastAsia="ru-RU"/>
        </w:rPr>
        <w:t xml:space="preserve"> жана</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жеке</w:t>
      </w:r>
      <w:r w:rsidRPr="009960AE">
        <w:rPr>
          <w:rFonts w:ascii="Times New Roman" w:eastAsia="Times New Roman" w:hAnsi="Times New Roman" w:cs="Times New Roman"/>
          <w:sz w:val="24"/>
          <w:szCs w:val="24"/>
          <w:lang w:eastAsia="ru-RU"/>
        </w:rPr>
        <w:t xml:space="preserve"> жактар – 47,2 миң</w:t>
      </w:r>
      <w:r w:rsidRPr="009960AE">
        <w:rPr>
          <w:rFonts w:ascii="Times New Roman" w:eastAsia="Times New Roman" w:hAnsi="Times New Roman" w:cs="Times New Roman"/>
          <w:sz w:val="24"/>
          <w:szCs w:val="24"/>
          <w:lang w:val="ky-KG" w:eastAsia="ru-RU"/>
        </w:rPr>
        <w:t xml:space="preserve"> бирдикт</w:t>
      </w:r>
      <w:r w:rsidRPr="009960AE">
        <w:rPr>
          <w:rFonts w:ascii="Times New Roman" w:eastAsia="Times New Roman" w:hAnsi="Times New Roman" w:cs="Times New Roman"/>
          <w:sz w:val="24"/>
          <w:szCs w:val="24"/>
          <w:lang w:eastAsia="ru-RU"/>
        </w:rPr>
        <w:t>и түздү.</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өндүрүштүк ишканалар тарабынан </w:t>
      </w:r>
      <w:r w:rsidR="005235FF" w:rsidRPr="005235FF">
        <w:rPr>
          <w:rFonts w:ascii="Times New Roman" w:eastAsia="Times New Roman" w:hAnsi="Times New Roman" w:cs="Times New Roman"/>
          <w:sz w:val="24"/>
          <w:szCs w:val="24"/>
          <w:lang w:val="ky-KG" w:eastAsia="ru-RU"/>
        </w:rPr>
        <w:t xml:space="preserve">19016,0 </w:t>
      </w:r>
      <w:r w:rsidRPr="009960AE">
        <w:rPr>
          <w:rFonts w:ascii="Times New Roman" w:eastAsia="Times New Roman" w:hAnsi="Times New Roman" w:cs="Times New Roman"/>
          <w:sz w:val="24"/>
          <w:szCs w:val="24"/>
          <w:lang w:val="ky-KG" w:eastAsia="ru-RU"/>
        </w:rPr>
        <w:t xml:space="preserve">млн. сом суммадагы продукция өндүрүлдү. Өндүрүштүк продукциянын физикалык көлөмүнүн индекси 2019-жылдын январь-июлуна карата </w:t>
      </w:r>
      <w:r w:rsidR="005235FF" w:rsidRPr="005235FF">
        <w:rPr>
          <w:rFonts w:ascii="Times New Roman" w:eastAsia="Times New Roman" w:hAnsi="Times New Roman" w:cs="Times New Roman"/>
          <w:sz w:val="24"/>
          <w:szCs w:val="24"/>
          <w:lang w:val="ky-KG" w:eastAsia="ru-RU"/>
        </w:rPr>
        <w:t xml:space="preserve">91,9 </w:t>
      </w:r>
      <w:r w:rsidRPr="009960AE">
        <w:rPr>
          <w:rFonts w:ascii="Times New Roman" w:eastAsia="Times New Roman" w:hAnsi="Times New Roman" w:cs="Times New Roman"/>
          <w:sz w:val="24"/>
          <w:szCs w:val="24"/>
          <w:lang w:val="ky-KG" w:eastAsia="ru-RU"/>
        </w:rPr>
        <w:t>пайызды түздү.</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негизги капиталга жумшалган инвестициялардын деңгээли </w:t>
      </w:r>
      <w:r w:rsidR="005235FF" w:rsidRPr="005235FF">
        <w:rPr>
          <w:rFonts w:ascii="Times New Roman" w:eastAsia="Times New Roman" w:hAnsi="Times New Roman" w:cs="Times New Roman"/>
          <w:sz w:val="24"/>
          <w:szCs w:val="24"/>
          <w:lang w:val="ky-KG" w:eastAsia="ru-RU"/>
        </w:rPr>
        <w:t xml:space="preserve">16796,9 </w:t>
      </w:r>
      <w:r w:rsidRPr="009960AE">
        <w:rPr>
          <w:rFonts w:ascii="Times New Roman" w:eastAsia="Times New Roman" w:hAnsi="Times New Roman" w:cs="Times New Roman"/>
          <w:sz w:val="24"/>
          <w:szCs w:val="24"/>
          <w:lang w:val="ky-KG" w:eastAsia="ru-RU"/>
        </w:rPr>
        <w:t xml:space="preserve">млн. сомду түздү жана 2019-жылдын тийиштүү мезгилине салыштырганда </w:t>
      </w:r>
      <w:r w:rsidR="005235FF" w:rsidRPr="005235FF">
        <w:rPr>
          <w:rFonts w:ascii="Times New Roman" w:eastAsia="Times New Roman" w:hAnsi="Times New Roman" w:cs="Times New Roman"/>
          <w:sz w:val="24"/>
          <w:szCs w:val="24"/>
          <w:lang w:val="ky-KG" w:eastAsia="ru-RU"/>
        </w:rPr>
        <w:t xml:space="preserve">10,2 </w:t>
      </w:r>
      <w:r w:rsidRPr="009960AE">
        <w:rPr>
          <w:rFonts w:ascii="Times New Roman" w:eastAsia="Times New Roman" w:hAnsi="Times New Roman" w:cs="Times New Roman"/>
          <w:sz w:val="24"/>
          <w:szCs w:val="24"/>
          <w:lang w:val="ky-KG" w:eastAsia="ru-RU"/>
        </w:rPr>
        <w:t>пайызга т</w:t>
      </w:r>
      <w:r w:rsidRPr="009960AE">
        <w:rPr>
          <w:rFonts w:ascii="Times New Roman" w:eastAsia="Times New Roman" w:hAnsi="Times New Roman" w:cs="Times New Roman"/>
          <w:iCs/>
          <w:sz w:val="24"/>
          <w:szCs w:val="24"/>
          <w:lang w:val="ky-KG" w:eastAsia="ru-RU"/>
        </w:rPr>
        <w:t>өмөндөдү</w:t>
      </w:r>
      <w:r w:rsidRPr="009960AE">
        <w:rPr>
          <w:rFonts w:ascii="Times New Roman" w:eastAsia="Times New Roman" w:hAnsi="Times New Roman" w:cs="Times New Roman"/>
          <w:sz w:val="24"/>
          <w:szCs w:val="24"/>
          <w:lang w:val="ky-KG" w:eastAsia="ru-RU"/>
        </w:rPr>
        <w:t>.</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Курулуштун дүң продукциясынын жалпы көлөмү 2020-жылдын январь-июлунда </w:t>
      </w:r>
      <w:r w:rsidR="005235FF" w:rsidRPr="005235FF">
        <w:rPr>
          <w:rFonts w:ascii="Times New Roman" w:eastAsia="Times New Roman" w:hAnsi="Times New Roman" w:cs="Times New Roman"/>
          <w:sz w:val="24"/>
          <w:szCs w:val="24"/>
          <w:lang w:val="ky-KG" w:eastAsia="ru-RU"/>
        </w:rPr>
        <w:t xml:space="preserve">18639,5 </w:t>
      </w:r>
      <w:r w:rsidRPr="009960AE">
        <w:rPr>
          <w:rFonts w:ascii="Times New Roman" w:eastAsia="Times New Roman" w:hAnsi="Times New Roman" w:cs="Times New Roman"/>
          <w:sz w:val="24"/>
          <w:szCs w:val="24"/>
          <w:lang w:val="ky-KG" w:eastAsia="ru-RU"/>
        </w:rPr>
        <w:t xml:space="preserve">млн. сомду түздү, бул 2019-жылдын тийиштүү мезгилине салыштырганда </w:t>
      </w:r>
      <w:r w:rsidR="005235FF" w:rsidRPr="005235FF">
        <w:rPr>
          <w:rFonts w:ascii="Times New Roman" w:eastAsia="Times New Roman" w:hAnsi="Times New Roman" w:cs="Times New Roman"/>
          <w:sz w:val="24"/>
          <w:szCs w:val="24"/>
          <w:lang w:val="ky-KG" w:eastAsia="ru-RU"/>
        </w:rPr>
        <w:t xml:space="preserve">8,6 </w:t>
      </w:r>
      <w:r w:rsidRPr="009960AE">
        <w:rPr>
          <w:rFonts w:ascii="Times New Roman" w:eastAsia="Times New Roman" w:hAnsi="Times New Roman" w:cs="Times New Roman"/>
          <w:sz w:val="24"/>
          <w:szCs w:val="24"/>
          <w:lang w:val="ky-KG" w:eastAsia="ru-RU"/>
        </w:rPr>
        <w:t>пайызга т</w:t>
      </w:r>
      <w:r w:rsidRPr="009960AE">
        <w:rPr>
          <w:rFonts w:ascii="Times New Roman" w:eastAsia="Times New Roman" w:hAnsi="Times New Roman" w:cs="Times New Roman"/>
          <w:iCs/>
          <w:sz w:val="24"/>
          <w:szCs w:val="24"/>
          <w:lang w:val="ky-KG" w:eastAsia="ru-RU"/>
        </w:rPr>
        <w:t>өмөндөдү</w:t>
      </w:r>
      <w:r w:rsidRPr="009960AE">
        <w:rPr>
          <w:rFonts w:ascii="Times New Roman" w:eastAsia="Times New Roman" w:hAnsi="Times New Roman" w:cs="Times New Roman"/>
          <w:sz w:val="24"/>
          <w:szCs w:val="24"/>
          <w:lang w:val="ky-KG" w:eastAsia="ru-RU"/>
        </w:rPr>
        <w:t>.</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транспорттун бардык түрлөрү менен ташылган жүктөрдүн көлөмү </w:t>
      </w:r>
      <w:r w:rsidR="005235FF" w:rsidRPr="005235FF">
        <w:rPr>
          <w:rFonts w:ascii="Times New Roman" w:eastAsia="Times New Roman" w:hAnsi="Times New Roman" w:cs="Times New Roman"/>
          <w:sz w:val="24"/>
          <w:szCs w:val="24"/>
          <w:lang w:val="ky-KG" w:eastAsia="ru-RU"/>
        </w:rPr>
        <w:t xml:space="preserve">3608,2 </w:t>
      </w:r>
      <w:r w:rsidRPr="009960AE">
        <w:rPr>
          <w:rFonts w:ascii="Times New Roman" w:eastAsia="Times New Roman" w:hAnsi="Times New Roman" w:cs="Times New Roman"/>
          <w:sz w:val="24"/>
          <w:szCs w:val="24"/>
          <w:lang w:val="ky-KG" w:eastAsia="ru-RU"/>
        </w:rPr>
        <w:t xml:space="preserve">миң тоннаны түздү, бул мурунку жылдын тийиштүү мезгилине салыштырганда </w:t>
      </w:r>
      <w:r w:rsidR="005235FF" w:rsidRPr="005235FF">
        <w:rPr>
          <w:rFonts w:ascii="Times New Roman" w:eastAsia="Times New Roman" w:hAnsi="Times New Roman" w:cs="Times New Roman"/>
          <w:sz w:val="24"/>
          <w:szCs w:val="24"/>
          <w:lang w:val="ky-KG" w:eastAsia="ru-RU"/>
        </w:rPr>
        <w:t>20</w:t>
      </w:r>
      <w:r w:rsidRPr="009960AE">
        <w:rPr>
          <w:rFonts w:ascii="Times New Roman" w:eastAsia="Times New Roman" w:hAnsi="Times New Roman" w:cs="Times New Roman"/>
          <w:sz w:val="24"/>
          <w:szCs w:val="24"/>
          <w:lang w:val="ky-KG" w:eastAsia="ru-RU"/>
        </w:rPr>
        <w:t xml:space="preserve"> пайызга төмөндөдү.</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w:t>
      </w:r>
      <w:r w:rsidRPr="009960AE">
        <w:rPr>
          <w:rFonts w:ascii="Times New Roman" w:eastAsia="Times New Roman" w:hAnsi="Times New Roman" w:cs="Times New Roman"/>
          <w:spacing w:val="-4"/>
          <w:sz w:val="24"/>
          <w:szCs w:val="24"/>
          <w:lang w:val="ky-KG" w:eastAsia="ru-RU"/>
        </w:rPr>
        <w:t xml:space="preserve">дүң </w:t>
      </w:r>
      <w:r w:rsidRPr="009960AE">
        <w:rPr>
          <w:rFonts w:ascii="Times New Roman" w:eastAsia="Times New Roman" w:hAnsi="Times New Roman" w:cs="Times New Roman"/>
          <w:sz w:val="24"/>
          <w:szCs w:val="24"/>
          <w:lang w:val="ky-KG" w:eastAsia="ru-RU"/>
        </w:rPr>
        <w:t xml:space="preserve">жана чекене соода, автомобилдерди жана мотоциклдерди оңдоонун жүгүртүүсүнүн жалпы көлөмү </w:t>
      </w:r>
      <w:r w:rsidR="005235FF" w:rsidRPr="005235FF">
        <w:rPr>
          <w:rFonts w:ascii="Times New Roman" w:eastAsia="Times New Roman" w:hAnsi="Times New Roman" w:cs="Times New Roman"/>
          <w:sz w:val="24"/>
          <w:szCs w:val="24"/>
          <w:lang w:val="ky-KG" w:eastAsia="ru-RU"/>
        </w:rPr>
        <w:t xml:space="preserve">96447,9 </w:t>
      </w:r>
      <w:r w:rsidRPr="009960AE">
        <w:rPr>
          <w:rFonts w:ascii="Times New Roman" w:eastAsia="Times New Roman" w:hAnsi="Times New Roman" w:cs="Times New Roman"/>
          <w:sz w:val="24"/>
          <w:szCs w:val="24"/>
          <w:lang w:val="ky-KG" w:eastAsia="ru-RU"/>
        </w:rPr>
        <w:t>млн. сомду түздү жана мурунку жылдын тийиштүү мезгилине салыштырганда 18,</w:t>
      </w:r>
      <w:r w:rsidR="005235FF">
        <w:rPr>
          <w:rFonts w:ascii="Times New Roman" w:eastAsia="Times New Roman" w:hAnsi="Times New Roman" w:cs="Times New Roman"/>
          <w:sz w:val="24"/>
          <w:szCs w:val="24"/>
          <w:lang w:val="ky-KG" w:eastAsia="ru-RU"/>
        </w:rPr>
        <w:t>9</w:t>
      </w:r>
      <w:r w:rsidRPr="009960AE">
        <w:rPr>
          <w:rFonts w:ascii="Times New Roman" w:eastAsia="Times New Roman" w:hAnsi="Times New Roman" w:cs="Times New Roman"/>
          <w:sz w:val="24"/>
          <w:szCs w:val="24"/>
          <w:lang w:val="ky-KG" w:eastAsia="ru-RU"/>
        </w:rPr>
        <w:t xml:space="preserve"> пайызга төмөндөдү.</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мейманканалар жана ресторандардын кызмат көрсөтүүлөрүнүн көлөмү </w:t>
      </w:r>
      <w:r w:rsidR="005235FF" w:rsidRPr="005235FF">
        <w:rPr>
          <w:rFonts w:ascii="Times New Roman" w:eastAsia="Times New Roman" w:hAnsi="Times New Roman" w:cs="Times New Roman"/>
          <w:sz w:val="24"/>
          <w:szCs w:val="24"/>
          <w:lang w:val="ky-KG" w:eastAsia="ru-RU"/>
        </w:rPr>
        <w:t xml:space="preserve">3152,7 </w:t>
      </w:r>
      <w:r w:rsidRPr="009960AE">
        <w:rPr>
          <w:rFonts w:ascii="Times New Roman" w:eastAsia="Times New Roman" w:hAnsi="Times New Roman" w:cs="Times New Roman"/>
          <w:sz w:val="24"/>
          <w:szCs w:val="24"/>
          <w:lang w:val="ky-KG" w:eastAsia="ru-RU"/>
        </w:rPr>
        <w:t xml:space="preserve">млн. сомду түздү, бул 2019-жылдын январь-июлуна салыштырганда </w:t>
      </w:r>
      <w:r w:rsidR="005235FF" w:rsidRPr="005235FF">
        <w:rPr>
          <w:rFonts w:ascii="Times New Roman" w:eastAsia="Times New Roman" w:hAnsi="Times New Roman" w:cs="Times New Roman"/>
          <w:sz w:val="24"/>
          <w:szCs w:val="24"/>
          <w:lang w:val="ky-KG" w:eastAsia="ru-RU"/>
        </w:rPr>
        <w:t xml:space="preserve">46,9 </w:t>
      </w:r>
      <w:r w:rsidRPr="009960AE">
        <w:rPr>
          <w:rFonts w:ascii="Times New Roman" w:eastAsia="Times New Roman" w:hAnsi="Times New Roman" w:cs="Times New Roman"/>
          <w:sz w:val="24"/>
          <w:szCs w:val="24"/>
          <w:lang w:val="ky-KG" w:eastAsia="ru-RU"/>
        </w:rPr>
        <w:t>пайызга төмөндөдү.</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pacing w:val="-4"/>
          <w:sz w:val="24"/>
          <w:szCs w:val="24"/>
          <w:lang w:val="ky-KG" w:eastAsia="ru-RU"/>
        </w:rPr>
        <w:t xml:space="preserve">2020-жылдын </w:t>
      </w:r>
      <w:r w:rsidRPr="009960AE">
        <w:rPr>
          <w:rFonts w:ascii="Times New Roman" w:eastAsia="Times New Roman" w:hAnsi="Times New Roman" w:cs="Times New Roman"/>
          <w:sz w:val="24"/>
          <w:szCs w:val="24"/>
          <w:lang w:val="ky-KG" w:eastAsia="ru-RU"/>
        </w:rPr>
        <w:t>январь-июнунда</w:t>
      </w:r>
      <w:r w:rsidRPr="009960AE">
        <w:rPr>
          <w:rFonts w:ascii="Times New Roman" w:eastAsia="Times New Roman" w:hAnsi="Times New Roman" w:cs="Times New Roman"/>
          <w:spacing w:val="-4"/>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Бишкек шаары боюнча </w:t>
      </w:r>
      <w:r w:rsidRPr="009960AE">
        <w:rPr>
          <w:rFonts w:ascii="Times New Roman" w:eastAsia="Times New Roman" w:hAnsi="Times New Roman" w:cs="Times New Roman"/>
          <w:spacing w:val="-4"/>
          <w:sz w:val="24"/>
          <w:szCs w:val="24"/>
          <w:lang w:val="ky-KG" w:eastAsia="ru-RU"/>
        </w:rPr>
        <w:t xml:space="preserve">орточо номиналдык эмгек акы (чакан ишканаларды эсептебегенде) </w:t>
      </w:r>
      <w:r w:rsidR="005235FF" w:rsidRPr="005235FF">
        <w:rPr>
          <w:rFonts w:ascii="Times New Roman" w:eastAsia="Times New Roman" w:hAnsi="Times New Roman" w:cs="Times New Roman"/>
          <w:spacing w:val="-4"/>
          <w:sz w:val="24"/>
          <w:szCs w:val="24"/>
          <w:lang w:val="ky-KG" w:eastAsia="ru-RU"/>
        </w:rPr>
        <w:t>22665</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сомду түздү жана </w:t>
      </w:r>
      <w:r w:rsidRPr="009960AE">
        <w:rPr>
          <w:rFonts w:ascii="Times New Roman" w:eastAsia="Times New Roman" w:hAnsi="Times New Roman" w:cs="Times New Roman"/>
          <w:spacing w:val="-4"/>
          <w:sz w:val="24"/>
          <w:szCs w:val="24"/>
          <w:lang w:val="ky-KG" w:eastAsia="ru-RU"/>
        </w:rPr>
        <w:t xml:space="preserve">2019-жылдын </w:t>
      </w:r>
      <w:r w:rsidRPr="009960AE">
        <w:rPr>
          <w:rFonts w:ascii="Times New Roman" w:eastAsia="Times New Roman" w:hAnsi="Times New Roman" w:cs="Times New Roman"/>
          <w:sz w:val="24"/>
          <w:szCs w:val="24"/>
          <w:lang w:val="ky-KG" w:eastAsia="ru-RU"/>
        </w:rPr>
        <w:t>январь-июнуна</w:t>
      </w:r>
      <w:r w:rsidRPr="009960AE">
        <w:rPr>
          <w:rFonts w:ascii="Times New Roman" w:eastAsia="Times New Roman" w:hAnsi="Times New Roman" w:cs="Times New Roman"/>
          <w:spacing w:val="-4"/>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салыштырганда 7,4 пайызга </w:t>
      </w:r>
      <w:r w:rsidRPr="009960AE">
        <w:rPr>
          <w:rFonts w:ascii="Times New Roman" w:eastAsia="Times New Roman" w:hAnsi="Times New Roman" w:cs="Times New Roman"/>
          <w:iCs/>
          <w:sz w:val="24"/>
          <w:szCs w:val="24"/>
          <w:lang w:val="ky-KG" w:eastAsia="ru-RU"/>
        </w:rPr>
        <w:t>көбөйдү</w:t>
      </w:r>
      <w:r w:rsidRPr="009960AE">
        <w:rPr>
          <w:rFonts w:ascii="Times New Roman" w:eastAsia="Times New Roman" w:hAnsi="Times New Roman" w:cs="Times New Roman"/>
          <w:sz w:val="24"/>
          <w:szCs w:val="24"/>
          <w:lang w:val="ky-KG" w:eastAsia="ru-RU"/>
        </w:rPr>
        <w:t>.</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1-августуна карата Бишкек шаардык жумуш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w:t>
      </w:r>
      <w:r w:rsidR="005235FF" w:rsidRPr="005235FF">
        <w:rPr>
          <w:rFonts w:ascii="Times New Roman" w:eastAsia="Times New Roman" w:hAnsi="Times New Roman" w:cs="Times New Roman"/>
          <w:sz w:val="24"/>
          <w:szCs w:val="24"/>
          <w:lang w:val="ky-KG" w:eastAsia="ru-RU"/>
        </w:rPr>
        <w:t>6193</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адамды түздү жана 2019-жылдын тийиштүү күнүнө салыштырганда </w:t>
      </w:r>
      <w:r w:rsidR="005235FF" w:rsidRPr="005235FF">
        <w:rPr>
          <w:rFonts w:ascii="Times New Roman" w:eastAsia="Times New Roman" w:hAnsi="Times New Roman" w:cs="Times New Roman"/>
          <w:sz w:val="24"/>
          <w:szCs w:val="24"/>
          <w:lang w:val="ky-KG" w:eastAsia="ru-RU"/>
        </w:rPr>
        <w:t xml:space="preserve">6,9 </w:t>
      </w:r>
      <w:r w:rsidRPr="009960AE">
        <w:rPr>
          <w:rFonts w:ascii="Times New Roman" w:eastAsia="Times New Roman" w:hAnsi="Times New Roman" w:cs="Times New Roman"/>
          <w:sz w:val="24"/>
          <w:szCs w:val="24"/>
          <w:lang w:val="ky-KG" w:eastAsia="ru-RU"/>
        </w:rPr>
        <w:t xml:space="preserve">пайызга төмөндөдү, алардын ичинен жумушсуз деген расмий статуска - </w:t>
      </w:r>
      <w:r w:rsidR="005235FF" w:rsidRPr="005235FF">
        <w:rPr>
          <w:rFonts w:ascii="Times New Roman" w:eastAsia="Times New Roman" w:hAnsi="Times New Roman" w:cs="Times New Roman"/>
          <w:sz w:val="24"/>
          <w:szCs w:val="24"/>
          <w:lang w:val="ky-KG" w:eastAsia="ru-RU"/>
        </w:rPr>
        <w:t>5695</w:t>
      </w:r>
      <w:r w:rsidRPr="009960AE">
        <w:rPr>
          <w:rFonts w:ascii="Times New Roman" w:eastAsia="Times New Roman" w:hAnsi="Times New Roman" w:cs="Times New Roman"/>
          <w:sz w:val="24"/>
          <w:szCs w:val="24"/>
          <w:lang w:val="ky-KG" w:eastAsia="ru-RU"/>
        </w:rPr>
        <w:t xml:space="preserve"> адам ээ.</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инфляциянын деңгээлин мүнөздөөчү </w:t>
      </w:r>
      <w:r w:rsidRPr="00D911DA">
        <w:rPr>
          <w:rFonts w:ascii="Times New Roman" w:eastAsia="Times New Roman" w:hAnsi="Times New Roman" w:cs="Times New Roman"/>
          <w:sz w:val="24"/>
          <w:szCs w:val="24"/>
          <w:lang w:val="ky-KG" w:eastAsia="ru-RU"/>
        </w:rPr>
        <w:t xml:space="preserve">керектөө бааларынын индекси </w:t>
      </w:r>
      <w:r w:rsidRPr="009960AE">
        <w:rPr>
          <w:rFonts w:ascii="Times New Roman" w:eastAsia="Times New Roman" w:hAnsi="Times New Roman" w:cs="Times New Roman"/>
          <w:sz w:val="24"/>
          <w:szCs w:val="24"/>
          <w:lang w:val="ky-KG" w:eastAsia="ru-RU"/>
        </w:rPr>
        <w:t xml:space="preserve">2019-жылдын январь-июлуна салыштырганда </w:t>
      </w:r>
      <w:r w:rsidR="005235FF" w:rsidRPr="005235FF">
        <w:rPr>
          <w:rFonts w:ascii="Times New Roman" w:eastAsia="Times New Roman" w:hAnsi="Times New Roman" w:cs="Times New Roman"/>
          <w:sz w:val="24"/>
          <w:szCs w:val="24"/>
          <w:lang w:val="ky-KG" w:eastAsia="ru-RU"/>
        </w:rPr>
        <w:t xml:space="preserve">106,3 </w:t>
      </w:r>
      <w:r w:rsidRPr="009960AE">
        <w:rPr>
          <w:rFonts w:ascii="Times New Roman" w:eastAsia="Times New Roman" w:hAnsi="Times New Roman" w:cs="Times New Roman"/>
          <w:sz w:val="24"/>
          <w:szCs w:val="24"/>
          <w:lang w:val="ky-KG" w:eastAsia="ru-RU"/>
        </w:rPr>
        <w:t>пайызды түздү.</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Кыргыз Республикасынын Финансы министрлигинин Борбордук казыналынын маалыматтары боюнча 2020-ж. январь-июнунда шаардын бюджети </w:t>
      </w:r>
      <w:r w:rsidR="005235FF" w:rsidRPr="005235FF">
        <w:rPr>
          <w:rFonts w:ascii="Times New Roman" w:eastAsia="Times New Roman" w:hAnsi="Times New Roman" w:cs="Times New Roman"/>
          <w:sz w:val="24"/>
          <w:szCs w:val="24"/>
          <w:lang w:val="ky-KG" w:eastAsia="ru-RU"/>
        </w:rPr>
        <w:t xml:space="preserve">36,6 </w:t>
      </w:r>
      <w:r w:rsidRPr="009960AE">
        <w:rPr>
          <w:rFonts w:ascii="Times New Roman" w:eastAsia="Times New Roman" w:hAnsi="Times New Roman" w:cs="Times New Roman"/>
          <w:sz w:val="24"/>
          <w:szCs w:val="24"/>
          <w:lang w:val="ky-KG" w:eastAsia="ru-RU"/>
        </w:rPr>
        <w:t xml:space="preserve">млн. сом өлчөмүндө </w:t>
      </w:r>
      <w:r w:rsidR="00FB320D">
        <w:rPr>
          <w:rFonts w:ascii="Times New Roman" w:eastAsia="Times New Roman" w:hAnsi="Times New Roman" w:cs="Times New Roman"/>
          <w:sz w:val="24"/>
          <w:szCs w:val="24"/>
          <w:lang w:val="ky-KG" w:eastAsia="ru-RU"/>
        </w:rPr>
        <w:t>профицити</w:t>
      </w:r>
      <w:r w:rsidRPr="009960AE">
        <w:rPr>
          <w:rFonts w:ascii="Times New Roman" w:eastAsia="Times New Roman" w:hAnsi="Times New Roman" w:cs="Times New Roman"/>
          <w:sz w:val="24"/>
          <w:szCs w:val="24"/>
          <w:lang w:val="ky-KG" w:eastAsia="ru-RU"/>
        </w:rPr>
        <w:t xml:space="preserve"> менен аткарылды.</w:t>
      </w:r>
    </w:p>
    <w:p w:rsidR="009960AE" w:rsidRPr="009960AE" w:rsidRDefault="009960AE" w:rsidP="009960AE">
      <w:pPr>
        <w:widowControl w:val="0"/>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Шаардын </w:t>
      </w:r>
      <w:r w:rsidRPr="00D911DA">
        <w:rPr>
          <w:rFonts w:ascii="Times New Roman" w:eastAsia="Times New Roman" w:hAnsi="Times New Roman" w:cs="Times New Roman"/>
          <w:sz w:val="24"/>
          <w:szCs w:val="24"/>
          <w:lang w:val="ky-KG" w:eastAsia="ru-RU"/>
        </w:rPr>
        <w:t>тышкы соода жүгүртүүсү</w:t>
      </w:r>
      <w:r w:rsidRPr="009960AE">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pacing w:val="-4"/>
          <w:sz w:val="24"/>
          <w:szCs w:val="24"/>
          <w:lang w:val="ky-KG" w:eastAsia="ru-RU"/>
        </w:rPr>
        <w:t xml:space="preserve">2020-жылдын </w:t>
      </w:r>
      <w:r w:rsidRPr="009960AE">
        <w:rPr>
          <w:rFonts w:ascii="Times New Roman" w:eastAsia="Times New Roman" w:hAnsi="Times New Roman" w:cs="Times New Roman"/>
          <w:sz w:val="24"/>
          <w:szCs w:val="24"/>
          <w:lang w:val="ky-KG" w:eastAsia="ru-RU"/>
        </w:rPr>
        <w:t>январь-июнунда</w:t>
      </w:r>
      <w:r w:rsidRPr="009960AE">
        <w:rPr>
          <w:rFonts w:ascii="Times New Roman" w:eastAsia="Times New Roman" w:hAnsi="Times New Roman" w:cs="Times New Roman"/>
          <w:spacing w:val="-4"/>
          <w:sz w:val="24"/>
          <w:szCs w:val="24"/>
          <w:lang w:val="ky-KG" w:eastAsia="ru-RU"/>
        </w:rPr>
        <w:t xml:space="preserve"> </w:t>
      </w:r>
      <w:r w:rsidR="005235FF" w:rsidRPr="005235FF">
        <w:rPr>
          <w:rFonts w:ascii="Times New Roman" w:eastAsia="Times New Roman" w:hAnsi="Times New Roman" w:cs="Times New Roman"/>
          <w:spacing w:val="-4"/>
          <w:sz w:val="24"/>
          <w:szCs w:val="24"/>
          <w:lang w:val="ky-KG" w:eastAsia="ru-RU"/>
        </w:rPr>
        <w:t xml:space="preserve">1620,1 </w:t>
      </w:r>
      <w:r w:rsidRPr="009960AE">
        <w:rPr>
          <w:rFonts w:ascii="Times New Roman" w:eastAsia="Times New Roman" w:hAnsi="Times New Roman" w:cs="Times New Roman"/>
          <w:sz w:val="24"/>
          <w:szCs w:val="24"/>
          <w:lang w:val="ky-KG" w:eastAsia="ru-RU"/>
        </w:rPr>
        <w:t>млн. АКШ долларын түздү жана 2019-ж. тийиштүү мезгилине салыштырганда 17,</w:t>
      </w:r>
      <w:r w:rsidR="001015DE">
        <w:rPr>
          <w:rFonts w:ascii="Times New Roman" w:eastAsia="Times New Roman" w:hAnsi="Times New Roman" w:cs="Times New Roman"/>
          <w:sz w:val="24"/>
          <w:szCs w:val="24"/>
          <w:lang w:val="ky-KG" w:eastAsia="ru-RU"/>
        </w:rPr>
        <w:t>0</w:t>
      </w:r>
      <w:r w:rsidRPr="009960AE">
        <w:rPr>
          <w:rFonts w:ascii="Times New Roman" w:eastAsia="Times New Roman" w:hAnsi="Times New Roman" w:cs="Times New Roman"/>
          <w:sz w:val="24"/>
          <w:szCs w:val="24"/>
          <w:lang w:val="ky-KG" w:eastAsia="ru-RU"/>
        </w:rPr>
        <w:t xml:space="preserve"> пайызга</w:t>
      </w:r>
      <w:r w:rsidRPr="009960AE">
        <w:rPr>
          <w:rFonts w:ascii="Times New Roman" w:eastAsia="Times New Roman" w:hAnsi="Times New Roman" w:cs="Times New Roman"/>
          <w:iCs/>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төмөндөдү, экспорттук жөнөтүүлөр </w:t>
      </w:r>
      <w:r w:rsidR="001015DE" w:rsidRPr="001015DE">
        <w:rPr>
          <w:rFonts w:ascii="Times New Roman" w:eastAsia="Times New Roman" w:hAnsi="Times New Roman" w:cs="Times New Roman"/>
          <w:sz w:val="24"/>
          <w:szCs w:val="24"/>
          <w:lang w:val="ky-KG" w:eastAsia="ru-RU"/>
        </w:rPr>
        <w:t xml:space="preserve">14,9 </w:t>
      </w:r>
      <w:r w:rsidRPr="009960AE">
        <w:rPr>
          <w:rFonts w:ascii="Times New Roman" w:eastAsia="Times New Roman" w:hAnsi="Times New Roman" w:cs="Times New Roman"/>
          <w:sz w:val="24"/>
          <w:szCs w:val="24"/>
          <w:lang w:val="ky-KG" w:eastAsia="ru-RU"/>
        </w:rPr>
        <w:t xml:space="preserve">пайызга көбөйдү, ал эми импорттук түшүүлөр </w:t>
      </w:r>
      <w:r w:rsidR="001015DE" w:rsidRPr="001015DE">
        <w:rPr>
          <w:rFonts w:ascii="Times New Roman" w:eastAsia="Times New Roman" w:hAnsi="Times New Roman" w:cs="Times New Roman"/>
          <w:sz w:val="24"/>
          <w:szCs w:val="24"/>
          <w:lang w:val="ky-KG" w:eastAsia="ru-RU"/>
        </w:rPr>
        <w:t xml:space="preserve">30,7 </w:t>
      </w:r>
      <w:r w:rsidRPr="009960AE">
        <w:rPr>
          <w:rFonts w:ascii="Times New Roman" w:eastAsia="Times New Roman" w:hAnsi="Times New Roman" w:cs="Times New Roman"/>
          <w:sz w:val="24"/>
          <w:szCs w:val="24"/>
          <w:lang w:val="ky-KG" w:eastAsia="ru-RU"/>
        </w:rPr>
        <w:t>пайызга төмөндөдү.</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 январь-июлунда АКШ долларынын орточо өлчөнгөн расмий курсу бир долларга </w:t>
      </w:r>
      <w:r w:rsidR="001015DE" w:rsidRPr="001015DE">
        <w:rPr>
          <w:rFonts w:ascii="Times New Roman" w:eastAsia="Times New Roman" w:hAnsi="Times New Roman" w:cs="Times New Roman"/>
          <w:sz w:val="24"/>
          <w:szCs w:val="24"/>
          <w:lang w:val="ky-KG" w:eastAsia="ru-RU"/>
        </w:rPr>
        <w:t xml:space="preserve">74,79 </w:t>
      </w:r>
      <w:r w:rsidRPr="009960AE">
        <w:rPr>
          <w:rFonts w:ascii="Times New Roman" w:eastAsia="Times New Roman" w:hAnsi="Times New Roman" w:cs="Times New Roman"/>
          <w:sz w:val="24"/>
          <w:szCs w:val="24"/>
          <w:lang w:val="ky-KG" w:eastAsia="ru-RU"/>
        </w:rPr>
        <w:t xml:space="preserve">сомду түздү жана 2019-ж. январь-июлуна салыштырганда </w:t>
      </w:r>
      <w:r w:rsidR="001015DE" w:rsidRPr="001015DE">
        <w:rPr>
          <w:rFonts w:ascii="Times New Roman" w:eastAsia="Times New Roman" w:hAnsi="Times New Roman" w:cs="Times New Roman"/>
          <w:sz w:val="24"/>
          <w:szCs w:val="24"/>
          <w:lang w:val="ky-KG" w:eastAsia="ru-RU"/>
        </w:rPr>
        <w:t xml:space="preserve">7,2 </w:t>
      </w:r>
      <w:r w:rsidRPr="009960AE">
        <w:rPr>
          <w:rFonts w:ascii="Times New Roman" w:eastAsia="Times New Roman" w:hAnsi="Times New Roman" w:cs="Times New Roman"/>
          <w:sz w:val="24"/>
          <w:szCs w:val="24"/>
          <w:lang w:val="ky-KG" w:eastAsia="ru-RU"/>
        </w:rPr>
        <w:t>пайызга</w:t>
      </w:r>
      <w:r w:rsidRPr="009960AE">
        <w:rPr>
          <w:rFonts w:ascii="Times New Roman" w:eastAsia="Times New Roman" w:hAnsi="Times New Roman" w:cs="Times New Roman"/>
          <w:iCs/>
          <w:sz w:val="24"/>
          <w:szCs w:val="24"/>
          <w:lang w:val="ky-KG" w:eastAsia="ru-RU"/>
        </w:rPr>
        <w:t xml:space="preserve"> к</w:t>
      </w:r>
      <w:r w:rsidRPr="009960AE">
        <w:rPr>
          <w:rFonts w:ascii="Times New Roman" w:eastAsia="Times New Roman" w:hAnsi="Times New Roman" w:cs="Times New Roman"/>
          <w:sz w:val="24"/>
          <w:szCs w:val="24"/>
          <w:lang w:val="ky-KG" w:eastAsia="ru-RU"/>
        </w:rPr>
        <w:t>өбөйдү.</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1-июлуна карата, баалоо маалыматтары </w:t>
      </w:r>
      <w:r w:rsidR="001015DE">
        <w:rPr>
          <w:rFonts w:ascii="Times New Roman" w:eastAsia="Times New Roman" w:hAnsi="Times New Roman" w:cs="Times New Roman"/>
          <w:sz w:val="24"/>
          <w:szCs w:val="24"/>
          <w:lang w:val="ky-KG" w:eastAsia="ru-RU"/>
        </w:rPr>
        <w:t>боюнча туруктуу калктын саны 1063</w:t>
      </w:r>
      <w:r w:rsidRPr="009960AE">
        <w:rPr>
          <w:rFonts w:ascii="Times New Roman" w:eastAsia="Times New Roman" w:hAnsi="Times New Roman" w:cs="Times New Roman"/>
          <w:sz w:val="24"/>
          <w:szCs w:val="24"/>
          <w:lang w:val="ky-KG" w:eastAsia="ru-RU"/>
        </w:rPr>
        <w:t>,</w:t>
      </w:r>
      <w:r w:rsidR="001015DE">
        <w:rPr>
          <w:rFonts w:ascii="Times New Roman" w:eastAsia="Times New Roman" w:hAnsi="Times New Roman" w:cs="Times New Roman"/>
          <w:sz w:val="24"/>
          <w:szCs w:val="24"/>
          <w:lang w:val="ky-KG" w:eastAsia="ru-RU"/>
        </w:rPr>
        <w:t>6</w:t>
      </w:r>
      <w:r w:rsidRPr="009960AE">
        <w:rPr>
          <w:rFonts w:ascii="Times New Roman" w:eastAsia="Times New Roman" w:hAnsi="Times New Roman" w:cs="Times New Roman"/>
          <w:sz w:val="24"/>
          <w:szCs w:val="24"/>
          <w:lang w:val="ky-KG" w:eastAsia="ru-RU"/>
        </w:rPr>
        <w:t xml:space="preserve"> миң адамды түздү.</w:t>
      </w:r>
    </w:p>
    <w:p w:rsidR="009960AE" w:rsidRPr="009960AE" w:rsidRDefault="009960AE" w:rsidP="009960AE">
      <w:pPr>
        <w:spacing w:after="0" w:line="360" w:lineRule="auto"/>
        <w:ind w:right="-57" w:firstLine="708"/>
        <w:jc w:val="both"/>
        <w:rPr>
          <w:rFonts w:ascii="Times New Roman" w:eastAsia="Times New Roman" w:hAnsi="Times New Roman" w:cs="Times New Roman"/>
          <w:sz w:val="24"/>
          <w:szCs w:val="24"/>
          <w:lang w:val="ky-KG" w:eastAsia="ru-RU"/>
        </w:rPr>
      </w:pPr>
    </w:p>
    <w:p w:rsidR="009960AE" w:rsidRPr="009960AE" w:rsidRDefault="009960AE" w:rsidP="009960AE">
      <w:pPr>
        <w:spacing w:after="0" w:line="360" w:lineRule="auto"/>
        <w:ind w:right="-57" w:firstLine="708"/>
        <w:jc w:val="both"/>
        <w:rPr>
          <w:rFonts w:ascii="Times New Roman" w:eastAsia="Times New Roman" w:hAnsi="Times New Roman" w:cs="Times New Roman"/>
          <w:sz w:val="24"/>
          <w:szCs w:val="24"/>
          <w:lang w:val="ky-KG" w:eastAsia="ru-RU"/>
        </w:rPr>
      </w:pPr>
    </w:p>
    <w:p w:rsidR="009960AE" w:rsidRPr="009960AE" w:rsidRDefault="009960AE" w:rsidP="009960AE">
      <w:pPr>
        <w:spacing w:after="0" w:line="360" w:lineRule="auto"/>
        <w:ind w:right="-57" w:firstLine="708"/>
        <w:jc w:val="both"/>
        <w:rPr>
          <w:rFonts w:ascii="Times New Roman" w:eastAsia="Times New Roman" w:hAnsi="Times New Roman" w:cs="Times New Roman"/>
          <w:sz w:val="24"/>
          <w:szCs w:val="24"/>
          <w:lang w:val="ky-KG" w:eastAsia="ru-RU"/>
        </w:rPr>
      </w:pPr>
    </w:p>
    <w:p w:rsidR="009960AE" w:rsidRDefault="009960AE" w:rsidP="009960AE">
      <w:pPr>
        <w:spacing w:after="0" w:line="360" w:lineRule="auto"/>
        <w:ind w:right="-57" w:firstLine="708"/>
        <w:jc w:val="both"/>
        <w:rPr>
          <w:rFonts w:ascii="Times New Roman" w:eastAsia="Times New Roman" w:hAnsi="Times New Roman" w:cs="Times New Roman"/>
          <w:sz w:val="20"/>
          <w:szCs w:val="20"/>
          <w:lang w:val="ky-KG" w:eastAsia="ru-RU"/>
        </w:rPr>
      </w:pPr>
    </w:p>
    <w:p w:rsidR="00146EC3" w:rsidRDefault="00146EC3" w:rsidP="00D11738">
      <w:pPr>
        <w:keepNext/>
        <w:tabs>
          <w:tab w:val="left" w:pos="0"/>
        </w:tabs>
        <w:spacing w:after="0" w:line="240" w:lineRule="auto"/>
        <w:outlineLvl w:val="5"/>
        <w:rPr>
          <w:rFonts w:ascii="Times New Roman" w:eastAsia="Times New Roman" w:hAnsi="Times New Roman" w:cs="Times New Roman"/>
          <w:b/>
          <w:sz w:val="24"/>
          <w:szCs w:val="24"/>
          <w:lang w:val="ky-KG" w:eastAsia="ru-RU"/>
        </w:rPr>
      </w:pPr>
    </w:p>
    <w:p w:rsidR="00D11738" w:rsidRPr="00D11738" w:rsidRDefault="00D11738" w:rsidP="00D11738">
      <w:pPr>
        <w:keepNext/>
        <w:tabs>
          <w:tab w:val="left" w:pos="0"/>
        </w:tabs>
        <w:spacing w:after="0" w:line="240" w:lineRule="auto"/>
        <w:outlineLvl w:val="5"/>
        <w:rPr>
          <w:rFonts w:ascii="Times New Roman" w:eastAsia="Times New Roman" w:hAnsi="Times New Roman" w:cs="Times New Roman"/>
          <w:b/>
          <w:sz w:val="24"/>
          <w:szCs w:val="24"/>
          <w:lang w:eastAsia="ru-RU"/>
        </w:rPr>
      </w:pPr>
      <w:r w:rsidRPr="00D11738">
        <w:rPr>
          <w:rFonts w:ascii="Times New Roman" w:eastAsia="Times New Roman" w:hAnsi="Times New Roman" w:cs="Times New Roman"/>
          <w:b/>
          <w:sz w:val="24"/>
          <w:szCs w:val="24"/>
          <w:lang w:val="ky-KG" w:eastAsia="ru-RU"/>
        </w:rPr>
        <w:t>1-</w:t>
      </w:r>
      <w:r w:rsidRPr="00D11738">
        <w:rPr>
          <w:rFonts w:ascii="Times New Roman" w:eastAsia="Times New Roman" w:hAnsi="Times New Roman" w:cs="Times New Roman"/>
          <w:b/>
          <w:sz w:val="24"/>
          <w:szCs w:val="24"/>
          <w:lang w:eastAsia="ru-RU"/>
        </w:rPr>
        <w:t xml:space="preserve">Таблица: </w:t>
      </w:r>
    </w:p>
    <w:p w:rsidR="00D11738" w:rsidRPr="00D11738" w:rsidRDefault="00D11738" w:rsidP="00D11738">
      <w:pPr>
        <w:spacing w:after="0" w:line="240" w:lineRule="auto"/>
        <w:rPr>
          <w:rFonts w:ascii="Times New Roman" w:eastAsia="Times New Roman" w:hAnsi="Times New Roman" w:cs="Times New Roman"/>
          <w:sz w:val="10"/>
          <w:szCs w:val="10"/>
          <w:lang w:eastAsia="ru-RU"/>
        </w:rPr>
      </w:pPr>
    </w:p>
    <w:tbl>
      <w:tblPr>
        <w:tblpPr w:leftFromText="180" w:rightFromText="180" w:vertAnchor="text" w:horzAnchor="margin" w:tblpY="426"/>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61"/>
        <w:gridCol w:w="1378"/>
        <w:gridCol w:w="1412"/>
        <w:gridCol w:w="1271"/>
        <w:gridCol w:w="1130"/>
      </w:tblGrid>
      <w:tr w:rsidR="00D11738" w:rsidRPr="00D11738" w:rsidTr="00290A68">
        <w:trPr>
          <w:trHeight w:val="313"/>
          <w:tblHeader/>
        </w:trPr>
        <w:tc>
          <w:tcPr>
            <w:tcW w:w="4661" w:type="dxa"/>
            <w:vMerge w:val="restart"/>
            <w:tcBorders>
              <w:top w:val="single" w:sz="8" w:space="0" w:color="auto"/>
              <w:left w:val="nil"/>
              <w:bottom w:val="nil"/>
              <w:right w:val="nil"/>
            </w:tcBorders>
            <w:vAlign w:val="center"/>
          </w:tcPr>
          <w:p w:rsidR="00D11738" w:rsidRPr="00D11738" w:rsidRDefault="00D11738" w:rsidP="00D11738">
            <w:pPr>
              <w:spacing w:after="0" w:line="240" w:lineRule="auto"/>
              <w:ind w:left="34" w:right="-109"/>
              <w:jc w:val="center"/>
              <w:rPr>
                <w:rFonts w:ascii="Times New Roman" w:eastAsia="Times New Roman" w:hAnsi="Times New Roman" w:cs="Times New Roman"/>
                <w:sz w:val="20"/>
                <w:szCs w:val="20"/>
                <w:lang w:eastAsia="ru-RU"/>
              </w:rPr>
            </w:pPr>
          </w:p>
        </w:tc>
        <w:tc>
          <w:tcPr>
            <w:tcW w:w="1378" w:type="dxa"/>
            <w:vMerge w:val="restart"/>
            <w:tcBorders>
              <w:top w:val="single" w:sz="8" w:space="0" w:color="auto"/>
              <w:left w:val="nil"/>
              <w:bottom w:val="nil"/>
              <w:right w:val="nil"/>
            </w:tcBorders>
            <w:vAlign w:val="center"/>
          </w:tcPr>
          <w:p w:rsidR="00D11738" w:rsidRPr="00D11738" w:rsidRDefault="00D11738" w:rsidP="00D11738">
            <w:pPr>
              <w:spacing w:after="0" w:line="240" w:lineRule="auto"/>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eastAsia="ru-RU"/>
              </w:rPr>
              <w:t>2020</w:t>
            </w:r>
          </w:p>
          <w:p w:rsidR="00D11738" w:rsidRPr="00D11738" w:rsidRDefault="00D11738" w:rsidP="00D11738">
            <w:pPr>
              <w:spacing w:after="0" w:line="240" w:lineRule="auto"/>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val="ky-KG" w:eastAsia="ru-RU"/>
              </w:rPr>
              <w:t>иш жүзүндө</w:t>
            </w:r>
          </w:p>
          <w:p w:rsidR="00D11738" w:rsidRPr="00D11738" w:rsidRDefault="00D11738" w:rsidP="00D11738">
            <w:pPr>
              <w:spacing w:after="0" w:line="240" w:lineRule="auto"/>
              <w:jc w:val="center"/>
              <w:rPr>
                <w:rFonts w:ascii="Times New Roman" w:eastAsia="Times New Roman" w:hAnsi="Times New Roman" w:cs="Times New Roman"/>
                <w:b/>
                <w:sz w:val="20"/>
                <w:szCs w:val="20"/>
                <w:lang w:val="en-US" w:eastAsia="ru-RU"/>
              </w:rPr>
            </w:pPr>
            <w:r w:rsidRPr="00D11738">
              <w:rPr>
                <w:rFonts w:ascii="Times New Roman" w:eastAsia="Times New Roman" w:hAnsi="Times New Roman" w:cs="Times New Roman"/>
                <w:b/>
                <w:sz w:val="20"/>
                <w:szCs w:val="20"/>
                <w:lang w:eastAsia="ru-RU"/>
              </w:rPr>
              <w:t>январь-</w:t>
            </w:r>
            <w:r w:rsidRPr="00D11738">
              <w:rPr>
                <w:rFonts w:ascii="Times New Roman" w:eastAsia="Times New Roman" w:hAnsi="Times New Roman" w:cs="Times New Roman"/>
                <w:b/>
                <w:sz w:val="20"/>
                <w:szCs w:val="20"/>
                <w:lang w:val="ky-KG" w:eastAsia="ru-RU"/>
              </w:rPr>
              <w:t>ию</w:t>
            </w:r>
            <w:r>
              <w:rPr>
                <w:rFonts w:ascii="Times New Roman" w:eastAsia="Times New Roman" w:hAnsi="Times New Roman" w:cs="Times New Roman"/>
                <w:b/>
                <w:sz w:val="20"/>
                <w:szCs w:val="20"/>
                <w:lang w:val="ky-KG" w:eastAsia="ru-RU"/>
              </w:rPr>
              <w:t>л</w:t>
            </w:r>
            <w:r w:rsidRPr="00D11738">
              <w:rPr>
                <w:rFonts w:ascii="Times New Roman" w:eastAsia="Times New Roman" w:hAnsi="Times New Roman" w:cs="Times New Roman"/>
                <w:b/>
                <w:sz w:val="20"/>
                <w:szCs w:val="20"/>
                <w:lang w:eastAsia="ru-RU"/>
              </w:rPr>
              <w:t>да</w:t>
            </w:r>
          </w:p>
        </w:tc>
        <w:tc>
          <w:tcPr>
            <w:tcW w:w="1412" w:type="dxa"/>
            <w:vMerge w:val="restart"/>
            <w:tcBorders>
              <w:top w:val="single" w:sz="8" w:space="0" w:color="auto"/>
              <w:left w:val="nil"/>
              <w:bottom w:val="nil"/>
              <w:right w:val="nil"/>
            </w:tcBorders>
            <w:vAlign w:val="center"/>
          </w:tcPr>
          <w:p w:rsidR="00D11738" w:rsidRPr="00D11738" w:rsidRDefault="00D11738" w:rsidP="00D11738">
            <w:pPr>
              <w:spacing w:after="0" w:line="240" w:lineRule="auto"/>
              <w:ind w:right="-108"/>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eastAsia="ru-RU"/>
              </w:rPr>
              <w:t>2020</w:t>
            </w:r>
          </w:p>
          <w:p w:rsidR="00D11738" w:rsidRPr="00D11738" w:rsidRDefault="00D11738" w:rsidP="00D11738">
            <w:pPr>
              <w:spacing w:after="0" w:line="240" w:lineRule="auto"/>
              <w:ind w:right="-108"/>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eastAsia="ru-RU"/>
              </w:rPr>
              <w:t>январ</w:t>
            </w:r>
            <w:r w:rsidRPr="00D11738">
              <w:rPr>
                <w:rFonts w:ascii="Times New Roman" w:eastAsia="Times New Roman" w:hAnsi="Times New Roman" w:cs="Times New Roman"/>
                <w:b/>
                <w:sz w:val="20"/>
                <w:szCs w:val="20"/>
                <w:lang w:val="ky-KG" w:eastAsia="ru-RU"/>
              </w:rPr>
              <w:t>ь-ию</w:t>
            </w:r>
            <w:r>
              <w:rPr>
                <w:rFonts w:ascii="Times New Roman" w:eastAsia="Times New Roman" w:hAnsi="Times New Roman" w:cs="Times New Roman"/>
                <w:b/>
                <w:sz w:val="20"/>
                <w:szCs w:val="20"/>
                <w:lang w:val="ky-KG" w:eastAsia="ru-RU"/>
              </w:rPr>
              <w:t>л</w:t>
            </w:r>
            <w:r w:rsidRPr="00D11738">
              <w:rPr>
                <w:rFonts w:ascii="Times New Roman" w:eastAsia="Times New Roman" w:hAnsi="Times New Roman" w:cs="Times New Roman"/>
                <w:b/>
                <w:sz w:val="20"/>
                <w:szCs w:val="20"/>
                <w:lang w:val="ky-KG" w:eastAsia="ru-RU"/>
              </w:rPr>
              <w:t>унда</w:t>
            </w:r>
          </w:p>
          <w:p w:rsidR="00D11738" w:rsidRPr="00D11738" w:rsidRDefault="00D11738" w:rsidP="00D11738">
            <w:pPr>
              <w:spacing w:after="0" w:line="240" w:lineRule="auto"/>
              <w:ind w:right="-108"/>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eastAsia="ru-RU"/>
              </w:rPr>
              <w:t>2019</w:t>
            </w:r>
          </w:p>
          <w:p w:rsidR="00D11738" w:rsidRPr="00D11738" w:rsidRDefault="00D11738" w:rsidP="00D11738">
            <w:pPr>
              <w:spacing w:after="0" w:line="240" w:lineRule="auto"/>
              <w:ind w:right="-108"/>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val="ky-KG" w:eastAsia="ru-RU"/>
              </w:rPr>
              <w:t>январь-ию</w:t>
            </w:r>
            <w:r>
              <w:rPr>
                <w:rFonts w:ascii="Times New Roman" w:eastAsia="Times New Roman" w:hAnsi="Times New Roman" w:cs="Times New Roman"/>
                <w:b/>
                <w:sz w:val="20"/>
                <w:szCs w:val="20"/>
                <w:lang w:val="ky-KG" w:eastAsia="ru-RU"/>
              </w:rPr>
              <w:t>л</w:t>
            </w:r>
            <w:r w:rsidRPr="00D11738">
              <w:rPr>
                <w:rFonts w:ascii="Times New Roman" w:eastAsia="Times New Roman" w:hAnsi="Times New Roman" w:cs="Times New Roman"/>
                <w:b/>
                <w:sz w:val="20"/>
                <w:szCs w:val="20"/>
                <w:lang w:val="ky-KG" w:eastAsia="ru-RU"/>
              </w:rPr>
              <w:t>уна карата</w:t>
            </w:r>
          </w:p>
          <w:p w:rsidR="00D11738" w:rsidRPr="00D11738" w:rsidRDefault="00D11738" w:rsidP="00D11738">
            <w:pPr>
              <w:spacing w:after="0" w:line="240" w:lineRule="auto"/>
              <w:ind w:right="-108"/>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eastAsia="ru-RU"/>
              </w:rPr>
              <w:t xml:space="preserve">% </w:t>
            </w:r>
            <w:r w:rsidRPr="00D11738">
              <w:rPr>
                <w:rFonts w:ascii="Times New Roman" w:eastAsia="Times New Roman" w:hAnsi="Times New Roman" w:cs="Times New Roman"/>
                <w:b/>
                <w:sz w:val="20"/>
                <w:szCs w:val="20"/>
                <w:lang w:val="ky-KG" w:eastAsia="ru-RU"/>
              </w:rPr>
              <w:t>менен</w:t>
            </w:r>
          </w:p>
        </w:tc>
        <w:tc>
          <w:tcPr>
            <w:tcW w:w="2401" w:type="dxa"/>
            <w:gridSpan w:val="2"/>
            <w:tcBorders>
              <w:top w:val="single" w:sz="8" w:space="0" w:color="auto"/>
              <w:left w:val="nil"/>
              <w:bottom w:val="single" w:sz="4" w:space="0" w:color="auto"/>
              <w:right w:val="nil"/>
            </w:tcBorders>
            <w:vAlign w:val="center"/>
          </w:tcPr>
          <w:p w:rsidR="00D11738" w:rsidRPr="00D11738" w:rsidRDefault="00D11738" w:rsidP="00D11738">
            <w:pPr>
              <w:spacing w:after="0" w:line="240" w:lineRule="auto"/>
              <w:ind w:right="-109"/>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val="ky-KG" w:eastAsia="ru-RU"/>
              </w:rPr>
              <w:t>Маалымдоо</w:t>
            </w:r>
            <w:r w:rsidRPr="00D11738">
              <w:rPr>
                <w:rFonts w:ascii="Times New Roman" w:eastAsia="Times New Roman" w:hAnsi="Times New Roman" w:cs="Times New Roman"/>
                <w:b/>
                <w:sz w:val="20"/>
                <w:szCs w:val="20"/>
                <w:lang w:eastAsia="ru-RU"/>
              </w:rPr>
              <w:t>:</w:t>
            </w:r>
          </w:p>
        </w:tc>
      </w:tr>
      <w:tr w:rsidR="00D11738" w:rsidRPr="00D11738" w:rsidTr="00290A68">
        <w:trPr>
          <w:trHeight w:val="378"/>
          <w:tblHeader/>
        </w:trPr>
        <w:tc>
          <w:tcPr>
            <w:tcW w:w="4661" w:type="dxa"/>
            <w:vMerge/>
            <w:tcBorders>
              <w:top w:val="nil"/>
              <w:left w:val="nil"/>
              <w:bottom w:val="nil"/>
              <w:right w:val="nil"/>
            </w:tcBorders>
            <w:vAlign w:val="center"/>
          </w:tcPr>
          <w:p w:rsidR="00D11738" w:rsidRPr="00D11738" w:rsidRDefault="00D11738" w:rsidP="00D11738">
            <w:pPr>
              <w:spacing w:after="0" w:line="240" w:lineRule="auto"/>
              <w:ind w:left="34" w:right="-109"/>
              <w:jc w:val="center"/>
              <w:rPr>
                <w:rFonts w:ascii="Times New Roman" w:eastAsia="Times New Roman" w:hAnsi="Times New Roman" w:cs="Times New Roman"/>
                <w:sz w:val="20"/>
                <w:szCs w:val="20"/>
                <w:lang w:eastAsia="ru-RU"/>
              </w:rPr>
            </w:pPr>
          </w:p>
        </w:tc>
        <w:tc>
          <w:tcPr>
            <w:tcW w:w="1378" w:type="dxa"/>
            <w:vMerge/>
            <w:tcBorders>
              <w:top w:val="nil"/>
              <w:left w:val="nil"/>
              <w:bottom w:val="nil"/>
              <w:right w:val="nil"/>
            </w:tcBorders>
            <w:vAlign w:val="center"/>
          </w:tcPr>
          <w:p w:rsidR="00D11738" w:rsidRPr="00D11738" w:rsidRDefault="00D11738" w:rsidP="00D11738">
            <w:pPr>
              <w:spacing w:after="0" w:line="240" w:lineRule="auto"/>
              <w:jc w:val="center"/>
              <w:rPr>
                <w:rFonts w:ascii="Times New Roman" w:eastAsia="Times New Roman" w:hAnsi="Times New Roman" w:cs="Times New Roman"/>
                <w:b/>
                <w:sz w:val="20"/>
                <w:szCs w:val="20"/>
                <w:lang w:eastAsia="ru-RU"/>
              </w:rPr>
            </w:pPr>
          </w:p>
        </w:tc>
        <w:tc>
          <w:tcPr>
            <w:tcW w:w="1412" w:type="dxa"/>
            <w:vMerge/>
            <w:tcBorders>
              <w:top w:val="nil"/>
              <w:left w:val="nil"/>
              <w:bottom w:val="nil"/>
              <w:right w:val="nil"/>
            </w:tcBorders>
            <w:vAlign w:val="center"/>
          </w:tcPr>
          <w:p w:rsidR="00D11738" w:rsidRPr="00D11738" w:rsidRDefault="00D11738" w:rsidP="00D11738">
            <w:pPr>
              <w:spacing w:after="0" w:line="240" w:lineRule="auto"/>
              <w:ind w:right="-108"/>
              <w:jc w:val="center"/>
              <w:rPr>
                <w:rFonts w:ascii="Times New Roman" w:eastAsia="Times New Roman" w:hAnsi="Times New Roman" w:cs="Times New Roman"/>
                <w:b/>
                <w:sz w:val="20"/>
                <w:szCs w:val="20"/>
                <w:lang w:eastAsia="ru-RU"/>
              </w:rPr>
            </w:pPr>
          </w:p>
        </w:tc>
        <w:tc>
          <w:tcPr>
            <w:tcW w:w="2401" w:type="dxa"/>
            <w:gridSpan w:val="2"/>
            <w:tcBorders>
              <w:top w:val="single" w:sz="4" w:space="0" w:color="auto"/>
              <w:left w:val="nil"/>
              <w:bottom w:val="single" w:sz="4" w:space="0" w:color="auto"/>
              <w:right w:val="nil"/>
            </w:tcBorders>
            <w:vAlign w:val="center"/>
          </w:tcPr>
          <w:p w:rsidR="00D11738" w:rsidRPr="00D11738" w:rsidRDefault="00D11738" w:rsidP="00D11738">
            <w:pPr>
              <w:spacing w:after="0" w:line="240" w:lineRule="auto"/>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val="ky-KG" w:eastAsia="ru-RU"/>
              </w:rPr>
              <w:t>иш жүзүндө – ию</w:t>
            </w:r>
            <w:r>
              <w:rPr>
                <w:rFonts w:ascii="Times New Roman" w:eastAsia="Times New Roman" w:hAnsi="Times New Roman" w:cs="Times New Roman"/>
                <w:b/>
                <w:sz w:val="20"/>
                <w:szCs w:val="20"/>
                <w:lang w:val="ky-KG" w:eastAsia="ru-RU"/>
              </w:rPr>
              <w:t>л</w:t>
            </w:r>
            <w:r w:rsidRPr="00D11738">
              <w:rPr>
                <w:rFonts w:ascii="Times New Roman" w:eastAsia="Times New Roman" w:hAnsi="Times New Roman" w:cs="Times New Roman"/>
                <w:b/>
                <w:sz w:val="20"/>
                <w:szCs w:val="20"/>
                <w:lang w:val="ky-KG" w:eastAsia="ru-RU"/>
              </w:rPr>
              <w:t>да</w:t>
            </w:r>
          </w:p>
        </w:tc>
      </w:tr>
      <w:tr w:rsidR="00D11738" w:rsidRPr="00D11738" w:rsidTr="00290A68">
        <w:trPr>
          <w:trHeight w:val="1266"/>
          <w:tblHeader/>
        </w:trPr>
        <w:tc>
          <w:tcPr>
            <w:tcW w:w="4661" w:type="dxa"/>
            <w:vMerge/>
            <w:tcBorders>
              <w:top w:val="nil"/>
              <w:left w:val="nil"/>
              <w:bottom w:val="single" w:sz="8" w:space="0" w:color="auto"/>
              <w:right w:val="nil"/>
            </w:tcBorders>
            <w:vAlign w:val="center"/>
          </w:tcPr>
          <w:p w:rsidR="00D11738" w:rsidRPr="00D11738" w:rsidRDefault="00D11738" w:rsidP="00D11738">
            <w:pPr>
              <w:spacing w:after="0" w:line="240" w:lineRule="auto"/>
              <w:ind w:left="34" w:right="-109"/>
              <w:jc w:val="center"/>
              <w:rPr>
                <w:rFonts w:ascii="Times New Roman" w:eastAsia="Times New Roman" w:hAnsi="Times New Roman" w:cs="Times New Roman"/>
                <w:sz w:val="20"/>
                <w:szCs w:val="20"/>
                <w:lang w:eastAsia="ru-RU"/>
              </w:rPr>
            </w:pPr>
          </w:p>
        </w:tc>
        <w:tc>
          <w:tcPr>
            <w:tcW w:w="1378" w:type="dxa"/>
            <w:vMerge/>
            <w:tcBorders>
              <w:top w:val="nil"/>
              <w:left w:val="nil"/>
              <w:bottom w:val="single" w:sz="8" w:space="0" w:color="auto"/>
              <w:right w:val="nil"/>
            </w:tcBorders>
            <w:vAlign w:val="center"/>
          </w:tcPr>
          <w:p w:rsidR="00D11738" w:rsidRPr="00D11738" w:rsidRDefault="00D11738" w:rsidP="00D11738">
            <w:pPr>
              <w:spacing w:after="0" w:line="240" w:lineRule="auto"/>
              <w:jc w:val="center"/>
              <w:rPr>
                <w:rFonts w:ascii="Times New Roman" w:eastAsia="Times New Roman" w:hAnsi="Times New Roman" w:cs="Times New Roman"/>
                <w:b/>
                <w:sz w:val="20"/>
                <w:szCs w:val="20"/>
                <w:lang w:eastAsia="ru-RU"/>
              </w:rPr>
            </w:pPr>
          </w:p>
        </w:tc>
        <w:tc>
          <w:tcPr>
            <w:tcW w:w="1412" w:type="dxa"/>
            <w:vMerge/>
            <w:tcBorders>
              <w:top w:val="nil"/>
              <w:left w:val="nil"/>
              <w:bottom w:val="single" w:sz="8" w:space="0" w:color="auto"/>
              <w:right w:val="nil"/>
            </w:tcBorders>
            <w:vAlign w:val="center"/>
          </w:tcPr>
          <w:p w:rsidR="00D11738" w:rsidRPr="00D11738" w:rsidRDefault="00D11738" w:rsidP="00D11738">
            <w:pPr>
              <w:spacing w:after="0" w:line="240" w:lineRule="auto"/>
              <w:ind w:right="-108"/>
              <w:jc w:val="center"/>
              <w:rPr>
                <w:rFonts w:ascii="Times New Roman" w:eastAsia="Times New Roman" w:hAnsi="Times New Roman" w:cs="Times New Roman"/>
                <w:b/>
                <w:sz w:val="20"/>
                <w:szCs w:val="20"/>
                <w:lang w:eastAsia="ru-RU"/>
              </w:rPr>
            </w:pPr>
          </w:p>
        </w:tc>
        <w:tc>
          <w:tcPr>
            <w:tcW w:w="1271" w:type="dxa"/>
            <w:tcBorders>
              <w:top w:val="single" w:sz="4" w:space="0" w:color="auto"/>
              <w:left w:val="nil"/>
              <w:bottom w:val="single" w:sz="8" w:space="0" w:color="auto"/>
              <w:right w:val="nil"/>
            </w:tcBorders>
            <w:vAlign w:val="center"/>
          </w:tcPr>
          <w:p w:rsidR="00D11738" w:rsidRPr="00D11738" w:rsidRDefault="00D11738" w:rsidP="00D11738">
            <w:pPr>
              <w:spacing w:after="0" w:line="240" w:lineRule="auto"/>
              <w:jc w:val="center"/>
              <w:rPr>
                <w:rFonts w:ascii="Times New Roman" w:eastAsia="Times New Roman" w:hAnsi="Times New Roman" w:cs="Times New Roman"/>
                <w:b/>
                <w:sz w:val="20"/>
                <w:szCs w:val="20"/>
                <w:lang w:eastAsia="ru-RU"/>
              </w:rPr>
            </w:pPr>
          </w:p>
          <w:p w:rsidR="00D11738" w:rsidRPr="00D11738" w:rsidRDefault="00D11738" w:rsidP="00D11738">
            <w:pPr>
              <w:spacing w:after="0" w:line="240" w:lineRule="auto"/>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eastAsia="ru-RU"/>
              </w:rPr>
              <w:t>2019</w:t>
            </w:r>
          </w:p>
        </w:tc>
        <w:tc>
          <w:tcPr>
            <w:tcW w:w="1130" w:type="dxa"/>
            <w:tcBorders>
              <w:top w:val="single" w:sz="4" w:space="0" w:color="auto"/>
              <w:left w:val="nil"/>
              <w:bottom w:val="single" w:sz="8" w:space="0" w:color="auto"/>
              <w:right w:val="nil"/>
            </w:tcBorders>
            <w:vAlign w:val="center"/>
          </w:tcPr>
          <w:p w:rsidR="00D11738" w:rsidRPr="00D11738" w:rsidRDefault="00D11738" w:rsidP="00D11738">
            <w:pPr>
              <w:spacing w:after="0" w:line="240" w:lineRule="auto"/>
              <w:jc w:val="center"/>
              <w:rPr>
                <w:rFonts w:ascii="Times New Roman" w:eastAsia="Times New Roman" w:hAnsi="Times New Roman" w:cs="Times New Roman"/>
                <w:b/>
                <w:sz w:val="20"/>
                <w:szCs w:val="20"/>
                <w:lang w:eastAsia="ru-RU"/>
              </w:rPr>
            </w:pPr>
          </w:p>
          <w:p w:rsidR="00D11738" w:rsidRPr="00D11738" w:rsidRDefault="00D11738" w:rsidP="00D11738">
            <w:pPr>
              <w:spacing w:after="0" w:line="240" w:lineRule="auto"/>
              <w:jc w:val="center"/>
              <w:rPr>
                <w:rFonts w:ascii="Times New Roman" w:eastAsia="Times New Roman" w:hAnsi="Times New Roman" w:cs="Times New Roman"/>
                <w:b/>
                <w:sz w:val="20"/>
                <w:szCs w:val="20"/>
                <w:lang w:val="ky-KG" w:eastAsia="ru-RU"/>
              </w:rPr>
            </w:pPr>
            <w:r w:rsidRPr="00D11738">
              <w:rPr>
                <w:rFonts w:ascii="Times New Roman" w:eastAsia="Times New Roman" w:hAnsi="Times New Roman" w:cs="Times New Roman"/>
                <w:b/>
                <w:sz w:val="20"/>
                <w:szCs w:val="20"/>
                <w:lang w:eastAsia="ru-RU"/>
              </w:rPr>
              <w:t>2020</w:t>
            </w:r>
          </w:p>
        </w:tc>
      </w:tr>
      <w:tr w:rsidR="00D11738" w:rsidRPr="00D11738" w:rsidTr="00290A68">
        <w:trPr>
          <w:trHeight w:hRule="exact" w:val="455"/>
        </w:trPr>
        <w:tc>
          <w:tcPr>
            <w:tcW w:w="4661" w:type="dxa"/>
            <w:tcBorders>
              <w:top w:val="single" w:sz="8" w:space="0" w:color="auto"/>
              <w:left w:val="nil"/>
              <w:bottom w:val="nil"/>
              <w:right w:val="nil"/>
            </w:tcBorders>
            <w:vAlign w:val="bottom"/>
          </w:tcPr>
          <w:p w:rsidR="00D11738" w:rsidRPr="00D11738" w:rsidRDefault="00D11738" w:rsidP="00D11738">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н</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 xml:space="preserve">р жай </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нд</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р</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ш</w:t>
            </w:r>
            <w:r w:rsidRPr="00D11738">
              <w:rPr>
                <w:rFonts w:ascii="Times New Roman" w:eastAsia="Times New Roman" w:hAnsi="Times New Roman" w:cs="Times New Roman"/>
                <w:sz w:val="20"/>
                <w:szCs w:val="20"/>
                <w:lang w:val="ky-KG" w:eastAsia="ru-RU"/>
              </w:rPr>
              <w:t>үнүн</w:t>
            </w:r>
            <w:r w:rsidRPr="00D11738">
              <w:rPr>
                <w:rFonts w:ascii="Times New Roman" w:eastAsia="Times New Roman" w:hAnsi="Times New Roman" w:cs="Times New Roman"/>
                <w:sz w:val="20"/>
                <w:szCs w:val="20"/>
                <w:lang w:eastAsia="ru-RU"/>
              </w:rPr>
              <w:t xml:space="preserve"> продукциясынын к</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м</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xml:space="preserve"> (жумушту, тейл</w:t>
            </w:r>
            <w:r w:rsidRPr="00D11738">
              <w:rPr>
                <w:rFonts w:ascii="Times New Roman" w:eastAsia="Times New Roman" w:hAnsi="Times New Roman" w:cs="Times New Roman"/>
                <w:sz w:val="20"/>
                <w:szCs w:val="20"/>
                <w:lang w:val="ky-KG" w:eastAsia="ru-RU"/>
              </w:rPr>
              <w:t>өө</w:t>
            </w:r>
            <w:r w:rsidRPr="00D11738">
              <w:rPr>
                <w:rFonts w:ascii="Times New Roman" w:eastAsia="Times New Roman" w:hAnsi="Times New Roman" w:cs="Times New Roman"/>
                <w:sz w:val="20"/>
                <w:szCs w:val="20"/>
                <w:lang w:eastAsia="ru-RU"/>
              </w:rPr>
              <w:t>н</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xml:space="preserve">), млн. сом </w:t>
            </w:r>
          </w:p>
        </w:tc>
        <w:tc>
          <w:tcPr>
            <w:tcW w:w="1378" w:type="dxa"/>
            <w:tcBorders>
              <w:top w:val="single" w:sz="8" w:space="0" w:color="auto"/>
              <w:left w:val="nil"/>
              <w:bottom w:val="nil"/>
              <w:right w:val="nil"/>
            </w:tcBorders>
            <w:vAlign w:val="bottom"/>
          </w:tcPr>
          <w:p w:rsidR="00D11738" w:rsidRPr="00A43F85" w:rsidRDefault="00D11738" w:rsidP="00EA5E69">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w:t>
            </w:r>
            <w:r w:rsidR="00EA5E69" w:rsidRPr="00A43F85">
              <w:rPr>
                <w:rFonts w:ascii="Times New Roman" w:eastAsia="Times New Roman" w:hAnsi="Times New Roman" w:cs="Times New Roman"/>
                <w:sz w:val="20"/>
                <w:szCs w:val="20"/>
                <w:lang w:eastAsia="ru-RU"/>
              </w:rPr>
              <w:t>9016</w:t>
            </w:r>
            <w:r w:rsidRPr="00A43F85">
              <w:rPr>
                <w:rFonts w:ascii="Times New Roman" w:eastAsia="Times New Roman" w:hAnsi="Times New Roman" w:cs="Times New Roman"/>
                <w:sz w:val="20"/>
                <w:szCs w:val="20"/>
                <w:lang w:eastAsia="ru-RU"/>
              </w:rPr>
              <w:t>,</w:t>
            </w:r>
            <w:r w:rsidR="00EA5E69" w:rsidRPr="00A43F85">
              <w:rPr>
                <w:rFonts w:ascii="Times New Roman" w:eastAsia="Times New Roman" w:hAnsi="Times New Roman" w:cs="Times New Roman"/>
                <w:sz w:val="20"/>
                <w:szCs w:val="20"/>
                <w:lang w:eastAsia="ru-RU"/>
              </w:rPr>
              <w:t>0</w:t>
            </w:r>
          </w:p>
        </w:tc>
        <w:tc>
          <w:tcPr>
            <w:tcW w:w="1412" w:type="dxa"/>
            <w:tcBorders>
              <w:top w:val="single" w:sz="8" w:space="0" w:color="auto"/>
              <w:left w:val="nil"/>
              <w:bottom w:val="nil"/>
              <w:right w:val="nil"/>
            </w:tcBorders>
            <w:vAlign w:val="bottom"/>
          </w:tcPr>
          <w:p w:rsidR="00D11738" w:rsidRPr="00A43F85" w:rsidRDefault="00D11738" w:rsidP="00EA5E69">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9</w:t>
            </w:r>
            <w:r w:rsidR="00EA5E69" w:rsidRPr="00A43F85">
              <w:rPr>
                <w:rFonts w:ascii="Times New Roman" w:eastAsia="Times New Roman" w:hAnsi="Times New Roman" w:cs="Times New Roman"/>
                <w:sz w:val="20"/>
                <w:szCs w:val="20"/>
                <w:lang w:eastAsia="ru-RU"/>
              </w:rPr>
              <w:t>1</w:t>
            </w:r>
            <w:r w:rsidRPr="00A43F85">
              <w:rPr>
                <w:rFonts w:ascii="Times New Roman" w:eastAsia="Times New Roman" w:hAnsi="Times New Roman" w:cs="Times New Roman"/>
                <w:sz w:val="20"/>
                <w:szCs w:val="20"/>
                <w:lang w:eastAsia="ru-RU"/>
              </w:rPr>
              <w:t>,</w:t>
            </w:r>
            <w:r w:rsidR="00EA5E69" w:rsidRPr="00A43F85">
              <w:rPr>
                <w:rFonts w:ascii="Times New Roman" w:eastAsia="Times New Roman" w:hAnsi="Times New Roman" w:cs="Times New Roman"/>
                <w:sz w:val="20"/>
                <w:szCs w:val="20"/>
                <w:lang w:eastAsia="ru-RU"/>
              </w:rPr>
              <w:t>9</w:t>
            </w:r>
          </w:p>
        </w:tc>
        <w:tc>
          <w:tcPr>
            <w:tcW w:w="1271" w:type="dxa"/>
            <w:tcBorders>
              <w:top w:val="single" w:sz="8" w:space="0" w:color="auto"/>
              <w:left w:val="nil"/>
              <w:bottom w:val="nil"/>
              <w:right w:val="nil"/>
            </w:tcBorders>
            <w:vAlign w:val="bottom"/>
          </w:tcPr>
          <w:p w:rsidR="00D11738" w:rsidRPr="00A43F85" w:rsidRDefault="00EA5E69" w:rsidP="00D11738">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3513</w:t>
            </w:r>
            <w:r w:rsidR="00D11738" w:rsidRPr="00A43F85">
              <w:rPr>
                <w:rFonts w:ascii="Times New Roman" w:eastAsia="Times New Roman" w:hAnsi="Times New Roman" w:cs="Times New Roman"/>
                <w:sz w:val="20"/>
                <w:szCs w:val="20"/>
                <w:lang w:eastAsia="ru-RU"/>
              </w:rPr>
              <w:t>,5</w:t>
            </w:r>
          </w:p>
        </w:tc>
        <w:tc>
          <w:tcPr>
            <w:tcW w:w="1130" w:type="dxa"/>
            <w:tcBorders>
              <w:top w:val="single" w:sz="8" w:space="0" w:color="auto"/>
              <w:left w:val="nil"/>
              <w:bottom w:val="nil"/>
              <w:right w:val="nil"/>
            </w:tcBorders>
            <w:vAlign w:val="bottom"/>
          </w:tcPr>
          <w:p w:rsidR="00D11738" w:rsidRPr="00A43F85" w:rsidRDefault="00EA5E69" w:rsidP="00EA5E69">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2706</w:t>
            </w:r>
            <w:r w:rsidR="00D11738" w:rsidRPr="00A43F85">
              <w:rPr>
                <w:rFonts w:ascii="Times New Roman" w:eastAsia="Times New Roman" w:hAnsi="Times New Roman" w:cs="Times New Roman"/>
                <w:sz w:val="20"/>
                <w:szCs w:val="20"/>
                <w:lang w:eastAsia="ru-RU"/>
              </w:rPr>
              <w:t>,</w:t>
            </w:r>
            <w:r w:rsidRPr="00A43F85">
              <w:rPr>
                <w:rFonts w:ascii="Times New Roman" w:eastAsia="Times New Roman" w:hAnsi="Times New Roman" w:cs="Times New Roman"/>
                <w:sz w:val="20"/>
                <w:szCs w:val="20"/>
                <w:lang w:eastAsia="ru-RU"/>
              </w:rPr>
              <w:t>4</w:t>
            </w:r>
          </w:p>
        </w:tc>
      </w:tr>
      <w:tr w:rsidR="00EA5E69" w:rsidRPr="00D11738" w:rsidTr="00290A68">
        <w:trPr>
          <w:trHeight w:hRule="exact" w:val="284"/>
        </w:trPr>
        <w:tc>
          <w:tcPr>
            <w:tcW w:w="4661" w:type="dxa"/>
            <w:tcBorders>
              <w:top w:val="nil"/>
              <w:left w:val="nil"/>
              <w:bottom w:val="nil"/>
              <w:right w:val="nil"/>
            </w:tcBorders>
            <w:vAlign w:val="bottom"/>
          </w:tcPr>
          <w:p w:rsidR="00EA5E69" w:rsidRPr="00D11738" w:rsidRDefault="009722AC" w:rsidP="00EA5E69">
            <w:pPr>
              <w:spacing w:after="0" w:line="240" w:lineRule="auto"/>
              <w:ind w:right="-108"/>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eastAsia="ru-RU"/>
              </w:rPr>
              <w:t xml:space="preserve">   </w:t>
            </w:r>
            <w:r w:rsidR="00EA5E69" w:rsidRPr="00D11738">
              <w:rPr>
                <w:rFonts w:ascii="Times New Roman" w:eastAsia="Times New Roman" w:hAnsi="Times New Roman" w:cs="Times New Roman"/>
                <w:sz w:val="20"/>
                <w:szCs w:val="20"/>
                <w:lang w:eastAsia="ru-RU"/>
              </w:rPr>
              <w:t>Пайдалуу кендерди казып алу</w:t>
            </w:r>
            <w:r w:rsidR="00EA5E69" w:rsidRPr="00D11738">
              <w:rPr>
                <w:rFonts w:ascii="Times New Roman" w:eastAsia="Times New Roman" w:hAnsi="Times New Roman" w:cs="Times New Roman"/>
                <w:sz w:val="20"/>
                <w:szCs w:val="20"/>
                <w:lang w:val="ky-KG" w:eastAsia="ru-RU"/>
              </w:rPr>
              <w:t>у</w:t>
            </w:r>
          </w:p>
        </w:tc>
        <w:tc>
          <w:tcPr>
            <w:tcW w:w="1378" w:type="dxa"/>
            <w:tcBorders>
              <w:top w:val="nil"/>
              <w:left w:val="nil"/>
              <w:bottom w:val="nil"/>
              <w:right w:val="nil"/>
            </w:tcBorders>
            <w:vAlign w:val="bottom"/>
          </w:tcPr>
          <w:p w:rsidR="00EA5E69" w:rsidRPr="00A43F85" w:rsidRDefault="00EA5E69" w:rsidP="00EA5E69">
            <w:pPr>
              <w:ind w:right="318"/>
              <w:jc w:val="right"/>
              <w:rPr>
                <w:rFonts w:ascii="Times New Roman" w:hAnsi="Times New Roman" w:cs="Times New Roman"/>
                <w:sz w:val="20"/>
                <w:szCs w:val="20"/>
              </w:rPr>
            </w:pPr>
            <w:r w:rsidRPr="00A43F85">
              <w:rPr>
                <w:rFonts w:ascii="Times New Roman" w:hAnsi="Times New Roman" w:cs="Times New Roman"/>
                <w:sz w:val="20"/>
                <w:szCs w:val="20"/>
              </w:rPr>
              <w:t>4,0</w:t>
            </w:r>
          </w:p>
        </w:tc>
        <w:tc>
          <w:tcPr>
            <w:tcW w:w="1412" w:type="dxa"/>
            <w:tcBorders>
              <w:top w:val="nil"/>
              <w:left w:val="nil"/>
              <w:bottom w:val="nil"/>
              <w:right w:val="nil"/>
            </w:tcBorders>
            <w:vAlign w:val="bottom"/>
          </w:tcPr>
          <w:p w:rsidR="00EA5E69" w:rsidRPr="00A43F85" w:rsidRDefault="00EA5E69" w:rsidP="00EA5E69">
            <w:pPr>
              <w:ind w:right="318"/>
              <w:jc w:val="right"/>
              <w:rPr>
                <w:rFonts w:ascii="Times New Roman" w:hAnsi="Times New Roman" w:cs="Times New Roman"/>
                <w:sz w:val="20"/>
                <w:szCs w:val="20"/>
              </w:rPr>
            </w:pPr>
            <w:r w:rsidRPr="00A43F85">
              <w:rPr>
                <w:rFonts w:ascii="Times New Roman" w:hAnsi="Times New Roman" w:cs="Times New Roman"/>
                <w:sz w:val="20"/>
                <w:szCs w:val="20"/>
              </w:rPr>
              <w:t>64,7</w:t>
            </w:r>
          </w:p>
        </w:tc>
        <w:tc>
          <w:tcPr>
            <w:tcW w:w="1271" w:type="dxa"/>
            <w:tcBorders>
              <w:top w:val="nil"/>
              <w:left w:val="nil"/>
              <w:bottom w:val="nil"/>
              <w:right w:val="nil"/>
            </w:tcBorders>
            <w:vAlign w:val="bottom"/>
          </w:tcPr>
          <w:p w:rsidR="00EA5E69" w:rsidRPr="00A43F85" w:rsidRDefault="00EA5E69" w:rsidP="00EA5E69">
            <w:pPr>
              <w:ind w:right="176"/>
              <w:jc w:val="right"/>
              <w:rPr>
                <w:rFonts w:ascii="Times New Roman" w:hAnsi="Times New Roman" w:cs="Times New Roman"/>
                <w:sz w:val="20"/>
                <w:szCs w:val="20"/>
              </w:rPr>
            </w:pPr>
            <w:r w:rsidRPr="00A43F85">
              <w:rPr>
                <w:rFonts w:ascii="Times New Roman" w:hAnsi="Times New Roman" w:cs="Times New Roman"/>
                <w:sz w:val="20"/>
                <w:szCs w:val="20"/>
              </w:rPr>
              <w:t>1,7</w:t>
            </w:r>
          </w:p>
        </w:tc>
        <w:tc>
          <w:tcPr>
            <w:tcW w:w="1130" w:type="dxa"/>
            <w:tcBorders>
              <w:top w:val="nil"/>
              <w:left w:val="nil"/>
              <w:bottom w:val="nil"/>
              <w:right w:val="nil"/>
            </w:tcBorders>
            <w:vAlign w:val="bottom"/>
          </w:tcPr>
          <w:p w:rsidR="00EA5E69" w:rsidRPr="00A43F85" w:rsidRDefault="00EA5E69" w:rsidP="00EA5E69">
            <w:pPr>
              <w:ind w:right="176"/>
              <w:jc w:val="right"/>
              <w:rPr>
                <w:rFonts w:ascii="Times New Roman" w:hAnsi="Times New Roman" w:cs="Times New Roman"/>
                <w:sz w:val="20"/>
                <w:szCs w:val="20"/>
              </w:rPr>
            </w:pPr>
            <w:r w:rsidRPr="00A43F85">
              <w:rPr>
                <w:rFonts w:ascii="Times New Roman" w:hAnsi="Times New Roman" w:cs="Times New Roman"/>
                <w:sz w:val="20"/>
                <w:szCs w:val="20"/>
              </w:rPr>
              <w:t>0,6</w:t>
            </w:r>
          </w:p>
        </w:tc>
      </w:tr>
      <w:tr w:rsidR="00EA5E69" w:rsidRPr="00D11738" w:rsidTr="00290A68">
        <w:trPr>
          <w:trHeight w:hRule="exact" w:val="284"/>
        </w:trPr>
        <w:tc>
          <w:tcPr>
            <w:tcW w:w="4661" w:type="dxa"/>
            <w:tcBorders>
              <w:top w:val="nil"/>
              <w:left w:val="nil"/>
              <w:bottom w:val="nil"/>
              <w:right w:val="nil"/>
            </w:tcBorders>
            <w:vAlign w:val="bottom"/>
          </w:tcPr>
          <w:p w:rsidR="00EA5E69" w:rsidRPr="00D11738" w:rsidRDefault="009722AC" w:rsidP="00EA5E69">
            <w:pPr>
              <w:spacing w:after="0" w:line="240" w:lineRule="auto"/>
              <w:ind w:right="-108"/>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eastAsia="ru-RU"/>
              </w:rPr>
              <w:t xml:space="preserve">   </w:t>
            </w:r>
            <w:r w:rsidR="00EA5E69" w:rsidRPr="00D11738">
              <w:rPr>
                <w:rFonts w:ascii="Times New Roman" w:eastAsia="Times New Roman" w:hAnsi="Times New Roman" w:cs="Times New Roman"/>
                <w:sz w:val="20"/>
                <w:szCs w:val="20"/>
                <w:lang w:eastAsia="ru-RU"/>
              </w:rPr>
              <w:t>Иштет</w:t>
            </w:r>
            <w:r w:rsidR="00EA5E69" w:rsidRPr="00D11738">
              <w:rPr>
                <w:rFonts w:ascii="Times New Roman" w:eastAsia="Times New Roman" w:hAnsi="Times New Roman" w:cs="Times New Roman"/>
                <w:sz w:val="20"/>
                <w:szCs w:val="20"/>
                <w:lang w:val="ky-KG" w:eastAsia="ru-RU"/>
              </w:rPr>
              <w:t>үү</w:t>
            </w:r>
            <w:r w:rsidR="00EA5E69" w:rsidRPr="00D11738">
              <w:rPr>
                <w:rFonts w:ascii="Times New Roman" w:eastAsia="Times New Roman" w:hAnsi="Times New Roman" w:cs="Times New Roman"/>
                <w:sz w:val="20"/>
                <w:szCs w:val="20"/>
                <w:lang w:eastAsia="ru-RU"/>
              </w:rPr>
              <w:t xml:space="preserve"> </w:t>
            </w:r>
            <w:r w:rsidR="00EA5E69" w:rsidRPr="00D11738">
              <w:rPr>
                <w:rFonts w:ascii="Times New Roman" w:eastAsia="Times New Roman" w:hAnsi="Times New Roman" w:cs="Times New Roman"/>
                <w:sz w:val="20"/>
                <w:szCs w:val="20"/>
                <w:lang w:val="ky-KG" w:eastAsia="ru-RU"/>
              </w:rPr>
              <w:t>ө</w:t>
            </w:r>
            <w:r w:rsidR="00EA5E69" w:rsidRPr="00D11738">
              <w:rPr>
                <w:rFonts w:ascii="Times New Roman" w:eastAsia="Times New Roman" w:hAnsi="Times New Roman" w:cs="Times New Roman"/>
                <w:sz w:val="20"/>
                <w:szCs w:val="20"/>
                <w:lang w:eastAsia="ru-RU"/>
              </w:rPr>
              <w:t>нд</w:t>
            </w:r>
            <w:r w:rsidR="00EA5E69" w:rsidRPr="00D11738">
              <w:rPr>
                <w:rFonts w:ascii="Times New Roman" w:eastAsia="Times New Roman" w:hAnsi="Times New Roman" w:cs="Times New Roman"/>
                <w:sz w:val="20"/>
                <w:szCs w:val="20"/>
                <w:lang w:val="ky-KG" w:eastAsia="ru-RU"/>
              </w:rPr>
              <w:t>ү</w:t>
            </w:r>
            <w:r w:rsidR="00EA5E69" w:rsidRPr="00D11738">
              <w:rPr>
                <w:rFonts w:ascii="Times New Roman" w:eastAsia="Times New Roman" w:hAnsi="Times New Roman" w:cs="Times New Roman"/>
                <w:sz w:val="20"/>
                <w:szCs w:val="20"/>
                <w:lang w:eastAsia="ru-RU"/>
              </w:rPr>
              <w:t>р</w:t>
            </w:r>
            <w:r w:rsidR="00EA5E69" w:rsidRPr="00D11738">
              <w:rPr>
                <w:rFonts w:ascii="Times New Roman" w:eastAsia="Times New Roman" w:hAnsi="Times New Roman" w:cs="Times New Roman"/>
                <w:sz w:val="20"/>
                <w:szCs w:val="20"/>
                <w:lang w:val="ky-KG" w:eastAsia="ru-RU"/>
              </w:rPr>
              <w:t>ү</w:t>
            </w:r>
            <w:r w:rsidR="00EA5E69" w:rsidRPr="00D11738">
              <w:rPr>
                <w:rFonts w:ascii="Times New Roman" w:eastAsia="Times New Roman" w:hAnsi="Times New Roman" w:cs="Times New Roman"/>
                <w:sz w:val="20"/>
                <w:szCs w:val="20"/>
                <w:lang w:eastAsia="ru-RU"/>
              </w:rPr>
              <w:t>ш</w:t>
            </w:r>
            <w:r w:rsidR="00EA5E69" w:rsidRPr="00D11738">
              <w:rPr>
                <w:rFonts w:ascii="Times New Roman" w:eastAsia="Times New Roman" w:hAnsi="Times New Roman" w:cs="Times New Roman"/>
                <w:sz w:val="20"/>
                <w:szCs w:val="20"/>
                <w:lang w:val="ky-KG" w:eastAsia="ru-RU"/>
              </w:rPr>
              <w:t>ү</w:t>
            </w:r>
          </w:p>
        </w:tc>
        <w:tc>
          <w:tcPr>
            <w:tcW w:w="1378" w:type="dxa"/>
            <w:tcBorders>
              <w:top w:val="nil"/>
              <w:left w:val="nil"/>
              <w:bottom w:val="nil"/>
              <w:right w:val="nil"/>
            </w:tcBorders>
            <w:vAlign w:val="bottom"/>
          </w:tcPr>
          <w:p w:rsidR="00EA5E69" w:rsidRPr="00A43F85" w:rsidRDefault="00EA5E69" w:rsidP="00EA5E69">
            <w:pPr>
              <w:ind w:right="318"/>
              <w:jc w:val="right"/>
              <w:rPr>
                <w:rFonts w:ascii="Times New Roman" w:hAnsi="Times New Roman" w:cs="Times New Roman"/>
                <w:sz w:val="20"/>
                <w:szCs w:val="20"/>
              </w:rPr>
            </w:pPr>
            <w:r w:rsidRPr="00A43F85">
              <w:rPr>
                <w:rFonts w:ascii="Times New Roman" w:hAnsi="Times New Roman" w:cs="Times New Roman"/>
                <w:sz w:val="20"/>
                <w:szCs w:val="20"/>
              </w:rPr>
              <w:t>11672,6</w:t>
            </w:r>
          </w:p>
        </w:tc>
        <w:tc>
          <w:tcPr>
            <w:tcW w:w="1412" w:type="dxa"/>
            <w:tcBorders>
              <w:top w:val="nil"/>
              <w:left w:val="nil"/>
              <w:bottom w:val="nil"/>
              <w:right w:val="nil"/>
            </w:tcBorders>
            <w:vAlign w:val="bottom"/>
          </w:tcPr>
          <w:p w:rsidR="00EA5E69" w:rsidRPr="00A43F85" w:rsidRDefault="00EA5E69" w:rsidP="00EA5E69">
            <w:pPr>
              <w:ind w:right="318"/>
              <w:jc w:val="right"/>
              <w:rPr>
                <w:rFonts w:ascii="Times New Roman" w:hAnsi="Times New Roman" w:cs="Times New Roman"/>
                <w:sz w:val="20"/>
                <w:szCs w:val="20"/>
              </w:rPr>
            </w:pPr>
            <w:r w:rsidRPr="00A43F85">
              <w:rPr>
                <w:rFonts w:ascii="Times New Roman" w:hAnsi="Times New Roman" w:cs="Times New Roman"/>
                <w:sz w:val="20"/>
                <w:szCs w:val="20"/>
              </w:rPr>
              <w:t>92,8</w:t>
            </w:r>
          </w:p>
        </w:tc>
        <w:tc>
          <w:tcPr>
            <w:tcW w:w="1271" w:type="dxa"/>
            <w:tcBorders>
              <w:top w:val="nil"/>
              <w:left w:val="nil"/>
              <w:bottom w:val="nil"/>
              <w:right w:val="nil"/>
            </w:tcBorders>
            <w:vAlign w:val="bottom"/>
          </w:tcPr>
          <w:p w:rsidR="00EA5E69" w:rsidRPr="00A43F85" w:rsidRDefault="00EA5E69" w:rsidP="00EA5E69">
            <w:pPr>
              <w:ind w:right="176"/>
              <w:jc w:val="right"/>
              <w:rPr>
                <w:rFonts w:ascii="Times New Roman" w:hAnsi="Times New Roman" w:cs="Times New Roman"/>
                <w:sz w:val="20"/>
                <w:szCs w:val="20"/>
              </w:rPr>
            </w:pPr>
            <w:r w:rsidRPr="00A43F85">
              <w:rPr>
                <w:rFonts w:ascii="Times New Roman" w:hAnsi="Times New Roman" w:cs="Times New Roman"/>
                <w:sz w:val="20"/>
                <w:szCs w:val="20"/>
              </w:rPr>
              <w:t>2745,4</w:t>
            </w:r>
          </w:p>
        </w:tc>
        <w:tc>
          <w:tcPr>
            <w:tcW w:w="1130" w:type="dxa"/>
            <w:tcBorders>
              <w:top w:val="nil"/>
              <w:left w:val="nil"/>
              <w:bottom w:val="nil"/>
              <w:right w:val="nil"/>
            </w:tcBorders>
            <w:vAlign w:val="bottom"/>
          </w:tcPr>
          <w:p w:rsidR="00EA5E69" w:rsidRPr="00A43F85" w:rsidRDefault="00EA5E69" w:rsidP="00EA5E69">
            <w:pPr>
              <w:ind w:right="176"/>
              <w:jc w:val="right"/>
              <w:rPr>
                <w:rFonts w:ascii="Times New Roman" w:hAnsi="Times New Roman" w:cs="Times New Roman"/>
                <w:sz w:val="20"/>
                <w:szCs w:val="20"/>
              </w:rPr>
            </w:pPr>
            <w:r w:rsidRPr="00A43F85">
              <w:rPr>
                <w:rFonts w:ascii="Times New Roman" w:hAnsi="Times New Roman" w:cs="Times New Roman"/>
                <w:sz w:val="20"/>
                <w:szCs w:val="20"/>
              </w:rPr>
              <w:t>2009,1</w:t>
            </w:r>
          </w:p>
        </w:tc>
      </w:tr>
      <w:tr w:rsidR="00EA5E69" w:rsidRPr="00D11738" w:rsidTr="00290A68">
        <w:trPr>
          <w:trHeight w:hRule="exact" w:val="455"/>
        </w:trPr>
        <w:tc>
          <w:tcPr>
            <w:tcW w:w="4661" w:type="dxa"/>
            <w:tcBorders>
              <w:top w:val="nil"/>
              <w:left w:val="nil"/>
              <w:bottom w:val="nil"/>
              <w:right w:val="nil"/>
            </w:tcBorders>
            <w:vAlign w:val="bottom"/>
          </w:tcPr>
          <w:p w:rsidR="00EA5E69" w:rsidRPr="00D11738" w:rsidRDefault="009722AC" w:rsidP="00EA5E69">
            <w:pPr>
              <w:spacing w:after="0" w:line="240" w:lineRule="auto"/>
              <w:ind w:right="-108"/>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eastAsia="ru-RU"/>
              </w:rPr>
              <w:t xml:space="preserve">   </w:t>
            </w:r>
            <w:r w:rsidR="00EA5E69" w:rsidRPr="00D11738">
              <w:rPr>
                <w:rFonts w:ascii="Times New Roman" w:eastAsia="Times New Roman" w:hAnsi="Times New Roman" w:cs="Times New Roman"/>
                <w:sz w:val="20"/>
                <w:szCs w:val="20"/>
                <w:lang w:eastAsia="ru-RU"/>
              </w:rPr>
              <w:t>Электр энергиясы, газ, буу, кондицияланган аба менен камсыздоо (жабдуу</w:t>
            </w:r>
            <w:r w:rsidR="00EA5E69" w:rsidRPr="00D11738">
              <w:rPr>
                <w:rFonts w:ascii="Times New Roman" w:eastAsia="Times New Roman" w:hAnsi="Times New Roman" w:cs="Times New Roman"/>
                <w:sz w:val="20"/>
                <w:szCs w:val="20"/>
                <w:lang w:val="ky-KG" w:eastAsia="ru-RU"/>
              </w:rPr>
              <w:t>)</w:t>
            </w:r>
          </w:p>
        </w:tc>
        <w:tc>
          <w:tcPr>
            <w:tcW w:w="1378" w:type="dxa"/>
            <w:tcBorders>
              <w:top w:val="nil"/>
              <w:left w:val="nil"/>
              <w:bottom w:val="nil"/>
              <w:right w:val="nil"/>
            </w:tcBorders>
            <w:vAlign w:val="bottom"/>
          </w:tcPr>
          <w:p w:rsidR="00EA5E69" w:rsidRPr="00A43F85" w:rsidRDefault="00EA5E69" w:rsidP="00EA5E69">
            <w:pPr>
              <w:spacing w:after="0" w:line="240" w:lineRule="auto"/>
              <w:ind w:right="318"/>
              <w:jc w:val="center"/>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 xml:space="preserve">   6469,4</w:t>
            </w:r>
          </w:p>
        </w:tc>
        <w:tc>
          <w:tcPr>
            <w:tcW w:w="1412" w:type="dxa"/>
            <w:tcBorders>
              <w:top w:val="nil"/>
              <w:left w:val="nil"/>
              <w:bottom w:val="nil"/>
              <w:right w:val="nil"/>
            </w:tcBorders>
            <w:vAlign w:val="bottom"/>
          </w:tcPr>
          <w:p w:rsidR="00EA5E69" w:rsidRPr="00A43F85" w:rsidRDefault="00EA5E69" w:rsidP="00EA5E69">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103,4</w:t>
            </w:r>
          </w:p>
        </w:tc>
        <w:tc>
          <w:tcPr>
            <w:tcW w:w="1271" w:type="dxa"/>
            <w:tcBorders>
              <w:top w:val="nil"/>
              <w:left w:val="nil"/>
              <w:bottom w:val="nil"/>
              <w:right w:val="nil"/>
            </w:tcBorders>
            <w:vAlign w:val="bottom"/>
          </w:tcPr>
          <w:p w:rsidR="00EA5E69" w:rsidRPr="00A43F85" w:rsidRDefault="00EA5E69" w:rsidP="00EA5E69">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631,1</w:t>
            </w:r>
          </w:p>
        </w:tc>
        <w:tc>
          <w:tcPr>
            <w:tcW w:w="1130" w:type="dxa"/>
            <w:tcBorders>
              <w:top w:val="nil"/>
              <w:left w:val="nil"/>
              <w:bottom w:val="nil"/>
              <w:right w:val="nil"/>
            </w:tcBorders>
            <w:vAlign w:val="bottom"/>
          </w:tcPr>
          <w:p w:rsidR="00EA5E69" w:rsidRPr="00A43F85" w:rsidRDefault="00EA5E69" w:rsidP="00EA5E69">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565,6</w:t>
            </w:r>
          </w:p>
        </w:tc>
      </w:tr>
      <w:tr w:rsidR="00EA5E69" w:rsidRPr="00EA5E69" w:rsidTr="00290A68">
        <w:trPr>
          <w:trHeight w:hRule="exact" w:val="455"/>
        </w:trPr>
        <w:tc>
          <w:tcPr>
            <w:tcW w:w="4661" w:type="dxa"/>
            <w:tcBorders>
              <w:top w:val="nil"/>
              <w:left w:val="nil"/>
              <w:bottom w:val="nil"/>
              <w:right w:val="nil"/>
            </w:tcBorders>
            <w:vAlign w:val="bottom"/>
          </w:tcPr>
          <w:p w:rsidR="00EA5E69" w:rsidRPr="00D11738" w:rsidRDefault="009722AC" w:rsidP="00EA5E69">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EA5E69" w:rsidRPr="00D11738">
              <w:rPr>
                <w:rFonts w:ascii="Times New Roman" w:eastAsia="Times New Roman" w:hAnsi="Times New Roman" w:cs="Times New Roman"/>
                <w:sz w:val="20"/>
                <w:szCs w:val="20"/>
                <w:lang w:eastAsia="ru-RU"/>
              </w:rPr>
              <w:t>Суу менен жабдуу, тазалоо, калдыктарды иштет</w:t>
            </w:r>
            <w:r w:rsidR="00EA5E69" w:rsidRPr="00D11738">
              <w:rPr>
                <w:rFonts w:ascii="Times New Roman" w:eastAsia="Times New Roman" w:hAnsi="Times New Roman" w:cs="Times New Roman"/>
                <w:sz w:val="20"/>
                <w:szCs w:val="20"/>
                <w:lang w:val="ky-KG" w:eastAsia="ru-RU"/>
              </w:rPr>
              <w:t>үү</w:t>
            </w:r>
            <w:r w:rsidR="00EA5E69" w:rsidRPr="00D11738">
              <w:rPr>
                <w:rFonts w:ascii="Times New Roman" w:eastAsia="Times New Roman" w:hAnsi="Times New Roman" w:cs="Times New Roman"/>
                <w:sz w:val="20"/>
                <w:szCs w:val="20"/>
                <w:lang w:eastAsia="ru-RU"/>
              </w:rPr>
              <w:t xml:space="preserve"> жана кайра пайдалануучу чийки затты алуу</w:t>
            </w:r>
          </w:p>
        </w:tc>
        <w:tc>
          <w:tcPr>
            <w:tcW w:w="1378" w:type="dxa"/>
            <w:tcBorders>
              <w:top w:val="nil"/>
              <w:left w:val="nil"/>
              <w:bottom w:val="nil"/>
              <w:right w:val="nil"/>
            </w:tcBorders>
            <w:vAlign w:val="bottom"/>
          </w:tcPr>
          <w:p w:rsidR="00EA5E69" w:rsidRPr="00A43F85" w:rsidRDefault="00EA5E69" w:rsidP="00EA5E69">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870,0</w:t>
            </w:r>
          </w:p>
        </w:tc>
        <w:tc>
          <w:tcPr>
            <w:tcW w:w="1412" w:type="dxa"/>
            <w:tcBorders>
              <w:top w:val="nil"/>
              <w:left w:val="nil"/>
              <w:bottom w:val="nil"/>
              <w:right w:val="nil"/>
            </w:tcBorders>
            <w:vAlign w:val="bottom"/>
          </w:tcPr>
          <w:p w:rsidR="00EA5E69" w:rsidRPr="00A43F85" w:rsidRDefault="00EA5E69" w:rsidP="00EA5E69">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69,3</w:t>
            </w:r>
          </w:p>
        </w:tc>
        <w:tc>
          <w:tcPr>
            <w:tcW w:w="1271" w:type="dxa"/>
            <w:tcBorders>
              <w:top w:val="nil"/>
              <w:left w:val="nil"/>
              <w:bottom w:val="nil"/>
              <w:right w:val="nil"/>
            </w:tcBorders>
            <w:vAlign w:val="bottom"/>
          </w:tcPr>
          <w:p w:rsidR="00EA5E69" w:rsidRPr="00A43F85" w:rsidRDefault="00EA5E69" w:rsidP="00EA5E69">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135,3</w:t>
            </w:r>
          </w:p>
        </w:tc>
        <w:tc>
          <w:tcPr>
            <w:tcW w:w="1130" w:type="dxa"/>
            <w:tcBorders>
              <w:top w:val="nil"/>
              <w:left w:val="nil"/>
              <w:bottom w:val="nil"/>
              <w:right w:val="nil"/>
            </w:tcBorders>
            <w:vAlign w:val="bottom"/>
          </w:tcPr>
          <w:p w:rsidR="00EA5E69" w:rsidRPr="00A43F85" w:rsidRDefault="00EA5E69" w:rsidP="00EA5E69">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131,1</w:t>
            </w:r>
          </w:p>
        </w:tc>
      </w:tr>
      <w:tr w:rsidR="00EA5E69" w:rsidRPr="00D11738" w:rsidTr="00290A68">
        <w:trPr>
          <w:trHeight w:hRule="exact" w:val="455"/>
        </w:trPr>
        <w:tc>
          <w:tcPr>
            <w:tcW w:w="4661" w:type="dxa"/>
            <w:tcBorders>
              <w:top w:val="nil"/>
              <w:left w:val="nil"/>
              <w:bottom w:val="nil"/>
              <w:right w:val="nil"/>
            </w:tcBorders>
            <w:vAlign w:val="bottom"/>
          </w:tcPr>
          <w:p w:rsidR="00EA5E69" w:rsidRPr="00D11738" w:rsidRDefault="00EA5E69" w:rsidP="00EA5E69">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val="ky-KG" w:eastAsia="ru-RU"/>
              </w:rPr>
              <w:t>К</w:t>
            </w:r>
            <w:r w:rsidRPr="00D11738">
              <w:rPr>
                <w:rFonts w:ascii="Times New Roman" w:eastAsia="Times New Roman" w:hAnsi="Times New Roman" w:cs="Times New Roman"/>
                <w:sz w:val="20"/>
                <w:szCs w:val="20"/>
                <w:lang w:eastAsia="ru-RU"/>
              </w:rPr>
              <w:t xml:space="preserve">аржылоо булактары боюнча негизги капиталга </w:t>
            </w:r>
            <w:r w:rsidRPr="00D11738">
              <w:rPr>
                <w:rFonts w:ascii="Times New Roman" w:eastAsia="Times New Roman" w:hAnsi="Times New Roman" w:cs="Times New Roman"/>
                <w:sz w:val="20"/>
                <w:szCs w:val="20"/>
                <w:lang w:val="ky-KG" w:eastAsia="ru-RU"/>
              </w:rPr>
              <w:t xml:space="preserve">жалпы </w:t>
            </w:r>
            <w:r w:rsidRPr="00D11738">
              <w:rPr>
                <w:rFonts w:ascii="Times New Roman" w:eastAsia="Times New Roman" w:hAnsi="Times New Roman" w:cs="Times New Roman"/>
                <w:sz w:val="20"/>
                <w:szCs w:val="20"/>
                <w:lang w:eastAsia="ru-RU"/>
              </w:rPr>
              <w:t xml:space="preserve">инвестициялардын </w:t>
            </w:r>
            <w:r w:rsidRPr="00D11738">
              <w:rPr>
                <w:rFonts w:ascii="Times New Roman" w:eastAsia="Times New Roman" w:hAnsi="Times New Roman" w:cs="Times New Roman"/>
                <w:sz w:val="20"/>
                <w:szCs w:val="20"/>
                <w:lang w:val="ky-KG" w:eastAsia="ru-RU"/>
              </w:rPr>
              <w:t>көлөмү</w:t>
            </w:r>
            <w:r w:rsidRPr="00D11738">
              <w:rPr>
                <w:rFonts w:ascii="Times New Roman" w:eastAsia="Times New Roman" w:hAnsi="Times New Roman" w:cs="Times New Roman"/>
                <w:sz w:val="20"/>
                <w:szCs w:val="20"/>
                <w:lang w:eastAsia="ru-RU"/>
              </w:rPr>
              <w:t xml:space="preserve">, млн. сом </w:t>
            </w:r>
          </w:p>
        </w:tc>
        <w:tc>
          <w:tcPr>
            <w:tcW w:w="1378" w:type="dxa"/>
            <w:tcBorders>
              <w:top w:val="nil"/>
              <w:left w:val="nil"/>
              <w:bottom w:val="nil"/>
              <w:right w:val="nil"/>
            </w:tcBorders>
            <w:vAlign w:val="bottom"/>
          </w:tcPr>
          <w:p w:rsidR="00EA5E69" w:rsidRPr="00A43F85" w:rsidRDefault="00EA5E69" w:rsidP="000166D3">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w:t>
            </w:r>
            <w:r w:rsidR="000166D3" w:rsidRPr="00A43F85">
              <w:rPr>
                <w:rFonts w:ascii="Times New Roman" w:eastAsia="Times New Roman" w:hAnsi="Times New Roman" w:cs="Times New Roman"/>
                <w:sz w:val="20"/>
                <w:szCs w:val="20"/>
                <w:lang w:eastAsia="ru-RU"/>
              </w:rPr>
              <w:t>6796</w:t>
            </w:r>
            <w:r w:rsidRPr="00A43F85">
              <w:rPr>
                <w:rFonts w:ascii="Times New Roman" w:eastAsia="Times New Roman" w:hAnsi="Times New Roman" w:cs="Times New Roman"/>
                <w:sz w:val="20"/>
                <w:szCs w:val="20"/>
                <w:lang w:eastAsia="ru-RU"/>
              </w:rPr>
              <w:t>,9</w:t>
            </w:r>
          </w:p>
        </w:tc>
        <w:tc>
          <w:tcPr>
            <w:tcW w:w="1412" w:type="dxa"/>
            <w:tcBorders>
              <w:top w:val="nil"/>
              <w:left w:val="nil"/>
              <w:bottom w:val="nil"/>
              <w:right w:val="nil"/>
            </w:tcBorders>
            <w:vAlign w:val="bottom"/>
          </w:tcPr>
          <w:p w:rsidR="00EA5E69" w:rsidRPr="00A43F85" w:rsidRDefault="000166D3" w:rsidP="000166D3">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8</w:t>
            </w:r>
            <w:r w:rsidR="00EA5E69" w:rsidRPr="00A43F85">
              <w:rPr>
                <w:rFonts w:ascii="Times New Roman" w:eastAsia="Times New Roman" w:hAnsi="Times New Roman" w:cs="Times New Roman"/>
                <w:sz w:val="20"/>
                <w:szCs w:val="20"/>
                <w:lang w:eastAsia="ru-RU"/>
              </w:rPr>
              <w:t>9,</w:t>
            </w:r>
            <w:r w:rsidRPr="00A43F85">
              <w:rPr>
                <w:rFonts w:ascii="Times New Roman" w:eastAsia="Times New Roman" w:hAnsi="Times New Roman" w:cs="Times New Roman"/>
                <w:sz w:val="20"/>
                <w:szCs w:val="20"/>
                <w:lang w:eastAsia="ru-RU"/>
              </w:rPr>
              <w:t>8</w:t>
            </w:r>
          </w:p>
        </w:tc>
        <w:tc>
          <w:tcPr>
            <w:tcW w:w="1271" w:type="dxa"/>
            <w:tcBorders>
              <w:top w:val="nil"/>
              <w:left w:val="nil"/>
              <w:bottom w:val="nil"/>
              <w:right w:val="nil"/>
            </w:tcBorders>
            <w:vAlign w:val="bottom"/>
          </w:tcPr>
          <w:p w:rsidR="00EA5E69" w:rsidRPr="00A43F85" w:rsidRDefault="000166D3" w:rsidP="000166D3">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w:t>
            </w:r>
            <w:r w:rsidR="00EA5E69" w:rsidRPr="00A43F85">
              <w:rPr>
                <w:rFonts w:ascii="Times New Roman" w:eastAsia="Times New Roman" w:hAnsi="Times New Roman" w:cs="Times New Roman"/>
                <w:sz w:val="20"/>
                <w:szCs w:val="20"/>
                <w:lang w:eastAsia="ru-RU"/>
              </w:rPr>
              <w:t>73</w:t>
            </w:r>
            <w:r w:rsidRPr="00A43F85">
              <w:rPr>
                <w:rFonts w:ascii="Times New Roman" w:eastAsia="Times New Roman" w:hAnsi="Times New Roman" w:cs="Times New Roman"/>
                <w:sz w:val="20"/>
                <w:szCs w:val="20"/>
                <w:lang w:eastAsia="ru-RU"/>
              </w:rPr>
              <w:t>6</w:t>
            </w:r>
            <w:r w:rsidR="00EA5E69" w:rsidRPr="00A43F85">
              <w:rPr>
                <w:rFonts w:ascii="Times New Roman" w:eastAsia="Times New Roman" w:hAnsi="Times New Roman" w:cs="Times New Roman"/>
                <w:sz w:val="20"/>
                <w:szCs w:val="20"/>
                <w:lang w:eastAsia="ru-RU"/>
              </w:rPr>
              <w:t>,3</w:t>
            </w:r>
          </w:p>
        </w:tc>
        <w:tc>
          <w:tcPr>
            <w:tcW w:w="1130" w:type="dxa"/>
            <w:tcBorders>
              <w:top w:val="nil"/>
              <w:left w:val="nil"/>
              <w:bottom w:val="nil"/>
              <w:right w:val="nil"/>
            </w:tcBorders>
            <w:vAlign w:val="bottom"/>
          </w:tcPr>
          <w:p w:rsidR="00EA5E69" w:rsidRPr="00A43F85" w:rsidRDefault="000166D3" w:rsidP="00EA5E69">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1472</w:t>
            </w:r>
            <w:r w:rsidR="00EA5E69" w:rsidRPr="00A43F85">
              <w:rPr>
                <w:rFonts w:ascii="Times New Roman" w:eastAsia="Times New Roman" w:hAnsi="Times New Roman" w:cs="Times New Roman"/>
                <w:sz w:val="20"/>
                <w:szCs w:val="20"/>
                <w:lang w:eastAsia="ru-RU"/>
              </w:rPr>
              <w:t>,0</w:t>
            </w:r>
          </w:p>
        </w:tc>
      </w:tr>
      <w:tr w:rsidR="000166D3" w:rsidRPr="00D11738" w:rsidTr="00290A68">
        <w:trPr>
          <w:trHeight w:hRule="exact" w:val="284"/>
        </w:trPr>
        <w:tc>
          <w:tcPr>
            <w:tcW w:w="4661" w:type="dxa"/>
            <w:tcBorders>
              <w:top w:val="nil"/>
              <w:left w:val="nil"/>
              <w:bottom w:val="nil"/>
              <w:right w:val="nil"/>
            </w:tcBorders>
            <w:vAlign w:val="bottom"/>
          </w:tcPr>
          <w:p w:rsidR="000166D3" w:rsidRPr="00D11738" w:rsidRDefault="000166D3" w:rsidP="000166D3">
            <w:pPr>
              <w:spacing w:after="0" w:line="240" w:lineRule="auto"/>
              <w:ind w:right="-108"/>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val="ky-KG" w:eastAsia="ru-RU"/>
              </w:rPr>
              <w:t xml:space="preserve">Курулуштун </w:t>
            </w:r>
            <w:r w:rsidRPr="00D11738">
              <w:rPr>
                <w:rFonts w:ascii="Times New Roman" w:eastAsia="Times New Roman" w:hAnsi="Times New Roman" w:cs="Times New Roman"/>
                <w:sz w:val="20"/>
                <w:szCs w:val="20"/>
                <w:lang w:eastAsia="ru-RU"/>
              </w:rPr>
              <w:t>д</w:t>
            </w:r>
            <w:r w:rsidRPr="00D11738">
              <w:rPr>
                <w:rFonts w:ascii="Times New Roman" w:eastAsia="Times New Roman" w:hAnsi="Times New Roman" w:cs="Times New Roman"/>
                <w:sz w:val="20"/>
                <w:szCs w:val="20"/>
                <w:lang w:val="ky-KG" w:eastAsia="ru-RU"/>
              </w:rPr>
              <w:t>үң</w:t>
            </w:r>
            <w:r w:rsidRPr="00D11738">
              <w:rPr>
                <w:rFonts w:ascii="Times New Roman" w:eastAsia="Times New Roman" w:hAnsi="Times New Roman" w:cs="Times New Roman"/>
                <w:sz w:val="20"/>
                <w:szCs w:val="20"/>
                <w:lang w:eastAsia="ru-RU"/>
              </w:rPr>
              <w:t xml:space="preserve"> продукт</w:t>
            </w:r>
            <w:r w:rsidRPr="00D11738">
              <w:rPr>
                <w:rFonts w:ascii="Times New Roman" w:eastAsia="Times New Roman" w:hAnsi="Times New Roman" w:cs="Times New Roman"/>
                <w:sz w:val="20"/>
                <w:szCs w:val="20"/>
                <w:lang w:val="ky-KG" w:eastAsia="ru-RU"/>
              </w:rPr>
              <w:t>усу</w:t>
            </w:r>
            <w:r w:rsidRPr="00D11738">
              <w:rPr>
                <w:rFonts w:ascii="Times New Roman" w:eastAsia="Times New Roman" w:hAnsi="Times New Roman" w:cs="Times New Roman"/>
                <w:sz w:val="20"/>
                <w:szCs w:val="20"/>
                <w:lang w:eastAsia="ru-RU"/>
              </w:rPr>
              <w:t xml:space="preserve">, млн. сом </w:t>
            </w:r>
          </w:p>
        </w:tc>
        <w:tc>
          <w:tcPr>
            <w:tcW w:w="1378"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18639,5</w:t>
            </w:r>
          </w:p>
        </w:tc>
        <w:tc>
          <w:tcPr>
            <w:tcW w:w="1412"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91,4</w:t>
            </w:r>
          </w:p>
        </w:tc>
        <w:tc>
          <w:tcPr>
            <w:tcW w:w="1271"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2608,8</w:t>
            </w:r>
          </w:p>
        </w:tc>
        <w:tc>
          <w:tcPr>
            <w:tcW w:w="1130"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2062,0</w:t>
            </w:r>
          </w:p>
        </w:tc>
      </w:tr>
      <w:tr w:rsidR="000166D3" w:rsidRPr="00D11738" w:rsidTr="00290A68">
        <w:trPr>
          <w:trHeight w:hRule="exact" w:val="284"/>
        </w:trPr>
        <w:tc>
          <w:tcPr>
            <w:tcW w:w="4661" w:type="dxa"/>
            <w:tcBorders>
              <w:top w:val="nil"/>
              <w:left w:val="nil"/>
              <w:bottom w:val="nil"/>
              <w:right w:val="nil"/>
            </w:tcBorders>
            <w:vAlign w:val="bottom"/>
          </w:tcPr>
          <w:p w:rsidR="000166D3" w:rsidRPr="00D11738" w:rsidRDefault="000166D3" w:rsidP="000166D3">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val="ky-KG" w:eastAsia="ru-RU"/>
              </w:rPr>
              <w:t>Жеке ү</w:t>
            </w:r>
            <w:r w:rsidRPr="00D11738">
              <w:rPr>
                <w:rFonts w:ascii="Times New Roman" w:eastAsia="Times New Roman" w:hAnsi="Times New Roman" w:cs="Times New Roman"/>
                <w:sz w:val="20"/>
                <w:szCs w:val="20"/>
                <w:lang w:eastAsia="ru-RU"/>
              </w:rPr>
              <w:t>йл</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рд</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xml:space="preserve"> пайдаланууга бер</w:t>
            </w:r>
            <w:r w:rsidRPr="00D11738">
              <w:rPr>
                <w:rFonts w:ascii="Times New Roman" w:eastAsia="Times New Roman" w:hAnsi="Times New Roman" w:cs="Times New Roman"/>
                <w:sz w:val="20"/>
                <w:szCs w:val="20"/>
                <w:lang w:val="ky-KG" w:eastAsia="ru-RU"/>
              </w:rPr>
              <w:t>үү</w:t>
            </w:r>
            <w:r w:rsidRPr="00D11738">
              <w:rPr>
                <w:rFonts w:ascii="Times New Roman" w:eastAsia="Times New Roman" w:hAnsi="Times New Roman" w:cs="Times New Roman"/>
                <w:sz w:val="20"/>
                <w:szCs w:val="20"/>
                <w:lang w:eastAsia="ru-RU"/>
              </w:rPr>
              <w:t xml:space="preserve">, </w:t>
            </w:r>
            <w:r w:rsidRPr="00D11738">
              <w:rPr>
                <w:rFonts w:ascii="Times New Roman" w:eastAsia="Times New Roman" w:hAnsi="Times New Roman" w:cs="Times New Roman"/>
                <w:sz w:val="20"/>
                <w:szCs w:val="20"/>
                <w:lang w:val="ky-KG" w:eastAsia="ru-RU"/>
              </w:rPr>
              <w:t xml:space="preserve">миң </w:t>
            </w:r>
            <w:r w:rsidRPr="00D11738">
              <w:rPr>
                <w:rFonts w:ascii="Times New Roman" w:eastAsia="Times New Roman" w:hAnsi="Times New Roman" w:cs="Times New Roman"/>
                <w:sz w:val="20"/>
                <w:szCs w:val="20"/>
                <w:lang w:eastAsia="ru-RU"/>
              </w:rPr>
              <w:t>кв.м.</w:t>
            </w:r>
          </w:p>
        </w:tc>
        <w:tc>
          <w:tcPr>
            <w:tcW w:w="1378"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44,2</w:t>
            </w:r>
          </w:p>
        </w:tc>
        <w:tc>
          <w:tcPr>
            <w:tcW w:w="1412"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53,7</w:t>
            </w:r>
          </w:p>
        </w:tc>
        <w:tc>
          <w:tcPr>
            <w:tcW w:w="1271"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13,1</w:t>
            </w:r>
          </w:p>
        </w:tc>
        <w:tc>
          <w:tcPr>
            <w:tcW w:w="1130"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11,7</w:t>
            </w:r>
          </w:p>
        </w:tc>
      </w:tr>
      <w:tr w:rsidR="00EA5E69" w:rsidRPr="00D11738" w:rsidTr="00290A68">
        <w:trPr>
          <w:trHeight w:hRule="exact" w:val="681"/>
        </w:trPr>
        <w:tc>
          <w:tcPr>
            <w:tcW w:w="4661" w:type="dxa"/>
            <w:tcBorders>
              <w:top w:val="nil"/>
              <w:left w:val="nil"/>
              <w:bottom w:val="nil"/>
              <w:right w:val="nil"/>
            </w:tcBorders>
            <w:vAlign w:val="bottom"/>
          </w:tcPr>
          <w:p w:rsidR="00EA5E69" w:rsidRPr="00D11738" w:rsidRDefault="00EA5E69" w:rsidP="00EA5E69">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Д</w:t>
            </w:r>
            <w:r w:rsidRPr="00D11738">
              <w:rPr>
                <w:rFonts w:ascii="Times New Roman" w:eastAsia="Times New Roman" w:hAnsi="Times New Roman" w:cs="Times New Roman"/>
                <w:sz w:val="20"/>
                <w:szCs w:val="20"/>
                <w:lang w:val="ky-KG" w:eastAsia="ru-RU"/>
              </w:rPr>
              <w:t>үң</w:t>
            </w:r>
            <w:r w:rsidRPr="00D11738">
              <w:rPr>
                <w:rFonts w:ascii="Times New Roman" w:eastAsia="Times New Roman" w:hAnsi="Times New Roman" w:cs="Times New Roman"/>
                <w:sz w:val="20"/>
                <w:szCs w:val="20"/>
                <w:lang w:eastAsia="ru-RU"/>
              </w:rPr>
              <w:t xml:space="preserve"> жана чекене соода, автомобилдерди жана мотоциклдерди о</w:t>
            </w:r>
            <w:r w:rsidRPr="00D11738">
              <w:rPr>
                <w:rFonts w:ascii="Times New Roman" w:eastAsia="Times New Roman" w:hAnsi="Times New Roman" w:cs="Times New Roman"/>
                <w:sz w:val="20"/>
                <w:szCs w:val="20"/>
                <w:lang w:val="ky-KG" w:eastAsia="ru-RU"/>
              </w:rPr>
              <w:t>ң</w:t>
            </w:r>
            <w:r w:rsidRPr="00D11738">
              <w:rPr>
                <w:rFonts w:ascii="Times New Roman" w:eastAsia="Times New Roman" w:hAnsi="Times New Roman" w:cs="Times New Roman"/>
                <w:sz w:val="20"/>
                <w:szCs w:val="20"/>
                <w:lang w:eastAsia="ru-RU"/>
              </w:rPr>
              <w:t>доонун ж</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г</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рт</w:t>
            </w:r>
            <w:r w:rsidRPr="00D11738">
              <w:rPr>
                <w:rFonts w:ascii="Times New Roman" w:eastAsia="Times New Roman" w:hAnsi="Times New Roman" w:cs="Times New Roman"/>
                <w:sz w:val="20"/>
                <w:szCs w:val="20"/>
                <w:lang w:val="ky-KG" w:eastAsia="ru-RU"/>
              </w:rPr>
              <w:t>үү</w:t>
            </w:r>
            <w:r w:rsidRPr="00D11738">
              <w:rPr>
                <w:rFonts w:ascii="Times New Roman" w:eastAsia="Times New Roman" w:hAnsi="Times New Roman" w:cs="Times New Roman"/>
                <w:sz w:val="20"/>
                <w:szCs w:val="20"/>
                <w:lang w:eastAsia="ru-RU"/>
              </w:rPr>
              <w:t>с</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н</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н жалпы</w:t>
            </w:r>
            <w:r w:rsidRPr="00D11738">
              <w:rPr>
                <w:rFonts w:ascii="Times New Roman" w:eastAsia="Times New Roman" w:hAnsi="Times New Roman" w:cs="Times New Roman"/>
                <w:sz w:val="20"/>
                <w:szCs w:val="20"/>
                <w:lang w:val="ky-KG" w:eastAsia="ru-RU"/>
              </w:rPr>
              <w:t xml:space="preserve"> </w:t>
            </w:r>
            <w:r w:rsidRPr="00D11738">
              <w:rPr>
                <w:rFonts w:ascii="Times New Roman" w:eastAsia="Times New Roman" w:hAnsi="Times New Roman" w:cs="Times New Roman"/>
                <w:sz w:val="20"/>
                <w:szCs w:val="20"/>
                <w:lang w:eastAsia="ru-RU"/>
              </w:rPr>
              <w:t>к</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м</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xml:space="preserve"> млн.сом</w:t>
            </w:r>
          </w:p>
        </w:tc>
        <w:tc>
          <w:tcPr>
            <w:tcW w:w="1378" w:type="dxa"/>
            <w:tcBorders>
              <w:top w:val="nil"/>
              <w:left w:val="nil"/>
              <w:bottom w:val="nil"/>
              <w:right w:val="nil"/>
            </w:tcBorders>
            <w:vAlign w:val="bottom"/>
          </w:tcPr>
          <w:p w:rsidR="00EA5E69" w:rsidRPr="00A43F85" w:rsidRDefault="000166D3" w:rsidP="000166D3">
            <w:pPr>
              <w:spacing w:after="0" w:line="240" w:lineRule="auto"/>
              <w:ind w:left="-108"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96447</w:t>
            </w:r>
            <w:r w:rsidR="00EA5E69" w:rsidRPr="00A43F85">
              <w:rPr>
                <w:rFonts w:ascii="Times New Roman" w:eastAsia="Times New Roman" w:hAnsi="Times New Roman" w:cs="Times New Roman"/>
                <w:sz w:val="20"/>
                <w:szCs w:val="20"/>
                <w:lang w:eastAsia="ru-RU"/>
              </w:rPr>
              <w:t>,</w:t>
            </w:r>
            <w:r w:rsidRPr="00A43F85">
              <w:rPr>
                <w:rFonts w:ascii="Times New Roman" w:eastAsia="Times New Roman" w:hAnsi="Times New Roman" w:cs="Times New Roman"/>
                <w:sz w:val="20"/>
                <w:szCs w:val="20"/>
                <w:lang w:eastAsia="ru-RU"/>
              </w:rPr>
              <w:t>9</w:t>
            </w:r>
          </w:p>
        </w:tc>
        <w:tc>
          <w:tcPr>
            <w:tcW w:w="1412" w:type="dxa"/>
            <w:tcBorders>
              <w:top w:val="nil"/>
              <w:left w:val="nil"/>
              <w:bottom w:val="nil"/>
              <w:right w:val="nil"/>
            </w:tcBorders>
            <w:vAlign w:val="bottom"/>
          </w:tcPr>
          <w:p w:rsidR="00EA5E69" w:rsidRPr="00A43F85" w:rsidRDefault="00EA5E69" w:rsidP="000166D3">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81,</w:t>
            </w:r>
            <w:r w:rsidR="000166D3" w:rsidRPr="00A43F85">
              <w:rPr>
                <w:rFonts w:ascii="Times New Roman" w:eastAsia="Times New Roman" w:hAnsi="Times New Roman" w:cs="Times New Roman"/>
                <w:sz w:val="20"/>
                <w:szCs w:val="20"/>
                <w:lang w:eastAsia="ru-RU"/>
              </w:rPr>
              <w:t>1</w:t>
            </w:r>
          </w:p>
        </w:tc>
        <w:tc>
          <w:tcPr>
            <w:tcW w:w="1271" w:type="dxa"/>
            <w:tcBorders>
              <w:top w:val="nil"/>
              <w:left w:val="nil"/>
              <w:bottom w:val="nil"/>
              <w:right w:val="nil"/>
            </w:tcBorders>
            <w:vAlign w:val="bottom"/>
          </w:tcPr>
          <w:p w:rsidR="00EA5E69" w:rsidRPr="00A43F85" w:rsidRDefault="000166D3" w:rsidP="000166D3">
            <w:pPr>
              <w:spacing w:after="0" w:line="240" w:lineRule="auto"/>
              <w:ind w:right="-74"/>
              <w:jc w:val="center"/>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2</w:t>
            </w:r>
            <w:r w:rsidR="00EA5E69" w:rsidRPr="00A43F85">
              <w:rPr>
                <w:rFonts w:ascii="Times New Roman" w:eastAsia="Times New Roman" w:hAnsi="Times New Roman" w:cs="Times New Roman"/>
                <w:sz w:val="20"/>
                <w:szCs w:val="20"/>
                <w:lang w:eastAsia="ru-RU"/>
              </w:rPr>
              <w:t>2</w:t>
            </w:r>
            <w:r w:rsidRPr="00A43F85">
              <w:rPr>
                <w:rFonts w:ascii="Times New Roman" w:eastAsia="Times New Roman" w:hAnsi="Times New Roman" w:cs="Times New Roman"/>
                <w:sz w:val="20"/>
                <w:szCs w:val="20"/>
                <w:lang w:eastAsia="ru-RU"/>
              </w:rPr>
              <w:t>393</w:t>
            </w:r>
            <w:r w:rsidR="00EA5E69" w:rsidRPr="00A43F85">
              <w:rPr>
                <w:rFonts w:ascii="Times New Roman" w:eastAsia="Times New Roman" w:hAnsi="Times New Roman" w:cs="Times New Roman"/>
                <w:sz w:val="20"/>
                <w:szCs w:val="20"/>
                <w:lang w:eastAsia="ru-RU"/>
              </w:rPr>
              <w:t>,</w:t>
            </w:r>
            <w:r w:rsidRPr="00A43F85">
              <w:rPr>
                <w:rFonts w:ascii="Times New Roman" w:eastAsia="Times New Roman" w:hAnsi="Times New Roman" w:cs="Times New Roman"/>
                <w:sz w:val="20"/>
                <w:szCs w:val="20"/>
                <w:lang w:eastAsia="ru-RU"/>
              </w:rPr>
              <w:t>1</w:t>
            </w:r>
          </w:p>
        </w:tc>
        <w:tc>
          <w:tcPr>
            <w:tcW w:w="1130" w:type="dxa"/>
            <w:tcBorders>
              <w:top w:val="nil"/>
              <w:left w:val="nil"/>
              <w:bottom w:val="nil"/>
              <w:right w:val="nil"/>
            </w:tcBorders>
            <w:vAlign w:val="bottom"/>
          </w:tcPr>
          <w:p w:rsidR="00EA5E69" w:rsidRPr="00A43F85" w:rsidRDefault="00EA5E69" w:rsidP="000166D3">
            <w:pPr>
              <w:spacing w:after="0" w:line="240" w:lineRule="auto"/>
              <w:ind w:right="176"/>
              <w:jc w:val="right"/>
              <w:rPr>
                <w:rFonts w:ascii="Times New Roman" w:eastAsia="Times New Roman" w:hAnsi="Times New Roman" w:cs="Times New Roman"/>
                <w:sz w:val="20"/>
                <w:szCs w:val="20"/>
                <w:lang w:val="ky-KG" w:eastAsia="ru-RU"/>
              </w:rPr>
            </w:pPr>
            <w:r w:rsidRPr="00A43F85">
              <w:rPr>
                <w:rFonts w:ascii="Times New Roman" w:eastAsia="Times New Roman" w:hAnsi="Times New Roman" w:cs="Times New Roman"/>
                <w:sz w:val="20"/>
                <w:szCs w:val="20"/>
                <w:lang w:val="ky-KG" w:eastAsia="ru-RU"/>
              </w:rPr>
              <w:t>1</w:t>
            </w:r>
            <w:r w:rsidR="000166D3" w:rsidRPr="00A43F85">
              <w:rPr>
                <w:rFonts w:ascii="Times New Roman" w:eastAsia="Times New Roman" w:hAnsi="Times New Roman" w:cs="Times New Roman"/>
                <w:sz w:val="20"/>
                <w:szCs w:val="20"/>
                <w:lang w:val="ky-KG" w:eastAsia="ru-RU"/>
              </w:rPr>
              <w:t>8824</w:t>
            </w:r>
            <w:r w:rsidRPr="00A43F85">
              <w:rPr>
                <w:rFonts w:ascii="Times New Roman" w:eastAsia="Times New Roman" w:hAnsi="Times New Roman" w:cs="Times New Roman"/>
                <w:sz w:val="20"/>
                <w:szCs w:val="20"/>
                <w:lang w:val="ky-KG" w:eastAsia="ru-RU"/>
              </w:rPr>
              <w:t>,</w:t>
            </w:r>
            <w:r w:rsidR="000166D3" w:rsidRPr="00A43F85">
              <w:rPr>
                <w:rFonts w:ascii="Times New Roman" w:eastAsia="Times New Roman" w:hAnsi="Times New Roman" w:cs="Times New Roman"/>
                <w:sz w:val="20"/>
                <w:szCs w:val="20"/>
                <w:lang w:val="ky-KG" w:eastAsia="ru-RU"/>
              </w:rPr>
              <w:t>1</w:t>
            </w:r>
          </w:p>
        </w:tc>
      </w:tr>
      <w:tr w:rsidR="00EA5E69" w:rsidRPr="00D11738" w:rsidTr="00290A68">
        <w:trPr>
          <w:trHeight w:hRule="exact" w:val="455"/>
        </w:trPr>
        <w:tc>
          <w:tcPr>
            <w:tcW w:w="4661" w:type="dxa"/>
            <w:tcBorders>
              <w:top w:val="nil"/>
              <w:left w:val="nil"/>
              <w:bottom w:val="nil"/>
              <w:right w:val="nil"/>
            </w:tcBorders>
            <w:vAlign w:val="bottom"/>
          </w:tcPr>
          <w:p w:rsidR="00EA5E69" w:rsidRPr="00D11738" w:rsidRDefault="00EA5E69" w:rsidP="00EA5E69">
            <w:pPr>
              <w:spacing w:after="0" w:line="240" w:lineRule="auto"/>
              <w:ind w:right="34"/>
              <w:rPr>
                <w:rFonts w:ascii="Times New Roman" w:eastAsia="Times New Roman" w:hAnsi="Times New Roman" w:cs="Times New Roman"/>
                <w:sz w:val="20"/>
                <w:szCs w:val="20"/>
                <w:lang w:val="ky-KG" w:eastAsia="ru-RU"/>
              </w:rPr>
            </w:pPr>
            <w:r w:rsidRPr="00D11738">
              <w:rPr>
                <w:rFonts w:ascii="Times New Roman" w:eastAsia="Times New Roman" w:hAnsi="Times New Roman" w:cs="Times New Roman"/>
                <w:sz w:val="20"/>
                <w:szCs w:val="20"/>
                <w:lang w:eastAsia="ru-RU"/>
              </w:rPr>
              <w:t>Мейманканалар жана ресторандар к</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рс</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тк</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н кызматтардын  к</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м</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xml:space="preserve"> млн.сом</w:t>
            </w:r>
          </w:p>
        </w:tc>
        <w:tc>
          <w:tcPr>
            <w:tcW w:w="1378" w:type="dxa"/>
            <w:tcBorders>
              <w:top w:val="nil"/>
              <w:left w:val="nil"/>
              <w:bottom w:val="nil"/>
              <w:right w:val="nil"/>
            </w:tcBorders>
            <w:vAlign w:val="bottom"/>
          </w:tcPr>
          <w:p w:rsidR="00EA5E69" w:rsidRPr="00A43F85" w:rsidRDefault="000166D3" w:rsidP="000166D3">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3152</w:t>
            </w:r>
            <w:r w:rsidR="00EA5E69" w:rsidRPr="00A43F85">
              <w:rPr>
                <w:rFonts w:ascii="Times New Roman" w:eastAsia="Times New Roman" w:hAnsi="Times New Roman" w:cs="Times New Roman"/>
                <w:sz w:val="20"/>
                <w:szCs w:val="20"/>
                <w:lang w:eastAsia="ru-RU"/>
              </w:rPr>
              <w:t>,</w:t>
            </w:r>
            <w:r w:rsidRPr="00A43F85">
              <w:rPr>
                <w:rFonts w:ascii="Times New Roman" w:eastAsia="Times New Roman" w:hAnsi="Times New Roman" w:cs="Times New Roman"/>
                <w:sz w:val="20"/>
                <w:szCs w:val="20"/>
                <w:lang w:eastAsia="ru-RU"/>
              </w:rPr>
              <w:t>7</w:t>
            </w:r>
          </w:p>
        </w:tc>
        <w:tc>
          <w:tcPr>
            <w:tcW w:w="1412" w:type="dxa"/>
            <w:tcBorders>
              <w:top w:val="nil"/>
              <w:left w:val="nil"/>
              <w:bottom w:val="nil"/>
              <w:right w:val="nil"/>
            </w:tcBorders>
            <w:vAlign w:val="bottom"/>
          </w:tcPr>
          <w:p w:rsidR="00EA5E69" w:rsidRPr="00A43F85" w:rsidRDefault="000166D3" w:rsidP="000166D3">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53</w:t>
            </w:r>
            <w:r w:rsidR="00EA5E69" w:rsidRPr="00A43F85">
              <w:rPr>
                <w:rFonts w:ascii="Times New Roman" w:eastAsia="Times New Roman" w:hAnsi="Times New Roman" w:cs="Times New Roman"/>
                <w:sz w:val="20"/>
                <w:szCs w:val="20"/>
                <w:lang w:eastAsia="ru-RU"/>
              </w:rPr>
              <w:t>,</w:t>
            </w:r>
            <w:r w:rsidRPr="00A43F85">
              <w:rPr>
                <w:rFonts w:ascii="Times New Roman" w:eastAsia="Times New Roman" w:hAnsi="Times New Roman" w:cs="Times New Roman"/>
                <w:sz w:val="20"/>
                <w:szCs w:val="20"/>
                <w:lang w:eastAsia="ru-RU"/>
              </w:rPr>
              <w:t>1</w:t>
            </w:r>
          </w:p>
        </w:tc>
        <w:tc>
          <w:tcPr>
            <w:tcW w:w="1271" w:type="dxa"/>
            <w:tcBorders>
              <w:top w:val="nil"/>
              <w:left w:val="nil"/>
              <w:bottom w:val="nil"/>
              <w:right w:val="nil"/>
            </w:tcBorders>
            <w:vAlign w:val="bottom"/>
          </w:tcPr>
          <w:p w:rsidR="00EA5E69" w:rsidRPr="00A43F85" w:rsidRDefault="000166D3" w:rsidP="000166D3">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1166</w:t>
            </w:r>
            <w:r w:rsidR="00EA5E69" w:rsidRPr="00A43F85">
              <w:rPr>
                <w:rFonts w:ascii="Times New Roman" w:eastAsia="Times New Roman" w:hAnsi="Times New Roman" w:cs="Times New Roman"/>
                <w:sz w:val="20"/>
                <w:szCs w:val="20"/>
                <w:lang w:eastAsia="ru-RU"/>
              </w:rPr>
              <w:t>,</w:t>
            </w:r>
            <w:r w:rsidRPr="00A43F85">
              <w:rPr>
                <w:rFonts w:ascii="Times New Roman" w:eastAsia="Times New Roman" w:hAnsi="Times New Roman" w:cs="Times New Roman"/>
                <w:sz w:val="20"/>
                <w:szCs w:val="20"/>
                <w:lang w:eastAsia="ru-RU"/>
              </w:rPr>
              <w:t>0</w:t>
            </w:r>
          </w:p>
        </w:tc>
        <w:tc>
          <w:tcPr>
            <w:tcW w:w="1130" w:type="dxa"/>
            <w:tcBorders>
              <w:top w:val="nil"/>
              <w:left w:val="nil"/>
              <w:bottom w:val="nil"/>
              <w:right w:val="nil"/>
            </w:tcBorders>
            <w:vAlign w:val="bottom"/>
          </w:tcPr>
          <w:p w:rsidR="00EA5E69" w:rsidRPr="00A43F85" w:rsidRDefault="000166D3" w:rsidP="000166D3">
            <w:pPr>
              <w:spacing w:after="0" w:line="240" w:lineRule="auto"/>
              <w:ind w:right="176"/>
              <w:jc w:val="right"/>
              <w:rPr>
                <w:rFonts w:ascii="Times New Roman" w:eastAsia="Times New Roman" w:hAnsi="Times New Roman" w:cs="Times New Roman"/>
                <w:sz w:val="20"/>
                <w:szCs w:val="20"/>
                <w:lang w:val="ky-KG" w:eastAsia="ru-RU"/>
              </w:rPr>
            </w:pPr>
            <w:r w:rsidRPr="00A43F85">
              <w:rPr>
                <w:rFonts w:ascii="Times New Roman" w:eastAsia="Times New Roman" w:hAnsi="Times New Roman" w:cs="Times New Roman"/>
                <w:sz w:val="20"/>
                <w:szCs w:val="20"/>
                <w:lang w:val="ky-KG" w:eastAsia="ru-RU"/>
              </w:rPr>
              <w:t>307</w:t>
            </w:r>
            <w:r w:rsidR="00EA5E69" w:rsidRPr="00A43F85">
              <w:rPr>
                <w:rFonts w:ascii="Times New Roman" w:eastAsia="Times New Roman" w:hAnsi="Times New Roman" w:cs="Times New Roman"/>
                <w:sz w:val="20"/>
                <w:szCs w:val="20"/>
                <w:lang w:val="ky-KG" w:eastAsia="ru-RU"/>
              </w:rPr>
              <w:t>,</w:t>
            </w:r>
            <w:r w:rsidRPr="00A43F85">
              <w:rPr>
                <w:rFonts w:ascii="Times New Roman" w:eastAsia="Times New Roman" w:hAnsi="Times New Roman" w:cs="Times New Roman"/>
                <w:sz w:val="20"/>
                <w:szCs w:val="20"/>
                <w:lang w:val="ky-KG" w:eastAsia="ru-RU"/>
              </w:rPr>
              <w:t>3</w:t>
            </w:r>
          </w:p>
        </w:tc>
      </w:tr>
      <w:tr w:rsidR="000166D3" w:rsidRPr="00D11738" w:rsidTr="00290A68">
        <w:trPr>
          <w:trHeight w:hRule="exact" w:val="284"/>
        </w:trPr>
        <w:tc>
          <w:tcPr>
            <w:tcW w:w="4661" w:type="dxa"/>
            <w:tcBorders>
              <w:top w:val="nil"/>
              <w:left w:val="nil"/>
              <w:bottom w:val="nil"/>
              <w:right w:val="nil"/>
            </w:tcBorders>
            <w:vAlign w:val="bottom"/>
          </w:tcPr>
          <w:p w:rsidR="000166D3" w:rsidRPr="00D11738" w:rsidRDefault="000166D3" w:rsidP="000166D3">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Байланыш тейл</w:t>
            </w:r>
            <w:r w:rsidRPr="00D11738">
              <w:rPr>
                <w:rFonts w:ascii="Times New Roman" w:eastAsia="Times New Roman" w:hAnsi="Times New Roman" w:cs="Times New Roman"/>
                <w:sz w:val="20"/>
                <w:szCs w:val="20"/>
                <w:lang w:val="ky-KG" w:eastAsia="ru-RU"/>
              </w:rPr>
              <w:t>өө</w:t>
            </w:r>
            <w:r w:rsidRPr="00D11738">
              <w:rPr>
                <w:rFonts w:ascii="Times New Roman" w:eastAsia="Times New Roman" w:hAnsi="Times New Roman" w:cs="Times New Roman"/>
                <w:sz w:val="20"/>
                <w:szCs w:val="20"/>
                <w:lang w:eastAsia="ru-RU"/>
              </w:rPr>
              <w:t>с</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млн. сом</w:t>
            </w:r>
          </w:p>
        </w:tc>
        <w:tc>
          <w:tcPr>
            <w:tcW w:w="1378"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12865,3</w:t>
            </w:r>
          </w:p>
        </w:tc>
        <w:tc>
          <w:tcPr>
            <w:tcW w:w="1412"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100,6</w:t>
            </w:r>
          </w:p>
        </w:tc>
        <w:tc>
          <w:tcPr>
            <w:tcW w:w="1271"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2900,0</w:t>
            </w:r>
          </w:p>
        </w:tc>
        <w:tc>
          <w:tcPr>
            <w:tcW w:w="1130"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2908,5</w:t>
            </w:r>
          </w:p>
        </w:tc>
      </w:tr>
      <w:tr w:rsidR="000166D3" w:rsidRPr="00D11738" w:rsidTr="00290A68">
        <w:trPr>
          <w:trHeight w:hRule="exact" w:val="284"/>
        </w:trPr>
        <w:tc>
          <w:tcPr>
            <w:tcW w:w="4661" w:type="dxa"/>
            <w:tcBorders>
              <w:top w:val="nil"/>
              <w:left w:val="nil"/>
              <w:bottom w:val="nil"/>
              <w:right w:val="nil"/>
            </w:tcBorders>
            <w:vAlign w:val="bottom"/>
          </w:tcPr>
          <w:p w:rsidR="000166D3" w:rsidRPr="00D11738" w:rsidRDefault="000166D3" w:rsidP="000166D3">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Рыноктук кызмат к</w:t>
            </w:r>
            <w:r w:rsidRPr="00D11738">
              <w:rPr>
                <w:rFonts w:ascii="Times New Roman" w:eastAsia="Times New Roman" w:hAnsi="Times New Roman" w:cs="Times New Roman"/>
                <w:sz w:val="20"/>
                <w:szCs w:val="20"/>
                <w:lang w:val="ky-KG" w:eastAsia="ru-RU"/>
              </w:rPr>
              <w:t>өрсөтүү</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р, млн. сом</w:t>
            </w:r>
          </w:p>
        </w:tc>
        <w:tc>
          <w:tcPr>
            <w:tcW w:w="1378"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140503,0</w:t>
            </w:r>
          </w:p>
        </w:tc>
        <w:tc>
          <w:tcPr>
            <w:tcW w:w="1412"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83,3</w:t>
            </w:r>
          </w:p>
        </w:tc>
        <w:tc>
          <w:tcPr>
            <w:tcW w:w="1271"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31993,5</w:t>
            </w:r>
          </w:p>
        </w:tc>
        <w:tc>
          <w:tcPr>
            <w:tcW w:w="1130"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26448,8</w:t>
            </w:r>
          </w:p>
        </w:tc>
      </w:tr>
      <w:tr w:rsidR="000166D3" w:rsidRPr="00D11738" w:rsidTr="00290A68">
        <w:trPr>
          <w:trHeight w:hRule="exact" w:val="284"/>
        </w:trPr>
        <w:tc>
          <w:tcPr>
            <w:tcW w:w="4661" w:type="dxa"/>
            <w:tcBorders>
              <w:top w:val="nil"/>
              <w:left w:val="nil"/>
              <w:bottom w:val="nil"/>
              <w:right w:val="nil"/>
            </w:tcBorders>
            <w:vAlign w:val="bottom"/>
          </w:tcPr>
          <w:p w:rsidR="000166D3" w:rsidRPr="00D11738" w:rsidRDefault="000166D3" w:rsidP="000166D3">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Ж</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к ташуу к</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м</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ми</w:t>
            </w:r>
            <w:r w:rsidRPr="00D11738">
              <w:rPr>
                <w:rFonts w:ascii="Times New Roman" w:eastAsia="Times New Roman" w:hAnsi="Times New Roman" w:cs="Times New Roman"/>
                <w:sz w:val="20"/>
                <w:szCs w:val="20"/>
                <w:lang w:val="ky-KG" w:eastAsia="ru-RU"/>
              </w:rPr>
              <w:t>ң</w:t>
            </w:r>
            <w:r w:rsidRPr="00D11738">
              <w:rPr>
                <w:rFonts w:ascii="Times New Roman" w:eastAsia="Times New Roman" w:hAnsi="Times New Roman" w:cs="Times New Roman"/>
                <w:sz w:val="20"/>
                <w:szCs w:val="20"/>
                <w:lang w:eastAsia="ru-RU"/>
              </w:rPr>
              <w:t xml:space="preserve"> тонна</w:t>
            </w:r>
          </w:p>
        </w:tc>
        <w:tc>
          <w:tcPr>
            <w:tcW w:w="1378"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3608,2</w:t>
            </w:r>
          </w:p>
        </w:tc>
        <w:tc>
          <w:tcPr>
            <w:tcW w:w="1412"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80,0</w:t>
            </w:r>
          </w:p>
        </w:tc>
        <w:tc>
          <w:tcPr>
            <w:tcW w:w="1271"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673,7</w:t>
            </w:r>
          </w:p>
        </w:tc>
        <w:tc>
          <w:tcPr>
            <w:tcW w:w="1130"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530,4</w:t>
            </w:r>
          </w:p>
        </w:tc>
      </w:tr>
      <w:tr w:rsidR="000166D3" w:rsidRPr="00D11738" w:rsidTr="00290A68">
        <w:trPr>
          <w:trHeight w:hRule="exact" w:val="284"/>
        </w:trPr>
        <w:tc>
          <w:tcPr>
            <w:tcW w:w="4661" w:type="dxa"/>
            <w:tcBorders>
              <w:top w:val="nil"/>
              <w:left w:val="nil"/>
              <w:bottom w:val="nil"/>
              <w:right w:val="nil"/>
            </w:tcBorders>
            <w:vAlign w:val="bottom"/>
          </w:tcPr>
          <w:p w:rsidR="000166D3" w:rsidRPr="00D11738" w:rsidRDefault="000166D3" w:rsidP="000166D3">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Ж</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рг</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нч</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рд</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xml:space="preserve"> ташуу к</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м</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ми</w:t>
            </w:r>
            <w:r w:rsidRPr="00D11738">
              <w:rPr>
                <w:rFonts w:ascii="Times New Roman" w:eastAsia="Times New Roman" w:hAnsi="Times New Roman" w:cs="Times New Roman"/>
                <w:sz w:val="20"/>
                <w:szCs w:val="20"/>
                <w:lang w:val="ky-KG" w:eastAsia="ru-RU"/>
              </w:rPr>
              <w:t>ң</w:t>
            </w:r>
            <w:r w:rsidRPr="00D11738">
              <w:rPr>
                <w:rFonts w:ascii="Times New Roman" w:eastAsia="Times New Roman" w:hAnsi="Times New Roman" w:cs="Times New Roman"/>
                <w:sz w:val="20"/>
                <w:szCs w:val="20"/>
                <w:lang w:eastAsia="ru-RU"/>
              </w:rPr>
              <w:t xml:space="preserve"> адам</w:t>
            </w:r>
          </w:p>
        </w:tc>
        <w:tc>
          <w:tcPr>
            <w:tcW w:w="1378"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110671,3</w:t>
            </w:r>
          </w:p>
        </w:tc>
        <w:tc>
          <w:tcPr>
            <w:tcW w:w="1412"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45,2</w:t>
            </w:r>
          </w:p>
        </w:tc>
        <w:tc>
          <w:tcPr>
            <w:tcW w:w="1271"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39456,2</w:t>
            </w:r>
          </w:p>
        </w:tc>
        <w:tc>
          <w:tcPr>
            <w:tcW w:w="1130"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8732,1</w:t>
            </w:r>
          </w:p>
        </w:tc>
      </w:tr>
      <w:tr w:rsidR="000166D3" w:rsidRPr="00D11738" w:rsidTr="00290A68">
        <w:trPr>
          <w:trHeight w:hRule="exact" w:val="284"/>
        </w:trPr>
        <w:tc>
          <w:tcPr>
            <w:tcW w:w="4661" w:type="dxa"/>
            <w:tcBorders>
              <w:top w:val="nil"/>
              <w:left w:val="nil"/>
              <w:bottom w:val="nil"/>
              <w:right w:val="nil"/>
            </w:tcBorders>
            <w:vAlign w:val="bottom"/>
          </w:tcPr>
          <w:p w:rsidR="000166D3" w:rsidRPr="00D11738" w:rsidRDefault="000166D3" w:rsidP="000166D3">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val="ky-KG" w:eastAsia="ru-RU"/>
              </w:rPr>
              <w:t>Жү</w:t>
            </w:r>
            <w:r w:rsidRPr="00D11738">
              <w:rPr>
                <w:rFonts w:ascii="Times New Roman" w:eastAsia="Times New Roman" w:hAnsi="Times New Roman" w:cs="Times New Roman"/>
                <w:sz w:val="20"/>
                <w:szCs w:val="20"/>
                <w:lang w:eastAsia="ru-RU"/>
              </w:rPr>
              <w:t>к ташуунун ж</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г</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рт</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ш</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млн. тонн</w:t>
            </w:r>
            <w:r w:rsidRPr="00D11738">
              <w:rPr>
                <w:rFonts w:ascii="Times New Roman" w:eastAsia="Times New Roman" w:hAnsi="Times New Roman" w:cs="Times New Roman"/>
                <w:sz w:val="20"/>
                <w:szCs w:val="20"/>
                <w:lang w:val="ky-KG" w:eastAsia="ru-RU"/>
              </w:rPr>
              <w:t>а</w:t>
            </w:r>
            <w:r w:rsidRPr="00D11738">
              <w:rPr>
                <w:rFonts w:ascii="Times New Roman" w:eastAsia="Times New Roman" w:hAnsi="Times New Roman" w:cs="Times New Roman"/>
                <w:sz w:val="20"/>
                <w:szCs w:val="20"/>
                <w:lang w:eastAsia="ru-RU"/>
              </w:rPr>
              <w:t>-километр</w:t>
            </w:r>
          </w:p>
        </w:tc>
        <w:tc>
          <w:tcPr>
            <w:tcW w:w="1378"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801,7</w:t>
            </w:r>
          </w:p>
        </w:tc>
        <w:tc>
          <w:tcPr>
            <w:tcW w:w="1412" w:type="dxa"/>
            <w:tcBorders>
              <w:top w:val="nil"/>
              <w:left w:val="nil"/>
              <w:bottom w:val="nil"/>
              <w:right w:val="nil"/>
            </w:tcBorders>
            <w:vAlign w:val="bottom"/>
          </w:tcPr>
          <w:p w:rsidR="000166D3" w:rsidRPr="00A43F85" w:rsidRDefault="000166D3" w:rsidP="000166D3">
            <w:pPr>
              <w:ind w:right="318"/>
              <w:jc w:val="right"/>
              <w:rPr>
                <w:rFonts w:ascii="Times New Roman" w:hAnsi="Times New Roman" w:cs="Times New Roman"/>
                <w:sz w:val="20"/>
                <w:szCs w:val="20"/>
              </w:rPr>
            </w:pPr>
            <w:r w:rsidRPr="00A43F85">
              <w:rPr>
                <w:rFonts w:ascii="Times New Roman" w:hAnsi="Times New Roman" w:cs="Times New Roman"/>
                <w:sz w:val="20"/>
                <w:szCs w:val="20"/>
              </w:rPr>
              <w:t>94,8</w:t>
            </w:r>
          </w:p>
        </w:tc>
        <w:tc>
          <w:tcPr>
            <w:tcW w:w="1271"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lang w:val="ky-KG"/>
              </w:rPr>
            </w:pPr>
            <w:r w:rsidRPr="00A43F85">
              <w:rPr>
                <w:rFonts w:ascii="Times New Roman" w:hAnsi="Times New Roman" w:cs="Times New Roman"/>
                <w:sz w:val="20"/>
                <w:szCs w:val="20"/>
                <w:lang w:val="ky-KG"/>
              </w:rPr>
              <w:t>131,6</w:t>
            </w:r>
          </w:p>
        </w:tc>
        <w:tc>
          <w:tcPr>
            <w:tcW w:w="1130" w:type="dxa"/>
            <w:tcBorders>
              <w:top w:val="nil"/>
              <w:left w:val="nil"/>
              <w:bottom w:val="nil"/>
              <w:right w:val="nil"/>
            </w:tcBorders>
            <w:vAlign w:val="bottom"/>
          </w:tcPr>
          <w:p w:rsidR="000166D3" w:rsidRPr="00A43F85" w:rsidRDefault="000166D3" w:rsidP="000166D3">
            <w:pPr>
              <w:ind w:right="176"/>
              <w:jc w:val="right"/>
              <w:rPr>
                <w:rFonts w:ascii="Times New Roman" w:hAnsi="Times New Roman" w:cs="Times New Roman"/>
                <w:sz w:val="20"/>
                <w:szCs w:val="20"/>
              </w:rPr>
            </w:pPr>
            <w:r w:rsidRPr="00A43F85">
              <w:rPr>
                <w:rFonts w:ascii="Times New Roman" w:hAnsi="Times New Roman" w:cs="Times New Roman"/>
                <w:sz w:val="20"/>
                <w:szCs w:val="20"/>
              </w:rPr>
              <w:t>121,8</w:t>
            </w:r>
          </w:p>
        </w:tc>
      </w:tr>
      <w:tr w:rsidR="00EA5E69" w:rsidRPr="00D11738" w:rsidTr="00290A68">
        <w:trPr>
          <w:trHeight w:hRule="exact" w:val="455"/>
        </w:trPr>
        <w:tc>
          <w:tcPr>
            <w:tcW w:w="4661" w:type="dxa"/>
            <w:tcBorders>
              <w:top w:val="nil"/>
              <w:left w:val="nil"/>
              <w:bottom w:val="nil"/>
              <w:right w:val="nil"/>
            </w:tcBorders>
            <w:vAlign w:val="bottom"/>
          </w:tcPr>
          <w:p w:rsidR="00EA5E69" w:rsidRPr="00D11738" w:rsidRDefault="00EA5E69" w:rsidP="00EA5E69">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Транспорттун бардык т</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р</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xml:space="preserve"> менен ж</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рг</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нч</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рд</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xml:space="preserve"> ташуунун ж</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г</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рт</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ш</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млн. ж</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рг</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нч</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-километр</w:t>
            </w:r>
          </w:p>
        </w:tc>
        <w:tc>
          <w:tcPr>
            <w:tcW w:w="1378" w:type="dxa"/>
            <w:tcBorders>
              <w:top w:val="nil"/>
              <w:left w:val="nil"/>
              <w:bottom w:val="nil"/>
              <w:right w:val="nil"/>
            </w:tcBorders>
            <w:vAlign w:val="bottom"/>
          </w:tcPr>
          <w:p w:rsidR="00EA5E69" w:rsidRPr="00A43F85" w:rsidRDefault="00EA5E69" w:rsidP="000166D3">
            <w:pPr>
              <w:spacing w:after="0" w:line="240" w:lineRule="auto"/>
              <w:ind w:right="209"/>
              <w:jc w:val="right"/>
              <w:rPr>
                <w:rFonts w:ascii="Times New Roman" w:eastAsia="Times New Roman" w:hAnsi="Times New Roman" w:cs="Times New Roman"/>
                <w:sz w:val="20"/>
                <w:szCs w:val="20"/>
                <w:lang w:val="ky-KG" w:eastAsia="ru-RU"/>
              </w:rPr>
            </w:pPr>
            <w:r w:rsidRPr="00A43F85">
              <w:rPr>
                <w:rFonts w:ascii="Times New Roman" w:eastAsia="Times New Roman" w:hAnsi="Times New Roman" w:cs="Times New Roman"/>
                <w:sz w:val="20"/>
                <w:szCs w:val="20"/>
                <w:lang w:val="ky-KG" w:eastAsia="ru-RU"/>
              </w:rPr>
              <w:t xml:space="preserve">  1</w:t>
            </w:r>
            <w:r w:rsidR="000166D3" w:rsidRPr="00A43F85">
              <w:rPr>
                <w:rFonts w:ascii="Times New Roman" w:eastAsia="Times New Roman" w:hAnsi="Times New Roman" w:cs="Times New Roman"/>
                <w:sz w:val="20"/>
                <w:szCs w:val="20"/>
                <w:lang w:val="ky-KG" w:eastAsia="ru-RU"/>
              </w:rPr>
              <w:t>535</w:t>
            </w:r>
            <w:r w:rsidRPr="00A43F85">
              <w:rPr>
                <w:rFonts w:ascii="Times New Roman" w:eastAsia="Times New Roman" w:hAnsi="Times New Roman" w:cs="Times New Roman"/>
                <w:sz w:val="20"/>
                <w:szCs w:val="20"/>
                <w:lang w:val="ky-KG" w:eastAsia="ru-RU"/>
              </w:rPr>
              <w:t>,</w:t>
            </w:r>
            <w:r w:rsidR="000166D3" w:rsidRPr="00A43F85">
              <w:rPr>
                <w:rFonts w:ascii="Times New Roman" w:eastAsia="Times New Roman" w:hAnsi="Times New Roman" w:cs="Times New Roman"/>
                <w:sz w:val="20"/>
                <w:szCs w:val="20"/>
                <w:lang w:val="ky-KG" w:eastAsia="ru-RU"/>
              </w:rPr>
              <w:t>1</w:t>
            </w:r>
          </w:p>
        </w:tc>
        <w:tc>
          <w:tcPr>
            <w:tcW w:w="1412" w:type="dxa"/>
            <w:tcBorders>
              <w:top w:val="nil"/>
              <w:left w:val="nil"/>
              <w:bottom w:val="nil"/>
              <w:right w:val="nil"/>
            </w:tcBorders>
            <w:vAlign w:val="bottom"/>
          </w:tcPr>
          <w:p w:rsidR="00EA5E69" w:rsidRPr="00A43F85" w:rsidRDefault="000166D3" w:rsidP="000166D3">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43</w:t>
            </w:r>
            <w:r w:rsidR="00EA5E69" w:rsidRPr="00A43F85">
              <w:rPr>
                <w:rFonts w:ascii="Times New Roman" w:eastAsia="Times New Roman" w:hAnsi="Times New Roman" w:cs="Times New Roman"/>
                <w:sz w:val="20"/>
                <w:szCs w:val="20"/>
                <w:lang w:eastAsia="ru-RU"/>
              </w:rPr>
              <w:t>,</w:t>
            </w:r>
            <w:r w:rsidRPr="00A43F85">
              <w:rPr>
                <w:rFonts w:ascii="Times New Roman" w:eastAsia="Times New Roman" w:hAnsi="Times New Roman" w:cs="Times New Roman"/>
                <w:sz w:val="20"/>
                <w:szCs w:val="20"/>
                <w:lang w:eastAsia="ru-RU"/>
              </w:rPr>
              <w:t>4</w:t>
            </w:r>
          </w:p>
        </w:tc>
        <w:tc>
          <w:tcPr>
            <w:tcW w:w="1271" w:type="dxa"/>
            <w:tcBorders>
              <w:top w:val="nil"/>
              <w:left w:val="nil"/>
              <w:bottom w:val="nil"/>
              <w:right w:val="nil"/>
            </w:tcBorders>
            <w:vAlign w:val="bottom"/>
          </w:tcPr>
          <w:p w:rsidR="00EA5E69" w:rsidRPr="00A43F85" w:rsidRDefault="000166D3" w:rsidP="000166D3">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715</w:t>
            </w:r>
            <w:r w:rsidR="00EA5E69" w:rsidRPr="00A43F85">
              <w:rPr>
                <w:rFonts w:ascii="Times New Roman" w:eastAsia="Times New Roman" w:hAnsi="Times New Roman" w:cs="Times New Roman"/>
                <w:sz w:val="20"/>
                <w:szCs w:val="20"/>
                <w:lang w:eastAsia="ru-RU"/>
              </w:rPr>
              <w:t>,</w:t>
            </w:r>
            <w:r w:rsidRPr="00A43F85">
              <w:rPr>
                <w:rFonts w:ascii="Times New Roman" w:eastAsia="Times New Roman" w:hAnsi="Times New Roman" w:cs="Times New Roman"/>
                <w:sz w:val="20"/>
                <w:szCs w:val="20"/>
                <w:lang w:eastAsia="ru-RU"/>
              </w:rPr>
              <w:t>1</w:t>
            </w:r>
          </w:p>
        </w:tc>
        <w:tc>
          <w:tcPr>
            <w:tcW w:w="1130" w:type="dxa"/>
            <w:tcBorders>
              <w:top w:val="nil"/>
              <w:left w:val="nil"/>
              <w:bottom w:val="nil"/>
              <w:right w:val="nil"/>
            </w:tcBorders>
            <w:vAlign w:val="bottom"/>
          </w:tcPr>
          <w:p w:rsidR="00EA5E69" w:rsidRPr="00A43F85" w:rsidRDefault="000166D3" w:rsidP="000166D3">
            <w:pPr>
              <w:spacing w:after="0" w:line="240" w:lineRule="auto"/>
              <w:ind w:right="176"/>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121</w:t>
            </w:r>
            <w:r w:rsidR="00EA5E69" w:rsidRPr="00A43F85">
              <w:rPr>
                <w:rFonts w:ascii="Times New Roman" w:eastAsia="Times New Roman" w:hAnsi="Times New Roman" w:cs="Times New Roman"/>
                <w:sz w:val="20"/>
                <w:szCs w:val="20"/>
                <w:lang w:eastAsia="ru-RU"/>
              </w:rPr>
              <w:t>,</w:t>
            </w:r>
            <w:r w:rsidRPr="00A43F85">
              <w:rPr>
                <w:rFonts w:ascii="Times New Roman" w:eastAsia="Times New Roman" w:hAnsi="Times New Roman" w:cs="Times New Roman"/>
                <w:sz w:val="20"/>
                <w:szCs w:val="20"/>
                <w:lang w:eastAsia="ru-RU"/>
              </w:rPr>
              <w:t>1</w:t>
            </w:r>
          </w:p>
        </w:tc>
      </w:tr>
      <w:tr w:rsidR="00EA5E69" w:rsidRPr="00D11738" w:rsidTr="00290A68">
        <w:trPr>
          <w:trHeight w:hRule="exact" w:val="284"/>
        </w:trPr>
        <w:tc>
          <w:tcPr>
            <w:tcW w:w="4661" w:type="dxa"/>
            <w:tcBorders>
              <w:top w:val="nil"/>
              <w:left w:val="nil"/>
              <w:bottom w:val="nil"/>
              <w:right w:val="nil"/>
            </w:tcBorders>
            <w:vAlign w:val="bottom"/>
          </w:tcPr>
          <w:p w:rsidR="00EA5E69" w:rsidRPr="00D11738" w:rsidRDefault="00EA5E69" w:rsidP="00EA5E69">
            <w:pPr>
              <w:spacing w:after="0" w:line="240" w:lineRule="auto"/>
              <w:ind w:left="113" w:hanging="113"/>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Керект</w:t>
            </w:r>
            <w:r w:rsidRPr="00D11738">
              <w:rPr>
                <w:rFonts w:ascii="Times New Roman" w:eastAsia="Times New Roman" w:hAnsi="Times New Roman" w:cs="Times New Roman"/>
                <w:sz w:val="20"/>
                <w:szCs w:val="20"/>
                <w:lang w:val="ky-KG" w:eastAsia="ru-RU"/>
              </w:rPr>
              <w:t>өө</w:t>
            </w:r>
            <w:r w:rsidRPr="00D11738">
              <w:rPr>
                <w:rFonts w:ascii="Times New Roman" w:eastAsia="Times New Roman" w:hAnsi="Times New Roman" w:cs="Times New Roman"/>
                <w:sz w:val="20"/>
                <w:szCs w:val="20"/>
                <w:lang w:eastAsia="ru-RU"/>
              </w:rPr>
              <w:t xml:space="preserve"> бааларынын индекси</w:t>
            </w:r>
          </w:p>
        </w:tc>
        <w:tc>
          <w:tcPr>
            <w:tcW w:w="1378" w:type="dxa"/>
            <w:tcBorders>
              <w:top w:val="nil"/>
              <w:left w:val="nil"/>
              <w:bottom w:val="nil"/>
              <w:right w:val="nil"/>
            </w:tcBorders>
            <w:vAlign w:val="bottom"/>
          </w:tcPr>
          <w:p w:rsidR="00EA5E69" w:rsidRPr="00A43F85" w:rsidRDefault="00EA5E69" w:rsidP="00EA5E69">
            <w:pPr>
              <w:spacing w:after="0" w:line="240" w:lineRule="auto"/>
              <w:ind w:right="318"/>
              <w:jc w:val="right"/>
              <w:rPr>
                <w:rFonts w:ascii="Times New Roman" w:eastAsia="Times New Roman" w:hAnsi="Times New Roman" w:cs="Times New Roman"/>
                <w:sz w:val="20"/>
                <w:szCs w:val="20"/>
                <w:lang w:val="ky-KG" w:eastAsia="ru-RU"/>
              </w:rPr>
            </w:pPr>
          </w:p>
        </w:tc>
        <w:tc>
          <w:tcPr>
            <w:tcW w:w="1412" w:type="dxa"/>
            <w:tcBorders>
              <w:top w:val="nil"/>
              <w:left w:val="nil"/>
              <w:bottom w:val="nil"/>
              <w:right w:val="nil"/>
            </w:tcBorders>
            <w:vAlign w:val="bottom"/>
          </w:tcPr>
          <w:p w:rsidR="00EA5E69" w:rsidRPr="00A43F85" w:rsidRDefault="00EA5E69" w:rsidP="00EA5E69">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106,3</w:t>
            </w:r>
          </w:p>
        </w:tc>
        <w:tc>
          <w:tcPr>
            <w:tcW w:w="1271" w:type="dxa"/>
            <w:tcBorders>
              <w:top w:val="nil"/>
              <w:left w:val="nil"/>
              <w:bottom w:val="nil"/>
              <w:right w:val="nil"/>
            </w:tcBorders>
            <w:vAlign w:val="bottom"/>
          </w:tcPr>
          <w:p w:rsidR="00EA5E69" w:rsidRPr="00A43F85" w:rsidRDefault="00EA5E69" w:rsidP="00EA5E69">
            <w:pPr>
              <w:spacing w:after="0" w:line="240" w:lineRule="auto"/>
              <w:ind w:right="176"/>
              <w:jc w:val="right"/>
              <w:rPr>
                <w:rFonts w:ascii="Times New Roman" w:eastAsia="Times New Roman" w:hAnsi="Times New Roman" w:cs="Times New Roman"/>
                <w:sz w:val="20"/>
                <w:szCs w:val="20"/>
                <w:lang w:val="ky-KG" w:eastAsia="ru-RU"/>
              </w:rPr>
            </w:pPr>
          </w:p>
        </w:tc>
        <w:tc>
          <w:tcPr>
            <w:tcW w:w="1130" w:type="dxa"/>
            <w:tcBorders>
              <w:top w:val="nil"/>
              <w:left w:val="nil"/>
              <w:bottom w:val="nil"/>
              <w:right w:val="nil"/>
            </w:tcBorders>
            <w:vAlign w:val="bottom"/>
          </w:tcPr>
          <w:p w:rsidR="00EA5E69" w:rsidRPr="00A43F85" w:rsidRDefault="00EA5E69" w:rsidP="00EA5E69">
            <w:pPr>
              <w:spacing w:after="0" w:line="240" w:lineRule="auto"/>
              <w:ind w:right="176"/>
              <w:jc w:val="right"/>
              <w:rPr>
                <w:rFonts w:ascii="Times New Roman" w:eastAsia="Times New Roman" w:hAnsi="Times New Roman" w:cs="Times New Roman"/>
                <w:sz w:val="20"/>
                <w:szCs w:val="20"/>
                <w:lang w:val="ky-KG" w:eastAsia="ru-RU"/>
              </w:rPr>
            </w:pPr>
          </w:p>
        </w:tc>
      </w:tr>
      <w:tr w:rsidR="00EA5E69" w:rsidRPr="00D11738" w:rsidTr="00290A68">
        <w:trPr>
          <w:trHeight w:hRule="exact" w:val="511"/>
        </w:trPr>
        <w:tc>
          <w:tcPr>
            <w:tcW w:w="4661" w:type="dxa"/>
            <w:tcBorders>
              <w:top w:val="nil"/>
              <w:left w:val="nil"/>
              <w:bottom w:val="nil"/>
              <w:right w:val="nil"/>
            </w:tcBorders>
            <w:vAlign w:val="bottom"/>
          </w:tcPr>
          <w:p w:rsidR="00EA5E69" w:rsidRPr="00D11738" w:rsidRDefault="00EA5E69" w:rsidP="00EA5E69">
            <w:pPr>
              <w:spacing w:after="0" w:line="240" w:lineRule="auto"/>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Тышкы соода ж</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г</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рт</w:t>
            </w:r>
            <w:r w:rsidRPr="00D11738">
              <w:rPr>
                <w:rFonts w:ascii="Times New Roman" w:eastAsia="Times New Roman" w:hAnsi="Times New Roman" w:cs="Times New Roman"/>
                <w:sz w:val="20"/>
                <w:szCs w:val="20"/>
                <w:lang w:val="ky-KG" w:eastAsia="ru-RU"/>
              </w:rPr>
              <w:t>үү</w:t>
            </w:r>
            <w:r w:rsidRPr="00D11738">
              <w:rPr>
                <w:rFonts w:ascii="Times New Roman" w:eastAsia="Times New Roman" w:hAnsi="Times New Roman" w:cs="Times New Roman"/>
                <w:sz w:val="20"/>
                <w:szCs w:val="20"/>
                <w:lang w:eastAsia="ru-RU"/>
              </w:rPr>
              <w:t>н</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н к</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л</w:t>
            </w:r>
            <w:r w:rsidRPr="00D11738">
              <w:rPr>
                <w:rFonts w:ascii="Times New Roman" w:eastAsia="Times New Roman" w:hAnsi="Times New Roman" w:cs="Times New Roman"/>
                <w:sz w:val="20"/>
                <w:szCs w:val="20"/>
                <w:lang w:val="ky-KG" w:eastAsia="ru-RU"/>
              </w:rPr>
              <w:t>ө</w:t>
            </w:r>
            <w:r w:rsidRPr="00D11738">
              <w:rPr>
                <w:rFonts w:ascii="Times New Roman" w:eastAsia="Times New Roman" w:hAnsi="Times New Roman" w:cs="Times New Roman"/>
                <w:sz w:val="20"/>
                <w:szCs w:val="20"/>
                <w:lang w:eastAsia="ru-RU"/>
              </w:rPr>
              <w:t>м</w:t>
            </w:r>
            <w:r w:rsidRPr="00D11738">
              <w:rPr>
                <w:rFonts w:ascii="Times New Roman" w:eastAsia="Times New Roman" w:hAnsi="Times New Roman" w:cs="Times New Roman"/>
                <w:sz w:val="20"/>
                <w:szCs w:val="20"/>
                <w:lang w:val="ky-KG" w:eastAsia="ru-RU"/>
              </w:rPr>
              <w:t>ү</w:t>
            </w:r>
            <w:r w:rsidRPr="00D11738">
              <w:rPr>
                <w:rFonts w:ascii="Times New Roman" w:eastAsia="Times New Roman" w:hAnsi="Times New Roman" w:cs="Times New Roman"/>
                <w:sz w:val="20"/>
                <w:szCs w:val="20"/>
                <w:lang w:eastAsia="ru-RU"/>
              </w:rPr>
              <w:t xml:space="preserve">, </w:t>
            </w:r>
          </w:p>
          <w:p w:rsidR="00EA5E69" w:rsidRPr="00D11738" w:rsidRDefault="00EA5E69" w:rsidP="00EA5E69">
            <w:pPr>
              <w:spacing w:after="0" w:line="240" w:lineRule="auto"/>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млн. АКШ доллары</w:t>
            </w:r>
          </w:p>
        </w:tc>
        <w:tc>
          <w:tcPr>
            <w:tcW w:w="1378" w:type="dxa"/>
            <w:tcBorders>
              <w:top w:val="nil"/>
              <w:left w:val="nil"/>
              <w:bottom w:val="nil"/>
              <w:right w:val="nil"/>
            </w:tcBorders>
            <w:vAlign w:val="bottom"/>
          </w:tcPr>
          <w:p w:rsidR="00EA5E69" w:rsidRPr="00A43F85" w:rsidRDefault="00EA5E69" w:rsidP="00A43F85">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1</w:t>
            </w:r>
            <w:r w:rsidR="00A43F85" w:rsidRPr="00A43F85">
              <w:rPr>
                <w:rFonts w:ascii="Times New Roman" w:eastAsia="Times New Roman" w:hAnsi="Times New Roman" w:cs="Times New Roman"/>
                <w:sz w:val="20"/>
                <w:szCs w:val="20"/>
                <w:lang w:eastAsia="ru-RU"/>
              </w:rPr>
              <w:t>620</w:t>
            </w:r>
            <w:r w:rsidRPr="00A43F85">
              <w:rPr>
                <w:rFonts w:ascii="Times New Roman" w:eastAsia="Times New Roman" w:hAnsi="Times New Roman" w:cs="Times New Roman"/>
                <w:sz w:val="20"/>
                <w:szCs w:val="20"/>
                <w:lang w:eastAsia="ru-RU"/>
              </w:rPr>
              <w:t>,</w:t>
            </w:r>
            <w:r w:rsidR="00A43F85" w:rsidRPr="00A43F85">
              <w:rPr>
                <w:rFonts w:ascii="Times New Roman" w:eastAsia="Times New Roman" w:hAnsi="Times New Roman" w:cs="Times New Roman"/>
                <w:sz w:val="20"/>
                <w:szCs w:val="20"/>
                <w:lang w:eastAsia="ru-RU"/>
              </w:rPr>
              <w:t>1</w:t>
            </w:r>
          </w:p>
        </w:tc>
        <w:tc>
          <w:tcPr>
            <w:tcW w:w="1412" w:type="dxa"/>
            <w:tcBorders>
              <w:top w:val="nil"/>
              <w:left w:val="nil"/>
              <w:bottom w:val="nil"/>
              <w:right w:val="nil"/>
            </w:tcBorders>
            <w:vAlign w:val="bottom"/>
          </w:tcPr>
          <w:p w:rsidR="00EA5E69" w:rsidRPr="00A43F85" w:rsidRDefault="00EA5E69" w:rsidP="00A43F85">
            <w:pPr>
              <w:spacing w:after="0" w:line="240" w:lineRule="auto"/>
              <w:ind w:right="318"/>
              <w:jc w:val="right"/>
              <w:rPr>
                <w:rFonts w:ascii="Times New Roman" w:eastAsia="Times New Roman" w:hAnsi="Times New Roman" w:cs="Times New Roman"/>
                <w:sz w:val="20"/>
                <w:szCs w:val="20"/>
                <w:lang w:eastAsia="ru-RU"/>
              </w:rPr>
            </w:pPr>
            <w:r w:rsidRPr="00A43F85">
              <w:rPr>
                <w:rFonts w:ascii="Times New Roman" w:eastAsia="Times New Roman" w:hAnsi="Times New Roman" w:cs="Times New Roman"/>
                <w:sz w:val="20"/>
                <w:szCs w:val="20"/>
                <w:lang w:eastAsia="ru-RU"/>
              </w:rPr>
              <w:t>8</w:t>
            </w:r>
            <w:r w:rsidR="00A43F85" w:rsidRPr="00A43F85">
              <w:rPr>
                <w:rFonts w:ascii="Times New Roman" w:eastAsia="Times New Roman" w:hAnsi="Times New Roman" w:cs="Times New Roman"/>
                <w:sz w:val="20"/>
                <w:szCs w:val="20"/>
                <w:lang w:eastAsia="ru-RU"/>
              </w:rPr>
              <w:t>3</w:t>
            </w:r>
            <w:r w:rsidRPr="00A43F85">
              <w:rPr>
                <w:rFonts w:ascii="Times New Roman" w:eastAsia="Times New Roman" w:hAnsi="Times New Roman" w:cs="Times New Roman"/>
                <w:sz w:val="20"/>
                <w:szCs w:val="20"/>
                <w:lang w:eastAsia="ru-RU"/>
              </w:rPr>
              <w:t>,</w:t>
            </w:r>
            <w:r w:rsidR="00A43F85" w:rsidRPr="00A43F85">
              <w:rPr>
                <w:rFonts w:ascii="Times New Roman" w:eastAsia="Times New Roman" w:hAnsi="Times New Roman" w:cs="Times New Roman"/>
                <w:sz w:val="20"/>
                <w:szCs w:val="20"/>
                <w:lang w:eastAsia="ru-RU"/>
              </w:rPr>
              <w:t>0</w:t>
            </w:r>
          </w:p>
        </w:tc>
        <w:tc>
          <w:tcPr>
            <w:tcW w:w="1271" w:type="dxa"/>
            <w:tcBorders>
              <w:top w:val="nil"/>
              <w:left w:val="nil"/>
              <w:bottom w:val="nil"/>
              <w:right w:val="nil"/>
            </w:tcBorders>
            <w:vAlign w:val="bottom"/>
          </w:tcPr>
          <w:p w:rsidR="00EA5E69" w:rsidRPr="00A43F85" w:rsidRDefault="00EA5E69" w:rsidP="00EA5E69">
            <w:pPr>
              <w:spacing w:after="0" w:line="240" w:lineRule="auto"/>
              <w:ind w:right="176"/>
              <w:jc w:val="right"/>
              <w:rPr>
                <w:rFonts w:ascii="Times New Roman" w:eastAsia="Times New Roman" w:hAnsi="Times New Roman" w:cs="Times New Roman"/>
                <w:sz w:val="20"/>
                <w:szCs w:val="20"/>
                <w:lang w:val="ky-KG" w:eastAsia="ru-RU"/>
              </w:rPr>
            </w:pPr>
          </w:p>
        </w:tc>
        <w:tc>
          <w:tcPr>
            <w:tcW w:w="1130" w:type="dxa"/>
            <w:tcBorders>
              <w:top w:val="nil"/>
              <w:left w:val="nil"/>
              <w:bottom w:val="nil"/>
              <w:right w:val="nil"/>
            </w:tcBorders>
            <w:vAlign w:val="bottom"/>
          </w:tcPr>
          <w:p w:rsidR="00EA5E69" w:rsidRPr="00A43F85" w:rsidRDefault="00EA5E69" w:rsidP="00EA5E69">
            <w:pPr>
              <w:spacing w:after="0" w:line="240" w:lineRule="auto"/>
              <w:ind w:right="176"/>
              <w:jc w:val="right"/>
              <w:rPr>
                <w:rFonts w:ascii="Times New Roman" w:eastAsia="Times New Roman" w:hAnsi="Times New Roman" w:cs="Times New Roman"/>
                <w:sz w:val="20"/>
                <w:szCs w:val="20"/>
                <w:lang w:val="ky-KG" w:eastAsia="ru-RU"/>
              </w:rPr>
            </w:pPr>
          </w:p>
        </w:tc>
      </w:tr>
      <w:tr w:rsidR="00A43F85" w:rsidRPr="00D11738" w:rsidTr="00290A68">
        <w:trPr>
          <w:trHeight w:hRule="exact" w:val="284"/>
        </w:trPr>
        <w:tc>
          <w:tcPr>
            <w:tcW w:w="4661" w:type="dxa"/>
            <w:tcBorders>
              <w:top w:val="nil"/>
              <w:left w:val="nil"/>
              <w:bottom w:val="nil"/>
              <w:right w:val="nil"/>
            </w:tcBorders>
            <w:vAlign w:val="bottom"/>
          </w:tcPr>
          <w:p w:rsidR="00A43F85" w:rsidRPr="00D11738" w:rsidRDefault="00A43F85" w:rsidP="00A43F85">
            <w:pPr>
              <w:spacing w:after="0" w:line="240" w:lineRule="auto"/>
              <w:ind w:right="-108"/>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 xml:space="preserve">  экспорт </w:t>
            </w:r>
          </w:p>
        </w:tc>
        <w:tc>
          <w:tcPr>
            <w:tcW w:w="1378"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rPr>
            </w:pPr>
            <w:r w:rsidRPr="00A43F85">
              <w:rPr>
                <w:rFonts w:ascii="Times New Roman" w:hAnsi="Times New Roman" w:cs="Times New Roman"/>
                <w:sz w:val="20"/>
                <w:szCs w:val="20"/>
              </w:rPr>
              <w:t>673,6</w:t>
            </w:r>
          </w:p>
        </w:tc>
        <w:tc>
          <w:tcPr>
            <w:tcW w:w="1412"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rPr>
            </w:pPr>
            <w:r w:rsidRPr="00A43F85">
              <w:rPr>
                <w:rFonts w:ascii="Times New Roman" w:hAnsi="Times New Roman" w:cs="Times New Roman"/>
                <w:sz w:val="20"/>
                <w:szCs w:val="20"/>
              </w:rPr>
              <w:t>114,9</w:t>
            </w:r>
          </w:p>
        </w:tc>
        <w:tc>
          <w:tcPr>
            <w:tcW w:w="1271"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lang w:val="ky-KG"/>
              </w:rPr>
            </w:pPr>
          </w:p>
        </w:tc>
        <w:tc>
          <w:tcPr>
            <w:tcW w:w="1130"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lang w:val="ky-KG"/>
              </w:rPr>
            </w:pPr>
          </w:p>
        </w:tc>
      </w:tr>
      <w:tr w:rsidR="00A43F85" w:rsidRPr="00D11738" w:rsidTr="00290A68">
        <w:trPr>
          <w:trHeight w:hRule="exact" w:val="284"/>
        </w:trPr>
        <w:tc>
          <w:tcPr>
            <w:tcW w:w="4661" w:type="dxa"/>
            <w:tcBorders>
              <w:top w:val="nil"/>
              <w:left w:val="nil"/>
              <w:bottom w:val="nil"/>
              <w:right w:val="nil"/>
            </w:tcBorders>
            <w:vAlign w:val="bottom"/>
          </w:tcPr>
          <w:p w:rsidR="00A43F85" w:rsidRPr="00D11738" w:rsidRDefault="00A43F85" w:rsidP="00A43F85">
            <w:pPr>
              <w:spacing w:after="0" w:line="240" w:lineRule="auto"/>
              <w:ind w:right="-108"/>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eastAsia="ru-RU"/>
              </w:rPr>
              <w:t xml:space="preserve">  импорт</w:t>
            </w:r>
          </w:p>
        </w:tc>
        <w:tc>
          <w:tcPr>
            <w:tcW w:w="1378"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rPr>
            </w:pPr>
            <w:r w:rsidRPr="00A43F85">
              <w:rPr>
                <w:rFonts w:ascii="Times New Roman" w:hAnsi="Times New Roman" w:cs="Times New Roman"/>
                <w:sz w:val="20"/>
                <w:szCs w:val="20"/>
              </w:rPr>
              <w:t>946,5</w:t>
            </w:r>
          </w:p>
        </w:tc>
        <w:tc>
          <w:tcPr>
            <w:tcW w:w="1412"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rPr>
            </w:pPr>
            <w:r w:rsidRPr="00A43F85">
              <w:rPr>
                <w:rFonts w:ascii="Times New Roman" w:hAnsi="Times New Roman" w:cs="Times New Roman"/>
                <w:sz w:val="20"/>
                <w:szCs w:val="20"/>
              </w:rPr>
              <w:t>69,3</w:t>
            </w:r>
          </w:p>
        </w:tc>
        <w:tc>
          <w:tcPr>
            <w:tcW w:w="1271"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lang w:val="ky-KG"/>
              </w:rPr>
            </w:pPr>
          </w:p>
        </w:tc>
        <w:tc>
          <w:tcPr>
            <w:tcW w:w="1130"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lang w:val="ky-KG"/>
              </w:rPr>
            </w:pPr>
          </w:p>
        </w:tc>
      </w:tr>
      <w:tr w:rsidR="00A43F85" w:rsidRPr="00D11738" w:rsidTr="00290A68">
        <w:trPr>
          <w:trHeight w:hRule="exact" w:val="284"/>
        </w:trPr>
        <w:tc>
          <w:tcPr>
            <w:tcW w:w="4661" w:type="dxa"/>
            <w:tcBorders>
              <w:top w:val="nil"/>
              <w:left w:val="nil"/>
              <w:bottom w:val="nil"/>
              <w:right w:val="nil"/>
            </w:tcBorders>
            <w:vAlign w:val="bottom"/>
          </w:tcPr>
          <w:p w:rsidR="00A43F85" w:rsidRPr="00D11738" w:rsidRDefault="00A43F85" w:rsidP="00A43F85">
            <w:pPr>
              <w:spacing w:after="0" w:line="240" w:lineRule="auto"/>
              <w:ind w:right="-108"/>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val="ky-KG" w:eastAsia="ru-RU"/>
              </w:rPr>
              <w:t>АКШ</w:t>
            </w:r>
            <w:r w:rsidRPr="00D11738">
              <w:rPr>
                <w:rFonts w:ascii="Times New Roman" w:eastAsia="Times New Roman" w:hAnsi="Times New Roman" w:cs="Times New Roman"/>
                <w:sz w:val="20"/>
                <w:szCs w:val="20"/>
                <w:lang w:eastAsia="ru-RU"/>
              </w:rPr>
              <w:t xml:space="preserve"> </w:t>
            </w:r>
            <w:r w:rsidRPr="00D11738">
              <w:rPr>
                <w:rFonts w:ascii="Times New Roman" w:eastAsia="Times New Roman" w:hAnsi="Times New Roman" w:cs="Times New Roman"/>
                <w:sz w:val="20"/>
                <w:szCs w:val="20"/>
                <w:lang w:val="ky-KG" w:eastAsia="ru-RU"/>
              </w:rPr>
              <w:t>долларынын сомго карата курсу</w:t>
            </w:r>
          </w:p>
        </w:tc>
        <w:tc>
          <w:tcPr>
            <w:tcW w:w="1378"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rPr>
            </w:pPr>
            <w:r w:rsidRPr="00A43F85">
              <w:rPr>
                <w:rFonts w:ascii="Times New Roman" w:hAnsi="Times New Roman" w:cs="Times New Roman"/>
                <w:sz w:val="20"/>
                <w:szCs w:val="20"/>
              </w:rPr>
              <w:t>74,79</w:t>
            </w:r>
          </w:p>
        </w:tc>
        <w:tc>
          <w:tcPr>
            <w:tcW w:w="1412"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rPr>
            </w:pPr>
            <w:r w:rsidRPr="00A43F85">
              <w:rPr>
                <w:rFonts w:ascii="Times New Roman" w:hAnsi="Times New Roman" w:cs="Times New Roman"/>
                <w:sz w:val="20"/>
                <w:szCs w:val="20"/>
              </w:rPr>
              <w:t>107,2</w:t>
            </w:r>
          </w:p>
        </w:tc>
        <w:tc>
          <w:tcPr>
            <w:tcW w:w="1271"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rPr>
            </w:pPr>
            <w:r w:rsidRPr="00A43F85">
              <w:rPr>
                <w:rFonts w:ascii="Times New Roman" w:hAnsi="Times New Roman" w:cs="Times New Roman"/>
                <w:sz w:val="20"/>
                <w:szCs w:val="20"/>
              </w:rPr>
              <w:t>69,64</w:t>
            </w:r>
          </w:p>
        </w:tc>
        <w:tc>
          <w:tcPr>
            <w:tcW w:w="1130"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rPr>
            </w:pPr>
            <w:r w:rsidRPr="00A43F85">
              <w:rPr>
                <w:rFonts w:ascii="Times New Roman" w:hAnsi="Times New Roman" w:cs="Times New Roman"/>
                <w:sz w:val="20"/>
                <w:szCs w:val="20"/>
              </w:rPr>
              <w:t>77,30</w:t>
            </w:r>
          </w:p>
        </w:tc>
      </w:tr>
      <w:tr w:rsidR="00A43F85" w:rsidRPr="00D11738" w:rsidTr="00290A68">
        <w:trPr>
          <w:trHeight w:hRule="exact" w:val="284"/>
        </w:trPr>
        <w:tc>
          <w:tcPr>
            <w:tcW w:w="4661" w:type="dxa"/>
            <w:tcBorders>
              <w:top w:val="nil"/>
              <w:left w:val="nil"/>
              <w:bottom w:val="nil"/>
              <w:right w:val="nil"/>
            </w:tcBorders>
            <w:vAlign w:val="bottom"/>
          </w:tcPr>
          <w:p w:rsidR="00A43F85" w:rsidRPr="00D11738" w:rsidRDefault="00A43F85" w:rsidP="00A43F85">
            <w:pPr>
              <w:spacing w:after="0" w:line="240" w:lineRule="auto"/>
              <w:ind w:right="-108"/>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val="ky-KG" w:eastAsia="ru-RU"/>
              </w:rPr>
              <w:t>О</w:t>
            </w:r>
            <w:r w:rsidRPr="00D11738">
              <w:rPr>
                <w:rFonts w:ascii="Times New Roman" w:eastAsia="Times New Roman" w:hAnsi="Times New Roman" w:cs="Times New Roman"/>
                <w:sz w:val="20"/>
                <w:szCs w:val="20"/>
                <w:lang w:eastAsia="ru-RU"/>
              </w:rPr>
              <w:t xml:space="preserve">рточо айлык эмгек акы, сом </w:t>
            </w:r>
            <w:r w:rsidRPr="00D11738">
              <w:rPr>
                <w:rFonts w:ascii="Times New Roman" w:eastAsia="Times New Roman" w:hAnsi="Times New Roman" w:cs="Times New Roman"/>
                <w:sz w:val="20"/>
                <w:szCs w:val="20"/>
                <w:vertAlign w:val="superscript"/>
                <w:lang w:eastAsia="ru-RU"/>
              </w:rPr>
              <w:footnoteReference w:id="1"/>
            </w:r>
          </w:p>
        </w:tc>
        <w:tc>
          <w:tcPr>
            <w:tcW w:w="1378"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rPr>
            </w:pPr>
            <w:r w:rsidRPr="00A43F85">
              <w:rPr>
                <w:rFonts w:ascii="Times New Roman" w:hAnsi="Times New Roman" w:cs="Times New Roman"/>
                <w:sz w:val="20"/>
                <w:szCs w:val="20"/>
              </w:rPr>
              <w:t>22665,0</w:t>
            </w:r>
          </w:p>
        </w:tc>
        <w:tc>
          <w:tcPr>
            <w:tcW w:w="1412"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rPr>
            </w:pPr>
            <w:r w:rsidRPr="00A43F85">
              <w:rPr>
                <w:rFonts w:ascii="Times New Roman" w:hAnsi="Times New Roman" w:cs="Times New Roman"/>
                <w:sz w:val="20"/>
                <w:szCs w:val="20"/>
              </w:rPr>
              <w:t>107,4</w:t>
            </w:r>
          </w:p>
        </w:tc>
        <w:tc>
          <w:tcPr>
            <w:tcW w:w="1271"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vertAlign w:val="superscript"/>
                <w:lang w:val="ky-KG"/>
              </w:rPr>
            </w:pPr>
            <w:r w:rsidRPr="00A43F85">
              <w:rPr>
                <w:rFonts w:ascii="Times New Roman" w:hAnsi="Times New Roman" w:cs="Times New Roman"/>
                <w:sz w:val="20"/>
                <w:szCs w:val="20"/>
                <w:lang w:val="ky-KG"/>
              </w:rPr>
              <w:t>23312,0</w:t>
            </w:r>
            <w:r w:rsidRPr="00A43F85">
              <w:rPr>
                <w:rFonts w:ascii="Times New Roman" w:hAnsi="Times New Roman" w:cs="Times New Roman"/>
                <w:sz w:val="20"/>
                <w:szCs w:val="20"/>
                <w:vertAlign w:val="superscript"/>
                <w:lang w:val="ky-KG"/>
              </w:rPr>
              <w:t>3</w:t>
            </w:r>
          </w:p>
        </w:tc>
        <w:tc>
          <w:tcPr>
            <w:tcW w:w="1130"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vertAlign w:val="superscript"/>
                <w:lang w:val="ky-KG"/>
              </w:rPr>
            </w:pPr>
            <w:r w:rsidRPr="00A43F85">
              <w:rPr>
                <w:rFonts w:ascii="Times New Roman" w:hAnsi="Times New Roman" w:cs="Times New Roman"/>
                <w:sz w:val="20"/>
                <w:szCs w:val="20"/>
                <w:lang w:val="ky-KG"/>
              </w:rPr>
              <w:t>25023,0</w:t>
            </w:r>
            <w:r w:rsidRPr="00A43F85">
              <w:rPr>
                <w:rFonts w:ascii="Times New Roman" w:hAnsi="Times New Roman" w:cs="Times New Roman"/>
                <w:sz w:val="20"/>
                <w:szCs w:val="20"/>
                <w:vertAlign w:val="superscript"/>
                <w:lang w:val="ky-KG"/>
              </w:rPr>
              <w:t>4</w:t>
            </w:r>
          </w:p>
        </w:tc>
      </w:tr>
      <w:tr w:rsidR="00A43F85" w:rsidRPr="00D11738" w:rsidTr="00290A68">
        <w:trPr>
          <w:trHeight w:hRule="exact" w:val="284"/>
        </w:trPr>
        <w:tc>
          <w:tcPr>
            <w:tcW w:w="4661" w:type="dxa"/>
            <w:tcBorders>
              <w:top w:val="nil"/>
              <w:left w:val="nil"/>
              <w:bottom w:val="nil"/>
              <w:right w:val="nil"/>
            </w:tcBorders>
            <w:vAlign w:val="bottom"/>
          </w:tcPr>
          <w:p w:rsidR="00A43F85" w:rsidRPr="00D11738" w:rsidRDefault="00A43F85" w:rsidP="00A43F85">
            <w:pPr>
              <w:spacing w:after="0" w:line="240" w:lineRule="auto"/>
              <w:ind w:left="113" w:hanging="113"/>
              <w:rPr>
                <w:rFonts w:ascii="Times New Roman" w:eastAsia="Times New Roman" w:hAnsi="Times New Roman" w:cs="Times New Roman"/>
                <w:sz w:val="20"/>
                <w:szCs w:val="20"/>
                <w:vertAlign w:val="superscript"/>
                <w:lang w:val="ky-KG" w:eastAsia="ru-RU"/>
              </w:rPr>
            </w:pPr>
            <w:r w:rsidRPr="00D11738">
              <w:rPr>
                <w:rFonts w:ascii="Times New Roman" w:eastAsia="Times New Roman" w:hAnsi="Times New Roman" w:cs="Times New Roman"/>
                <w:sz w:val="20"/>
                <w:szCs w:val="20"/>
                <w:lang w:val="ky-KG" w:eastAsia="ru-RU"/>
              </w:rPr>
              <w:t xml:space="preserve">Жалпы </w:t>
            </w:r>
            <w:r w:rsidRPr="00D11738">
              <w:rPr>
                <w:rFonts w:ascii="Times New Roman" w:eastAsia="Times New Roman" w:hAnsi="Times New Roman" w:cs="Times New Roman"/>
                <w:sz w:val="20"/>
                <w:szCs w:val="20"/>
                <w:lang w:eastAsia="ru-RU"/>
              </w:rPr>
              <w:t>жумушсуздардын саны, адам</w:t>
            </w:r>
            <w:r w:rsidRPr="00D11738">
              <w:rPr>
                <w:rFonts w:ascii="Times New Roman" w:eastAsia="Times New Roman" w:hAnsi="Times New Roman" w:cs="Times New Roman"/>
                <w:sz w:val="20"/>
                <w:szCs w:val="20"/>
                <w:vertAlign w:val="superscript"/>
                <w:lang w:val="ky-KG" w:eastAsia="ru-RU"/>
              </w:rPr>
              <w:t>2</w:t>
            </w:r>
          </w:p>
        </w:tc>
        <w:tc>
          <w:tcPr>
            <w:tcW w:w="1378"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lang w:val="ky-KG"/>
              </w:rPr>
            </w:pPr>
            <w:r w:rsidRPr="00A43F85">
              <w:rPr>
                <w:rFonts w:ascii="Times New Roman" w:hAnsi="Times New Roman" w:cs="Times New Roman"/>
                <w:sz w:val="20"/>
                <w:szCs w:val="20"/>
                <w:lang w:val="ky-KG"/>
              </w:rPr>
              <w:t>6193</w:t>
            </w:r>
          </w:p>
        </w:tc>
        <w:tc>
          <w:tcPr>
            <w:tcW w:w="1412"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lang w:val="ky-KG"/>
              </w:rPr>
            </w:pPr>
            <w:r w:rsidRPr="00A43F85">
              <w:rPr>
                <w:rFonts w:ascii="Times New Roman" w:hAnsi="Times New Roman" w:cs="Times New Roman"/>
                <w:sz w:val="20"/>
                <w:szCs w:val="20"/>
                <w:lang w:val="ky-KG"/>
              </w:rPr>
              <w:t>93,1</w:t>
            </w:r>
          </w:p>
        </w:tc>
        <w:tc>
          <w:tcPr>
            <w:tcW w:w="1271"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lang w:val="ky-KG"/>
              </w:rPr>
            </w:pPr>
          </w:p>
        </w:tc>
        <w:tc>
          <w:tcPr>
            <w:tcW w:w="1130"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lang w:val="ky-KG"/>
              </w:rPr>
            </w:pPr>
          </w:p>
        </w:tc>
      </w:tr>
      <w:tr w:rsidR="00A43F85" w:rsidRPr="00D11738" w:rsidTr="00290A68">
        <w:trPr>
          <w:trHeight w:hRule="exact" w:val="284"/>
        </w:trPr>
        <w:tc>
          <w:tcPr>
            <w:tcW w:w="4661" w:type="dxa"/>
            <w:tcBorders>
              <w:top w:val="nil"/>
              <w:left w:val="nil"/>
              <w:bottom w:val="nil"/>
              <w:right w:val="nil"/>
            </w:tcBorders>
            <w:vAlign w:val="bottom"/>
          </w:tcPr>
          <w:p w:rsidR="00A43F85" w:rsidRPr="00D11738" w:rsidRDefault="00A43F85" w:rsidP="00A43F85">
            <w:pPr>
              <w:spacing w:after="0" w:line="240" w:lineRule="auto"/>
              <w:ind w:right="34"/>
              <w:rPr>
                <w:rFonts w:ascii="Times New Roman" w:eastAsia="Times New Roman" w:hAnsi="Times New Roman" w:cs="Times New Roman"/>
                <w:sz w:val="20"/>
                <w:szCs w:val="20"/>
                <w:lang w:eastAsia="ru-RU"/>
              </w:rPr>
            </w:pPr>
            <w:r w:rsidRPr="00D11738">
              <w:rPr>
                <w:rFonts w:ascii="Times New Roman" w:eastAsia="Times New Roman" w:hAnsi="Times New Roman" w:cs="Times New Roman"/>
                <w:sz w:val="20"/>
                <w:szCs w:val="20"/>
                <w:lang w:val="ky-KG" w:eastAsia="ru-RU"/>
              </w:rPr>
              <w:t>анын ичинде</w:t>
            </w:r>
            <w:r w:rsidRPr="00D11738">
              <w:rPr>
                <w:rFonts w:ascii="Times New Roman" w:eastAsia="Times New Roman" w:hAnsi="Times New Roman" w:cs="Times New Roman"/>
                <w:sz w:val="20"/>
                <w:szCs w:val="20"/>
                <w:lang w:eastAsia="ru-RU"/>
              </w:rPr>
              <w:t xml:space="preserve"> </w:t>
            </w:r>
            <w:r w:rsidRPr="00D11738">
              <w:rPr>
                <w:rFonts w:ascii="Times New Roman" w:eastAsia="Times New Roman" w:hAnsi="Times New Roman" w:cs="Times New Roman"/>
                <w:sz w:val="20"/>
                <w:szCs w:val="20"/>
                <w:lang w:val="ky-KG" w:eastAsia="ru-RU"/>
              </w:rPr>
              <w:t>расмий катталган жумушсуздар</w:t>
            </w:r>
          </w:p>
        </w:tc>
        <w:tc>
          <w:tcPr>
            <w:tcW w:w="1378"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lang w:val="ky-KG"/>
              </w:rPr>
            </w:pPr>
            <w:r w:rsidRPr="00A43F85">
              <w:rPr>
                <w:rFonts w:ascii="Times New Roman" w:hAnsi="Times New Roman" w:cs="Times New Roman"/>
                <w:sz w:val="20"/>
                <w:szCs w:val="20"/>
                <w:lang w:val="ky-KG"/>
              </w:rPr>
              <w:t>5695</w:t>
            </w:r>
          </w:p>
        </w:tc>
        <w:tc>
          <w:tcPr>
            <w:tcW w:w="1412" w:type="dxa"/>
            <w:tcBorders>
              <w:top w:val="nil"/>
              <w:left w:val="nil"/>
              <w:bottom w:val="nil"/>
              <w:right w:val="nil"/>
            </w:tcBorders>
            <w:vAlign w:val="bottom"/>
          </w:tcPr>
          <w:p w:rsidR="00A43F85" w:rsidRPr="00A43F85" w:rsidRDefault="00A43F85" w:rsidP="00A43F85">
            <w:pPr>
              <w:ind w:right="318"/>
              <w:jc w:val="right"/>
              <w:rPr>
                <w:rFonts w:ascii="Times New Roman" w:hAnsi="Times New Roman" w:cs="Times New Roman"/>
                <w:sz w:val="20"/>
                <w:szCs w:val="20"/>
                <w:lang w:val="ky-KG"/>
              </w:rPr>
            </w:pPr>
            <w:r w:rsidRPr="00A43F85">
              <w:rPr>
                <w:rFonts w:ascii="Times New Roman" w:hAnsi="Times New Roman" w:cs="Times New Roman"/>
                <w:sz w:val="20"/>
                <w:szCs w:val="20"/>
                <w:lang w:val="ky-KG"/>
              </w:rPr>
              <w:t>97,8</w:t>
            </w:r>
          </w:p>
        </w:tc>
        <w:tc>
          <w:tcPr>
            <w:tcW w:w="1271"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lang w:val="ky-KG"/>
              </w:rPr>
            </w:pPr>
          </w:p>
        </w:tc>
        <w:tc>
          <w:tcPr>
            <w:tcW w:w="1130" w:type="dxa"/>
            <w:tcBorders>
              <w:top w:val="nil"/>
              <w:left w:val="nil"/>
              <w:bottom w:val="nil"/>
              <w:right w:val="nil"/>
            </w:tcBorders>
            <w:vAlign w:val="bottom"/>
          </w:tcPr>
          <w:p w:rsidR="00A43F85" w:rsidRPr="00A43F85" w:rsidRDefault="00A43F85" w:rsidP="00A43F85">
            <w:pPr>
              <w:ind w:right="176"/>
              <w:jc w:val="right"/>
              <w:rPr>
                <w:rFonts w:ascii="Times New Roman" w:hAnsi="Times New Roman" w:cs="Times New Roman"/>
                <w:sz w:val="20"/>
                <w:szCs w:val="20"/>
                <w:lang w:val="ky-KG"/>
              </w:rPr>
            </w:pPr>
          </w:p>
        </w:tc>
      </w:tr>
      <w:tr w:rsidR="00A43F85" w:rsidRPr="00D11738" w:rsidTr="00290A68">
        <w:trPr>
          <w:trHeight w:hRule="exact" w:val="270"/>
        </w:trPr>
        <w:tc>
          <w:tcPr>
            <w:tcW w:w="4661" w:type="dxa"/>
            <w:tcBorders>
              <w:top w:val="nil"/>
              <w:left w:val="nil"/>
              <w:bottom w:val="single" w:sz="8" w:space="0" w:color="auto"/>
              <w:right w:val="nil"/>
            </w:tcBorders>
            <w:vAlign w:val="bottom"/>
          </w:tcPr>
          <w:p w:rsidR="00A43F85" w:rsidRPr="00D11738" w:rsidRDefault="00A43F85" w:rsidP="00A43F85">
            <w:pPr>
              <w:spacing w:after="0" w:line="240" w:lineRule="auto"/>
              <w:ind w:right="-108"/>
              <w:rPr>
                <w:rFonts w:ascii="Times New Roman" w:eastAsia="Times New Roman" w:hAnsi="Times New Roman" w:cs="Times New Roman"/>
                <w:sz w:val="20"/>
                <w:szCs w:val="20"/>
                <w:lang w:val="ky-KG" w:eastAsia="ru-RU"/>
              </w:rPr>
            </w:pPr>
            <w:r w:rsidRPr="00D11738">
              <w:rPr>
                <w:rFonts w:ascii="Times New Roman" w:eastAsia="Times New Roman" w:hAnsi="Times New Roman" w:cs="Times New Roman"/>
                <w:sz w:val="20"/>
                <w:szCs w:val="20"/>
                <w:lang w:val="ky-KG" w:eastAsia="ru-RU"/>
              </w:rPr>
              <w:t>э</w:t>
            </w:r>
            <w:r w:rsidRPr="00D11738">
              <w:rPr>
                <w:rFonts w:ascii="Times New Roman" w:eastAsia="Times New Roman" w:hAnsi="Times New Roman" w:cs="Times New Roman"/>
                <w:sz w:val="20"/>
                <w:szCs w:val="20"/>
                <w:lang w:eastAsia="ru-RU"/>
              </w:rPr>
              <w:t>кономикалык активд</w:t>
            </w:r>
            <w:r w:rsidRPr="00D11738">
              <w:rPr>
                <w:rFonts w:ascii="Times New Roman" w:eastAsia="Times New Roman" w:hAnsi="Times New Roman" w:cs="Times New Roman"/>
                <w:sz w:val="20"/>
                <w:szCs w:val="20"/>
                <w:lang w:val="ky-KG" w:eastAsia="ru-RU"/>
              </w:rPr>
              <w:t>үү калкка карата пайыз менен</w:t>
            </w:r>
          </w:p>
        </w:tc>
        <w:tc>
          <w:tcPr>
            <w:tcW w:w="1378" w:type="dxa"/>
            <w:tcBorders>
              <w:top w:val="nil"/>
              <w:left w:val="nil"/>
              <w:bottom w:val="single" w:sz="8" w:space="0" w:color="auto"/>
              <w:right w:val="nil"/>
            </w:tcBorders>
            <w:vAlign w:val="bottom"/>
          </w:tcPr>
          <w:p w:rsidR="00A43F85" w:rsidRPr="00A43F85" w:rsidRDefault="00A43F85" w:rsidP="00A43F85">
            <w:pPr>
              <w:ind w:right="318"/>
              <w:jc w:val="right"/>
              <w:rPr>
                <w:rFonts w:ascii="Times New Roman" w:hAnsi="Times New Roman" w:cs="Times New Roman"/>
                <w:sz w:val="20"/>
                <w:szCs w:val="20"/>
                <w:lang w:val="ky-KG"/>
              </w:rPr>
            </w:pPr>
          </w:p>
        </w:tc>
        <w:tc>
          <w:tcPr>
            <w:tcW w:w="1412" w:type="dxa"/>
            <w:tcBorders>
              <w:top w:val="nil"/>
              <w:left w:val="nil"/>
              <w:bottom w:val="single" w:sz="8" w:space="0" w:color="auto"/>
              <w:right w:val="nil"/>
            </w:tcBorders>
            <w:vAlign w:val="bottom"/>
          </w:tcPr>
          <w:p w:rsidR="00A43F85" w:rsidRPr="00A43F85" w:rsidRDefault="00A43F85" w:rsidP="00A43F85">
            <w:pPr>
              <w:ind w:right="318"/>
              <w:jc w:val="right"/>
              <w:rPr>
                <w:rFonts w:ascii="Times New Roman" w:hAnsi="Times New Roman" w:cs="Times New Roman"/>
                <w:sz w:val="20"/>
                <w:szCs w:val="20"/>
              </w:rPr>
            </w:pPr>
            <w:r w:rsidRPr="00A43F85">
              <w:rPr>
                <w:rFonts w:ascii="Times New Roman" w:hAnsi="Times New Roman" w:cs="Times New Roman"/>
                <w:sz w:val="20"/>
                <w:szCs w:val="20"/>
              </w:rPr>
              <w:t>1,2</w:t>
            </w:r>
          </w:p>
        </w:tc>
        <w:tc>
          <w:tcPr>
            <w:tcW w:w="1271" w:type="dxa"/>
            <w:tcBorders>
              <w:top w:val="nil"/>
              <w:left w:val="nil"/>
              <w:bottom w:val="single" w:sz="8" w:space="0" w:color="auto"/>
              <w:right w:val="nil"/>
            </w:tcBorders>
            <w:vAlign w:val="bottom"/>
          </w:tcPr>
          <w:p w:rsidR="00A43F85" w:rsidRPr="00A43F85" w:rsidRDefault="00A43F85" w:rsidP="00A43F85">
            <w:pPr>
              <w:ind w:right="176"/>
              <w:jc w:val="right"/>
              <w:rPr>
                <w:rFonts w:ascii="Times New Roman" w:hAnsi="Times New Roman" w:cs="Times New Roman"/>
                <w:sz w:val="20"/>
                <w:szCs w:val="20"/>
              </w:rPr>
            </w:pPr>
          </w:p>
        </w:tc>
        <w:tc>
          <w:tcPr>
            <w:tcW w:w="1130" w:type="dxa"/>
            <w:tcBorders>
              <w:top w:val="nil"/>
              <w:left w:val="nil"/>
              <w:bottom w:val="single" w:sz="8" w:space="0" w:color="auto"/>
              <w:right w:val="nil"/>
            </w:tcBorders>
            <w:vAlign w:val="bottom"/>
          </w:tcPr>
          <w:p w:rsidR="00A43F85" w:rsidRPr="00A43F85" w:rsidRDefault="00A43F85" w:rsidP="00A43F85">
            <w:pPr>
              <w:ind w:right="176"/>
              <w:jc w:val="right"/>
              <w:rPr>
                <w:rFonts w:ascii="Times New Roman" w:hAnsi="Times New Roman" w:cs="Times New Roman"/>
                <w:sz w:val="20"/>
                <w:szCs w:val="20"/>
              </w:rPr>
            </w:pPr>
          </w:p>
        </w:tc>
      </w:tr>
      <w:tr w:rsidR="00EA5E69" w:rsidRPr="00D11738" w:rsidTr="00290A68">
        <w:trPr>
          <w:trHeight w:hRule="exact" w:val="113"/>
        </w:trPr>
        <w:tc>
          <w:tcPr>
            <w:tcW w:w="4661" w:type="dxa"/>
            <w:tcBorders>
              <w:top w:val="single" w:sz="8" w:space="0" w:color="auto"/>
              <w:left w:val="nil"/>
              <w:bottom w:val="nil"/>
              <w:right w:val="nil"/>
            </w:tcBorders>
            <w:vAlign w:val="bottom"/>
          </w:tcPr>
          <w:p w:rsidR="00EA5E69" w:rsidRPr="00D11738" w:rsidRDefault="00EA5E69" w:rsidP="00EA5E69">
            <w:pPr>
              <w:spacing w:after="0"/>
              <w:ind w:right="-108"/>
              <w:rPr>
                <w:rFonts w:ascii="Times New Roman" w:eastAsia="Times New Roman" w:hAnsi="Times New Roman" w:cs="Times New Roman"/>
                <w:sz w:val="20"/>
                <w:szCs w:val="20"/>
                <w:lang w:eastAsia="ru-RU"/>
              </w:rPr>
            </w:pPr>
          </w:p>
        </w:tc>
        <w:tc>
          <w:tcPr>
            <w:tcW w:w="1378" w:type="dxa"/>
            <w:tcBorders>
              <w:top w:val="single" w:sz="8" w:space="0" w:color="auto"/>
              <w:left w:val="nil"/>
              <w:bottom w:val="nil"/>
              <w:right w:val="nil"/>
            </w:tcBorders>
            <w:vAlign w:val="bottom"/>
          </w:tcPr>
          <w:p w:rsidR="00EA5E69" w:rsidRPr="00D11738" w:rsidRDefault="00EA5E69" w:rsidP="00EA5E69">
            <w:pPr>
              <w:spacing w:after="0" w:line="240" w:lineRule="auto"/>
              <w:ind w:right="318"/>
              <w:jc w:val="center"/>
              <w:rPr>
                <w:rFonts w:ascii="Times New Roman" w:eastAsia="Times New Roman" w:hAnsi="Times New Roman" w:cs="Times New Roman"/>
                <w:sz w:val="20"/>
                <w:szCs w:val="20"/>
                <w:lang w:eastAsia="ru-RU"/>
              </w:rPr>
            </w:pPr>
          </w:p>
        </w:tc>
        <w:tc>
          <w:tcPr>
            <w:tcW w:w="1412" w:type="dxa"/>
            <w:tcBorders>
              <w:top w:val="single" w:sz="8" w:space="0" w:color="auto"/>
              <w:left w:val="nil"/>
              <w:bottom w:val="nil"/>
              <w:right w:val="nil"/>
            </w:tcBorders>
            <w:vAlign w:val="bottom"/>
          </w:tcPr>
          <w:p w:rsidR="00EA5E69" w:rsidRPr="00D11738" w:rsidRDefault="00EA5E69" w:rsidP="00EA5E69">
            <w:pPr>
              <w:spacing w:after="0" w:line="240" w:lineRule="auto"/>
              <w:ind w:right="318"/>
              <w:jc w:val="center"/>
              <w:rPr>
                <w:rFonts w:ascii="Times New Roman" w:eastAsia="Times New Roman" w:hAnsi="Times New Roman" w:cs="Times New Roman"/>
                <w:sz w:val="20"/>
                <w:szCs w:val="20"/>
                <w:lang w:eastAsia="ru-RU"/>
              </w:rPr>
            </w:pPr>
          </w:p>
        </w:tc>
        <w:tc>
          <w:tcPr>
            <w:tcW w:w="1271" w:type="dxa"/>
            <w:tcBorders>
              <w:top w:val="single" w:sz="8" w:space="0" w:color="auto"/>
              <w:left w:val="nil"/>
              <w:bottom w:val="nil"/>
              <w:right w:val="nil"/>
            </w:tcBorders>
            <w:vAlign w:val="bottom"/>
          </w:tcPr>
          <w:p w:rsidR="00EA5E69" w:rsidRPr="00D11738" w:rsidRDefault="00EA5E69" w:rsidP="00EA5E69">
            <w:pPr>
              <w:spacing w:after="0" w:line="240" w:lineRule="auto"/>
              <w:ind w:right="176"/>
              <w:jc w:val="center"/>
              <w:rPr>
                <w:rFonts w:ascii="Times New Roman" w:eastAsia="Times New Roman" w:hAnsi="Times New Roman" w:cs="Times New Roman"/>
                <w:sz w:val="20"/>
                <w:szCs w:val="20"/>
                <w:lang w:eastAsia="ru-RU"/>
              </w:rPr>
            </w:pPr>
          </w:p>
        </w:tc>
        <w:tc>
          <w:tcPr>
            <w:tcW w:w="1130" w:type="dxa"/>
            <w:tcBorders>
              <w:top w:val="single" w:sz="8" w:space="0" w:color="auto"/>
              <w:left w:val="nil"/>
              <w:bottom w:val="nil"/>
              <w:right w:val="nil"/>
            </w:tcBorders>
            <w:vAlign w:val="bottom"/>
          </w:tcPr>
          <w:p w:rsidR="00EA5E69" w:rsidRPr="00D11738" w:rsidRDefault="00EA5E69" w:rsidP="00EA5E69">
            <w:pPr>
              <w:spacing w:after="0" w:line="240" w:lineRule="auto"/>
              <w:ind w:right="176"/>
              <w:jc w:val="center"/>
              <w:rPr>
                <w:rFonts w:ascii="Times New Roman" w:eastAsia="Times New Roman" w:hAnsi="Times New Roman" w:cs="Times New Roman"/>
                <w:sz w:val="20"/>
                <w:szCs w:val="20"/>
                <w:lang w:eastAsia="ru-RU"/>
              </w:rPr>
            </w:pPr>
          </w:p>
        </w:tc>
      </w:tr>
    </w:tbl>
    <w:p w:rsidR="00D11738" w:rsidRPr="002459C1" w:rsidRDefault="00D11738" w:rsidP="002459C1">
      <w:pPr>
        <w:keepNext/>
        <w:spacing w:after="0" w:line="240" w:lineRule="auto"/>
        <w:ind w:right="142"/>
        <w:jc w:val="center"/>
        <w:outlineLvl w:val="7"/>
        <w:rPr>
          <w:rFonts w:ascii="Times New Roman" w:eastAsia="Times New Roman" w:hAnsi="Times New Roman" w:cs="Times New Roman"/>
          <w:b/>
          <w:lang w:eastAsia="ru-RU"/>
        </w:rPr>
      </w:pPr>
      <w:r w:rsidRPr="00D11738">
        <w:rPr>
          <w:rFonts w:ascii="Times New Roman" w:eastAsia="Times New Roman" w:hAnsi="Times New Roman" w:cs="Times New Roman"/>
          <w:b/>
          <w:lang w:val="ky-KG" w:eastAsia="ru-RU"/>
        </w:rPr>
        <w:t>НЕГИЗГИ СОЦИАЛДЫК-ЭКОНОМИКАЛЫК КӨРСӨТКҮЧТӨР</w:t>
      </w:r>
    </w:p>
    <w:p w:rsidR="00D11738" w:rsidRPr="00D11738" w:rsidRDefault="00D11738" w:rsidP="00D11738">
      <w:pPr>
        <w:spacing w:after="0" w:line="240" w:lineRule="auto"/>
        <w:rPr>
          <w:rFonts w:ascii="Times New Roman" w:eastAsia="Times New Roman" w:hAnsi="Times New Roman" w:cs="Times New Roman"/>
          <w:sz w:val="18"/>
          <w:szCs w:val="18"/>
          <w:lang w:eastAsia="ru-RU"/>
        </w:rPr>
      </w:pPr>
      <w:r w:rsidRPr="00D11738">
        <w:rPr>
          <w:rFonts w:ascii="Times New Roman" w:eastAsia="Times New Roman" w:hAnsi="Times New Roman" w:cs="Times New Roman"/>
          <w:sz w:val="18"/>
          <w:szCs w:val="18"/>
          <w:vertAlign w:val="superscript"/>
          <w:lang w:eastAsia="ru-RU"/>
        </w:rPr>
        <w:footnoteRef/>
      </w:r>
      <w:r w:rsidRPr="00D11738">
        <w:rPr>
          <w:rFonts w:ascii="Times New Roman" w:eastAsia="Times New Roman" w:hAnsi="Times New Roman" w:cs="Times New Roman"/>
          <w:sz w:val="18"/>
          <w:szCs w:val="18"/>
          <w:lang w:eastAsia="ru-RU"/>
        </w:rPr>
        <w:t xml:space="preserve"> </w:t>
      </w:r>
      <w:r w:rsidRPr="00D11738">
        <w:rPr>
          <w:rFonts w:ascii="Times New Roman" w:eastAsia="Times New Roman" w:hAnsi="Times New Roman" w:cs="Times New Roman"/>
          <w:sz w:val="18"/>
          <w:szCs w:val="18"/>
          <w:lang w:val="ky-KG" w:eastAsia="ru-RU"/>
        </w:rPr>
        <w:t>Я</w:t>
      </w:r>
      <w:r w:rsidRPr="00D11738">
        <w:rPr>
          <w:rFonts w:ascii="Times New Roman" w:eastAsia="Times New Roman" w:hAnsi="Times New Roman" w:cs="Times New Roman"/>
          <w:sz w:val="18"/>
          <w:szCs w:val="18"/>
          <w:lang w:eastAsia="ru-RU"/>
        </w:rPr>
        <w:t>нварь-</w:t>
      </w:r>
      <w:r>
        <w:rPr>
          <w:rFonts w:ascii="Times New Roman" w:eastAsia="Times New Roman" w:hAnsi="Times New Roman" w:cs="Times New Roman"/>
          <w:sz w:val="18"/>
          <w:szCs w:val="18"/>
          <w:lang w:eastAsia="ru-RU"/>
        </w:rPr>
        <w:t>июнь</w:t>
      </w:r>
    </w:p>
    <w:p w:rsidR="00D11738" w:rsidRPr="00D11738" w:rsidRDefault="00D11738" w:rsidP="00D11738">
      <w:pPr>
        <w:spacing w:after="0" w:line="240" w:lineRule="auto"/>
        <w:rPr>
          <w:rFonts w:ascii="Times New Roman" w:eastAsia="Times New Roman" w:hAnsi="Times New Roman" w:cs="Times New Roman"/>
          <w:sz w:val="18"/>
          <w:szCs w:val="18"/>
          <w:lang w:val="ky-KG" w:eastAsia="ru-RU"/>
        </w:rPr>
      </w:pPr>
      <w:r w:rsidRPr="00D11738">
        <w:rPr>
          <w:rFonts w:ascii="Times New Roman" w:eastAsia="Times New Roman" w:hAnsi="Times New Roman" w:cs="Times New Roman"/>
          <w:sz w:val="18"/>
          <w:szCs w:val="18"/>
          <w:vertAlign w:val="superscript"/>
          <w:lang w:val="ky-KG" w:eastAsia="ru-RU"/>
        </w:rPr>
        <w:t xml:space="preserve">2 </w:t>
      </w:r>
      <w:r w:rsidRPr="00D11738">
        <w:rPr>
          <w:rFonts w:ascii="Times New Roman" w:eastAsia="Times New Roman" w:hAnsi="Times New Roman" w:cs="Times New Roman"/>
          <w:sz w:val="18"/>
          <w:szCs w:val="18"/>
          <w:lang w:val="ky-KG" w:eastAsia="ru-RU"/>
        </w:rPr>
        <w:t>1-</w:t>
      </w:r>
      <w:r>
        <w:rPr>
          <w:rFonts w:ascii="Times New Roman" w:eastAsia="Times New Roman" w:hAnsi="Times New Roman" w:cs="Times New Roman"/>
          <w:sz w:val="18"/>
          <w:szCs w:val="18"/>
          <w:lang w:val="ky-KG" w:eastAsia="ru-RU"/>
        </w:rPr>
        <w:t>августу</w:t>
      </w:r>
      <w:r w:rsidRPr="00D11738">
        <w:rPr>
          <w:rFonts w:ascii="Times New Roman" w:eastAsia="Times New Roman" w:hAnsi="Times New Roman" w:cs="Times New Roman"/>
          <w:sz w:val="18"/>
          <w:szCs w:val="18"/>
          <w:lang w:val="ky-KG" w:eastAsia="ru-RU"/>
        </w:rPr>
        <w:t>на</w:t>
      </w:r>
    </w:p>
    <w:p w:rsidR="002459C1" w:rsidRDefault="00D11738" w:rsidP="00D11738">
      <w:pPr>
        <w:spacing w:after="0" w:line="240" w:lineRule="auto"/>
        <w:rPr>
          <w:rFonts w:ascii="Times New Roman" w:eastAsia="Times New Roman" w:hAnsi="Times New Roman" w:cs="Times New Roman"/>
          <w:sz w:val="18"/>
          <w:szCs w:val="18"/>
          <w:lang w:val="ky-KG" w:eastAsia="ru-RU"/>
        </w:rPr>
      </w:pPr>
      <w:r w:rsidRPr="00D11738">
        <w:rPr>
          <w:rFonts w:ascii="Times New Roman" w:eastAsia="Times New Roman" w:hAnsi="Times New Roman" w:cs="Times New Roman"/>
          <w:sz w:val="18"/>
          <w:szCs w:val="18"/>
          <w:vertAlign w:val="superscript"/>
          <w:lang w:val="ky-KG" w:eastAsia="ru-RU"/>
        </w:rPr>
        <w:t xml:space="preserve">3 </w:t>
      </w:r>
      <w:r w:rsidRPr="00D11738">
        <w:rPr>
          <w:rFonts w:ascii="Times New Roman" w:eastAsia="Times New Roman" w:hAnsi="Times New Roman" w:cs="Times New Roman"/>
          <w:sz w:val="18"/>
          <w:szCs w:val="18"/>
          <w:lang w:val="ky-KG" w:eastAsia="ru-RU"/>
        </w:rPr>
        <w:t xml:space="preserve">2019 </w:t>
      </w:r>
      <w:r>
        <w:rPr>
          <w:rFonts w:ascii="Times New Roman" w:eastAsia="Times New Roman" w:hAnsi="Times New Roman" w:cs="Times New Roman"/>
          <w:sz w:val="18"/>
          <w:szCs w:val="18"/>
          <w:lang w:val="ky-KG" w:eastAsia="ru-RU"/>
        </w:rPr>
        <w:t>июну</w:t>
      </w:r>
      <w:r w:rsidRPr="00D11738">
        <w:rPr>
          <w:rFonts w:ascii="Times New Roman" w:eastAsia="Times New Roman" w:hAnsi="Times New Roman" w:cs="Times New Roman"/>
          <w:sz w:val="18"/>
          <w:szCs w:val="18"/>
          <w:lang w:val="ky-KG" w:eastAsia="ru-RU"/>
        </w:rPr>
        <w:t>на</w:t>
      </w:r>
    </w:p>
    <w:p w:rsidR="00D11738" w:rsidRPr="00D11738" w:rsidRDefault="00D11738" w:rsidP="00D11738">
      <w:pPr>
        <w:spacing w:after="0" w:line="240" w:lineRule="auto"/>
        <w:rPr>
          <w:rFonts w:ascii="Times New Roman" w:eastAsia="Times New Roman" w:hAnsi="Times New Roman" w:cs="Times New Roman"/>
          <w:sz w:val="18"/>
          <w:szCs w:val="18"/>
          <w:lang w:val="ky-KG" w:eastAsia="ru-RU"/>
        </w:rPr>
      </w:pPr>
      <w:r w:rsidRPr="00D11738">
        <w:rPr>
          <w:rFonts w:ascii="Times New Roman" w:eastAsia="Times New Roman" w:hAnsi="Times New Roman" w:cs="Times New Roman"/>
          <w:sz w:val="18"/>
          <w:szCs w:val="18"/>
          <w:vertAlign w:val="superscript"/>
          <w:lang w:val="ky-KG" w:eastAsia="ru-RU"/>
        </w:rPr>
        <w:t xml:space="preserve">4 </w:t>
      </w:r>
      <w:r w:rsidRPr="00D11738">
        <w:rPr>
          <w:rFonts w:ascii="Times New Roman" w:eastAsia="Times New Roman" w:hAnsi="Times New Roman" w:cs="Times New Roman"/>
          <w:sz w:val="18"/>
          <w:szCs w:val="18"/>
          <w:lang w:val="ky-KG" w:eastAsia="ru-RU"/>
        </w:rPr>
        <w:t xml:space="preserve">2020 </w:t>
      </w:r>
      <w:r>
        <w:rPr>
          <w:rFonts w:ascii="Times New Roman" w:eastAsia="Times New Roman" w:hAnsi="Times New Roman" w:cs="Times New Roman"/>
          <w:sz w:val="18"/>
          <w:szCs w:val="18"/>
          <w:lang w:val="ky-KG" w:eastAsia="ru-RU"/>
        </w:rPr>
        <w:t>июну</w:t>
      </w:r>
      <w:r w:rsidRPr="00D11738">
        <w:rPr>
          <w:rFonts w:ascii="Times New Roman" w:eastAsia="Times New Roman" w:hAnsi="Times New Roman" w:cs="Times New Roman"/>
          <w:sz w:val="18"/>
          <w:szCs w:val="18"/>
          <w:lang w:val="ky-KG" w:eastAsia="ru-RU"/>
        </w:rPr>
        <w:t xml:space="preserve">на </w:t>
      </w:r>
    </w:p>
    <w:p w:rsidR="00D11738" w:rsidRDefault="00D11738" w:rsidP="009960AE">
      <w:pPr>
        <w:spacing w:after="0" w:line="360" w:lineRule="auto"/>
        <w:ind w:right="-57" w:firstLine="708"/>
        <w:jc w:val="both"/>
        <w:rPr>
          <w:rFonts w:ascii="Times New Roman" w:eastAsia="Times New Roman" w:hAnsi="Times New Roman" w:cs="Times New Roman"/>
          <w:sz w:val="20"/>
          <w:szCs w:val="20"/>
          <w:lang w:val="ky-KG" w:eastAsia="ru-RU"/>
        </w:rPr>
      </w:pPr>
    </w:p>
    <w:p w:rsidR="009960AE" w:rsidRPr="009960AE" w:rsidRDefault="009960AE" w:rsidP="009960AE">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sz w:val="28"/>
          <w:szCs w:val="28"/>
          <w:lang w:val="ky-KG" w:eastAsia="ru-RU"/>
        </w:rPr>
      </w:pPr>
      <w:r w:rsidRPr="009960AE">
        <w:rPr>
          <w:rFonts w:ascii="Times New Roman" w:eastAsia="Times New Roman" w:hAnsi="Times New Roman" w:cs="Times New Roman"/>
          <w:b/>
          <w:color w:val="000000"/>
          <w:sz w:val="28"/>
          <w:szCs w:val="28"/>
          <w:lang w:val="ky-KG" w:eastAsia="ru-RU"/>
        </w:rPr>
        <w:t>Реалдуу сектор</w:t>
      </w:r>
    </w:p>
    <w:p w:rsidR="009960AE" w:rsidRPr="009960AE" w:rsidRDefault="009960AE" w:rsidP="009960AE">
      <w:pPr>
        <w:spacing w:after="0" w:line="240" w:lineRule="auto"/>
        <w:rPr>
          <w:rFonts w:ascii="Times New Roman" w:eastAsia="Times New Roman" w:hAnsi="Times New Roman" w:cs="Times New Roman"/>
          <w:sz w:val="28"/>
          <w:szCs w:val="20"/>
          <w:lang w:val="ky-KG" w:eastAsia="ru-RU"/>
        </w:rPr>
      </w:pPr>
    </w:p>
    <w:p w:rsidR="009960AE" w:rsidRPr="009960AE" w:rsidRDefault="009960AE" w:rsidP="009960AE">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Cs/>
          <w:sz w:val="24"/>
          <w:szCs w:val="24"/>
          <w:lang w:val="ky-KG" w:eastAsia="ru-RU"/>
        </w:rPr>
      </w:pPr>
      <w:r w:rsidRPr="009960AE">
        <w:rPr>
          <w:rFonts w:ascii="Times New Roman" w:eastAsia="Times New Roman" w:hAnsi="Times New Roman" w:cs="Times New Roman"/>
          <w:sz w:val="24"/>
          <w:szCs w:val="24"/>
          <w:lang w:val="ky-KG" w:eastAsia="ru-RU"/>
        </w:rPr>
        <w:t xml:space="preserve">2020-ж. 1-августуна карата Бишкек шаарынын аймагында катталган чарба жүргүзүүчү  субъекттердин саны 120,9 миң бирдикти, анын ичинде: юридикалык жактар – 73,7 миң бирдикти, ал эми жеке жактар – 47,2 миң бирдикти түздү.  </w:t>
      </w:r>
    </w:p>
    <w:p w:rsidR="009960AE" w:rsidRPr="002712C8"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2712C8">
        <w:rPr>
          <w:rFonts w:ascii="Times New Roman" w:eastAsia="Times New Roman" w:hAnsi="Times New Roman" w:cs="Times New Roman"/>
          <w:sz w:val="24"/>
          <w:szCs w:val="24"/>
          <w:lang w:val="ky-KG" w:eastAsia="ru-RU"/>
        </w:rPr>
        <w:t>Юридикалык жактардын көпчүлү</w:t>
      </w:r>
      <w:r w:rsidRPr="009960AE">
        <w:rPr>
          <w:rFonts w:ascii="Times New Roman" w:eastAsia="Times New Roman" w:hAnsi="Times New Roman" w:cs="Times New Roman"/>
          <w:sz w:val="24"/>
          <w:szCs w:val="24"/>
          <w:lang w:val="ky-KG" w:eastAsia="ru-RU"/>
        </w:rPr>
        <w:t xml:space="preserve">к </w:t>
      </w:r>
      <w:r w:rsidRPr="002712C8">
        <w:rPr>
          <w:rFonts w:ascii="Times New Roman" w:eastAsia="Times New Roman" w:hAnsi="Times New Roman" w:cs="Times New Roman"/>
          <w:sz w:val="24"/>
          <w:szCs w:val="24"/>
          <w:lang w:val="ky-KG" w:eastAsia="ru-RU"/>
        </w:rPr>
        <w:t>ү</w:t>
      </w:r>
      <w:r w:rsidRPr="009960AE">
        <w:rPr>
          <w:rFonts w:ascii="Times New Roman" w:eastAsia="Times New Roman" w:hAnsi="Times New Roman" w:cs="Times New Roman"/>
          <w:sz w:val="24"/>
          <w:szCs w:val="24"/>
          <w:lang w:val="ky-KG" w:eastAsia="ru-RU"/>
        </w:rPr>
        <w:t>лүшү</w:t>
      </w:r>
      <w:r w:rsidRPr="002712C8">
        <w:rPr>
          <w:rFonts w:ascii="Times New Roman" w:eastAsia="Times New Roman" w:hAnsi="Times New Roman" w:cs="Times New Roman"/>
          <w:sz w:val="24"/>
          <w:szCs w:val="24"/>
          <w:lang w:val="ky-KG" w:eastAsia="ru-RU"/>
        </w:rPr>
        <w:t xml:space="preserve">н </w:t>
      </w:r>
      <w:r w:rsidRPr="009960AE">
        <w:rPr>
          <w:rFonts w:ascii="Times New Roman" w:eastAsia="Times New Roman" w:hAnsi="Times New Roman" w:cs="Times New Roman"/>
          <w:sz w:val="24"/>
          <w:szCs w:val="24"/>
          <w:lang w:val="ky-KG" w:eastAsia="ru-RU"/>
        </w:rPr>
        <w:t>чакан</w:t>
      </w:r>
      <w:r w:rsidRPr="002712C8">
        <w:rPr>
          <w:rFonts w:ascii="Times New Roman" w:eastAsia="Times New Roman" w:hAnsi="Times New Roman" w:cs="Times New Roman"/>
          <w:sz w:val="24"/>
          <w:szCs w:val="24"/>
          <w:lang w:val="ky-KG" w:eastAsia="ru-RU"/>
        </w:rPr>
        <w:t xml:space="preserve"> ишканалар </w:t>
      </w:r>
      <w:r w:rsidRPr="009960AE">
        <w:rPr>
          <w:rFonts w:ascii="Times New Roman" w:eastAsia="Times New Roman" w:hAnsi="Times New Roman" w:cs="Times New Roman"/>
          <w:sz w:val="24"/>
          <w:szCs w:val="24"/>
          <w:lang w:val="ky-KG" w:eastAsia="ru-RU"/>
        </w:rPr>
        <w:t xml:space="preserve">- </w:t>
      </w:r>
      <w:r w:rsidRPr="002712C8">
        <w:rPr>
          <w:rFonts w:ascii="Times New Roman" w:eastAsia="Times New Roman" w:hAnsi="Times New Roman" w:cs="Times New Roman"/>
          <w:sz w:val="24"/>
          <w:szCs w:val="24"/>
          <w:lang w:val="ky-KG" w:eastAsia="ru-RU"/>
        </w:rPr>
        <w:t>9</w:t>
      </w:r>
      <w:r w:rsidRPr="009960AE">
        <w:rPr>
          <w:rFonts w:ascii="Times New Roman" w:eastAsia="Times New Roman" w:hAnsi="Times New Roman" w:cs="Times New Roman"/>
          <w:sz w:val="24"/>
          <w:szCs w:val="24"/>
          <w:lang w:val="ky-KG" w:eastAsia="ru-RU"/>
        </w:rPr>
        <w:t>5</w:t>
      </w:r>
      <w:r w:rsidRPr="002712C8">
        <w:rPr>
          <w:rFonts w:ascii="Times New Roman" w:eastAsia="Times New Roman" w:hAnsi="Times New Roman" w:cs="Times New Roman"/>
          <w:sz w:val="24"/>
          <w:szCs w:val="24"/>
          <w:lang w:val="ky-KG" w:eastAsia="ru-RU"/>
        </w:rPr>
        <w:t>,</w:t>
      </w:r>
      <w:r w:rsidRPr="009960AE">
        <w:rPr>
          <w:rFonts w:ascii="Times New Roman" w:eastAsia="Times New Roman" w:hAnsi="Times New Roman" w:cs="Times New Roman"/>
          <w:sz w:val="24"/>
          <w:szCs w:val="24"/>
          <w:lang w:val="ky-KG" w:eastAsia="ru-RU"/>
        </w:rPr>
        <w:t>0</w:t>
      </w:r>
      <w:r w:rsidRPr="002712C8">
        <w:rPr>
          <w:rFonts w:ascii="Times New Roman" w:eastAsia="Times New Roman" w:hAnsi="Times New Roman" w:cs="Times New Roman"/>
          <w:sz w:val="24"/>
          <w:szCs w:val="24"/>
          <w:lang w:val="ky-KG" w:eastAsia="ru-RU"/>
        </w:rPr>
        <w:t xml:space="preserve"> пайызын, орто ишканалар – </w:t>
      </w:r>
      <w:r w:rsidRPr="009960AE">
        <w:rPr>
          <w:rFonts w:ascii="Times New Roman" w:eastAsia="Times New Roman" w:hAnsi="Times New Roman" w:cs="Times New Roman"/>
          <w:sz w:val="24"/>
          <w:szCs w:val="24"/>
          <w:lang w:val="ky-KG" w:eastAsia="ru-RU"/>
        </w:rPr>
        <w:t>1,7</w:t>
      </w:r>
      <w:r w:rsidRPr="002712C8">
        <w:rPr>
          <w:rFonts w:ascii="Times New Roman" w:eastAsia="Times New Roman" w:hAnsi="Times New Roman" w:cs="Times New Roman"/>
          <w:sz w:val="24"/>
          <w:szCs w:val="24"/>
          <w:lang w:val="ky-KG" w:eastAsia="ru-RU"/>
        </w:rPr>
        <w:t xml:space="preserve"> жана </w:t>
      </w:r>
      <w:r w:rsidRPr="009960AE">
        <w:rPr>
          <w:rFonts w:ascii="Times New Roman" w:eastAsia="Times New Roman" w:hAnsi="Times New Roman" w:cs="Times New Roman"/>
          <w:sz w:val="24"/>
          <w:szCs w:val="24"/>
          <w:lang w:val="ky-KG" w:eastAsia="ru-RU"/>
        </w:rPr>
        <w:t xml:space="preserve">шаардын </w:t>
      </w:r>
      <w:r w:rsidRPr="002712C8">
        <w:rPr>
          <w:rFonts w:ascii="Times New Roman" w:eastAsia="Times New Roman" w:hAnsi="Times New Roman" w:cs="Times New Roman"/>
          <w:sz w:val="24"/>
          <w:szCs w:val="24"/>
          <w:lang w:val="ky-KG" w:eastAsia="ru-RU"/>
        </w:rPr>
        <w:t>ири ишканалар</w:t>
      </w:r>
      <w:r w:rsidRPr="009960AE">
        <w:rPr>
          <w:rFonts w:ascii="Times New Roman" w:eastAsia="Times New Roman" w:hAnsi="Times New Roman" w:cs="Times New Roman"/>
          <w:sz w:val="24"/>
          <w:szCs w:val="24"/>
          <w:lang w:val="ky-KG" w:eastAsia="ru-RU"/>
        </w:rPr>
        <w:t>ы</w:t>
      </w:r>
      <w:r w:rsidRPr="002712C8">
        <w:rPr>
          <w:rFonts w:ascii="Times New Roman" w:eastAsia="Times New Roman" w:hAnsi="Times New Roman" w:cs="Times New Roman"/>
          <w:sz w:val="24"/>
          <w:szCs w:val="24"/>
          <w:lang w:val="ky-KG" w:eastAsia="ru-RU"/>
        </w:rPr>
        <w:t xml:space="preserve"> - 1,</w:t>
      </w:r>
      <w:r w:rsidRPr="009960AE">
        <w:rPr>
          <w:rFonts w:ascii="Times New Roman" w:eastAsia="Times New Roman" w:hAnsi="Times New Roman" w:cs="Times New Roman"/>
          <w:sz w:val="24"/>
          <w:szCs w:val="24"/>
          <w:lang w:val="ky-KG" w:eastAsia="ru-RU"/>
        </w:rPr>
        <w:t>1</w:t>
      </w:r>
      <w:r w:rsidRPr="002712C8">
        <w:rPr>
          <w:rFonts w:ascii="Times New Roman" w:eastAsia="Times New Roman" w:hAnsi="Times New Roman" w:cs="Times New Roman"/>
          <w:sz w:val="24"/>
          <w:szCs w:val="24"/>
          <w:lang w:val="ky-KG" w:eastAsia="ru-RU"/>
        </w:rPr>
        <w:t xml:space="preserve"> пайызын түзөт. </w:t>
      </w:r>
    </w:p>
    <w:p w:rsidR="009960AE" w:rsidRPr="002712C8"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2712C8">
        <w:rPr>
          <w:rFonts w:ascii="Times New Roman" w:eastAsia="Times New Roman" w:hAnsi="Times New Roman" w:cs="Times New Roman"/>
          <w:sz w:val="24"/>
          <w:szCs w:val="24"/>
          <w:lang w:val="ky-KG" w:eastAsia="ru-RU"/>
        </w:rPr>
        <w:t xml:space="preserve">Юридикалык жана </w:t>
      </w:r>
      <w:r w:rsidRPr="009960AE">
        <w:rPr>
          <w:rFonts w:ascii="Times New Roman" w:eastAsia="Times New Roman" w:hAnsi="Times New Roman" w:cs="Times New Roman"/>
          <w:sz w:val="24"/>
          <w:szCs w:val="24"/>
          <w:lang w:val="ky-KG" w:eastAsia="ru-RU"/>
        </w:rPr>
        <w:t>жеке</w:t>
      </w:r>
      <w:r w:rsidRPr="002712C8">
        <w:rPr>
          <w:rFonts w:ascii="Times New Roman" w:eastAsia="Times New Roman" w:hAnsi="Times New Roman" w:cs="Times New Roman"/>
          <w:sz w:val="24"/>
          <w:szCs w:val="24"/>
          <w:lang w:val="ky-KG" w:eastAsia="ru-RU"/>
        </w:rPr>
        <w:t xml:space="preserve"> жактардын </w:t>
      </w:r>
      <w:r w:rsidRPr="009960AE">
        <w:rPr>
          <w:rFonts w:ascii="Times New Roman" w:eastAsia="Times New Roman" w:hAnsi="Times New Roman" w:cs="Times New Roman"/>
          <w:sz w:val="24"/>
          <w:szCs w:val="24"/>
          <w:lang w:val="ky-KG" w:eastAsia="ru-RU"/>
        </w:rPr>
        <w:t xml:space="preserve">жалпы санынын </w:t>
      </w:r>
      <w:r w:rsidRPr="002712C8">
        <w:rPr>
          <w:rFonts w:ascii="Times New Roman" w:eastAsia="Times New Roman" w:hAnsi="Times New Roman" w:cs="Times New Roman"/>
          <w:sz w:val="24"/>
          <w:szCs w:val="24"/>
          <w:lang w:val="ky-KG" w:eastAsia="ru-RU"/>
        </w:rPr>
        <w:t xml:space="preserve">ичинен олуттуу </w:t>
      </w:r>
      <w:r w:rsidRPr="009960AE">
        <w:rPr>
          <w:rFonts w:ascii="Times New Roman" w:eastAsia="Times New Roman" w:hAnsi="Times New Roman" w:cs="Times New Roman"/>
          <w:sz w:val="24"/>
          <w:szCs w:val="24"/>
          <w:lang w:val="ky-KG" w:eastAsia="ru-RU"/>
        </w:rPr>
        <w:t>ү</w:t>
      </w:r>
      <w:r w:rsidRPr="002712C8">
        <w:rPr>
          <w:rFonts w:ascii="Times New Roman" w:eastAsia="Times New Roman" w:hAnsi="Times New Roman" w:cs="Times New Roman"/>
          <w:sz w:val="24"/>
          <w:szCs w:val="24"/>
          <w:lang w:val="ky-KG" w:eastAsia="ru-RU"/>
        </w:rPr>
        <w:t>лү</w:t>
      </w:r>
      <w:r w:rsidRPr="009960AE">
        <w:rPr>
          <w:rFonts w:ascii="Times New Roman" w:eastAsia="Times New Roman" w:hAnsi="Times New Roman" w:cs="Times New Roman"/>
          <w:sz w:val="24"/>
          <w:szCs w:val="24"/>
          <w:lang w:val="ky-KG" w:eastAsia="ru-RU"/>
        </w:rPr>
        <w:t>ш</w:t>
      </w:r>
      <w:r w:rsidRPr="002712C8">
        <w:rPr>
          <w:rFonts w:ascii="Times New Roman" w:eastAsia="Times New Roman" w:hAnsi="Times New Roman" w:cs="Times New Roman"/>
          <w:sz w:val="24"/>
          <w:szCs w:val="24"/>
          <w:lang w:val="ky-KG" w:eastAsia="ru-RU"/>
        </w:rPr>
        <w:t xml:space="preserve">ү дүң жана чекене соода, автомобиль жана мотоциклдерди оңдоо </w:t>
      </w:r>
      <w:r w:rsidRPr="009960AE">
        <w:rPr>
          <w:rFonts w:ascii="Times New Roman" w:eastAsia="Times New Roman" w:hAnsi="Times New Roman" w:cs="Times New Roman"/>
          <w:sz w:val="24"/>
          <w:szCs w:val="24"/>
          <w:lang w:val="ky-KG" w:eastAsia="ru-RU"/>
        </w:rPr>
        <w:t>жа</w:t>
      </w:r>
      <w:r w:rsidRPr="002712C8">
        <w:rPr>
          <w:rFonts w:ascii="Times New Roman" w:eastAsia="Times New Roman" w:hAnsi="Times New Roman" w:cs="Times New Roman"/>
          <w:sz w:val="24"/>
          <w:szCs w:val="24"/>
          <w:lang w:val="ky-KG" w:eastAsia="ru-RU"/>
        </w:rPr>
        <w:t>а</w:t>
      </w:r>
      <w:r w:rsidRPr="009960AE">
        <w:rPr>
          <w:rFonts w:ascii="Times New Roman" w:eastAsia="Times New Roman" w:hAnsi="Times New Roman" w:cs="Times New Roman"/>
          <w:sz w:val="24"/>
          <w:szCs w:val="24"/>
          <w:lang w:val="ky-KG" w:eastAsia="ru-RU"/>
        </w:rPr>
        <w:t>ты</w:t>
      </w:r>
      <w:r w:rsidRPr="002712C8">
        <w:rPr>
          <w:rFonts w:ascii="Times New Roman" w:eastAsia="Times New Roman" w:hAnsi="Times New Roman" w:cs="Times New Roman"/>
          <w:sz w:val="24"/>
          <w:szCs w:val="24"/>
          <w:lang w:val="ky-KG" w:eastAsia="ru-RU"/>
        </w:rPr>
        <w:t xml:space="preserve">нда – (юрид.жактар-31,6; </w:t>
      </w:r>
      <w:r w:rsidRPr="009960AE">
        <w:rPr>
          <w:rFonts w:ascii="Times New Roman" w:eastAsia="Times New Roman" w:hAnsi="Times New Roman" w:cs="Times New Roman"/>
          <w:sz w:val="24"/>
          <w:szCs w:val="24"/>
          <w:lang w:val="ky-KG" w:eastAsia="ru-RU"/>
        </w:rPr>
        <w:t>жеке</w:t>
      </w:r>
      <w:r w:rsidRPr="002712C8">
        <w:rPr>
          <w:rFonts w:ascii="Times New Roman" w:eastAsia="Times New Roman" w:hAnsi="Times New Roman" w:cs="Times New Roman"/>
          <w:sz w:val="24"/>
          <w:szCs w:val="24"/>
          <w:lang w:val="ky-KG" w:eastAsia="ru-RU"/>
        </w:rPr>
        <w:t xml:space="preserve"> жактар</w:t>
      </w:r>
      <w:r w:rsidRPr="009960AE">
        <w:rPr>
          <w:rFonts w:ascii="Times New Roman" w:eastAsia="Times New Roman" w:hAnsi="Times New Roman" w:cs="Times New Roman"/>
          <w:sz w:val="24"/>
          <w:szCs w:val="24"/>
          <w:lang w:val="ky-KG" w:eastAsia="ru-RU"/>
        </w:rPr>
        <w:t xml:space="preserve"> </w:t>
      </w:r>
      <w:r w:rsidRPr="002712C8">
        <w:rPr>
          <w:rFonts w:ascii="Times New Roman" w:eastAsia="Times New Roman" w:hAnsi="Times New Roman" w:cs="Times New Roman"/>
          <w:sz w:val="24"/>
          <w:szCs w:val="24"/>
          <w:lang w:val="ky-KG" w:eastAsia="ru-RU"/>
        </w:rPr>
        <w:t>– 48,3 пайыз), иштетүү өндүрүш</w:t>
      </w:r>
      <w:r w:rsidRPr="009960AE">
        <w:rPr>
          <w:rFonts w:ascii="Times New Roman" w:eastAsia="Times New Roman" w:hAnsi="Times New Roman" w:cs="Times New Roman"/>
          <w:sz w:val="24"/>
          <w:szCs w:val="24"/>
          <w:lang w:val="ky-KG" w:eastAsia="ru-RU"/>
        </w:rPr>
        <w:t>үнд</w:t>
      </w:r>
      <w:r w:rsidRPr="002712C8">
        <w:rPr>
          <w:rFonts w:ascii="Times New Roman" w:eastAsia="Times New Roman" w:hAnsi="Times New Roman" w:cs="Times New Roman"/>
          <w:sz w:val="24"/>
          <w:szCs w:val="24"/>
          <w:lang w:val="ky-KG" w:eastAsia="ru-RU"/>
        </w:rPr>
        <w:t xml:space="preserve">ө </w:t>
      </w:r>
      <w:r w:rsidRPr="009960AE">
        <w:rPr>
          <w:rFonts w:ascii="Times New Roman" w:eastAsia="Times New Roman" w:hAnsi="Times New Roman" w:cs="Times New Roman"/>
          <w:sz w:val="24"/>
          <w:szCs w:val="24"/>
          <w:lang w:val="ky-KG" w:eastAsia="ru-RU"/>
        </w:rPr>
        <w:t>(иштетүү өнөр жайы)</w:t>
      </w:r>
      <w:r w:rsidRPr="002712C8">
        <w:rPr>
          <w:rFonts w:ascii="Times New Roman" w:eastAsia="Times New Roman" w:hAnsi="Times New Roman" w:cs="Times New Roman"/>
          <w:sz w:val="24"/>
          <w:szCs w:val="24"/>
          <w:lang w:val="ky-KG" w:eastAsia="ru-RU"/>
        </w:rPr>
        <w:t xml:space="preserve"> – (юрид.жак</w:t>
      </w:r>
      <w:r w:rsidRPr="009960AE">
        <w:rPr>
          <w:rFonts w:ascii="Times New Roman" w:eastAsia="Times New Roman" w:hAnsi="Times New Roman" w:cs="Times New Roman"/>
          <w:sz w:val="24"/>
          <w:szCs w:val="24"/>
          <w:lang w:val="ky-KG" w:eastAsia="ru-RU"/>
        </w:rPr>
        <w:t>тар</w:t>
      </w:r>
      <w:r w:rsidRPr="002712C8">
        <w:rPr>
          <w:rFonts w:ascii="Times New Roman" w:eastAsia="Times New Roman" w:hAnsi="Times New Roman" w:cs="Times New Roman"/>
          <w:sz w:val="24"/>
          <w:szCs w:val="24"/>
          <w:lang w:val="ky-KG" w:eastAsia="ru-RU"/>
        </w:rPr>
        <w:t xml:space="preserve"> – 8,0; </w:t>
      </w:r>
      <w:r w:rsidRPr="009960AE">
        <w:rPr>
          <w:rFonts w:ascii="Times New Roman" w:eastAsia="Times New Roman" w:hAnsi="Times New Roman" w:cs="Times New Roman"/>
          <w:sz w:val="24"/>
          <w:szCs w:val="24"/>
          <w:lang w:val="ky-KG" w:eastAsia="ru-RU"/>
        </w:rPr>
        <w:t>жеке</w:t>
      </w:r>
      <w:r w:rsidRPr="002712C8">
        <w:rPr>
          <w:rFonts w:ascii="Times New Roman" w:eastAsia="Times New Roman" w:hAnsi="Times New Roman" w:cs="Times New Roman"/>
          <w:sz w:val="24"/>
          <w:szCs w:val="24"/>
          <w:lang w:val="ky-KG" w:eastAsia="ru-RU"/>
        </w:rPr>
        <w:t xml:space="preserve"> жак</w:t>
      </w:r>
      <w:r w:rsidRPr="009960AE">
        <w:rPr>
          <w:rFonts w:ascii="Times New Roman" w:eastAsia="Times New Roman" w:hAnsi="Times New Roman" w:cs="Times New Roman"/>
          <w:sz w:val="24"/>
          <w:szCs w:val="24"/>
          <w:lang w:val="ky-KG" w:eastAsia="ru-RU"/>
        </w:rPr>
        <w:t>тар</w:t>
      </w:r>
      <w:r w:rsidRPr="002712C8">
        <w:rPr>
          <w:rFonts w:ascii="Times New Roman" w:eastAsia="Times New Roman" w:hAnsi="Times New Roman" w:cs="Times New Roman"/>
          <w:sz w:val="24"/>
          <w:szCs w:val="24"/>
          <w:lang w:val="ky-KG" w:eastAsia="ru-RU"/>
        </w:rPr>
        <w:t xml:space="preserve"> – 8,3 пайыз), кесиптик, илимий жана техникалык </w:t>
      </w:r>
      <w:r w:rsidRPr="009960AE">
        <w:rPr>
          <w:rFonts w:ascii="Times New Roman" w:eastAsia="Times New Roman" w:hAnsi="Times New Roman" w:cs="Times New Roman"/>
          <w:sz w:val="24"/>
          <w:szCs w:val="24"/>
          <w:lang w:val="ky-KG" w:eastAsia="ru-RU"/>
        </w:rPr>
        <w:t>иштерде</w:t>
      </w:r>
      <w:r w:rsidRPr="002712C8">
        <w:rPr>
          <w:rFonts w:ascii="Times New Roman" w:eastAsia="Times New Roman" w:hAnsi="Times New Roman" w:cs="Times New Roman"/>
          <w:sz w:val="24"/>
          <w:szCs w:val="24"/>
          <w:lang w:val="ky-KG" w:eastAsia="ru-RU"/>
        </w:rPr>
        <w:t xml:space="preserve"> - (юрид.жак</w:t>
      </w:r>
      <w:r w:rsidRPr="009960AE">
        <w:rPr>
          <w:rFonts w:ascii="Times New Roman" w:eastAsia="Times New Roman" w:hAnsi="Times New Roman" w:cs="Times New Roman"/>
          <w:sz w:val="24"/>
          <w:szCs w:val="24"/>
          <w:lang w:val="ky-KG" w:eastAsia="ru-RU"/>
        </w:rPr>
        <w:t>тар</w:t>
      </w:r>
      <w:r w:rsidRPr="002712C8">
        <w:rPr>
          <w:rFonts w:ascii="Times New Roman" w:eastAsia="Times New Roman" w:hAnsi="Times New Roman" w:cs="Times New Roman"/>
          <w:sz w:val="24"/>
          <w:szCs w:val="24"/>
          <w:lang w:val="ky-KG" w:eastAsia="ru-RU"/>
        </w:rPr>
        <w:t xml:space="preserve"> – 8,1; </w:t>
      </w:r>
      <w:r w:rsidRPr="009960AE">
        <w:rPr>
          <w:rFonts w:ascii="Times New Roman" w:eastAsia="Times New Roman" w:hAnsi="Times New Roman" w:cs="Times New Roman"/>
          <w:sz w:val="24"/>
          <w:szCs w:val="24"/>
          <w:lang w:val="ky-KG" w:eastAsia="ru-RU"/>
        </w:rPr>
        <w:t>жеке</w:t>
      </w:r>
      <w:r w:rsidRPr="002712C8">
        <w:rPr>
          <w:rFonts w:ascii="Times New Roman" w:eastAsia="Times New Roman" w:hAnsi="Times New Roman" w:cs="Times New Roman"/>
          <w:sz w:val="24"/>
          <w:szCs w:val="24"/>
          <w:lang w:val="ky-KG" w:eastAsia="ru-RU"/>
        </w:rPr>
        <w:t xml:space="preserve"> жак</w:t>
      </w:r>
      <w:r w:rsidRPr="009960AE">
        <w:rPr>
          <w:rFonts w:ascii="Times New Roman" w:eastAsia="Times New Roman" w:hAnsi="Times New Roman" w:cs="Times New Roman"/>
          <w:sz w:val="24"/>
          <w:szCs w:val="24"/>
          <w:lang w:val="ky-KG" w:eastAsia="ru-RU"/>
        </w:rPr>
        <w:t>тар</w:t>
      </w:r>
      <w:r w:rsidRPr="002712C8">
        <w:rPr>
          <w:rFonts w:ascii="Times New Roman" w:eastAsia="Times New Roman" w:hAnsi="Times New Roman" w:cs="Times New Roman"/>
          <w:sz w:val="24"/>
          <w:szCs w:val="24"/>
          <w:lang w:val="ky-KG" w:eastAsia="ru-RU"/>
        </w:rPr>
        <w:t xml:space="preserve"> – 8,4 пайыз); курулушта - (юрид.жак</w:t>
      </w:r>
      <w:r w:rsidRPr="009960AE">
        <w:rPr>
          <w:rFonts w:ascii="Times New Roman" w:eastAsia="Times New Roman" w:hAnsi="Times New Roman" w:cs="Times New Roman"/>
          <w:sz w:val="24"/>
          <w:szCs w:val="24"/>
          <w:lang w:val="ky-KG" w:eastAsia="ru-RU"/>
        </w:rPr>
        <w:t>тар</w:t>
      </w:r>
      <w:r w:rsidRPr="002712C8">
        <w:rPr>
          <w:rFonts w:ascii="Times New Roman" w:eastAsia="Times New Roman" w:hAnsi="Times New Roman" w:cs="Times New Roman"/>
          <w:sz w:val="24"/>
          <w:szCs w:val="24"/>
          <w:lang w:val="ky-KG" w:eastAsia="ru-RU"/>
        </w:rPr>
        <w:t xml:space="preserve"> - 8,7; </w:t>
      </w:r>
      <w:r w:rsidRPr="009960AE">
        <w:rPr>
          <w:rFonts w:ascii="Times New Roman" w:eastAsia="Times New Roman" w:hAnsi="Times New Roman" w:cs="Times New Roman"/>
          <w:sz w:val="24"/>
          <w:szCs w:val="24"/>
          <w:lang w:val="ky-KG" w:eastAsia="ru-RU"/>
        </w:rPr>
        <w:t>жеке</w:t>
      </w:r>
      <w:r w:rsidRPr="002712C8">
        <w:rPr>
          <w:rFonts w:ascii="Times New Roman" w:eastAsia="Times New Roman" w:hAnsi="Times New Roman" w:cs="Times New Roman"/>
          <w:sz w:val="24"/>
          <w:szCs w:val="24"/>
          <w:lang w:val="ky-KG" w:eastAsia="ru-RU"/>
        </w:rPr>
        <w:t xml:space="preserve"> жак</w:t>
      </w:r>
      <w:r w:rsidRPr="009960AE">
        <w:rPr>
          <w:rFonts w:ascii="Times New Roman" w:eastAsia="Times New Roman" w:hAnsi="Times New Roman" w:cs="Times New Roman"/>
          <w:sz w:val="24"/>
          <w:szCs w:val="24"/>
          <w:lang w:val="ky-KG" w:eastAsia="ru-RU"/>
        </w:rPr>
        <w:t>тар</w:t>
      </w:r>
      <w:r w:rsidRPr="002712C8">
        <w:rPr>
          <w:rFonts w:ascii="Times New Roman" w:eastAsia="Times New Roman" w:hAnsi="Times New Roman" w:cs="Times New Roman"/>
          <w:sz w:val="24"/>
          <w:szCs w:val="24"/>
          <w:lang w:val="ky-KG" w:eastAsia="ru-RU"/>
        </w:rPr>
        <w:t xml:space="preserve"> – 1,2 пайыз), башка тейлөө</w:t>
      </w:r>
      <w:r w:rsidRPr="009960AE">
        <w:rPr>
          <w:rFonts w:ascii="Times New Roman" w:eastAsia="Times New Roman" w:hAnsi="Times New Roman" w:cs="Times New Roman"/>
          <w:sz w:val="24"/>
          <w:szCs w:val="24"/>
          <w:lang w:val="ky-KG" w:eastAsia="ru-RU"/>
        </w:rPr>
        <w:t xml:space="preserve"> иштеринде</w:t>
      </w:r>
      <w:r w:rsidRPr="002712C8">
        <w:rPr>
          <w:rFonts w:ascii="Times New Roman" w:eastAsia="Times New Roman" w:hAnsi="Times New Roman" w:cs="Times New Roman"/>
          <w:sz w:val="24"/>
          <w:szCs w:val="24"/>
          <w:lang w:val="ky-KG" w:eastAsia="ru-RU"/>
        </w:rPr>
        <w:t xml:space="preserve"> – (юрид.жак</w:t>
      </w:r>
      <w:r w:rsidRPr="009960AE">
        <w:rPr>
          <w:rFonts w:ascii="Times New Roman" w:eastAsia="Times New Roman" w:hAnsi="Times New Roman" w:cs="Times New Roman"/>
          <w:sz w:val="24"/>
          <w:szCs w:val="24"/>
          <w:lang w:val="ky-KG" w:eastAsia="ru-RU"/>
        </w:rPr>
        <w:t xml:space="preserve">тар </w:t>
      </w:r>
      <w:r w:rsidRPr="002712C8">
        <w:rPr>
          <w:rFonts w:ascii="Times New Roman" w:eastAsia="Times New Roman" w:hAnsi="Times New Roman" w:cs="Times New Roman"/>
          <w:sz w:val="24"/>
          <w:szCs w:val="24"/>
          <w:lang w:val="ky-KG" w:eastAsia="ru-RU"/>
        </w:rPr>
        <w:t xml:space="preserve">– 11,0; </w:t>
      </w:r>
      <w:r w:rsidRPr="009960AE">
        <w:rPr>
          <w:rFonts w:ascii="Times New Roman" w:eastAsia="Times New Roman" w:hAnsi="Times New Roman" w:cs="Times New Roman"/>
          <w:sz w:val="24"/>
          <w:szCs w:val="24"/>
          <w:lang w:val="ky-KG" w:eastAsia="ru-RU"/>
        </w:rPr>
        <w:t>жеке</w:t>
      </w:r>
      <w:r w:rsidRPr="002712C8">
        <w:rPr>
          <w:rFonts w:ascii="Times New Roman" w:eastAsia="Times New Roman" w:hAnsi="Times New Roman" w:cs="Times New Roman"/>
          <w:sz w:val="24"/>
          <w:szCs w:val="24"/>
          <w:lang w:val="ky-KG" w:eastAsia="ru-RU"/>
        </w:rPr>
        <w:t xml:space="preserve"> жак</w:t>
      </w:r>
      <w:r w:rsidRPr="009960AE">
        <w:rPr>
          <w:rFonts w:ascii="Times New Roman" w:eastAsia="Times New Roman" w:hAnsi="Times New Roman" w:cs="Times New Roman"/>
          <w:sz w:val="24"/>
          <w:szCs w:val="24"/>
          <w:lang w:val="ky-KG" w:eastAsia="ru-RU"/>
        </w:rPr>
        <w:t>тар</w:t>
      </w:r>
      <w:r w:rsidRPr="002712C8">
        <w:rPr>
          <w:rFonts w:ascii="Times New Roman" w:eastAsia="Times New Roman" w:hAnsi="Times New Roman" w:cs="Times New Roman"/>
          <w:sz w:val="24"/>
          <w:szCs w:val="24"/>
          <w:lang w:val="ky-KG" w:eastAsia="ru-RU"/>
        </w:rPr>
        <w:t xml:space="preserve"> – 4,4 пайыз), мейманка</w:t>
      </w:r>
      <w:r w:rsidRPr="009960AE">
        <w:rPr>
          <w:rFonts w:ascii="Times New Roman" w:eastAsia="Times New Roman" w:hAnsi="Times New Roman" w:cs="Times New Roman"/>
          <w:sz w:val="24"/>
          <w:szCs w:val="24"/>
          <w:lang w:val="ky-KG" w:eastAsia="ru-RU"/>
        </w:rPr>
        <w:t>налардын</w:t>
      </w:r>
      <w:r w:rsidRPr="002712C8">
        <w:rPr>
          <w:rFonts w:ascii="Times New Roman" w:eastAsia="Times New Roman" w:hAnsi="Times New Roman" w:cs="Times New Roman"/>
          <w:sz w:val="24"/>
          <w:szCs w:val="24"/>
          <w:lang w:val="ky-KG" w:eastAsia="ru-RU"/>
        </w:rPr>
        <w:t xml:space="preserve"> жана ресторандард</w:t>
      </w:r>
      <w:r w:rsidRPr="009960AE">
        <w:rPr>
          <w:rFonts w:ascii="Times New Roman" w:eastAsia="Times New Roman" w:hAnsi="Times New Roman" w:cs="Times New Roman"/>
          <w:sz w:val="24"/>
          <w:szCs w:val="24"/>
          <w:lang w:val="ky-KG" w:eastAsia="ru-RU"/>
        </w:rPr>
        <w:t>ын иштеринде</w:t>
      </w:r>
      <w:r w:rsidRPr="002712C8">
        <w:rPr>
          <w:rFonts w:ascii="Times New Roman" w:eastAsia="Times New Roman" w:hAnsi="Times New Roman" w:cs="Times New Roman"/>
          <w:sz w:val="24"/>
          <w:szCs w:val="24"/>
          <w:lang w:val="ky-KG" w:eastAsia="ru-RU"/>
        </w:rPr>
        <w:t xml:space="preserve"> – (юрид.жак</w:t>
      </w:r>
      <w:r w:rsidRPr="009960AE">
        <w:rPr>
          <w:rFonts w:ascii="Times New Roman" w:eastAsia="Times New Roman" w:hAnsi="Times New Roman" w:cs="Times New Roman"/>
          <w:sz w:val="24"/>
          <w:szCs w:val="24"/>
          <w:lang w:val="ky-KG" w:eastAsia="ru-RU"/>
        </w:rPr>
        <w:t>тар</w:t>
      </w:r>
      <w:r w:rsidRPr="002712C8">
        <w:rPr>
          <w:rFonts w:ascii="Times New Roman" w:eastAsia="Times New Roman" w:hAnsi="Times New Roman" w:cs="Times New Roman"/>
          <w:sz w:val="24"/>
          <w:szCs w:val="24"/>
          <w:lang w:val="ky-KG" w:eastAsia="ru-RU"/>
        </w:rPr>
        <w:t xml:space="preserve"> – 1,5; </w:t>
      </w:r>
      <w:r w:rsidRPr="009960AE">
        <w:rPr>
          <w:rFonts w:ascii="Times New Roman" w:eastAsia="Times New Roman" w:hAnsi="Times New Roman" w:cs="Times New Roman"/>
          <w:sz w:val="24"/>
          <w:szCs w:val="24"/>
          <w:lang w:val="ky-KG" w:eastAsia="ru-RU"/>
        </w:rPr>
        <w:t>жеке</w:t>
      </w:r>
      <w:r w:rsidRPr="002712C8">
        <w:rPr>
          <w:rFonts w:ascii="Times New Roman" w:eastAsia="Times New Roman" w:hAnsi="Times New Roman" w:cs="Times New Roman"/>
          <w:sz w:val="24"/>
          <w:szCs w:val="24"/>
          <w:lang w:val="ky-KG" w:eastAsia="ru-RU"/>
        </w:rPr>
        <w:t xml:space="preserve"> жак</w:t>
      </w:r>
      <w:r w:rsidRPr="009960AE">
        <w:rPr>
          <w:rFonts w:ascii="Times New Roman" w:eastAsia="Times New Roman" w:hAnsi="Times New Roman" w:cs="Times New Roman"/>
          <w:sz w:val="24"/>
          <w:szCs w:val="24"/>
          <w:lang w:val="ky-KG" w:eastAsia="ru-RU"/>
        </w:rPr>
        <w:t xml:space="preserve">тар </w:t>
      </w:r>
      <w:r w:rsidRPr="002712C8">
        <w:rPr>
          <w:rFonts w:ascii="Times New Roman" w:eastAsia="Times New Roman" w:hAnsi="Times New Roman" w:cs="Times New Roman"/>
          <w:sz w:val="24"/>
          <w:szCs w:val="24"/>
          <w:lang w:val="ky-KG" w:eastAsia="ru-RU"/>
        </w:rPr>
        <w:t xml:space="preserve">- 8,0 пайыз), транспорт </w:t>
      </w:r>
      <w:r w:rsidRPr="009960AE">
        <w:rPr>
          <w:rFonts w:ascii="Times New Roman" w:eastAsia="Times New Roman" w:hAnsi="Times New Roman" w:cs="Times New Roman"/>
          <w:sz w:val="24"/>
          <w:szCs w:val="24"/>
          <w:lang w:val="ky-KG" w:eastAsia="ru-RU"/>
        </w:rPr>
        <w:t xml:space="preserve">иштери </w:t>
      </w:r>
      <w:r w:rsidRPr="002712C8">
        <w:rPr>
          <w:rFonts w:ascii="Times New Roman" w:eastAsia="Times New Roman" w:hAnsi="Times New Roman" w:cs="Times New Roman"/>
          <w:sz w:val="24"/>
          <w:szCs w:val="24"/>
          <w:lang w:val="ky-KG" w:eastAsia="ru-RU"/>
        </w:rPr>
        <w:t>жана жүктөрдү сактоо</w:t>
      </w:r>
      <w:r w:rsidRPr="009960AE">
        <w:rPr>
          <w:rFonts w:ascii="Times New Roman" w:eastAsia="Times New Roman" w:hAnsi="Times New Roman" w:cs="Times New Roman"/>
          <w:sz w:val="24"/>
          <w:szCs w:val="24"/>
          <w:lang w:val="ky-KG" w:eastAsia="ru-RU"/>
        </w:rPr>
        <w:t>до</w:t>
      </w:r>
      <w:r w:rsidRPr="002712C8">
        <w:rPr>
          <w:rFonts w:ascii="Times New Roman" w:eastAsia="Times New Roman" w:hAnsi="Times New Roman" w:cs="Times New Roman"/>
          <w:sz w:val="24"/>
          <w:szCs w:val="24"/>
          <w:lang w:val="ky-KG" w:eastAsia="ru-RU"/>
        </w:rPr>
        <w:t xml:space="preserve"> – (юрид.жак</w:t>
      </w:r>
      <w:r w:rsidRPr="009960AE">
        <w:rPr>
          <w:rFonts w:ascii="Times New Roman" w:eastAsia="Times New Roman" w:hAnsi="Times New Roman" w:cs="Times New Roman"/>
          <w:sz w:val="24"/>
          <w:szCs w:val="24"/>
          <w:lang w:val="ky-KG" w:eastAsia="ru-RU"/>
        </w:rPr>
        <w:t>тар</w:t>
      </w:r>
      <w:r w:rsidRPr="002712C8">
        <w:rPr>
          <w:rFonts w:ascii="Times New Roman" w:eastAsia="Times New Roman" w:hAnsi="Times New Roman" w:cs="Times New Roman"/>
          <w:sz w:val="24"/>
          <w:szCs w:val="24"/>
          <w:lang w:val="ky-KG" w:eastAsia="ru-RU"/>
        </w:rPr>
        <w:t xml:space="preserve"> – 3,9; </w:t>
      </w:r>
      <w:r w:rsidRPr="009960AE">
        <w:rPr>
          <w:rFonts w:ascii="Times New Roman" w:eastAsia="Times New Roman" w:hAnsi="Times New Roman" w:cs="Times New Roman"/>
          <w:sz w:val="24"/>
          <w:szCs w:val="24"/>
          <w:lang w:val="ky-KG" w:eastAsia="ru-RU"/>
        </w:rPr>
        <w:t>жеке</w:t>
      </w:r>
      <w:r w:rsidRPr="002712C8">
        <w:rPr>
          <w:rFonts w:ascii="Times New Roman" w:eastAsia="Times New Roman" w:hAnsi="Times New Roman" w:cs="Times New Roman"/>
          <w:sz w:val="24"/>
          <w:szCs w:val="24"/>
          <w:lang w:val="ky-KG" w:eastAsia="ru-RU"/>
        </w:rPr>
        <w:t xml:space="preserve"> жак</w:t>
      </w:r>
      <w:r w:rsidRPr="009960AE">
        <w:rPr>
          <w:rFonts w:ascii="Times New Roman" w:eastAsia="Times New Roman" w:hAnsi="Times New Roman" w:cs="Times New Roman"/>
          <w:sz w:val="24"/>
          <w:szCs w:val="24"/>
          <w:lang w:val="ky-KG" w:eastAsia="ru-RU"/>
        </w:rPr>
        <w:t>тар</w:t>
      </w:r>
      <w:r w:rsidRPr="002712C8">
        <w:rPr>
          <w:rFonts w:ascii="Times New Roman" w:eastAsia="Times New Roman" w:hAnsi="Times New Roman" w:cs="Times New Roman"/>
          <w:sz w:val="24"/>
          <w:szCs w:val="24"/>
          <w:lang w:val="ky-KG" w:eastAsia="ru-RU"/>
        </w:rPr>
        <w:t xml:space="preserve"> – 5,2 пайыз) катталган.</w:t>
      </w:r>
    </w:p>
    <w:p w:rsidR="009960AE" w:rsidRPr="002712C8"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2712C8">
        <w:rPr>
          <w:rFonts w:ascii="Times New Roman" w:eastAsia="Times New Roman" w:hAnsi="Times New Roman" w:cs="Times New Roman"/>
          <w:sz w:val="24"/>
          <w:szCs w:val="24"/>
          <w:lang w:val="ky-KG" w:eastAsia="ru-RU"/>
        </w:rPr>
        <w:t xml:space="preserve">2020-жылдын башынан бери бардыгы 2487 чарба </w:t>
      </w:r>
      <w:r w:rsidRPr="009960AE">
        <w:rPr>
          <w:rFonts w:ascii="Times New Roman" w:eastAsia="Times New Roman" w:hAnsi="Times New Roman" w:cs="Times New Roman"/>
          <w:sz w:val="24"/>
          <w:szCs w:val="24"/>
          <w:lang w:val="ky-KG" w:eastAsia="ru-RU"/>
        </w:rPr>
        <w:t>жүргүзүүчү</w:t>
      </w:r>
      <w:r w:rsidRPr="002712C8">
        <w:rPr>
          <w:rFonts w:ascii="Times New Roman" w:eastAsia="Times New Roman" w:hAnsi="Times New Roman" w:cs="Times New Roman"/>
          <w:sz w:val="24"/>
          <w:szCs w:val="24"/>
          <w:lang w:val="ky-KG" w:eastAsia="ru-RU"/>
        </w:rPr>
        <w:t xml:space="preserve"> с</w:t>
      </w:r>
      <w:r w:rsidRPr="009960AE">
        <w:rPr>
          <w:rFonts w:ascii="Times New Roman" w:eastAsia="Times New Roman" w:hAnsi="Times New Roman" w:cs="Times New Roman"/>
          <w:sz w:val="24"/>
          <w:szCs w:val="24"/>
          <w:lang w:val="ky-KG" w:eastAsia="ru-RU"/>
        </w:rPr>
        <w:t>у</w:t>
      </w:r>
      <w:r w:rsidRPr="002712C8">
        <w:rPr>
          <w:rFonts w:ascii="Times New Roman" w:eastAsia="Times New Roman" w:hAnsi="Times New Roman" w:cs="Times New Roman"/>
          <w:sz w:val="24"/>
          <w:szCs w:val="24"/>
          <w:lang w:val="ky-KG" w:eastAsia="ru-RU"/>
        </w:rPr>
        <w:t>бъект</w:t>
      </w:r>
      <w:r w:rsidRPr="009960AE">
        <w:rPr>
          <w:rFonts w:ascii="Times New Roman" w:eastAsia="Times New Roman" w:hAnsi="Times New Roman" w:cs="Times New Roman"/>
          <w:sz w:val="24"/>
          <w:szCs w:val="24"/>
          <w:lang w:val="ky-KG" w:eastAsia="ru-RU"/>
        </w:rPr>
        <w:t>тер</w:t>
      </w:r>
      <w:r w:rsidRPr="002712C8">
        <w:rPr>
          <w:rFonts w:ascii="Times New Roman" w:eastAsia="Times New Roman" w:hAnsi="Times New Roman" w:cs="Times New Roman"/>
          <w:sz w:val="24"/>
          <w:szCs w:val="24"/>
          <w:lang w:val="ky-KG" w:eastAsia="ru-RU"/>
        </w:rPr>
        <w:t xml:space="preserve"> катталды, алардын ичинен юридикалык жактар, филиал</w:t>
      </w:r>
      <w:r w:rsidRPr="009960AE">
        <w:rPr>
          <w:rFonts w:ascii="Times New Roman" w:eastAsia="Times New Roman" w:hAnsi="Times New Roman" w:cs="Times New Roman"/>
          <w:sz w:val="24"/>
          <w:szCs w:val="24"/>
          <w:lang w:val="ky-KG" w:eastAsia="ru-RU"/>
        </w:rPr>
        <w:t>дар</w:t>
      </w:r>
      <w:r w:rsidRPr="002712C8">
        <w:rPr>
          <w:rFonts w:ascii="Times New Roman" w:eastAsia="Times New Roman" w:hAnsi="Times New Roman" w:cs="Times New Roman"/>
          <w:sz w:val="24"/>
          <w:szCs w:val="24"/>
          <w:lang w:val="ky-KG" w:eastAsia="ru-RU"/>
        </w:rPr>
        <w:t xml:space="preserve"> жана өк</w:t>
      </w:r>
      <w:r w:rsidRPr="009960AE">
        <w:rPr>
          <w:rFonts w:ascii="Times New Roman" w:eastAsia="Times New Roman" w:hAnsi="Times New Roman" w:cs="Times New Roman"/>
          <w:sz w:val="24"/>
          <w:szCs w:val="24"/>
          <w:lang w:val="ky-KG" w:eastAsia="ru-RU"/>
        </w:rPr>
        <w:t>ү</w:t>
      </w:r>
      <w:r w:rsidRPr="002712C8">
        <w:rPr>
          <w:rFonts w:ascii="Times New Roman" w:eastAsia="Times New Roman" w:hAnsi="Times New Roman" w:cs="Times New Roman"/>
          <w:sz w:val="24"/>
          <w:szCs w:val="24"/>
          <w:lang w:val="ky-KG" w:eastAsia="ru-RU"/>
        </w:rPr>
        <w:t xml:space="preserve">лчүлүктөр - 1863 жана </w:t>
      </w:r>
      <w:r w:rsidRPr="009960AE">
        <w:rPr>
          <w:rFonts w:ascii="Times New Roman" w:eastAsia="Times New Roman" w:hAnsi="Times New Roman" w:cs="Times New Roman"/>
          <w:sz w:val="24"/>
          <w:szCs w:val="24"/>
          <w:lang w:val="ky-KG" w:eastAsia="ru-RU"/>
        </w:rPr>
        <w:t>жеке</w:t>
      </w:r>
      <w:r w:rsidRPr="002712C8">
        <w:rPr>
          <w:rFonts w:ascii="Times New Roman" w:eastAsia="Times New Roman" w:hAnsi="Times New Roman" w:cs="Times New Roman"/>
          <w:sz w:val="24"/>
          <w:szCs w:val="24"/>
          <w:lang w:val="ky-KG" w:eastAsia="ru-RU"/>
        </w:rPr>
        <w:t xml:space="preserve"> жактар – 624.</w:t>
      </w:r>
    </w:p>
    <w:p w:rsidR="009960AE" w:rsidRPr="002712C8"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2-таблица: </w:t>
      </w:r>
      <w:r w:rsidRPr="009960AE">
        <w:rPr>
          <w:rFonts w:ascii="Times New Roman" w:eastAsia="Times New Roman" w:hAnsi="Times New Roman" w:cs="Times New Roman"/>
          <w:b/>
          <w:sz w:val="24"/>
          <w:szCs w:val="24"/>
          <w:lang w:eastAsia="ru-RU"/>
        </w:rPr>
        <w:t>2020</w:t>
      </w:r>
      <w:r w:rsidRPr="009960AE">
        <w:rPr>
          <w:rFonts w:ascii="Times New Roman" w:eastAsia="Times New Roman" w:hAnsi="Times New Roman" w:cs="Times New Roman"/>
          <w:b/>
          <w:sz w:val="24"/>
          <w:szCs w:val="24"/>
          <w:lang w:val="ky-KG" w:eastAsia="ru-RU"/>
        </w:rPr>
        <w:t xml:space="preserve"> ж. 1-августуна карата ишканалардын типтери жана аймактар боюнча </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каттоодон өткөн юридикалык жактардын (филиалдарды жана </w:t>
      </w:r>
    </w:p>
    <w:p w:rsidR="009960AE" w:rsidRPr="009960AE" w:rsidRDefault="009960AE" w:rsidP="009960AE">
      <w:pPr>
        <w:spacing w:after="0" w:line="240" w:lineRule="auto"/>
        <w:rPr>
          <w:rFonts w:ascii="Times New Roman" w:eastAsia="Times New Roman" w:hAnsi="Times New Roman" w:cs="Times New Roman"/>
          <w:b/>
          <w:iCs/>
          <w:sz w:val="24"/>
          <w:szCs w:val="24"/>
          <w:lang w:val="ky-KG" w:eastAsia="ru-RU"/>
        </w:rPr>
      </w:pPr>
      <w:r w:rsidRPr="009960AE">
        <w:rPr>
          <w:rFonts w:ascii="Times New Roman" w:eastAsia="Times New Roman" w:hAnsi="Times New Roman" w:cs="Times New Roman"/>
          <w:b/>
          <w:sz w:val="24"/>
          <w:szCs w:val="24"/>
          <w:lang w:val="ky-KG" w:eastAsia="ru-RU"/>
        </w:rPr>
        <w:t xml:space="preserve">                    өкүлчүлүктөрдү эсепке алганда) саны  </w:t>
      </w:r>
    </w:p>
    <w:p w:rsidR="009960AE" w:rsidRPr="009960AE" w:rsidRDefault="009960AE" w:rsidP="009960AE">
      <w:pPr>
        <w:spacing w:after="120" w:line="240" w:lineRule="auto"/>
        <w:ind w:left="283" w:firstLine="210"/>
        <w:rPr>
          <w:rFonts w:ascii="Times New Roman" w:eastAsia="Times New Roman" w:hAnsi="Times New Roman" w:cs="Times New Roman"/>
          <w:i/>
          <w:sz w:val="20"/>
          <w:szCs w:val="20"/>
          <w:lang w:val="ky-KG" w:eastAsia="ru-RU"/>
        </w:rPr>
      </w:pPr>
      <w:r w:rsidRPr="009960AE">
        <w:rPr>
          <w:rFonts w:ascii="Times New Roman" w:eastAsia="Times New Roman" w:hAnsi="Times New Roman" w:cs="Times New Roman"/>
          <w:i/>
          <w:sz w:val="20"/>
          <w:szCs w:val="20"/>
          <w:lang w:val="ky-KG" w:eastAsia="ru-RU"/>
        </w:rPr>
        <w:t xml:space="preserve">              (бирдик)</w:t>
      </w: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1418"/>
        <w:gridCol w:w="1418"/>
        <w:gridCol w:w="1378"/>
        <w:gridCol w:w="1418"/>
        <w:gridCol w:w="1418"/>
      </w:tblGrid>
      <w:tr w:rsidR="009960AE" w:rsidRPr="009960AE" w:rsidTr="009960AE">
        <w:trPr>
          <w:trHeight w:val="349"/>
        </w:trPr>
        <w:tc>
          <w:tcPr>
            <w:tcW w:w="2410" w:type="dxa"/>
            <w:vMerge w:val="restart"/>
            <w:tcBorders>
              <w:top w:val="single" w:sz="8" w:space="0" w:color="auto"/>
              <w:left w:val="nil"/>
              <w:bottom w:val="single" w:sz="8" w:space="0" w:color="auto"/>
              <w:right w:val="nil"/>
            </w:tcBorders>
            <w:noWrap/>
            <w:vAlign w:val="bottom"/>
            <w:hideMark/>
          </w:tcPr>
          <w:p w:rsidR="009960AE" w:rsidRPr="009960AE" w:rsidRDefault="009960AE" w:rsidP="009960AE">
            <w:pPr>
              <w:spacing w:after="0" w:line="240" w:lineRule="auto"/>
              <w:rPr>
                <w:rFonts w:ascii="Calibri" w:eastAsia="Times New Roman" w:hAnsi="Calibri" w:cs="Times New Roman"/>
                <w:sz w:val="20"/>
                <w:szCs w:val="20"/>
                <w:lang w:val="ky-KG" w:eastAsia="ru-RU"/>
              </w:rPr>
            </w:pPr>
          </w:p>
        </w:tc>
        <w:tc>
          <w:tcPr>
            <w:tcW w:w="1418" w:type="dxa"/>
            <w:vMerge w:val="restart"/>
            <w:tcBorders>
              <w:top w:val="single" w:sz="8" w:space="0" w:color="auto"/>
              <w:left w:val="nil"/>
              <w:bottom w:val="single" w:sz="8" w:space="0" w:color="auto"/>
              <w:right w:val="nil"/>
            </w:tcBorders>
            <w:noWrap/>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Бишкек</w:t>
            </w:r>
            <w:r w:rsidRPr="009960AE">
              <w:rPr>
                <w:rFonts w:ascii="Times New Roman" w:eastAsia="Times New Roman" w:hAnsi="Times New Roman" w:cs="Times New Roman"/>
                <w:b/>
                <w:bCs/>
                <w:sz w:val="20"/>
                <w:szCs w:val="20"/>
                <w:lang w:val="ky-KG" w:eastAsia="ru-RU"/>
              </w:rPr>
              <w:t xml:space="preserve"> ш.</w:t>
            </w:r>
          </w:p>
        </w:tc>
        <w:tc>
          <w:tcPr>
            <w:tcW w:w="5632" w:type="dxa"/>
            <w:gridSpan w:val="4"/>
            <w:tcBorders>
              <w:top w:val="single" w:sz="8" w:space="0" w:color="auto"/>
              <w:left w:val="nil"/>
              <w:bottom w:val="single" w:sz="4" w:space="0" w:color="auto"/>
              <w:right w:val="nil"/>
            </w:tcBorders>
            <w:noWrap/>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val="ky-KG" w:eastAsia="ru-RU"/>
              </w:rPr>
              <w:t>р</w:t>
            </w:r>
            <w:r w:rsidRPr="009960AE">
              <w:rPr>
                <w:rFonts w:ascii="Times New Roman" w:eastAsia="Times New Roman" w:hAnsi="Times New Roman" w:cs="Times New Roman"/>
                <w:b/>
                <w:bCs/>
                <w:sz w:val="20"/>
                <w:szCs w:val="20"/>
                <w:lang w:eastAsia="ru-RU"/>
              </w:rPr>
              <w:t>айон</w:t>
            </w:r>
            <w:r w:rsidRPr="009960AE">
              <w:rPr>
                <w:rFonts w:ascii="Times New Roman" w:eastAsia="Times New Roman" w:hAnsi="Times New Roman" w:cs="Times New Roman"/>
                <w:b/>
                <w:bCs/>
                <w:sz w:val="20"/>
                <w:szCs w:val="20"/>
                <w:lang w:val="ky-KG" w:eastAsia="ru-RU"/>
              </w:rPr>
              <w:t>дор боюнча</w:t>
            </w:r>
            <w:r w:rsidRPr="009960AE">
              <w:rPr>
                <w:rFonts w:ascii="Times New Roman" w:eastAsia="Times New Roman" w:hAnsi="Times New Roman" w:cs="Times New Roman"/>
                <w:b/>
                <w:bCs/>
                <w:sz w:val="20"/>
                <w:szCs w:val="20"/>
                <w:lang w:eastAsia="ru-RU"/>
              </w:rPr>
              <w:t>:</w:t>
            </w:r>
          </w:p>
        </w:tc>
      </w:tr>
      <w:tr w:rsidR="009960AE" w:rsidRPr="009960AE" w:rsidTr="009960AE">
        <w:trPr>
          <w:trHeight w:val="404"/>
        </w:trPr>
        <w:tc>
          <w:tcPr>
            <w:tcW w:w="2410" w:type="dxa"/>
            <w:vMerge/>
            <w:tcBorders>
              <w:top w:val="single" w:sz="8" w:space="0" w:color="auto"/>
              <w:left w:val="nil"/>
              <w:bottom w:val="single" w:sz="8" w:space="0" w:color="auto"/>
              <w:right w:val="nil"/>
            </w:tcBorders>
            <w:vAlign w:val="center"/>
            <w:hideMark/>
          </w:tcPr>
          <w:p w:rsidR="009960AE" w:rsidRPr="009960AE" w:rsidRDefault="009960AE" w:rsidP="009960AE">
            <w:pPr>
              <w:spacing w:after="0" w:line="240" w:lineRule="auto"/>
              <w:rPr>
                <w:rFonts w:ascii="Calibri" w:eastAsia="Times New Roman" w:hAnsi="Calibri" w:cs="Times New Roman"/>
                <w:sz w:val="20"/>
                <w:szCs w:val="20"/>
                <w:lang w:eastAsia="ru-RU"/>
              </w:rPr>
            </w:pPr>
          </w:p>
        </w:tc>
        <w:tc>
          <w:tcPr>
            <w:tcW w:w="1418" w:type="dxa"/>
            <w:vMerge/>
            <w:tcBorders>
              <w:top w:val="single" w:sz="8" w:space="0" w:color="auto"/>
              <w:left w:val="nil"/>
              <w:bottom w:val="single" w:sz="8" w:space="0" w:color="auto"/>
              <w:right w:val="nil"/>
            </w:tcBorders>
            <w:vAlign w:val="center"/>
            <w:hideMark/>
          </w:tcPr>
          <w:p w:rsidR="009960AE" w:rsidRPr="009960AE" w:rsidRDefault="009960AE" w:rsidP="009960AE">
            <w:pPr>
              <w:spacing w:after="0" w:line="240" w:lineRule="auto"/>
              <w:rPr>
                <w:rFonts w:ascii="Times New Roman" w:eastAsia="Times New Roman" w:hAnsi="Times New Roman" w:cs="Times New Roman"/>
                <w:b/>
                <w:bCs/>
                <w:sz w:val="20"/>
                <w:szCs w:val="20"/>
                <w:lang w:eastAsia="ru-RU"/>
              </w:rPr>
            </w:pPr>
          </w:p>
        </w:tc>
        <w:tc>
          <w:tcPr>
            <w:tcW w:w="1418" w:type="dxa"/>
            <w:tcBorders>
              <w:top w:val="single" w:sz="4" w:space="0" w:color="auto"/>
              <w:left w:val="nil"/>
              <w:bottom w:val="single" w:sz="8" w:space="0" w:color="auto"/>
              <w:right w:val="nil"/>
            </w:tcBorders>
            <w:noWrap/>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Ленин</w:t>
            </w:r>
          </w:p>
        </w:tc>
        <w:tc>
          <w:tcPr>
            <w:tcW w:w="1378" w:type="dxa"/>
            <w:tcBorders>
              <w:top w:val="single" w:sz="4" w:space="0" w:color="auto"/>
              <w:left w:val="nil"/>
              <w:bottom w:val="single" w:sz="8" w:space="0" w:color="auto"/>
              <w:right w:val="nil"/>
            </w:tcBorders>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Октябрь</w:t>
            </w:r>
          </w:p>
        </w:tc>
        <w:tc>
          <w:tcPr>
            <w:tcW w:w="1418" w:type="dxa"/>
            <w:tcBorders>
              <w:top w:val="single" w:sz="4" w:space="0" w:color="auto"/>
              <w:left w:val="nil"/>
              <w:bottom w:val="single" w:sz="8" w:space="0" w:color="auto"/>
              <w:right w:val="nil"/>
            </w:tcBorders>
            <w:noWrap/>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val="ky-KG" w:eastAsia="ru-RU"/>
              </w:rPr>
              <w:t>Биринчи М</w:t>
            </w:r>
            <w:r w:rsidRPr="009960AE">
              <w:rPr>
                <w:rFonts w:ascii="Times New Roman" w:eastAsia="Times New Roman" w:hAnsi="Times New Roman" w:cs="Times New Roman"/>
                <w:b/>
                <w:bCs/>
                <w:sz w:val="20"/>
                <w:szCs w:val="20"/>
                <w:lang w:eastAsia="ru-RU"/>
              </w:rPr>
              <w:t>ай</w:t>
            </w:r>
          </w:p>
        </w:tc>
        <w:tc>
          <w:tcPr>
            <w:tcW w:w="1418" w:type="dxa"/>
            <w:tcBorders>
              <w:top w:val="single" w:sz="4" w:space="0" w:color="auto"/>
              <w:left w:val="nil"/>
              <w:bottom w:val="single" w:sz="8" w:space="0" w:color="auto"/>
              <w:right w:val="nil"/>
            </w:tcBorders>
            <w:noWrap/>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Свердлов</w:t>
            </w:r>
          </w:p>
        </w:tc>
      </w:tr>
      <w:tr w:rsidR="009960AE" w:rsidRPr="009960AE" w:rsidTr="009317FD">
        <w:trPr>
          <w:trHeight w:hRule="exact" w:val="284"/>
        </w:trPr>
        <w:tc>
          <w:tcPr>
            <w:tcW w:w="2410" w:type="dxa"/>
            <w:tcBorders>
              <w:top w:val="single" w:sz="8" w:space="0" w:color="auto"/>
              <w:left w:val="nil"/>
              <w:bottom w:val="nil"/>
              <w:right w:val="nil"/>
            </w:tcBorders>
            <w:noWrap/>
            <w:vAlign w:val="bottom"/>
            <w:hideMark/>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 xml:space="preserve"> </w:t>
            </w:r>
            <w:r w:rsidRPr="009960AE">
              <w:rPr>
                <w:rFonts w:ascii="Times New Roman" w:eastAsia="Times New Roman" w:hAnsi="Times New Roman" w:cs="Times New Roman"/>
                <w:b/>
                <w:color w:val="000000"/>
                <w:sz w:val="20"/>
                <w:szCs w:val="20"/>
                <w:lang w:val="ky-KG" w:eastAsia="ru-RU"/>
              </w:rPr>
              <w:t>Бардыгы</w:t>
            </w:r>
          </w:p>
        </w:tc>
        <w:tc>
          <w:tcPr>
            <w:tcW w:w="1418" w:type="dxa"/>
            <w:tcBorders>
              <w:top w:val="single" w:sz="8" w:space="0" w:color="auto"/>
              <w:left w:val="nil"/>
              <w:bottom w:val="nil"/>
              <w:right w:val="nil"/>
            </w:tcBorders>
            <w:noWrap/>
            <w:vAlign w:val="bottom"/>
          </w:tcPr>
          <w:p w:rsidR="009960AE" w:rsidRPr="009960AE" w:rsidRDefault="009960AE" w:rsidP="009960AE">
            <w:pPr>
              <w:spacing w:after="0" w:line="240" w:lineRule="auto"/>
              <w:ind w:right="175"/>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73739</w:t>
            </w:r>
          </w:p>
        </w:tc>
        <w:tc>
          <w:tcPr>
            <w:tcW w:w="1418" w:type="dxa"/>
            <w:tcBorders>
              <w:top w:val="single" w:sz="8" w:space="0" w:color="auto"/>
              <w:left w:val="nil"/>
              <w:bottom w:val="nil"/>
              <w:right w:val="nil"/>
            </w:tcBorders>
            <w:noWrap/>
            <w:vAlign w:val="bottom"/>
          </w:tcPr>
          <w:p w:rsidR="009960AE" w:rsidRPr="009960AE" w:rsidRDefault="009960AE" w:rsidP="009960AE">
            <w:pPr>
              <w:spacing w:after="0" w:line="240" w:lineRule="auto"/>
              <w:ind w:right="291" w:firstLineChars="100" w:firstLine="201"/>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17580</w:t>
            </w:r>
          </w:p>
        </w:tc>
        <w:tc>
          <w:tcPr>
            <w:tcW w:w="1378" w:type="dxa"/>
            <w:tcBorders>
              <w:top w:val="single" w:sz="8" w:space="0" w:color="auto"/>
              <w:left w:val="nil"/>
              <w:bottom w:val="nil"/>
              <w:right w:val="nil"/>
            </w:tcBorders>
            <w:vAlign w:val="bottom"/>
          </w:tcPr>
          <w:p w:rsidR="009960AE" w:rsidRPr="009960AE" w:rsidRDefault="009960AE" w:rsidP="009960AE">
            <w:pPr>
              <w:spacing w:after="0" w:line="240" w:lineRule="auto"/>
              <w:ind w:left="107" w:right="340"/>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16863</w:t>
            </w:r>
          </w:p>
        </w:tc>
        <w:tc>
          <w:tcPr>
            <w:tcW w:w="1418" w:type="dxa"/>
            <w:tcBorders>
              <w:top w:val="single" w:sz="8" w:space="0" w:color="auto"/>
              <w:left w:val="nil"/>
              <w:bottom w:val="nil"/>
              <w:right w:val="nil"/>
            </w:tcBorders>
            <w:noWrap/>
            <w:vAlign w:val="bottom"/>
          </w:tcPr>
          <w:p w:rsidR="009960AE" w:rsidRPr="009960AE" w:rsidRDefault="009960AE" w:rsidP="009960AE">
            <w:pPr>
              <w:spacing w:after="0" w:line="240" w:lineRule="auto"/>
              <w:ind w:right="397" w:firstLineChars="100" w:firstLine="201"/>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23070</w:t>
            </w:r>
          </w:p>
        </w:tc>
        <w:tc>
          <w:tcPr>
            <w:tcW w:w="1418" w:type="dxa"/>
            <w:tcBorders>
              <w:top w:val="single" w:sz="8" w:space="0" w:color="auto"/>
              <w:left w:val="nil"/>
              <w:bottom w:val="nil"/>
              <w:right w:val="nil"/>
            </w:tcBorders>
            <w:noWrap/>
            <w:vAlign w:val="bottom"/>
          </w:tcPr>
          <w:p w:rsidR="009960AE" w:rsidRPr="009960AE" w:rsidRDefault="009960AE" w:rsidP="009960AE">
            <w:pPr>
              <w:spacing w:after="0" w:line="240" w:lineRule="auto"/>
              <w:ind w:right="459" w:firstLineChars="100" w:firstLine="201"/>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16226</w:t>
            </w:r>
          </w:p>
        </w:tc>
      </w:tr>
      <w:tr w:rsidR="009960AE" w:rsidRPr="009960AE" w:rsidTr="009317FD">
        <w:trPr>
          <w:trHeight w:hRule="exact" w:val="284"/>
        </w:trPr>
        <w:tc>
          <w:tcPr>
            <w:tcW w:w="2410" w:type="dxa"/>
            <w:tcBorders>
              <w:top w:val="nil"/>
              <w:left w:val="nil"/>
              <w:bottom w:val="nil"/>
              <w:right w:val="nil"/>
            </w:tcBorders>
            <w:noWrap/>
            <w:vAlign w:val="bottom"/>
            <w:hideMark/>
          </w:tcPr>
          <w:p w:rsidR="009960AE" w:rsidRPr="009960AE" w:rsidRDefault="009960AE" w:rsidP="009960AE">
            <w:pPr>
              <w:spacing w:after="0" w:line="240" w:lineRule="auto"/>
              <w:ind w:firstLineChars="100" w:firstLine="200"/>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Чакан ишканалар  </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70050</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291"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16734</w:t>
            </w:r>
          </w:p>
        </w:tc>
        <w:tc>
          <w:tcPr>
            <w:tcW w:w="1378" w:type="dxa"/>
            <w:tcBorders>
              <w:top w:val="nil"/>
              <w:left w:val="nil"/>
              <w:bottom w:val="nil"/>
              <w:right w:val="nil"/>
            </w:tcBorders>
            <w:vAlign w:val="bottom"/>
          </w:tcPr>
          <w:p w:rsidR="009960AE" w:rsidRPr="009960AE" w:rsidRDefault="009960AE" w:rsidP="009960AE">
            <w:pPr>
              <w:spacing w:after="0" w:line="240" w:lineRule="auto"/>
              <w:ind w:left="106" w:right="34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16189</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397"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21674</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459"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15453</w:t>
            </w:r>
          </w:p>
        </w:tc>
      </w:tr>
      <w:tr w:rsidR="009960AE" w:rsidRPr="009960AE" w:rsidTr="009317FD">
        <w:trPr>
          <w:trHeight w:hRule="exact" w:val="284"/>
        </w:trPr>
        <w:tc>
          <w:tcPr>
            <w:tcW w:w="2410" w:type="dxa"/>
            <w:tcBorders>
              <w:top w:val="nil"/>
              <w:left w:val="nil"/>
              <w:bottom w:val="nil"/>
              <w:right w:val="nil"/>
            </w:tcBorders>
            <w:noWrap/>
            <w:vAlign w:val="bottom"/>
            <w:hideMark/>
          </w:tcPr>
          <w:p w:rsidR="009960AE" w:rsidRPr="009960AE" w:rsidRDefault="009960AE" w:rsidP="009960AE">
            <w:pPr>
              <w:spacing w:after="0" w:line="240" w:lineRule="auto"/>
              <w:ind w:firstLineChars="100" w:firstLine="200"/>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Орто ишканалар </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175"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1237</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291"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253</w:t>
            </w:r>
          </w:p>
        </w:tc>
        <w:tc>
          <w:tcPr>
            <w:tcW w:w="1378" w:type="dxa"/>
            <w:tcBorders>
              <w:top w:val="nil"/>
              <w:left w:val="nil"/>
              <w:bottom w:val="nil"/>
              <w:right w:val="nil"/>
            </w:tcBorders>
            <w:vAlign w:val="bottom"/>
          </w:tcPr>
          <w:p w:rsidR="009960AE" w:rsidRPr="009960AE" w:rsidRDefault="009960AE" w:rsidP="009960AE">
            <w:pPr>
              <w:spacing w:after="0" w:line="240" w:lineRule="auto"/>
              <w:ind w:left="106" w:right="34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264</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397"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453</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459"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267</w:t>
            </w:r>
          </w:p>
        </w:tc>
      </w:tr>
      <w:tr w:rsidR="009960AE" w:rsidRPr="009960AE" w:rsidTr="009317FD">
        <w:trPr>
          <w:trHeight w:hRule="exact" w:val="284"/>
        </w:trPr>
        <w:tc>
          <w:tcPr>
            <w:tcW w:w="2410" w:type="dxa"/>
            <w:tcBorders>
              <w:top w:val="nil"/>
              <w:left w:val="nil"/>
              <w:bottom w:val="nil"/>
              <w:right w:val="nil"/>
            </w:tcBorders>
            <w:noWrap/>
            <w:vAlign w:val="bottom"/>
            <w:hideMark/>
          </w:tcPr>
          <w:p w:rsidR="009960AE" w:rsidRPr="009960AE" w:rsidRDefault="009960AE" w:rsidP="009960AE">
            <w:pPr>
              <w:spacing w:after="0" w:line="240" w:lineRule="auto"/>
              <w:ind w:firstLineChars="100" w:firstLine="200"/>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Ири ишканалар </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175"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830</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291" w:firstLineChars="100" w:firstLine="2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196</w:t>
            </w:r>
          </w:p>
        </w:tc>
        <w:tc>
          <w:tcPr>
            <w:tcW w:w="1378" w:type="dxa"/>
            <w:tcBorders>
              <w:top w:val="nil"/>
              <w:left w:val="nil"/>
              <w:bottom w:val="nil"/>
              <w:right w:val="nil"/>
            </w:tcBorders>
            <w:vAlign w:val="bottom"/>
          </w:tcPr>
          <w:p w:rsidR="009960AE" w:rsidRPr="009960AE" w:rsidRDefault="009960AE" w:rsidP="009960AE">
            <w:pPr>
              <w:spacing w:after="0" w:line="240" w:lineRule="auto"/>
              <w:ind w:left="106" w:right="34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151</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397"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311</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459"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172</w:t>
            </w:r>
          </w:p>
        </w:tc>
      </w:tr>
      <w:tr w:rsidR="009960AE" w:rsidRPr="009960AE" w:rsidTr="009317FD">
        <w:trPr>
          <w:trHeight w:hRule="exact" w:val="284"/>
        </w:trPr>
        <w:tc>
          <w:tcPr>
            <w:tcW w:w="2410" w:type="dxa"/>
            <w:tcBorders>
              <w:top w:val="nil"/>
              <w:left w:val="nil"/>
              <w:bottom w:val="nil"/>
              <w:right w:val="nil"/>
            </w:tcBorders>
            <w:noWrap/>
            <w:vAlign w:val="bottom"/>
          </w:tcPr>
          <w:p w:rsidR="009960AE" w:rsidRPr="009960AE" w:rsidRDefault="009960AE" w:rsidP="009960AE">
            <w:pPr>
              <w:spacing w:after="0" w:line="240" w:lineRule="auto"/>
              <w:ind w:firstLineChars="100" w:firstLine="200"/>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Дыйкан чарбалар</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175"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53</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291"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22</w:t>
            </w:r>
          </w:p>
        </w:tc>
        <w:tc>
          <w:tcPr>
            <w:tcW w:w="1378" w:type="dxa"/>
            <w:tcBorders>
              <w:top w:val="nil"/>
              <w:left w:val="nil"/>
              <w:bottom w:val="nil"/>
              <w:right w:val="nil"/>
            </w:tcBorders>
            <w:vAlign w:val="bottom"/>
          </w:tcPr>
          <w:p w:rsidR="009960AE" w:rsidRPr="009960AE" w:rsidRDefault="009960AE" w:rsidP="009960AE">
            <w:pPr>
              <w:spacing w:after="0" w:line="240" w:lineRule="auto"/>
              <w:ind w:left="106" w:right="34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11</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397"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12</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459"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8</w:t>
            </w:r>
          </w:p>
        </w:tc>
      </w:tr>
      <w:tr w:rsidR="009960AE" w:rsidRPr="009960AE" w:rsidTr="009317FD">
        <w:trPr>
          <w:trHeight w:hRule="exact" w:val="284"/>
        </w:trPr>
        <w:tc>
          <w:tcPr>
            <w:tcW w:w="2410" w:type="dxa"/>
            <w:tcBorders>
              <w:top w:val="nil"/>
              <w:left w:val="nil"/>
              <w:bottom w:val="nil"/>
              <w:right w:val="nil"/>
            </w:tcBorders>
            <w:noWrap/>
            <w:vAlign w:val="bottom"/>
          </w:tcPr>
          <w:p w:rsidR="009960AE" w:rsidRPr="009960AE" w:rsidRDefault="009960AE" w:rsidP="009960AE">
            <w:pPr>
              <w:spacing w:after="0" w:line="240" w:lineRule="auto"/>
              <w:ind w:firstLineChars="100" w:firstLine="200"/>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Башка обочолонгон</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175"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1569</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291"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375</w:t>
            </w:r>
          </w:p>
        </w:tc>
        <w:tc>
          <w:tcPr>
            <w:tcW w:w="1378" w:type="dxa"/>
            <w:tcBorders>
              <w:top w:val="nil"/>
              <w:left w:val="nil"/>
              <w:bottom w:val="nil"/>
              <w:right w:val="nil"/>
            </w:tcBorders>
            <w:vAlign w:val="bottom"/>
          </w:tcPr>
          <w:p w:rsidR="009960AE" w:rsidRPr="009960AE" w:rsidRDefault="009960AE" w:rsidP="009960AE">
            <w:pPr>
              <w:spacing w:after="0" w:line="240" w:lineRule="auto"/>
              <w:ind w:left="106" w:right="34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248</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397"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620</w:t>
            </w:r>
          </w:p>
        </w:tc>
        <w:tc>
          <w:tcPr>
            <w:tcW w:w="1418" w:type="dxa"/>
            <w:tcBorders>
              <w:top w:val="nil"/>
              <w:left w:val="nil"/>
              <w:bottom w:val="nil"/>
              <w:right w:val="nil"/>
            </w:tcBorders>
            <w:noWrap/>
            <w:vAlign w:val="bottom"/>
          </w:tcPr>
          <w:p w:rsidR="009960AE" w:rsidRPr="009960AE" w:rsidRDefault="009960AE" w:rsidP="009960AE">
            <w:pPr>
              <w:spacing w:after="0" w:line="240" w:lineRule="auto"/>
              <w:ind w:right="459"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326</w:t>
            </w:r>
          </w:p>
        </w:tc>
      </w:tr>
      <w:tr w:rsidR="009960AE" w:rsidRPr="009960AE" w:rsidTr="009960AE">
        <w:trPr>
          <w:trHeight w:hRule="exact" w:val="61"/>
        </w:trPr>
        <w:tc>
          <w:tcPr>
            <w:tcW w:w="2410" w:type="dxa"/>
            <w:tcBorders>
              <w:top w:val="nil"/>
              <w:left w:val="nil"/>
              <w:bottom w:val="single" w:sz="8" w:space="0" w:color="auto"/>
              <w:right w:val="nil"/>
            </w:tcBorders>
            <w:noWrap/>
            <w:vAlign w:val="bottom"/>
          </w:tcPr>
          <w:p w:rsidR="009960AE" w:rsidRPr="009960AE" w:rsidRDefault="009960AE" w:rsidP="009960AE">
            <w:pPr>
              <w:spacing w:after="0" w:line="240" w:lineRule="auto"/>
              <w:ind w:firstLineChars="100" w:firstLine="240"/>
              <w:rPr>
                <w:rFonts w:ascii="Times New Roman" w:eastAsia="Times New Roman" w:hAnsi="Times New Roman" w:cs="Times New Roman"/>
                <w:sz w:val="24"/>
                <w:szCs w:val="24"/>
                <w:lang w:eastAsia="ru-RU"/>
              </w:rPr>
            </w:pPr>
          </w:p>
        </w:tc>
        <w:tc>
          <w:tcPr>
            <w:tcW w:w="1418" w:type="dxa"/>
            <w:tcBorders>
              <w:top w:val="nil"/>
              <w:left w:val="nil"/>
              <w:bottom w:val="single" w:sz="8" w:space="0" w:color="auto"/>
              <w:right w:val="nil"/>
            </w:tcBorders>
            <w:noWrap/>
            <w:vAlign w:val="bottom"/>
          </w:tcPr>
          <w:p w:rsidR="009960AE" w:rsidRPr="009960AE" w:rsidRDefault="009960AE" w:rsidP="009960AE">
            <w:pPr>
              <w:spacing w:after="0" w:line="240" w:lineRule="auto"/>
              <w:ind w:right="175"/>
              <w:jc w:val="right"/>
              <w:rPr>
                <w:rFonts w:ascii="Times New Roman" w:eastAsia="Times New Roman" w:hAnsi="Times New Roman" w:cs="Times New Roman"/>
                <w:b/>
                <w:bCs/>
                <w:sz w:val="20"/>
                <w:szCs w:val="20"/>
                <w:lang w:val="ky-KG" w:eastAsia="ru-RU"/>
              </w:rPr>
            </w:pPr>
          </w:p>
        </w:tc>
        <w:tc>
          <w:tcPr>
            <w:tcW w:w="1418" w:type="dxa"/>
            <w:tcBorders>
              <w:top w:val="nil"/>
              <w:left w:val="nil"/>
              <w:bottom w:val="single" w:sz="8" w:space="0" w:color="auto"/>
              <w:right w:val="nil"/>
            </w:tcBorders>
            <w:noWrap/>
            <w:vAlign w:val="bottom"/>
          </w:tcPr>
          <w:p w:rsidR="009960AE" w:rsidRPr="009960AE" w:rsidRDefault="009960AE" w:rsidP="009960AE">
            <w:pPr>
              <w:spacing w:after="0" w:line="240" w:lineRule="auto"/>
              <w:ind w:right="291" w:firstLineChars="100" w:firstLine="201"/>
              <w:jc w:val="right"/>
              <w:rPr>
                <w:rFonts w:ascii="Times New Roman" w:eastAsia="Times New Roman" w:hAnsi="Times New Roman" w:cs="Times New Roman"/>
                <w:b/>
                <w:bCs/>
                <w:sz w:val="20"/>
                <w:szCs w:val="20"/>
                <w:lang w:val="ky-KG" w:eastAsia="ru-RU"/>
              </w:rPr>
            </w:pPr>
          </w:p>
        </w:tc>
        <w:tc>
          <w:tcPr>
            <w:tcW w:w="1378" w:type="dxa"/>
            <w:tcBorders>
              <w:top w:val="nil"/>
              <w:left w:val="nil"/>
              <w:bottom w:val="single" w:sz="8" w:space="0" w:color="auto"/>
              <w:right w:val="nil"/>
            </w:tcBorders>
            <w:vAlign w:val="bottom"/>
          </w:tcPr>
          <w:p w:rsidR="009960AE" w:rsidRPr="009960AE" w:rsidRDefault="009960AE" w:rsidP="009960AE">
            <w:pPr>
              <w:spacing w:after="0" w:line="240" w:lineRule="auto"/>
              <w:ind w:left="107" w:right="340"/>
              <w:jc w:val="right"/>
              <w:rPr>
                <w:rFonts w:ascii="Times New Roman" w:eastAsia="Times New Roman" w:hAnsi="Times New Roman" w:cs="Times New Roman"/>
                <w:b/>
                <w:bCs/>
                <w:sz w:val="20"/>
                <w:szCs w:val="20"/>
                <w:lang w:val="ky-KG" w:eastAsia="ru-RU"/>
              </w:rPr>
            </w:pPr>
          </w:p>
        </w:tc>
        <w:tc>
          <w:tcPr>
            <w:tcW w:w="1418" w:type="dxa"/>
            <w:tcBorders>
              <w:top w:val="nil"/>
              <w:left w:val="nil"/>
              <w:bottom w:val="single" w:sz="8" w:space="0" w:color="auto"/>
              <w:right w:val="nil"/>
            </w:tcBorders>
            <w:noWrap/>
            <w:vAlign w:val="bottom"/>
          </w:tcPr>
          <w:p w:rsidR="009960AE" w:rsidRPr="009960AE" w:rsidRDefault="009960AE" w:rsidP="009960AE">
            <w:pPr>
              <w:spacing w:after="0" w:line="240" w:lineRule="auto"/>
              <w:ind w:right="397" w:firstLineChars="100" w:firstLine="201"/>
              <w:jc w:val="right"/>
              <w:rPr>
                <w:rFonts w:ascii="Times New Roman" w:eastAsia="Times New Roman" w:hAnsi="Times New Roman" w:cs="Times New Roman"/>
                <w:b/>
                <w:bCs/>
                <w:sz w:val="20"/>
                <w:szCs w:val="20"/>
                <w:lang w:val="ky-KG" w:eastAsia="ru-RU"/>
              </w:rPr>
            </w:pPr>
          </w:p>
        </w:tc>
        <w:tc>
          <w:tcPr>
            <w:tcW w:w="1418" w:type="dxa"/>
            <w:tcBorders>
              <w:top w:val="nil"/>
              <w:left w:val="nil"/>
              <w:bottom w:val="single" w:sz="8" w:space="0" w:color="auto"/>
              <w:right w:val="nil"/>
            </w:tcBorders>
            <w:noWrap/>
            <w:vAlign w:val="bottom"/>
          </w:tcPr>
          <w:p w:rsidR="009960AE" w:rsidRPr="009960AE" w:rsidRDefault="009960AE" w:rsidP="009960AE">
            <w:pPr>
              <w:spacing w:after="0" w:line="240" w:lineRule="auto"/>
              <w:ind w:right="459" w:firstLineChars="100" w:firstLine="201"/>
              <w:jc w:val="right"/>
              <w:rPr>
                <w:rFonts w:ascii="Times New Roman" w:eastAsia="Times New Roman" w:hAnsi="Times New Roman" w:cs="Times New Roman"/>
                <w:b/>
                <w:bCs/>
                <w:sz w:val="20"/>
                <w:szCs w:val="20"/>
                <w:lang w:val="ky-KG" w:eastAsia="ru-RU"/>
              </w:rPr>
            </w:pPr>
          </w:p>
        </w:tc>
      </w:tr>
    </w:tbl>
    <w:p w:rsidR="009960AE" w:rsidRPr="009960AE" w:rsidRDefault="009960AE" w:rsidP="009960AE">
      <w:pPr>
        <w:spacing w:after="0" w:line="240" w:lineRule="auto"/>
        <w:rPr>
          <w:rFonts w:ascii="Times New Roman" w:eastAsia="Times New Roman" w:hAnsi="Times New Roman" w:cs="Times New Roman"/>
          <w:sz w:val="16"/>
          <w:szCs w:val="16"/>
          <w:lang w:val="ky-KG" w:eastAsia="ru-RU"/>
        </w:rPr>
      </w:pPr>
    </w:p>
    <w:p w:rsidR="009960AE" w:rsidRPr="009960AE" w:rsidRDefault="009960AE" w:rsidP="009960AE">
      <w:pPr>
        <w:spacing w:after="0" w:line="240" w:lineRule="auto"/>
        <w:rPr>
          <w:rFonts w:ascii="Times New Roman" w:eastAsia="Times New Roman" w:hAnsi="Times New Roman" w:cs="Times New Roman"/>
          <w:sz w:val="16"/>
          <w:szCs w:val="16"/>
          <w:lang w:val="ky-KG" w:eastAsia="ru-RU"/>
        </w:rPr>
      </w:pPr>
    </w:p>
    <w:p w:rsidR="009960AE" w:rsidRPr="009960AE" w:rsidRDefault="009960AE" w:rsidP="009960AE">
      <w:pPr>
        <w:keepNext/>
        <w:spacing w:after="0" w:line="240" w:lineRule="auto"/>
        <w:ind w:right="142"/>
        <w:outlineLvl w:val="7"/>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3-таблица: </w:t>
      </w:r>
      <w:r w:rsidRPr="009960AE">
        <w:rPr>
          <w:rFonts w:ascii="Times New Roman" w:eastAsia="Times New Roman" w:hAnsi="Times New Roman" w:cs="Times New Roman"/>
          <w:b/>
          <w:sz w:val="24"/>
          <w:szCs w:val="24"/>
          <w:lang w:eastAsia="ru-RU"/>
        </w:rPr>
        <w:t>20</w:t>
      </w:r>
      <w:r w:rsidRPr="009960AE">
        <w:rPr>
          <w:rFonts w:ascii="Times New Roman" w:eastAsia="Times New Roman" w:hAnsi="Times New Roman" w:cs="Times New Roman"/>
          <w:b/>
          <w:sz w:val="24"/>
          <w:szCs w:val="24"/>
          <w:lang w:val="ky-KG" w:eastAsia="ru-RU"/>
        </w:rPr>
        <w:t xml:space="preserve">20 ж. 1-августуна карата менчиктин түрлөрү боюнча каттоодон өткөн  </w:t>
      </w:r>
    </w:p>
    <w:p w:rsidR="009960AE" w:rsidRPr="009960AE" w:rsidRDefault="009960AE" w:rsidP="009960AE">
      <w:pPr>
        <w:keepNext/>
        <w:spacing w:after="0" w:line="240" w:lineRule="auto"/>
        <w:ind w:right="142"/>
        <w:outlineLvl w:val="7"/>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юридикалык жактардын саны </w:t>
      </w:r>
    </w:p>
    <w:p w:rsidR="009960AE" w:rsidRPr="009960AE" w:rsidRDefault="009960AE" w:rsidP="009960AE">
      <w:pPr>
        <w:spacing w:after="120" w:line="240" w:lineRule="auto"/>
        <w:ind w:left="283" w:firstLine="210"/>
        <w:rPr>
          <w:rFonts w:ascii="Times New Roman" w:eastAsia="Times New Roman" w:hAnsi="Times New Roman" w:cs="Times New Roman"/>
          <w:i/>
          <w:sz w:val="20"/>
          <w:szCs w:val="20"/>
          <w:lang w:val="ky-KG" w:eastAsia="ru-RU"/>
        </w:rPr>
      </w:pPr>
      <w:r w:rsidRPr="009960AE">
        <w:rPr>
          <w:rFonts w:ascii="Times New Roman" w:eastAsia="Times New Roman" w:hAnsi="Times New Roman" w:cs="Times New Roman"/>
          <w:i/>
          <w:sz w:val="20"/>
          <w:szCs w:val="20"/>
          <w:lang w:val="ky-KG" w:eastAsia="ru-RU"/>
        </w:rPr>
        <w:t xml:space="preserve">              (бирдик)</w:t>
      </w: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4"/>
        <w:gridCol w:w="2965"/>
        <w:gridCol w:w="2543"/>
      </w:tblGrid>
      <w:tr w:rsidR="009960AE" w:rsidRPr="009960AE" w:rsidTr="009960AE">
        <w:trPr>
          <w:trHeight w:val="546"/>
        </w:trPr>
        <w:tc>
          <w:tcPr>
            <w:tcW w:w="3814" w:type="dxa"/>
            <w:tcBorders>
              <w:top w:val="single" w:sz="8" w:space="0" w:color="auto"/>
              <w:left w:val="nil"/>
              <w:bottom w:val="single" w:sz="8" w:space="0" w:color="auto"/>
              <w:right w:val="nil"/>
            </w:tcBorders>
          </w:tcPr>
          <w:p w:rsidR="009960AE" w:rsidRPr="009960AE" w:rsidRDefault="009960AE" w:rsidP="009960AE">
            <w:pPr>
              <w:spacing w:after="0" w:line="240" w:lineRule="auto"/>
              <w:jc w:val="center"/>
              <w:rPr>
                <w:rFonts w:ascii="Times New Roman" w:eastAsia="Times New Roman" w:hAnsi="Times New Roman" w:cs="Times New Roman"/>
                <w:b/>
                <w:color w:val="000000"/>
                <w:sz w:val="20"/>
                <w:szCs w:val="20"/>
                <w:lang w:val="ky-KG" w:eastAsia="ru-RU"/>
              </w:rPr>
            </w:pPr>
          </w:p>
          <w:p w:rsidR="009960AE" w:rsidRPr="009960AE" w:rsidRDefault="009960AE" w:rsidP="009960AE">
            <w:pPr>
              <w:spacing w:after="0" w:line="240" w:lineRule="auto"/>
              <w:jc w:val="center"/>
              <w:rPr>
                <w:rFonts w:ascii="Times New Roman" w:eastAsia="Times New Roman" w:hAnsi="Times New Roman" w:cs="Times New Roman"/>
                <w:b/>
                <w:color w:val="000000"/>
                <w:sz w:val="20"/>
                <w:szCs w:val="20"/>
                <w:lang w:val="ky-KG" w:eastAsia="ru-RU"/>
              </w:rPr>
            </w:pPr>
            <w:r w:rsidRPr="009960AE">
              <w:rPr>
                <w:rFonts w:ascii="Times New Roman" w:eastAsia="Times New Roman" w:hAnsi="Times New Roman" w:cs="Times New Roman"/>
                <w:b/>
                <w:color w:val="000000"/>
                <w:sz w:val="20"/>
                <w:szCs w:val="20"/>
                <w:lang w:eastAsia="ru-RU"/>
              </w:rPr>
              <w:t>Менчиктин т</w:t>
            </w:r>
            <w:r w:rsidRPr="009960AE">
              <w:rPr>
                <w:rFonts w:ascii="Times New Roman" w:eastAsia="Times New Roman" w:hAnsi="Times New Roman" w:cs="Times New Roman"/>
                <w:b/>
                <w:color w:val="000000"/>
                <w:sz w:val="20"/>
                <w:szCs w:val="20"/>
                <w:lang w:val="ky-KG" w:eastAsia="ru-RU"/>
              </w:rPr>
              <w:t>ү</w:t>
            </w:r>
            <w:r w:rsidRPr="009960AE">
              <w:rPr>
                <w:rFonts w:ascii="Times New Roman" w:eastAsia="Times New Roman" w:hAnsi="Times New Roman" w:cs="Times New Roman"/>
                <w:b/>
                <w:color w:val="000000"/>
                <w:sz w:val="20"/>
                <w:szCs w:val="20"/>
                <w:lang w:eastAsia="ru-RU"/>
              </w:rPr>
              <w:t>рл</w:t>
            </w:r>
            <w:r w:rsidRPr="009960AE">
              <w:rPr>
                <w:rFonts w:ascii="Times New Roman" w:eastAsia="Times New Roman" w:hAnsi="Times New Roman" w:cs="Times New Roman"/>
                <w:b/>
                <w:color w:val="000000"/>
                <w:sz w:val="20"/>
                <w:szCs w:val="20"/>
                <w:lang w:val="ky-KG" w:eastAsia="ru-RU"/>
              </w:rPr>
              <w:t>ө</w:t>
            </w:r>
            <w:r w:rsidRPr="009960AE">
              <w:rPr>
                <w:rFonts w:ascii="Times New Roman" w:eastAsia="Times New Roman" w:hAnsi="Times New Roman" w:cs="Times New Roman"/>
                <w:b/>
                <w:color w:val="000000"/>
                <w:sz w:val="20"/>
                <w:szCs w:val="20"/>
                <w:lang w:eastAsia="ru-RU"/>
              </w:rPr>
              <w:t>р</w:t>
            </w:r>
            <w:r w:rsidRPr="009960AE">
              <w:rPr>
                <w:rFonts w:ascii="Times New Roman" w:eastAsia="Times New Roman" w:hAnsi="Times New Roman" w:cs="Times New Roman"/>
                <w:b/>
                <w:color w:val="000000"/>
                <w:sz w:val="20"/>
                <w:szCs w:val="20"/>
                <w:lang w:val="ky-KG" w:eastAsia="ru-RU"/>
              </w:rPr>
              <w:t>ү</w:t>
            </w:r>
          </w:p>
        </w:tc>
        <w:tc>
          <w:tcPr>
            <w:tcW w:w="2965" w:type="dxa"/>
            <w:tcBorders>
              <w:top w:val="single" w:sz="8"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color w:val="000000"/>
                <w:sz w:val="20"/>
                <w:szCs w:val="20"/>
                <w:lang w:val="ky-KG" w:eastAsia="ru-RU"/>
              </w:rPr>
            </w:pPr>
            <w:r w:rsidRPr="009960AE">
              <w:rPr>
                <w:rFonts w:ascii="Times New Roman" w:eastAsia="Times New Roman" w:hAnsi="Times New Roman" w:cs="Times New Roman"/>
                <w:b/>
                <w:color w:val="000000"/>
                <w:sz w:val="20"/>
                <w:szCs w:val="20"/>
                <w:lang w:val="ky-KG" w:eastAsia="ru-RU"/>
              </w:rPr>
              <w:t>Менчиктин түрлөрү боюнча каттоодон өткөн юридикалык жактардын саны</w:t>
            </w:r>
          </w:p>
        </w:tc>
        <w:tc>
          <w:tcPr>
            <w:tcW w:w="2543" w:type="dxa"/>
            <w:tcBorders>
              <w:top w:val="single" w:sz="8" w:space="0" w:color="auto"/>
              <w:left w:val="nil"/>
              <w:bottom w:val="single" w:sz="8" w:space="0" w:color="auto"/>
              <w:right w:val="nil"/>
            </w:tcBorders>
            <w:vAlign w:val="center"/>
            <w:hideMark/>
          </w:tcPr>
          <w:p w:rsidR="009960AE" w:rsidRPr="009960AE" w:rsidRDefault="009960AE" w:rsidP="009960AE">
            <w:pPr>
              <w:spacing w:after="0" w:line="240" w:lineRule="auto"/>
              <w:jc w:val="center"/>
              <w:rPr>
                <w:rFonts w:ascii="Times New Roman" w:eastAsia="Times New Roman" w:hAnsi="Times New Roman" w:cs="Times New Roman"/>
                <w:b/>
                <w:color w:val="000000"/>
                <w:sz w:val="20"/>
                <w:szCs w:val="20"/>
                <w:lang w:eastAsia="ru-RU"/>
              </w:rPr>
            </w:pPr>
            <w:r w:rsidRPr="009960AE">
              <w:rPr>
                <w:rFonts w:ascii="Times New Roman" w:eastAsia="Times New Roman" w:hAnsi="Times New Roman" w:cs="Times New Roman"/>
                <w:b/>
                <w:color w:val="000000"/>
                <w:sz w:val="20"/>
                <w:szCs w:val="20"/>
                <w:lang w:eastAsia="ru-RU"/>
              </w:rPr>
              <w:t xml:space="preserve">Жыйынтыкка карата пайыз менен </w:t>
            </w:r>
          </w:p>
        </w:tc>
      </w:tr>
      <w:tr w:rsidR="009960AE" w:rsidRPr="009960AE" w:rsidTr="009960AE">
        <w:trPr>
          <w:trHeight w:hRule="exact" w:val="113"/>
        </w:trPr>
        <w:tc>
          <w:tcPr>
            <w:tcW w:w="3814" w:type="dxa"/>
            <w:tcBorders>
              <w:top w:val="single" w:sz="8" w:space="0" w:color="auto"/>
              <w:left w:val="nil"/>
              <w:bottom w:val="nil"/>
              <w:right w:val="nil"/>
            </w:tcBorders>
            <w:hideMark/>
          </w:tcPr>
          <w:p w:rsidR="009960AE" w:rsidRPr="009960AE" w:rsidRDefault="009960AE" w:rsidP="009960AE">
            <w:pPr>
              <w:spacing w:after="0"/>
              <w:ind w:left="142"/>
              <w:rPr>
                <w:rFonts w:ascii="Times New Roman" w:eastAsia="Times New Roman" w:hAnsi="Times New Roman" w:cs="Times New Roman"/>
                <w:b/>
                <w:color w:val="000000"/>
                <w:sz w:val="20"/>
                <w:szCs w:val="20"/>
                <w:lang w:val="ky-KG" w:eastAsia="ru-RU"/>
              </w:rPr>
            </w:pPr>
          </w:p>
        </w:tc>
        <w:tc>
          <w:tcPr>
            <w:tcW w:w="2965" w:type="dxa"/>
            <w:tcBorders>
              <w:top w:val="single" w:sz="8" w:space="0" w:color="auto"/>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b/>
                <w:color w:val="000000"/>
                <w:sz w:val="20"/>
                <w:szCs w:val="20"/>
                <w:lang w:eastAsia="ru-RU"/>
              </w:rPr>
            </w:pPr>
          </w:p>
        </w:tc>
        <w:tc>
          <w:tcPr>
            <w:tcW w:w="2543" w:type="dxa"/>
            <w:tcBorders>
              <w:top w:val="single" w:sz="8" w:space="0" w:color="auto"/>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b/>
                <w:color w:val="000000"/>
                <w:sz w:val="20"/>
                <w:szCs w:val="20"/>
                <w:lang w:eastAsia="ru-RU"/>
              </w:rPr>
            </w:pPr>
          </w:p>
        </w:tc>
      </w:tr>
      <w:tr w:rsidR="009960AE" w:rsidRPr="009960AE" w:rsidTr="009317FD">
        <w:trPr>
          <w:trHeight w:hRule="exact" w:val="284"/>
        </w:trPr>
        <w:tc>
          <w:tcPr>
            <w:tcW w:w="3814" w:type="dxa"/>
            <w:tcBorders>
              <w:top w:val="nil"/>
              <w:left w:val="nil"/>
              <w:bottom w:val="nil"/>
              <w:right w:val="nil"/>
            </w:tcBorders>
            <w:hideMark/>
          </w:tcPr>
          <w:p w:rsidR="009960AE" w:rsidRPr="009960AE" w:rsidRDefault="009960AE" w:rsidP="009960AE">
            <w:pPr>
              <w:spacing w:after="0"/>
              <w:ind w:left="142"/>
              <w:rPr>
                <w:rFonts w:ascii="Times New Roman" w:eastAsia="Times New Roman" w:hAnsi="Times New Roman" w:cs="Times New Roman"/>
                <w:b/>
                <w:color w:val="000000"/>
                <w:sz w:val="20"/>
                <w:szCs w:val="20"/>
                <w:lang w:val="ky-KG" w:eastAsia="ru-RU"/>
              </w:rPr>
            </w:pPr>
            <w:r w:rsidRPr="009960AE">
              <w:rPr>
                <w:rFonts w:ascii="Times New Roman" w:eastAsia="Times New Roman" w:hAnsi="Times New Roman" w:cs="Times New Roman"/>
                <w:b/>
                <w:color w:val="000000"/>
                <w:sz w:val="20"/>
                <w:szCs w:val="20"/>
                <w:lang w:val="ky-KG" w:eastAsia="ru-RU"/>
              </w:rPr>
              <w:t>Бардыгы</w:t>
            </w:r>
          </w:p>
        </w:tc>
        <w:tc>
          <w:tcPr>
            <w:tcW w:w="2965" w:type="dxa"/>
            <w:tcBorders>
              <w:top w:val="nil"/>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b/>
                <w:color w:val="000000"/>
                <w:sz w:val="20"/>
                <w:szCs w:val="20"/>
                <w:lang w:val="ky-KG" w:eastAsia="ru-RU"/>
              </w:rPr>
            </w:pPr>
            <w:r w:rsidRPr="009960AE">
              <w:rPr>
                <w:rFonts w:ascii="Times New Roman" w:eastAsia="Times New Roman" w:hAnsi="Times New Roman" w:cs="Times New Roman"/>
                <w:b/>
                <w:color w:val="000000"/>
                <w:sz w:val="20"/>
                <w:szCs w:val="20"/>
                <w:lang w:val="ky-KG" w:eastAsia="ru-RU"/>
              </w:rPr>
              <w:t>73739</w:t>
            </w:r>
          </w:p>
        </w:tc>
        <w:tc>
          <w:tcPr>
            <w:tcW w:w="2543" w:type="dxa"/>
            <w:tcBorders>
              <w:top w:val="nil"/>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b/>
                <w:color w:val="000000"/>
                <w:sz w:val="20"/>
                <w:szCs w:val="20"/>
                <w:lang w:eastAsia="ru-RU"/>
              </w:rPr>
            </w:pPr>
            <w:r w:rsidRPr="009960AE">
              <w:rPr>
                <w:rFonts w:ascii="Times New Roman" w:eastAsia="Times New Roman" w:hAnsi="Times New Roman" w:cs="Times New Roman"/>
                <w:b/>
                <w:color w:val="000000"/>
                <w:sz w:val="20"/>
                <w:szCs w:val="20"/>
                <w:lang w:eastAsia="ru-RU"/>
              </w:rPr>
              <w:t>100</w:t>
            </w:r>
            <w:r w:rsidRPr="009960AE">
              <w:rPr>
                <w:rFonts w:ascii="Times New Roman" w:eastAsia="Times New Roman" w:hAnsi="Times New Roman" w:cs="Times New Roman"/>
                <w:b/>
                <w:color w:val="000000"/>
                <w:sz w:val="20"/>
                <w:szCs w:val="20"/>
                <w:lang w:val="ky-KG" w:eastAsia="ru-RU"/>
              </w:rPr>
              <w:t>,0</w:t>
            </w:r>
          </w:p>
        </w:tc>
      </w:tr>
      <w:tr w:rsidR="009960AE" w:rsidRPr="009960AE" w:rsidTr="009317FD">
        <w:trPr>
          <w:trHeight w:hRule="exact" w:val="284"/>
        </w:trPr>
        <w:tc>
          <w:tcPr>
            <w:tcW w:w="3814" w:type="dxa"/>
            <w:tcBorders>
              <w:top w:val="nil"/>
              <w:left w:val="nil"/>
              <w:bottom w:val="nil"/>
              <w:right w:val="nil"/>
            </w:tcBorders>
            <w:hideMark/>
          </w:tcPr>
          <w:p w:rsidR="009960AE" w:rsidRPr="009960AE" w:rsidRDefault="009960AE" w:rsidP="009960AE">
            <w:pPr>
              <w:spacing w:after="0"/>
              <w:ind w:left="142"/>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 xml:space="preserve">Мамлекеттик менчик </w:t>
            </w:r>
          </w:p>
        </w:tc>
        <w:tc>
          <w:tcPr>
            <w:tcW w:w="2965" w:type="dxa"/>
            <w:tcBorders>
              <w:top w:val="nil"/>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1504</w:t>
            </w:r>
          </w:p>
        </w:tc>
        <w:tc>
          <w:tcPr>
            <w:tcW w:w="2543" w:type="dxa"/>
            <w:tcBorders>
              <w:top w:val="nil"/>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2,1</w:t>
            </w:r>
          </w:p>
        </w:tc>
      </w:tr>
      <w:tr w:rsidR="009960AE" w:rsidRPr="009960AE" w:rsidTr="009317FD">
        <w:trPr>
          <w:trHeight w:hRule="exact" w:val="284"/>
        </w:trPr>
        <w:tc>
          <w:tcPr>
            <w:tcW w:w="3814" w:type="dxa"/>
            <w:tcBorders>
              <w:top w:val="nil"/>
              <w:left w:val="nil"/>
              <w:bottom w:val="nil"/>
              <w:right w:val="nil"/>
            </w:tcBorders>
            <w:hideMark/>
          </w:tcPr>
          <w:p w:rsidR="009960AE" w:rsidRPr="009960AE" w:rsidRDefault="009960AE" w:rsidP="009960AE">
            <w:pPr>
              <w:spacing w:after="0"/>
              <w:ind w:left="142"/>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 xml:space="preserve">Муниципалдык менчик </w:t>
            </w:r>
          </w:p>
        </w:tc>
        <w:tc>
          <w:tcPr>
            <w:tcW w:w="2965" w:type="dxa"/>
            <w:tcBorders>
              <w:top w:val="nil"/>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463</w:t>
            </w:r>
          </w:p>
        </w:tc>
        <w:tc>
          <w:tcPr>
            <w:tcW w:w="2543" w:type="dxa"/>
            <w:tcBorders>
              <w:top w:val="nil"/>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0,6</w:t>
            </w:r>
          </w:p>
        </w:tc>
      </w:tr>
      <w:tr w:rsidR="009960AE" w:rsidRPr="009960AE" w:rsidTr="009317FD">
        <w:trPr>
          <w:trHeight w:hRule="exact" w:val="284"/>
        </w:trPr>
        <w:tc>
          <w:tcPr>
            <w:tcW w:w="3814" w:type="dxa"/>
            <w:tcBorders>
              <w:top w:val="nil"/>
              <w:left w:val="nil"/>
              <w:bottom w:val="nil"/>
              <w:right w:val="nil"/>
            </w:tcBorders>
            <w:hideMark/>
          </w:tcPr>
          <w:p w:rsidR="009960AE" w:rsidRPr="009960AE" w:rsidRDefault="009960AE" w:rsidP="009960AE">
            <w:pPr>
              <w:spacing w:after="0"/>
              <w:ind w:left="142"/>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 xml:space="preserve">Жеке менчик </w:t>
            </w:r>
          </w:p>
        </w:tc>
        <w:tc>
          <w:tcPr>
            <w:tcW w:w="2965" w:type="dxa"/>
            <w:tcBorders>
              <w:top w:val="nil"/>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color w:val="000000"/>
                <w:sz w:val="20"/>
                <w:szCs w:val="20"/>
                <w:lang w:val="ky-KG" w:eastAsia="ru-RU"/>
              </w:rPr>
            </w:pPr>
            <w:r w:rsidRPr="009960AE">
              <w:rPr>
                <w:rFonts w:ascii="Times New Roman" w:eastAsia="Times New Roman" w:hAnsi="Times New Roman" w:cs="Times New Roman"/>
                <w:color w:val="000000"/>
                <w:sz w:val="20"/>
                <w:szCs w:val="20"/>
                <w:lang w:val="ky-KG" w:eastAsia="ru-RU"/>
              </w:rPr>
              <w:t>71710</w:t>
            </w:r>
          </w:p>
        </w:tc>
        <w:tc>
          <w:tcPr>
            <w:tcW w:w="2543" w:type="dxa"/>
            <w:tcBorders>
              <w:top w:val="nil"/>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97,2</w:t>
            </w:r>
          </w:p>
        </w:tc>
      </w:tr>
      <w:tr w:rsidR="009960AE" w:rsidRPr="009960AE" w:rsidTr="009317FD">
        <w:trPr>
          <w:trHeight w:hRule="exact" w:val="284"/>
        </w:trPr>
        <w:tc>
          <w:tcPr>
            <w:tcW w:w="3814" w:type="dxa"/>
            <w:tcBorders>
              <w:top w:val="nil"/>
              <w:left w:val="nil"/>
              <w:bottom w:val="nil"/>
              <w:right w:val="nil"/>
            </w:tcBorders>
            <w:hideMark/>
          </w:tcPr>
          <w:p w:rsidR="009960AE" w:rsidRPr="009960AE" w:rsidRDefault="009960AE" w:rsidP="009960AE">
            <w:pPr>
              <w:spacing w:after="0"/>
              <w:ind w:left="142"/>
              <w:rPr>
                <w:rFonts w:ascii="Times New Roman" w:eastAsia="Times New Roman" w:hAnsi="Times New Roman" w:cs="Times New Roman"/>
                <w:color w:val="000000"/>
                <w:sz w:val="20"/>
                <w:szCs w:val="20"/>
                <w:lang w:val="ky-KG" w:eastAsia="ru-RU"/>
              </w:rPr>
            </w:pPr>
            <w:r w:rsidRPr="009960AE">
              <w:rPr>
                <w:rFonts w:ascii="Times New Roman" w:eastAsia="Times New Roman" w:hAnsi="Times New Roman" w:cs="Times New Roman"/>
                <w:color w:val="000000"/>
                <w:sz w:val="20"/>
                <w:szCs w:val="20"/>
                <w:lang w:val="ky-KG" w:eastAsia="ru-RU"/>
              </w:rPr>
              <w:t>М</w:t>
            </w:r>
            <w:r w:rsidRPr="009960AE">
              <w:rPr>
                <w:rFonts w:ascii="Times New Roman" w:eastAsia="Times New Roman" w:hAnsi="Times New Roman" w:cs="Times New Roman"/>
                <w:color w:val="000000"/>
                <w:sz w:val="20"/>
                <w:szCs w:val="20"/>
                <w:lang w:eastAsia="ru-RU"/>
              </w:rPr>
              <w:t>енчиктин башка т</w:t>
            </w:r>
            <w:r w:rsidRPr="009960AE">
              <w:rPr>
                <w:rFonts w:ascii="Times New Roman" w:eastAsia="Times New Roman" w:hAnsi="Times New Roman" w:cs="Times New Roman"/>
                <w:color w:val="000000"/>
                <w:sz w:val="20"/>
                <w:szCs w:val="20"/>
                <w:lang w:val="ky-KG" w:eastAsia="ru-RU"/>
              </w:rPr>
              <w:t>ү</w:t>
            </w:r>
            <w:r w:rsidRPr="009960AE">
              <w:rPr>
                <w:rFonts w:ascii="Times New Roman" w:eastAsia="Times New Roman" w:hAnsi="Times New Roman" w:cs="Times New Roman"/>
                <w:color w:val="000000"/>
                <w:sz w:val="20"/>
                <w:szCs w:val="20"/>
                <w:lang w:eastAsia="ru-RU"/>
              </w:rPr>
              <w:t>рл</w:t>
            </w:r>
            <w:r w:rsidRPr="009960AE">
              <w:rPr>
                <w:rFonts w:ascii="Times New Roman" w:eastAsia="Times New Roman" w:hAnsi="Times New Roman" w:cs="Times New Roman"/>
                <w:color w:val="000000"/>
                <w:sz w:val="20"/>
                <w:szCs w:val="20"/>
                <w:lang w:val="ky-KG" w:eastAsia="ru-RU"/>
              </w:rPr>
              <w:t>ө</w:t>
            </w:r>
            <w:r w:rsidRPr="009960AE">
              <w:rPr>
                <w:rFonts w:ascii="Times New Roman" w:eastAsia="Times New Roman" w:hAnsi="Times New Roman" w:cs="Times New Roman"/>
                <w:color w:val="000000"/>
                <w:sz w:val="20"/>
                <w:szCs w:val="20"/>
                <w:lang w:eastAsia="ru-RU"/>
              </w:rPr>
              <w:t>р</w:t>
            </w:r>
            <w:r w:rsidRPr="009960AE">
              <w:rPr>
                <w:rFonts w:ascii="Times New Roman" w:eastAsia="Times New Roman" w:hAnsi="Times New Roman" w:cs="Times New Roman"/>
                <w:color w:val="000000"/>
                <w:sz w:val="20"/>
                <w:szCs w:val="20"/>
                <w:lang w:val="ky-KG" w:eastAsia="ru-RU"/>
              </w:rPr>
              <w:t>ү</w:t>
            </w:r>
          </w:p>
        </w:tc>
        <w:tc>
          <w:tcPr>
            <w:tcW w:w="2965" w:type="dxa"/>
            <w:tcBorders>
              <w:top w:val="nil"/>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62</w:t>
            </w:r>
          </w:p>
        </w:tc>
        <w:tc>
          <w:tcPr>
            <w:tcW w:w="2543" w:type="dxa"/>
            <w:tcBorders>
              <w:top w:val="nil"/>
              <w:left w:val="nil"/>
              <w:bottom w:val="nil"/>
              <w:right w:val="nil"/>
            </w:tcBorders>
            <w:vAlign w:val="bottom"/>
            <w:hideMark/>
          </w:tcPr>
          <w:p w:rsidR="009960AE" w:rsidRPr="009960AE" w:rsidRDefault="009960AE" w:rsidP="009960AE">
            <w:pPr>
              <w:spacing w:after="0"/>
              <w:ind w:right="1026"/>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0,1</w:t>
            </w:r>
          </w:p>
        </w:tc>
      </w:tr>
      <w:tr w:rsidR="009960AE" w:rsidRPr="009960AE" w:rsidTr="009960AE">
        <w:trPr>
          <w:trHeight w:hRule="exact" w:val="113"/>
        </w:trPr>
        <w:tc>
          <w:tcPr>
            <w:tcW w:w="3814" w:type="dxa"/>
            <w:tcBorders>
              <w:top w:val="nil"/>
              <w:left w:val="nil"/>
              <w:bottom w:val="single" w:sz="8" w:space="0" w:color="auto"/>
              <w:right w:val="nil"/>
            </w:tcBorders>
          </w:tcPr>
          <w:p w:rsidR="009960AE" w:rsidRPr="009960AE" w:rsidRDefault="009960AE" w:rsidP="009960AE">
            <w:pPr>
              <w:spacing w:after="0" w:line="360" w:lineRule="auto"/>
              <w:ind w:left="142"/>
              <w:rPr>
                <w:rFonts w:ascii="Times New Roman" w:eastAsia="Times New Roman" w:hAnsi="Times New Roman" w:cs="Times New Roman"/>
                <w:color w:val="000000"/>
                <w:sz w:val="20"/>
                <w:szCs w:val="20"/>
                <w:lang w:eastAsia="ru-RU"/>
              </w:rPr>
            </w:pPr>
          </w:p>
        </w:tc>
        <w:tc>
          <w:tcPr>
            <w:tcW w:w="2965" w:type="dxa"/>
            <w:tcBorders>
              <w:top w:val="nil"/>
              <w:left w:val="nil"/>
              <w:bottom w:val="single" w:sz="8" w:space="0" w:color="auto"/>
              <w:right w:val="nil"/>
            </w:tcBorders>
          </w:tcPr>
          <w:p w:rsidR="009960AE" w:rsidRPr="009960AE" w:rsidRDefault="009960AE" w:rsidP="009960AE">
            <w:pPr>
              <w:spacing w:after="0" w:line="360" w:lineRule="auto"/>
              <w:ind w:right="1026"/>
              <w:jc w:val="right"/>
              <w:rPr>
                <w:rFonts w:ascii="Times New Roman" w:eastAsia="Times New Roman" w:hAnsi="Times New Roman" w:cs="Times New Roman"/>
                <w:color w:val="000000"/>
                <w:sz w:val="20"/>
                <w:szCs w:val="20"/>
                <w:lang w:eastAsia="ru-RU"/>
              </w:rPr>
            </w:pPr>
          </w:p>
        </w:tc>
        <w:tc>
          <w:tcPr>
            <w:tcW w:w="2543" w:type="dxa"/>
            <w:tcBorders>
              <w:top w:val="nil"/>
              <w:left w:val="nil"/>
              <w:bottom w:val="single" w:sz="8" w:space="0" w:color="auto"/>
              <w:right w:val="nil"/>
            </w:tcBorders>
          </w:tcPr>
          <w:p w:rsidR="009960AE" w:rsidRPr="009960AE" w:rsidRDefault="009960AE" w:rsidP="009960AE">
            <w:pPr>
              <w:spacing w:after="0" w:line="360" w:lineRule="auto"/>
              <w:ind w:right="1026"/>
              <w:jc w:val="right"/>
              <w:rPr>
                <w:rFonts w:ascii="Times New Roman" w:eastAsia="Times New Roman" w:hAnsi="Times New Roman" w:cs="Times New Roman"/>
                <w:color w:val="000000"/>
                <w:sz w:val="20"/>
                <w:szCs w:val="20"/>
                <w:lang w:eastAsia="ru-RU"/>
              </w:rPr>
            </w:pPr>
          </w:p>
        </w:tc>
      </w:tr>
    </w:tbl>
    <w:p w:rsidR="009960AE" w:rsidRPr="009960AE" w:rsidRDefault="009960AE" w:rsidP="009960AE">
      <w:pPr>
        <w:spacing w:after="0" w:line="240" w:lineRule="auto"/>
        <w:rPr>
          <w:rFonts w:ascii="Times New Roman" w:eastAsia="Times New Roman" w:hAnsi="Times New Roman" w:cs="Times New Roman"/>
          <w:sz w:val="28"/>
          <w:szCs w:val="20"/>
          <w:lang w:eastAsia="ru-RU"/>
        </w:rPr>
      </w:pPr>
    </w:p>
    <w:p w:rsidR="006001C9" w:rsidRDefault="006001C9" w:rsidP="009960AE">
      <w:pPr>
        <w:spacing w:after="0" w:line="240" w:lineRule="auto"/>
        <w:ind w:left="1276" w:hanging="1276"/>
        <w:rPr>
          <w:rFonts w:ascii="Times New Roman" w:eastAsia="Times New Roman" w:hAnsi="Times New Roman" w:cs="Times New Roman"/>
          <w:b/>
          <w:sz w:val="24"/>
          <w:szCs w:val="24"/>
          <w:lang w:val="ky-KG" w:eastAsia="ru-RU"/>
        </w:rPr>
      </w:pPr>
    </w:p>
    <w:p w:rsidR="006001C9" w:rsidRDefault="006001C9" w:rsidP="009960AE">
      <w:pPr>
        <w:spacing w:after="0" w:line="240" w:lineRule="auto"/>
        <w:ind w:left="1276" w:hanging="1276"/>
        <w:rPr>
          <w:rFonts w:ascii="Times New Roman" w:eastAsia="Times New Roman" w:hAnsi="Times New Roman" w:cs="Times New Roman"/>
          <w:b/>
          <w:sz w:val="24"/>
          <w:szCs w:val="24"/>
          <w:lang w:val="ky-KG" w:eastAsia="ru-RU"/>
        </w:rPr>
      </w:pPr>
    </w:p>
    <w:p w:rsidR="009960AE" w:rsidRPr="009960AE" w:rsidRDefault="009960AE" w:rsidP="009960AE">
      <w:pPr>
        <w:spacing w:after="0" w:line="240" w:lineRule="auto"/>
        <w:ind w:left="1276" w:hanging="1276"/>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4-таблица: </w:t>
      </w:r>
      <w:r w:rsidRPr="006001C9">
        <w:rPr>
          <w:rFonts w:ascii="Times New Roman" w:eastAsia="Times New Roman" w:hAnsi="Times New Roman" w:cs="Times New Roman"/>
          <w:b/>
          <w:sz w:val="24"/>
          <w:szCs w:val="24"/>
          <w:lang w:val="ky-KG" w:eastAsia="ru-RU"/>
        </w:rPr>
        <w:t>20</w:t>
      </w:r>
      <w:r w:rsidRPr="009960AE">
        <w:rPr>
          <w:rFonts w:ascii="Times New Roman" w:eastAsia="Times New Roman" w:hAnsi="Times New Roman" w:cs="Times New Roman"/>
          <w:b/>
          <w:sz w:val="24"/>
          <w:szCs w:val="24"/>
          <w:lang w:val="ky-KG" w:eastAsia="ru-RU"/>
        </w:rPr>
        <w:t>20 ж. 1-августуна карата каттоодон өткөн жана иштеп жаткан юридикалык жактардын (филиалдарды жана өкүлчүлүктөрдү эсепке алганда) райондор боюнча саны</w:t>
      </w:r>
    </w:p>
    <w:p w:rsidR="009960AE" w:rsidRPr="009960AE" w:rsidRDefault="009960AE" w:rsidP="009960AE">
      <w:pPr>
        <w:spacing w:after="120" w:line="240" w:lineRule="auto"/>
        <w:ind w:left="283" w:firstLine="1135"/>
        <w:rPr>
          <w:rFonts w:ascii="Times New Roman" w:eastAsia="Times New Roman" w:hAnsi="Times New Roman" w:cs="Times New Roman"/>
          <w:i/>
          <w:sz w:val="20"/>
          <w:szCs w:val="20"/>
          <w:lang w:val="ky-KG" w:eastAsia="ru-RU"/>
        </w:rPr>
      </w:pPr>
      <w:r w:rsidRPr="009960AE">
        <w:rPr>
          <w:rFonts w:ascii="Times New Roman" w:eastAsia="Times New Roman" w:hAnsi="Times New Roman" w:cs="Times New Roman"/>
          <w:i/>
          <w:sz w:val="20"/>
          <w:szCs w:val="20"/>
          <w:lang w:val="ky-KG" w:eastAsia="ru-RU"/>
        </w:rPr>
        <w:t xml:space="preserve">              (бирдик)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559"/>
        <w:gridCol w:w="1276"/>
        <w:gridCol w:w="959"/>
        <w:gridCol w:w="375"/>
        <w:gridCol w:w="1642"/>
        <w:gridCol w:w="1418"/>
      </w:tblGrid>
      <w:tr w:rsidR="009960AE" w:rsidRPr="009960AE" w:rsidTr="009960AE">
        <w:trPr>
          <w:trHeight w:val="375"/>
        </w:trPr>
        <w:tc>
          <w:tcPr>
            <w:tcW w:w="2127" w:type="dxa"/>
            <w:vMerge w:val="restart"/>
            <w:tcBorders>
              <w:top w:val="single" w:sz="8" w:space="0" w:color="auto"/>
              <w:left w:val="nil"/>
              <w:bottom w:val="nil"/>
              <w:right w:val="nil"/>
            </w:tcBorders>
            <w:shd w:val="clear" w:color="auto" w:fill="auto"/>
            <w:noWrap/>
            <w:vAlign w:val="bottom"/>
            <w:hideMark/>
          </w:tcPr>
          <w:p w:rsidR="009960AE" w:rsidRPr="009960AE" w:rsidRDefault="009960AE" w:rsidP="009960AE">
            <w:pPr>
              <w:spacing w:after="0" w:line="240" w:lineRule="auto"/>
              <w:jc w:val="center"/>
              <w:rPr>
                <w:rFonts w:ascii="Times New Roman" w:eastAsia="Times New Roman" w:hAnsi="Times New Roman" w:cs="Times New Roman"/>
                <w:sz w:val="20"/>
                <w:szCs w:val="20"/>
                <w:lang w:eastAsia="ru-RU"/>
              </w:rPr>
            </w:pPr>
          </w:p>
        </w:tc>
        <w:tc>
          <w:tcPr>
            <w:tcW w:w="1559" w:type="dxa"/>
            <w:vMerge w:val="restart"/>
            <w:tcBorders>
              <w:top w:val="single" w:sz="8" w:space="0" w:color="auto"/>
              <w:left w:val="nil"/>
              <w:bottom w:val="nil"/>
              <w:right w:val="nil"/>
            </w:tcBorders>
            <w:shd w:val="clear" w:color="auto" w:fill="auto"/>
            <w:noWrap/>
            <w:vAlign w:val="bottom"/>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 xml:space="preserve"> Бишкек ш.</w:t>
            </w:r>
          </w:p>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5670" w:type="dxa"/>
            <w:gridSpan w:val="5"/>
            <w:tcBorders>
              <w:top w:val="single" w:sz="8" w:space="0" w:color="auto"/>
              <w:left w:val="nil"/>
              <w:bottom w:val="single" w:sz="4" w:space="0" w:color="auto"/>
              <w:right w:val="nil"/>
            </w:tcBorders>
            <w:shd w:val="clear" w:color="auto" w:fill="auto"/>
            <w:noWrap/>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val="ky-KG" w:eastAsia="ru-RU"/>
              </w:rPr>
              <w:t>р</w:t>
            </w:r>
            <w:r w:rsidRPr="009960AE">
              <w:rPr>
                <w:rFonts w:ascii="Times New Roman" w:eastAsia="Times New Roman" w:hAnsi="Times New Roman" w:cs="Times New Roman"/>
                <w:b/>
                <w:bCs/>
                <w:sz w:val="20"/>
                <w:szCs w:val="20"/>
                <w:lang w:eastAsia="ru-RU"/>
              </w:rPr>
              <w:t>айон</w:t>
            </w:r>
            <w:r w:rsidRPr="009960AE">
              <w:rPr>
                <w:rFonts w:ascii="Times New Roman" w:eastAsia="Times New Roman" w:hAnsi="Times New Roman" w:cs="Times New Roman"/>
                <w:b/>
                <w:bCs/>
                <w:sz w:val="20"/>
                <w:szCs w:val="20"/>
                <w:lang w:val="ky-KG" w:eastAsia="ru-RU"/>
              </w:rPr>
              <w:t>дор боюнча</w:t>
            </w:r>
            <w:r w:rsidRPr="009960AE">
              <w:rPr>
                <w:rFonts w:ascii="Times New Roman" w:eastAsia="Times New Roman" w:hAnsi="Times New Roman" w:cs="Times New Roman"/>
                <w:b/>
                <w:bCs/>
                <w:sz w:val="20"/>
                <w:szCs w:val="20"/>
                <w:lang w:eastAsia="ru-RU"/>
              </w:rPr>
              <w:t>:</w:t>
            </w:r>
          </w:p>
        </w:tc>
      </w:tr>
      <w:tr w:rsidR="009960AE" w:rsidRPr="009960AE" w:rsidTr="009960AE">
        <w:trPr>
          <w:trHeight w:val="434"/>
        </w:trPr>
        <w:tc>
          <w:tcPr>
            <w:tcW w:w="2127" w:type="dxa"/>
            <w:vMerge/>
            <w:tcBorders>
              <w:top w:val="nil"/>
              <w:left w:val="nil"/>
              <w:bottom w:val="single" w:sz="8" w:space="0" w:color="auto"/>
              <w:right w:val="nil"/>
            </w:tcBorders>
            <w:vAlign w:val="center"/>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p>
        </w:tc>
        <w:tc>
          <w:tcPr>
            <w:tcW w:w="1559" w:type="dxa"/>
            <w:vMerge/>
            <w:tcBorders>
              <w:top w:val="nil"/>
              <w:left w:val="nil"/>
              <w:bottom w:val="single" w:sz="8" w:space="0" w:color="auto"/>
              <w:right w:val="nil"/>
            </w:tcBorders>
            <w:vAlign w:val="bottom"/>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1276" w:type="dxa"/>
            <w:tcBorders>
              <w:top w:val="single" w:sz="4" w:space="0" w:color="auto"/>
              <w:left w:val="nil"/>
              <w:bottom w:val="single" w:sz="8" w:space="0" w:color="auto"/>
              <w:right w:val="nil"/>
            </w:tcBorders>
            <w:shd w:val="clear" w:color="auto" w:fill="auto"/>
            <w:noWrap/>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Ленин</w:t>
            </w:r>
          </w:p>
        </w:tc>
        <w:tc>
          <w:tcPr>
            <w:tcW w:w="1334" w:type="dxa"/>
            <w:gridSpan w:val="2"/>
            <w:tcBorders>
              <w:top w:val="single" w:sz="4" w:space="0" w:color="auto"/>
              <w:left w:val="nil"/>
              <w:bottom w:val="single" w:sz="8" w:space="0" w:color="auto"/>
              <w:right w:val="nil"/>
            </w:tcBorders>
            <w:shd w:val="clear" w:color="auto" w:fill="auto"/>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Октябрь</w:t>
            </w:r>
          </w:p>
        </w:tc>
        <w:tc>
          <w:tcPr>
            <w:tcW w:w="1642" w:type="dxa"/>
            <w:tcBorders>
              <w:top w:val="single" w:sz="4" w:space="0" w:color="auto"/>
              <w:left w:val="nil"/>
              <w:bottom w:val="single" w:sz="8" w:space="0" w:color="auto"/>
              <w:right w:val="nil"/>
            </w:tcBorders>
            <w:shd w:val="clear" w:color="auto" w:fill="auto"/>
            <w:noWrap/>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Биринчи Май</w:t>
            </w:r>
          </w:p>
        </w:tc>
        <w:tc>
          <w:tcPr>
            <w:tcW w:w="1418" w:type="dxa"/>
            <w:tcBorders>
              <w:top w:val="single" w:sz="4" w:space="0" w:color="auto"/>
              <w:left w:val="nil"/>
              <w:bottom w:val="single" w:sz="8" w:space="0" w:color="auto"/>
              <w:right w:val="nil"/>
            </w:tcBorders>
            <w:shd w:val="clear" w:color="auto" w:fill="auto"/>
            <w:noWrap/>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Свердлов</w:t>
            </w:r>
          </w:p>
        </w:tc>
      </w:tr>
      <w:tr w:rsidR="009960AE" w:rsidRPr="009960AE" w:rsidTr="009317FD">
        <w:trPr>
          <w:trHeight w:hRule="exact" w:val="284"/>
        </w:trPr>
        <w:tc>
          <w:tcPr>
            <w:tcW w:w="2127" w:type="dxa"/>
            <w:tcBorders>
              <w:top w:val="nil"/>
              <w:left w:val="nil"/>
              <w:bottom w:val="nil"/>
              <w:right w:val="nil"/>
            </w:tcBorders>
            <w:shd w:val="clear" w:color="auto" w:fill="auto"/>
            <w:noWrap/>
            <w:vAlign w:val="bottom"/>
            <w:hideMark/>
          </w:tcPr>
          <w:p w:rsidR="009960AE" w:rsidRPr="009960AE" w:rsidRDefault="009960AE" w:rsidP="009960AE">
            <w:pPr>
              <w:spacing w:after="0" w:line="240" w:lineRule="auto"/>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Бардыгы</w:t>
            </w:r>
          </w:p>
        </w:tc>
        <w:tc>
          <w:tcPr>
            <w:tcW w:w="1559"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175"/>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73739</w:t>
            </w:r>
          </w:p>
        </w:tc>
        <w:tc>
          <w:tcPr>
            <w:tcW w:w="1276"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291" w:firstLineChars="100" w:firstLine="201"/>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17580</w:t>
            </w:r>
          </w:p>
        </w:tc>
        <w:tc>
          <w:tcPr>
            <w:tcW w:w="1334"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ind w:left="107" w:right="340"/>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16863</w:t>
            </w:r>
          </w:p>
        </w:tc>
        <w:tc>
          <w:tcPr>
            <w:tcW w:w="1642"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397" w:firstLineChars="100" w:firstLine="201"/>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23070</w:t>
            </w:r>
          </w:p>
        </w:tc>
        <w:tc>
          <w:tcPr>
            <w:tcW w:w="1418"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459" w:firstLineChars="100" w:firstLine="201"/>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16226</w:t>
            </w:r>
          </w:p>
        </w:tc>
      </w:tr>
      <w:tr w:rsidR="009960AE" w:rsidRPr="009960AE" w:rsidTr="009317FD">
        <w:trPr>
          <w:trHeight w:hRule="exact" w:val="567"/>
        </w:trPr>
        <w:tc>
          <w:tcPr>
            <w:tcW w:w="2127" w:type="dxa"/>
            <w:tcBorders>
              <w:top w:val="nil"/>
              <w:left w:val="nil"/>
              <w:bottom w:val="nil"/>
              <w:right w:val="nil"/>
            </w:tcBorders>
            <w:shd w:val="clear" w:color="auto" w:fill="auto"/>
            <w:noWrap/>
            <w:vAlign w:val="bottom"/>
            <w:hideMark/>
          </w:tcPr>
          <w:p w:rsidR="009960AE" w:rsidRPr="009960AE" w:rsidRDefault="009960AE" w:rsidP="009960AE">
            <w:pPr>
              <w:spacing w:after="0" w:line="240" w:lineRule="auto"/>
              <w:ind w:firstLineChars="100" w:firstLine="200"/>
              <w:rPr>
                <w:rFonts w:ascii="Times New Roman" w:eastAsia="Times New Roman" w:hAnsi="Times New Roman" w:cs="Times New Roman"/>
                <w:sz w:val="20"/>
                <w:szCs w:val="20"/>
                <w:lang w:eastAsia="ru-RU"/>
              </w:rPr>
            </w:pPr>
            <w:r w:rsidRPr="009960AE">
              <w:rPr>
                <w:rFonts w:ascii="Times New Roman" w:eastAsia="Times New Roman" w:hAnsi="Times New Roman" w:cs="Times New Roman"/>
                <w:i/>
                <w:sz w:val="20"/>
                <w:szCs w:val="20"/>
                <w:lang w:val="ky-KG" w:eastAsia="ru-RU"/>
              </w:rPr>
              <w:t>анын ичинен:</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И</w:t>
            </w:r>
            <w:r w:rsidRPr="009960AE">
              <w:rPr>
                <w:rFonts w:ascii="Times New Roman" w:eastAsia="Times New Roman" w:hAnsi="Times New Roman" w:cs="Times New Roman"/>
                <w:sz w:val="20"/>
                <w:szCs w:val="20"/>
                <w:lang w:eastAsia="ru-RU"/>
              </w:rPr>
              <w:t xml:space="preserve">штеп жаткандар </w:t>
            </w:r>
          </w:p>
        </w:tc>
        <w:tc>
          <w:tcPr>
            <w:tcW w:w="1559"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175"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13747</w:t>
            </w:r>
          </w:p>
        </w:tc>
        <w:tc>
          <w:tcPr>
            <w:tcW w:w="1276"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291"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3303</w:t>
            </w:r>
          </w:p>
        </w:tc>
        <w:tc>
          <w:tcPr>
            <w:tcW w:w="1334"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ind w:left="106" w:right="34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3184</w:t>
            </w:r>
          </w:p>
        </w:tc>
        <w:tc>
          <w:tcPr>
            <w:tcW w:w="1642"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397"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4466</w:t>
            </w:r>
          </w:p>
        </w:tc>
        <w:tc>
          <w:tcPr>
            <w:tcW w:w="1418"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459"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2794</w:t>
            </w:r>
          </w:p>
        </w:tc>
      </w:tr>
      <w:tr w:rsidR="009960AE" w:rsidRPr="009960AE" w:rsidTr="009317FD">
        <w:trPr>
          <w:trHeight w:hRule="exact" w:val="567"/>
        </w:trPr>
        <w:tc>
          <w:tcPr>
            <w:tcW w:w="2127" w:type="dxa"/>
            <w:tcBorders>
              <w:top w:val="nil"/>
              <w:left w:val="nil"/>
              <w:bottom w:val="nil"/>
              <w:right w:val="nil"/>
            </w:tcBorders>
            <w:shd w:val="clear" w:color="auto" w:fill="auto"/>
            <w:noWrap/>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Катталган бардык санынан пайыз менен</w:t>
            </w:r>
          </w:p>
        </w:tc>
        <w:tc>
          <w:tcPr>
            <w:tcW w:w="1559"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175"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18,6</w:t>
            </w:r>
          </w:p>
        </w:tc>
        <w:tc>
          <w:tcPr>
            <w:tcW w:w="1276"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291"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18,8</w:t>
            </w:r>
          </w:p>
        </w:tc>
        <w:tc>
          <w:tcPr>
            <w:tcW w:w="1334"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ind w:left="106" w:right="34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18,9</w:t>
            </w:r>
          </w:p>
        </w:tc>
        <w:tc>
          <w:tcPr>
            <w:tcW w:w="1642"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397"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19,4</w:t>
            </w:r>
          </w:p>
        </w:tc>
        <w:tc>
          <w:tcPr>
            <w:tcW w:w="1418"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right="459" w:firstLineChars="100" w:firstLine="2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17,2</w:t>
            </w:r>
          </w:p>
        </w:tc>
      </w:tr>
      <w:tr w:rsidR="009960AE" w:rsidRPr="009960AE" w:rsidTr="009960AE">
        <w:trPr>
          <w:trHeight w:hRule="exact" w:val="113"/>
        </w:trPr>
        <w:tc>
          <w:tcPr>
            <w:tcW w:w="2127" w:type="dxa"/>
            <w:tcBorders>
              <w:top w:val="nil"/>
              <w:left w:val="nil"/>
              <w:bottom w:val="single" w:sz="8" w:space="0" w:color="auto"/>
              <w:right w:val="nil"/>
            </w:tcBorders>
            <w:shd w:val="clear" w:color="auto" w:fill="auto"/>
            <w:noWrap/>
            <w:vAlign w:val="bottom"/>
          </w:tcPr>
          <w:p w:rsidR="009960AE" w:rsidRPr="009960AE" w:rsidRDefault="009960AE" w:rsidP="009960AE">
            <w:pPr>
              <w:spacing w:after="0" w:line="240" w:lineRule="auto"/>
              <w:ind w:firstLineChars="100" w:firstLine="100"/>
              <w:rPr>
                <w:rFonts w:ascii="Times New Roman" w:eastAsia="Times New Roman" w:hAnsi="Times New Roman" w:cs="Times New Roman"/>
                <w:sz w:val="10"/>
                <w:szCs w:val="10"/>
                <w:lang w:eastAsia="ru-RU"/>
              </w:rPr>
            </w:pPr>
          </w:p>
        </w:tc>
        <w:tc>
          <w:tcPr>
            <w:tcW w:w="1559" w:type="dxa"/>
            <w:tcBorders>
              <w:top w:val="nil"/>
              <w:left w:val="nil"/>
              <w:bottom w:val="single" w:sz="8" w:space="0" w:color="auto"/>
              <w:right w:val="nil"/>
            </w:tcBorders>
            <w:shd w:val="clear" w:color="auto" w:fill="auto"/>
            <w:noWrap/>
            <w:vAlign w:val="bottom"/>
          </w:tcPr>
          <w:p w:rsidR="009960AE" w:rsidRPr="009960AE" w:rsidRDefault="009960AE" w:rsidP="009960AE">
            <w:pPr>
              <w:spacing w:after="0" w:line="240" w:lineRule="auto"/>
              <w:ind w:firstLineChars="100" w:firstLine="100"/>
              <w:jc w:val="right"/>
              <w:rPr>
                <w:rFonts w:ascii="Times New Roman" w:eastAsia="Times New Roman" w:hAnsi="Times New Roman" w:cs="Times New Roman"/>
                <w:sz w:val="10"/>
                <w:szCs w:val="10"/>
                <w:lang w:eastAsia="ru-RU"/>
              </w:rPr>
            </w:pPr>
          </w:p>
        </w:tc>
        <w:tc>
          <w:tcPr>
            <w:tcW w:w="1276" w:type="dxa"/>
            <w:tcBorders>
              <w:top w:val="nil"/>
              <w:left w:val="nil"/>
              <w:bottom w:val="single" w:sz="8" w:space="0" w:color="auto"/>
              <w:right w:val="nil"/>
            </w:tcBorders>
            <w:shd w:val="clear" w:color="auto" w:fill="auto"/>
            <w:noWrap/>
            <w:vAlign w:val="bottom"/>
          </w:tcPr>
          <w:p w:rsidR="009960AE" w:rsidRPr="009960AE" w:rsidRDefault="009960AE" w:rsidP="009960AE">
            <w:pPr>
              <w:spacing w:after="0" w:line="240" w:lineRule="auto"/>
              <w:ind w:firstLineChars="100" w:firstLine="100"/>
              <w:jc w:val="right"/>
              <w:rPr>
                <w:rFonts w:ascii="Times New Roman" w:eastAsia="Times New Roman" w:hAnsi="Times New Roman" w:cs="Times New Roman"/>
                <w:sz w:val="10"/>
                <w:szCs w:val="10"/>
                <w:lang w:eastAsia="ru-RU"/>
              </w:rPr>
            </w:pPr>
          </w:p>
        </w:tc>
        <w:tc>
          <w:tcPr>
            <w:tcW w:w="959" w:type="dxa"/>
            <w:tcBorders>
              <w:top w:val="nil"/>
              <w:left w:val="nil"/>
              <w:bottom w:val="single" w:sz="8" w:space="0" w:color="auto"/>
              <w:right w:val="nil"/>
            </w:tcBorders>
            <w:shd w:val="clear" w:color="auto" w:fill="auto"/>
            <w:vAlign w:val="bottom"/>
          </w:tcPr>
          <w:p w:rsidR="009960AE" w:rsidRPr="009960AE" w:rsidRDefault="009960AE" w:rsidP="009960AE">
            <w:pPr>
              <w:spacing w:after="0" w:line="240" w:lineRule="auto"/>
              <w:ind w:left="106"/>
              <w:jc w:val="right"/>
              <w:rPr>
                <w:rFonts w:ascii="Times New Roman" w:eastAsia="Times New Roman" w:hAnsi="Times New Roman" w:cs="Times New Roman"/>
                <w:sz w:val="10"/>
                <w:szCs w:val="10"/>
                <w:lang w:eastAsia="ru-RU"/>
              </w:rPr>
            </w:pPr>
          </w:p>
        </w:tc>
        <w:tc>
          <w:tcPr>
            <w:tcW w:w="2017" w:type="dxa"/>
            <w:gridSpan w:val="2"/>
            <w:tcBorders>
              <w:top w:val="nil"/>
              <w:left w:val="nil"/>
              <w:bottom w:val="single" w:sz="8" w:space="0" w:color="auto"/>
              <w:right w:val="nil"/>
            </w:tcBorders>
            <w:shd w:val="clear" w:color="auto" w:fill="auto"/>
            <w:noWrap/>
            <w:vAlign w:val="bottom"/>
          </w:tcPr>
          <w:p w:rsidR="009960AE" w:rsidRPr="009960AE" w:rsidRDefault="009960AE" w:rsidP="009960AE">
            <w:pPr>
              <w:spacing w:after="0" w:line="240" w:lineRule="auto"/>
              <w:ind w:firstLineChars="100" w:firstLine="100"/>
              <w:jc w:val="right"/>
              <w:rPr>
                <w:rFonts w:ascii="Times New Roman" w:eastAsia="Times New Roman" w:hAnsi="Times New Roman" w:cs="Times New Roman"/>
                <w:sz w:val="10"/>
                <w:szCs w:val="10"/>
                <w:lang w:eastAsia="ru-RU"/>
              </w:rPr>
            </w:pPr>
          </w:p>
        </w:tc>
        <w:tc>
          <w:tcPr>
            <w:tcW w:w="1418" w:type="dxa"/>
            <w:tcBorders>
              <w:top w:val="nil"/>
              <w:left w:val="nil"/>
              <w:bottom w:val="single" w:sz="8" w:space="0" w:color="auto"/>
              <w:right w:val="nil"/>
            </w:tcBorders>
            <w:shd w:val="clear" w:color="auto" w:fill="auto"/>
            <w:noWrap/>
            <w:vAlign w:val="bottom"/>
          </w:tcPr>
          <w:p w:rsidR="009960AE" w:rsidRPr="009960AE" w:rsidRDefault="009960AE" w:rsidP="009960AE">
            <w:pPr>
              <w:spacing w:after="0" w:line="240" w:lineRule="auto"/>
              <w:ind w:firstLineChars="100" w:firstLine="100"/>
              <w:jc w:val="right"/>
              <w:rPr>
                <w:rFonts w:ascii="Times New Roman" w:eastAsia="Times New Roman" w:hAnsi="Times New Roman" w:cs="Times New Roman"/>
                <w:sz w:val="10"/>
                <w:szCs w:val="10"/>
                <w:lang w:eastAsia="ru-RU"/>
              </w:rPr>
            </w:pPr>
          </w:p>
        </w:tc>
      </w:tr>
    </w:tbl>
    <w:p w:rsidR="009960AE" w:rsidRDefault="009960AE" w:rsidP="009960AE">
      <w:pPr>
        <w:spacing w:after="0" w:line="240" w:lineRule="auto"/>
        <w:rPr>
          <w:rFonts w:ascii="Times New Roman" w:eastAsia="Times New Roman" w:hAnsi="Times New Roman" w:cs="Times New Roman"/>
          <w:sz w:val="18"/>
          <w:szCs w:val="18"/>
          <w:lang w:val="ky-KG" w:eastAsia="ru-RU"/>
        </w:rPr>
      </w:pPr>
    </w:p>
    <w:p w:rsidR="00F86850" w:rsidRPr="009960AE" w:rsidRDefault="00F86850" w:rsidP="009960AE">
      <w:pPr>
        <w:spacing w:after="0" w:line="240" w:lineRule="auto"/>
        <w:rPr>
          <w:rFonts w:ascii="Times New Roman" w:eastAsia="Times New Roman" w:hAnsi="Times New Roman" w:cs="Times New Roman"/>
          <w:sz w:val="18"/>
          <w:szCs w:val="18"/>
          <w:lang w:val="ky-KG" w:eastAsia="ru-RU"/>
        </w:rPr>
      </w:pPr>
    </w:p>
    <w:p w:rsidR="009960AE" w:rsidRPr="009960AE" w:rsidRDefault="009960AE" w:rsidP="009960AE">
      <w:pPr>
        <w:spacing w:after="0"/>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b/>
          <w:sz w:val="24"/>
          <w:szCs w:val="24"/>
          <w:lang w:val="ky-KG" w:eastAsia="ru-RU"/>
        </w:rPr>
        <w:t>Өнөр жай.</w:t>
      </w:r>
      <w:r w:rsidRPr="009960AE">
        <w:rPr>
          <w:rFonts w:ascii="Times New Roman" w:eastAsia="Times New Roman" w:hAnsi="Times New Roman" w:cs="Times New Roman"/>
          <w:sz w:val="24"/>
          <w:szCs w:val="24"/>
          <w:lang w:val="ky-KG" w:eastAsia="ru-RU"/>
        </w:rPr>
        <w:t xml:space="preserve"> 2020-жылдын январь-июлунда шаардын өндүрүштүк ишканалары тарабынан </w:t>
      </w:r>
      <w:r w:rsidRPr="009960AE">
        <w:rPr>
          <w:rFonts w:ascii="Times New Roman" w:eastAsia="Times New Roman" w:hAnsi="Times New Roman" w:cs="Times New Roman"/>
          <w:color w:val="000000"/>
          <w:sz w:val="24"/>
          <w:szCs w:val="24"/>
          <w:lang w:val="ky-KG" w:eastAsia="ru-RU"/>
        </w:rPr>
        <w:t xml:space="preserve">19016,0 </w:t>
      </w:r>
      <w:r w:rsidRPr="009960AE">
        <w:rPr>
          <w:rFonts w:ascii="Times New Roman" w:eastAsia="Times New Roman" w:hAnsi="Times New Roman" w:cs="Times New Roman"/>
          <w:sz w:val="24"/>
          <w:szCs w:val="24"/>
          <w:lang w:val="ky-KG" w:eastAsia="ru-RU"/>
        </w:rPr>
        <w:t>млн. сом суммасында продукция өндүрүлдү, 2019-жылдын январь-июлуна карата физикалык көлөмдүн индекси 91,9 пайызды түздү. 2020-жылдын</w:t>
      </w:r>
      <w:r w:rsidRPr="009960AE">
        <w:rPr>
          <w:rFonts w:ascii="Times New Roman" w:eastAsia="Times New Roman" w:hAnsi="Times New Roman" w:cs="Times New Roman"/>
          <w:b/>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июлунда </w:t>
      </w:r>
      <w:r w:rsidRPr="009960AE">
        <w:rPr>
          <w:rFonts w:ascii="Times New Roman" w:eastAsia="Times New Roman" w:hAnsi="Times New Roman" w:cs="Times New Roman"/>
          <w:bCs/>
          <w:sz w:val="24"/>
          <w:szCs w:val="24"/>
          <w:lang w:val="ky-KG" w:eastAsia="ru-RU"/>
        </w:rPr>
        <w:t>2706,4</w:t>
      </w:r>
      <w:r w:rsidRPr="009960AE">
        <w:rPr>
          <w:rFonts w:ascii="Times New Roman" w:eastAsia="Times New Roman" w:hAnsi="Times New Roman" w:cs="Times New Roman"/>
          <w:sz w:val="24"/>
          <w:szCs w:val="24"/>
          <w:lang w:val="ky-KG" w:eastAsia="ru-RU"/>
        </w:rPr>
        <w:t xml:space="preserve"> млн. сом суммасында продукция өндүрүлдү, 2019-жылдын июлуна карата физикалык көлөмдүн индекси </w:t>
      </w:r>
      <w:r w:rsidRPr="009960AE">
        <w:rPr>
          <w:rFonts w:ascii="Times New Roman" w:eastAsia="Times New Roman" w:hAnsi="Times New Roman" w:cs="Times New Roman"/>
          <w:color w:val="000000"/>
          <w:sz w:val="24"/>
          <w:szCs w:val="24"/>
          <w:lang w:val="ky-KG" w:eastAsia="ru-RU"/>
        </w:rPr>
        <w:t xml:space="preserve">78,2 </w:t>
      </w:r>
      <w:r w:rsidRPr="009960AE">
        <w:rPr>
          <w:rFonts w:ascii="Times New Roman" w:eastAsia="Times New Roman" w:hAnsi="Times New Roman" w:cs="Times New Roman"/>
          <w:sz w:val="24"/>
          <w:szCs w:val="24"/>
          <w:lang w:val="ky-KG" w:eastAsia="ru-RU"/>
        </w:rPr>
        <w:t>пайызды түздү.</w:t>
      </w:r>
    </w:p>
    <w:p w:rsidR="009960AE" w:rsidRPr="009960AE" w:rsidRDefault="009960AE" w:rsidP="009960AE">
      <w:pPr>
        <w:spacing w:after="0"/>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Бишкек ш. өнөр жай өндүрүшүнүн салыштырма салмагы республика боюнча жалпы көлөмүнүн 10,6 пайызын түзөт.</w:t>
      </w:r>
    </w:p>
    <w:p w:rsidR="009960AE" w:rsidRPr="009960AE" w:rsidRDefault="009960AE" w:rsidP="009960AE">
      <w:pPr>
        <w:spacing w:after="0" w:line="240" w:lineRule="auto"/>
        <w:rPr>
          <w:rFonts w:ascii="Times New Roman" w:eastAsia="Times New Roman" w:hAnsi="Times New Roman" w:cs="Times New Roman"/>
          <w:b/>
          <w:spacing w:val="-4"/>
          <w:sz w:val="24"/>
          <w:szCs w:val="24"/>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pacing w:val="-4"/>
          <w:sz w:val="24"/>
          <w:szCs w:val="24"/>
          <w:lang w:val="ky-KG" w:eastAsia="ru-RU"/>
        </w:rPr>
        <w:t xml:space="preserve">5-таблица: </w:t>
      </w:r>
      <w:r w:rsidRPr="009960AE">
        <w:rPr>
          <w:rFonts w:ascii="Times New Roman" w:eastAsia="Times New Roman" w:hAnsi="Times New Roman" w:cs="Times New Roman"/>
          <w:b/>
          <w:sz w:val="24"/>
          <w:szCs w:val="24"/>
          <w:lang w:val="ky-KG" w:eastAsia="ru-RU"/>
        </w:rPr>
        <w:t xml:space="preserve">2020-жылдын январь-июлундагы Кыргыз Республикасынын өнөр жай      </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продукциясын өндүрүүнүн (товарлардын, кызмат көрсөтүүлөрдүн)     </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аймактар боюнча көлөмү </w:t>
      </w:r>
    </w:p>
    <w:p w:rsidR="009960AE" w:rsidRPr="009960AE" w:rsidRDefault="009960AE" w:rsidP="009960AE">
      <w:pPr>
        <w:spacing w:after="0"/>
        <w:ind w:firstLine="709"/>
        <w:rPr>
          <w:rFonts w:ascii="Times New Roman" w:eastAsia="Times New Roman" w:hAnsi="Times New Roman" w:cs="Times New Roman"/>
          <w:sz w:val="20"/>
          <w:szCs w:val="20"/>
          <w:lang w:val="ky-KG" w:eastAsia="ru-RU"/>
        </w:rPr>
      </w:pPr>
    </w:p>
    <w:tbl>
      <w:tblPr>
        <w:tblW w:w="10306" w:type="dxa"/>
        <w:tblInd w:w="-34" w:type="dxa"/>
        <w:tblLayout w:type="fixed"/>
        <w:tblLook w:val="04A0"/>
      </w:tblPr>
      <w:tblGrid>
        <w:gridCol w:w="2542"/>
        <w:gridCol w:w="1412"/>
        <w:gridCol w:w="1835"/>
        <w:gridCol w:w="1553"/>
        <w:gridCol w:w="1553"/>
        <w:gridCol w:w="1411"/>
      </w:tblGrid>
      <w:tr w:rsidR="009960AE" w:rsidRPr="00650CCE" w:rsidTr="009960AE">
        <w:trPr>
          <w:trHeight w:val="641"/>
        </w:trPr>
        <w:tc>
          <w:tcPr>
            <w:tcW w:w="2542" w:type="dxa"/>
            <w:tcBorders>
              <w:top w:val="single" w:sz="8" w:space="0" w:color="auto"/>
            </w:tcBorders>
            <w:vAlign w:val="center"/>
          </w:tcPr>
          <w:p w:rsidR="009960AE" w:rsidRPr="009960AE" w:rsidRDefault="009960AE" w:rsidP="009960AE">
            <w:pPr>
              <w:spacing w:after="0" w:line="264" w:lineRule="auto"/>
              <w:jc w:val="center"/>
              <w:rPr>
                <w:rFonts w:ascii="Times New Roman" w:eastAsia="Times New Roman" w:hAnsi="Times New Roman" w:cs="Times New Roman"/>
                <w:b/>
                <w:bCs/>
                <w:sz w:val="20"/>
                <w:szCs w:val="20"/>
                <w:lang w:val="ky-KG" w:eastAsia="ru-RU"/>
              </w:rPr>
            </w:pPr>
          </w:p>
        </w:tc>
        <w:tc>
          <w:tcPr>
            <w:tcW w:w="3247" w:type="dxa"/>
            <w:gridSpan w:val="2"/>
            <w:tcBorders>
              <w:top w:val="single" w:sz="8" w:space="0" w:color="auto"/>
              <w:bottom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Иш жүзүндө өндүрүлдү, колдонуудагы баалар менен, мин. сом</w:t>
            </w:r>
          </w:p>
        </w:tc>
        <w:tc>
          <w:tcPr>
            <w:tcW w:w="3106" w:type="dxa"/>
            <w:gridSpan w:val="2"/>
            <w:tcBorders>
              <w:top w:val="single" w:sz="8" w:space="0" w:color="auto"/>
              <w:bottom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Ф</w:t>
            </w:r>
            <w:r w:rsidRPr="009960AE">
              <w:rPr>
                <w:rFonts w:ascii="Times New Roman" w:eastAsia="Times New Roman" w:hAnsi="Times New Roman" w:cs="Times New Roman"/>
                <w:b/>
                <w:bCs/>
                <w:sz w:val="20"/>
                <w:szCs w:val="20"/>
                <w:lang w:eastAsia="ru-RU"/>
              </w:rPr>
              <w:t>изи</w:t>
            </w:r>
            <w:r w:rsidRPr="009960AE">
              <w:rPr>
                <w:rFonts w:ascii="Times New Roman" w:eastAsia="Times New Roman" w:hAnsi="Times New Roman" w:cs="Times New Roman"/>
                <w:b/>
                <w:bCs/>
                <w:sz w:val="20"/>
                <w:szCs w:val="20"/>
                <w:lang w:val="ky-KG" w:eastAsia="ru-RU"/>
              </w:rPr>
              <w:t>калык көлөмдүн</w:t>
            </w:r>
            <w:r w:rsidRPr="009960AE">
              <w:rPr>
                <w:rFonts w:ascii="Times New Roman" w:eastAsia="Times New Roman" w:hAnsi="Times New Roman" w:cs="Times New Roman"/>
                <w:b/>
                <w:bCs/>
                <w:sz w:val="20"/>
                <w:szCs w:val="20"/>
                <w:lang w:eastAsia="ru-RU"/>
              </w:rPr>
              <w:t xml:space="preserve"> </w:t>
            </w:r>
            <w:r w:rsidRPr="009960AE">
              <w:rPr>
                <w:rFonts w:ascii="Times New Roman" w:eastAsia="Times New Roman" w:hAnsi="Times New Roman" w:cs="Times New Roman"/>
                <w:b/>
                <w:bCs/>
                <w:sz w:val="20"/>
                <w:szCs w:val="20"/>
                <w:lang w:val="ky-KG" w:eastAsia="ru-RU"/>
              </w:rPr>
              <w:t>и</w:t>
            </w:r>
            <w:r w:rsidRPr="009960AE">
              <w:rPr>
                <w:rFonts w:ascii="Times New Roman" w:eastAsia="Times New Roman" w:hAnsi="Times New Roman" w:cs="Times New Roman"/>
                <w:b/>
                <w:bCs/>
                <w:sz w:val="20"/>
                <w:szCs w:val="20"/>
                <w:lang w:eastAsia="ru-RU"/>
              </w:rPr>
              <w:t>ндекс</w:t>
            </w:r>
            <w:r w:rsidRPr="009960AE">
              <w:rPr>
                <w:rFonts w:ascii="Times New Roman" w:eastAsia="Times New Roman" w:hAnsi="Times New Roman" w:cs="Times New Roman"/>
                <w:b/>
                <w:bCs/>
                <w:sz w:val="20"/>
                <w:szCs w:val="20"/>
                <w:lang w:val="ky-KG" w:eastAsia="ru-RU"/>
              </w:rPr>
              <w:t>и</w:t>
            </w:r>
            <w:r w:rsidRPr="009960AE">
              <w:rPr>
                <w:rFonts w:ascii="Times New Roman" w:eastAsia="Times New Roman" w:hAnsi="Times New Roman" w:cs="Times New Roman"/>
                <w:b/>
                <w:bCs/>
                <w:sz w:val="20"/>
                <w:szCs w:val="20"/>
                <w:lang w:eastAsia="ru-RU"/>
              </w:rPr>
              <w:t xml:space="preserve"> </w:t>
            </w:r>
            <w:r w:rsidRPr="009960AE">
              <w:rPr>
                <w:rFonts w:ascii="Times New Roman" w:eastAsia="Times New Roman" w:hAnsi="Times New Roman" w:cs="Times New Roman"/>
                <w:b/>
                <w:bCs/>
                <w:sz w:val="20"/>
                <w:szCs w:val="20"/>
                <w:lang w:val="ky-KG" w:eastAsia="ru-RU"/>
              </w:rPr>
              <w:t>пайыз менен</w:t>
            </w:r>
          </w:p>
        </w:tc>
        <w:tc>
          <w:tcPr>
            <w:tcW w:w="1411" w:type="dxa"/>
            <w:vMerge w:val="restart"/>
            <w:tcBorders>
              <w:top w:val="single" w:sz="8" w:space="0" w:color="auto"/>
            </w:tcBorders>
            <w:vAlign w:val="center"/>
          </w:tcPr>
          <w:p w:rsidR="009960AE" w:rsidRPr="009960AE" w:rsidRDefault="009960AE" w:rsidP="009960AE">
            <w:pPr>
              <w:spacing w:after="0" w:line="264"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Өндүрүүнүн жалпы көлөмүнө карата облустар-дын салыштыр-ма салмагы пайыз менен</w:t>
            </w:r>
          </w:p>
        </w:tc>
      </w:tr>
      <w:tr w:rsidR="009960AE" w:rsidRPr="009960AE" w:rsidTr="00290A68">
        <w:trPr>
          <w:trHeight w:val="1466"/>
        </w:trPr>
        <w:tc>
          <w:tcPr>
            <w:tcW w:w="2542" w:type="dxa"/>
            <w:tcBorders>
              <w:bottom w:val="single" w:sz="8" w:space="0" w:color="auto"/>
            </w:tcBorders>
            <w:vAlign w:val="center"/>
          </w:tcPr>
          <w:p w:rsidR="009960AE" w:rsidRPr="009960AE" w:rsidRDefault="009960AE" w:rsidP="009960AE">
            <w:pPr>
              <w:spacing w:after="0" w:line="264" w:lineRule="auto"/>
              <w:jc w:val="center"/>
              <w:rPr>
                <w:rFonts w:ascii="Times New Roman" w:eastAsia="Times New Roman" w:hAnsi="Times New Roman" w:cs="Times New Roman"/>
                <w:b/>
                <w:bCs/>
                <w:sz w:val="20"/>
                <w:szCs w:val="20"/>
                <w:lang w:val="ky-KG" w:eastAsia="ru-RU"/>
              </w:rPr>
            </w:pPr>
          </w:p>
        </w:tc>
        <w:tc>
          <w:tcPr>
            <w:tcW w:w="1412" w:type="dxa"/>
            <w:tcBorders>
              <w:top w:val="single" w:sz="4" w:space="0" w:color="auto"/>
              <w:bottom w:val="single" w:sz="8"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val="ky-KG" w:eastAsia="ru-RU"/>
              </w:rPr>
              <w:t>о</w:t>
            </w:r>
            <w:r w:rsidRPr="009960AE">
              <w:rPr>
                <w:rFonts w:ascii="Times New Roman" w:eastAsia="Times New Roman" w:hAnsi="Times New Roman" w:cs="Times New Roman"/>
                <w:b/>
                <w:bCs/>
                <w:sz w:val="20"/>
                <w:szCs w:val="20"/>
                <w:lang w:eastAsia="ru-RU"/>
              </w:rPr>
              <w:t>тчет</w:t>
            </w:r>
            <w:r w:rsidRPr="009960AE">
              <w:rPr>
                <w:rFonts w:ascii="Times New Roman" w:eastAsia="Times New Roman" w:hAnsi="Times New Roman" w:cs="Times New Roman"/>
                <w:b/>
                <w:bCs/>
                <w:sz w:val="20"/>
                <w:szCs w:val="20"/>
                <w:lang w:val="ky-KG" w:eastAsia="ru-RU"/>
              </w:rPr>
              <w:t>тук айга карата</w:t>
            </w:r>
          </w:p>
        </w:tc>
        <w:tc>
          <w:tcPr>
            <w:tcW w:w="1835" w:type="dxa"/>
            <w:tcBorders>
              <w:top w:val="single" w:sz="4" w:space="0" w:color="auto"/>
              <w:bottom w:val="single" w:sz="8" w:space="0" w:color="auto"/>
            </w:tcBorders>
            <w:vAlign w:val="center"/>
          </w:tcPr>
          <w:p w:rsidR="009960AE" w:rsidRPr="009960AE" w:rsidRDefault="009960AE" w:rsidP="009960AE">
            <w:pPr>
              <w:spacing w:after="0" w:line="240" w:lineRule="auto"/>
              <w:ind w:left="-108"/>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жылдын башынан берки</w:t>
            </w:r>
          </w:p>
          <w:p w:rsidR="009960AE" w:rsidRPr="009960AE" w:rsidRDefault="009960AE" w:rsidP="009960AE">
            <w:pPr>
              <w:spacing w:after="0" w:line="240" w:lineRule="auto"/>
              <w:ind w:left="-108"/>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мезгилине карата</w:t>
            </w:r>
          </w:p>
        </w:tc>
        <w:tc>
          <w:tcPr>
            <w:tcW w:w="1553" w:type="dxa"/>
            <w:tcBorders>
              <w:top w:val="single" w:sz="4" w:space="0" w:color="auto"/>
              <w:bottom w:val="single" w:sz="8"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отчеттук айдын мурунку жылдын тийиштүү айына карата</w:t>
            </w:r>
          </w:p>
        </w:tc>
        <w:tc>
          <w:tcPr>
            <w:tcW w:w="1553" w:type="dxa"/>
            <w:tcBorders>
              <w:top w:val="single" w:sz="4" w:space="0" w:color="auto"/>
              <w:bottom w:val="single" w:sz="8"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отчеттук мезгилдин мурунку жылдын тийиштүү мезгилине карата</w:t>
            </w:r>
          </w:p>
        </w:tc>
        <w:tc>
          <w:tcPr>
            <w:tcW w:w="1411" w:type="dxa"/>
            <w:vMerge/>
            <w:tcBorders>
              <w:bottom w:val="single" w:sz="8" w:space="0" w:color="auto"/>
            </w:tcBorders>
            <w:vAlign w:val="center"/>
          </w:tcPr>
          <w:p w:rsidR="009960AE" w:rsidRPr="009960AE" w:rsidRDefault="009960AE" w:rsidP="009960AE">
            <w:pPr>
              <w:spacing w:after="0" w:line="264" w:lineRule="auto"/>
              <w:jc w:val="center"/>
              <w:rPr>
                <w:rFonts w:ascii="Times New Roman" w:eastAsia="Times New Roman" w:hAnsi="Times New Roman" w:cs="Times New Roman"/>
                <w:b/>
                <w:bCs/>
                <w:sz w:val="20"/>
                <w:szCs w:val="20"/>
                <w:lang w:val="ky-KG" w:eastAsia="ru-RU"/>
              </w:rPr>
            </w:pPr>
          </w:p>
        </w:tc>
      </w:tr>
      <w:tr w:rsidR="009960AE" w:rsidRPr="009960AE" w:rsidTr="00290A68">
        <w:trPr>
          <w:trHeight w:hRule="exact" w:val="155"/>
        </w:trPr>
        <w:tc>
          <w:tcPr>
            <w:tcW w:w="2542" w:type="dxa"/>
            <w:tcBorders>
              <w:top w:val="single" w:sz="8" w:space="0" w:color="auto"/>
            </w:tcBorders>
          </w:tcPr>
          <w:p w:rsidR="009960AE" w:rsidRPr="009960AE" w:rsidRDefault="009960AE" w:rsidP="009960AE">
            <w:pPr>
              <w:spacing w:after="0"/>
              <w:jc w:val="center"/>
              <w:rPr>
                <w:rFonts w:ascii="Times New Roman" w:eastAsia="Times New Roman" w:hAnsi="Times New Roman" w:cs="Times New Roman"/>
                <w:b/>
                <w:bCs/>
                <w:sz w:val="20"/>
                <w:szCs w:val="20"/>
                <w:lang w:eastAsia="ru-RU"/>
              </w:rPr>
            </w:pPr>
          </w:p>
        </w:tc>
        <w:tc>
          <w:tcPr>
            <w:tcW w:w="1412" w:type="dxa"/>
            <w:tcBorders>
              <w:top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bCs/>
                <w:lang w:eastAsia="ru-RU"/>
              </w:rPr>
            </w:pPr>
          </w:p>
        </w:tc>
        <w:tc>
          <w:tcPr>
            <w:tcW w:w="1835" w:type="dxa"/>
            <w:tcBorders>
              <w:top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bCs/>
                <w:lang w:eastAsia="ru-RU"/>
              </w:rPr>
            </w:pPr>
          </w:p>
        </w:tc>
        <w:tc>
          <w:tcPr>
            <w:tcW w:w="1553" w:type="dxa"/>
            <w:tcBorders>
              <w:top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bCs/>
                <w:lang w:eastAsia="ru-RU"/>
              </w:rPr>
            </w:pPr>
          </w:p>
        </w:tc>
        <w:tc>
          <w:tcPr>
            <w:tcW w:w="1553" w:type="dxa"/>
            <w:tcBorders>
              <w:top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bCs/>
                <w:lang w:eastAsia="ru-RU"/>
              </w:rPr>
            </w:pPr>
          </w:p>
        </w:tc>
        <w:tc>
          <w:tcPr>
            <w:tcW w:w="1411" w:type="dxa"/>
            <w:tcBorders>
              <w:top w:val="single" w:sz="8" w:space="0" w:color="auto"/>
            </w:tcBorders>
          </w:tcPr>
          <w:p w:rsidR="009960AE" w:rsidRPr="009960AE" w:rsidRDefault="009960AE" w:rsidP="009960AE">
            <w:pPr>
              <w:spacing w:after="0" w:line="240" w:lineRule="auto"/>
              <w:ind w:left="-108" w:right="317"/>
              <w:jc w:val="center"/>
              <w:rPr>
                <w:rFonts w:ascii="Times New Roman" w:eastAsia="Times New Roman" w:hAnsi="Times New Roman" w:cs="Times New Roman"/>
                <w:b/>
                <w:bCs/>
                <w:sz w:val="20"/>
                <w:szCs w:val="20"/>
                <w:lang w:eastAsia="ru-RU"/>
              </w:rPr>
            </w:pPr>
          </w:p>
        </w:tc>
      </w:tr>
      <w:tr w:rsidR="009960AE" w:rsidRPr="009960AE" w:rsidTr="009960AE">
        <w:trPr>
          <w:trHeight w:hRule="exact" w:val="284"/>
        </w:trPr>
        <w:tc>
          <w:tcPr>
            <w:tcW w:w="2542" w:type="dxa"/>
            <w:vAlign w:val="center"/>
          </w:tcPr>
          <w:p w:rsidR="009960AE" w:rsidRPr="009960AE" w:rsidRDefault="009960AE" w:rsidP="009960AE">
            <w:pPr>
              <w:spacing w:after="0"/>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Кыргыз Республика</w:t>
            </w:r>
            <w:r w:rsidRPr="009960AE">
              <w:rPr>
                <w:rFonts w:ascii="Times New Roman" w:eastAsia="Times New Roman" w:hAnsi="Times New Roman" w:cs="Times New Roman"/>
                <w:b/>
                <w:bCs/>
                <w:sz w:val="20"/>
                <w:szCs w:val="20"/>
                <w:lang w:val="ky-KG" w:eastAsia="ru-RU"/>
              </w:rPr>
              <w:t>сы</w:t>
            </w:r>
          </w:p>
        </w:tc>
        <w:tc>
          <w:tcPr>
            <w:tcW w:w="1412"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val="en-US" w:eastAsia="ru-RU"/>
              </w:rPr>
              <w:t>26145350,5</w:t>
            </w:r>
          </w:p>
        </w:tc>
        <w:tc>
          <w:tcPr>
            <w:tcW w:w="1835"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179881882,5</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92,</w:t>
            </w:r>
            <w:r w:rsidRPr="009960AE">
              <w:rPr>
                <w:rFonts w:ascii="Times New Roman" w:eastAsia="Times New Roman" w:hAnsi="Times New Roman" w:cs="Times New Roman"/>
                <w:b/>
                <w:bCs/>
                <w:sz w:val="20"/>
                <w:szCs w:val="20"/>
                <w:lang w:val="en-US" w:eastAsia="ru-RU"/>
              </w:rPr>
              <w:t>8</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val="en-US" w:eastAsia="ru-RU"/>
              </w:rPr>
              <w:t>99,1</w:t>
            </w:r>
          </w:p>
        </w:tc>
        <w:tc>
          <w:tcPr>
            <w:tcW w:w="1411" w:type="dxa"/>
          </w:tcPr>
          <w:p w:rsidR="009960AE" w:rsidRPr="009960AE" w:rsidRDefault="009960AE" w:rsidP="009960AE">
            <w:pPr>
              <w:spacing w:after="0" w:line="240" w:lineRule="auto"/>
              <w:ind w:left="-108" w:right="459"/>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100</w:t>
            </w:r>
            <w:r w:rsidRPr="009960AE">
              <w:rPr>
                <w:rFonts w:ascii="Times New Roman" w:eastAsia="Times New Roman" w:hAnsi="Times New Roman" w:cs="Times New Roman"/>
                <w:b/>
                <w:bCs/>
                <w:sz w:val="20"/>
                <w:szCs w:val="20"/>
                <w:lang w:val="ky-KG" w:eastAsia="ru-RU"/>
              </w:rPr>
              <w:t>,0</w:t>
            </w:r>
          </w:p>
        </w:tc>
      </w:tr>
      <w:tr w:rsidR="009960AE" w:rsidRPr="009960AE" w:rsidTr="009960AE">
        <w:trPr>
          <w:trHeight w:hRule="exact" w:val="284"/>
        </w:trPr>
        <w:tc>
          <w:tcPr>
            <w:tcW w:w="2542" w:type="dxa"/>
            <w:vAlign w:val="center"/>
          </w:tcPr>
          <w:p w:rsidR="009960AE" w:rsidRPr="009960AE" w:rsidRDefault="009960AE" w:rsidP="009960AE">
            <w:pPr>
              <w:spacing w:after="0"/>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Cs/>
                <w:sz w:val="20"/>
                <w:szCs w:val="20"/>
                <w:lang w:eastAsia="ru-RU"/>
              </w:rPr>
              <w:t>Баткен обл</w:t>
            </w:r>
            <w:r w:rsidRPr="009960AE">
              <w:rPr>
                <w:rFonts w:ascii="Times New Roman" w:eastAsia="Times New Roman" w:hAnsi="Times New Roman" w:cs="Times New Roman"/>
                <w:bCs/>
                <w:sz w:val="20"/>
                <w:szCs w:val="20"/>
                <w:lang w:val="ky-KG" w:eastAsia="ru-RU"/>
              </w:rPr>
              <w:t>усу</w:t>
            </w:r>
          </w:p>
        </w:tc>
        <w:tc>
          <w:tcPr>
            <w:tcW w:w="1412"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265894,7</w:t>
            </w:r>
          </w:p>
        </w:tc>
        <w:tc>
          <w:tcPr>
            <w:tcW w:w="1835"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1555355,6</w:t>
            </w:r>
          </w:p>
        </w:tc>
        <w:tc>
          <w:tcPr>
            <w:tcW w:w="1553" w:type="dxa"/>
            <w:shd w:val="clear" w:color="auto" w:fill="auto"/>
          </w:tcPr>
          <w:p w:rsidR="009960AE" w:rsidRPr="009960AE" w:rsidRDefault="009960AE" w:rsidP="009960AE">
            <w:pPr>
              <w:spacing w:after="0" w:line="240" w:lineRule="auto"/>
              <w:ind w:right="459"/>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 xml:space="preserve">        159,6</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112,0</w:t>
            </w:r>
          </w:p>
        </w:tc>
        <w:tc>
          <w:tcPr>
            <w:tcW w:w="1411" w:type="dxa"/>
          </w:tcPr>
          <w:p w:rsidR="009960AE" w:rsidRPr="009960AE" w:rsidRDefault="009960AE" w:rsidP="009960AE">
            <w:pPr>
              <w:spacing w:after="0" w:line="240" w:lineRule="auto"/>
              <w:ind w:left="-108" w:right="459"/>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bCs/>
                <w:sz w:val="20"/>
                <w:szCs w:val="20"/>
                <w:lang w:val="en-US" w:eastAsia="ru-RU"/>
              </w:rPr>
              <w:t>0,9</w:t>
            </w:r>
          </w:p>
        </w:tc>
      </w:tr>
      <w:tr w:rsidR="009960AE" w:rsidRPr="009960AE" w:rsidTr="009960AE">
        <w:trPr>
          <w:trHeight w:hRule="exact" w:val="284"/>
        </w:trPr>
        <w:tc>
          <w:tcPr>
            <w:tcW w:w="2542" w:type="dxa"/>
            <w:vAlign w:val="center"/>
          </w:tcPr>
          <w:p w:rsidR="009960AE" w:rsidRPr="009960AE" w:rsidRDefault="009960AE" w:rsidP="009960AE">
            <w:pPr>
              <w:spacing w:after="0"/>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Cs/>
                <w:sz w:val="20"/>
                <w:szCs w:val="20"/>
                <w:lang w:val="ky-KG" w:eastAsia="ru-RU"/>
              </w:rPr>
              <w:t>Ж</w:t>
            </w:r>
            <w:r w:rsidRPr="009960AE">
              <w:rPr>
                <w:rFonts w:ascii="Times New Roman" w:eastAsia="Times New Roman" w:hAnsi="Times New Roman" w:cs="Times New Roman"/>
                <w:bCs/>
                <w:sz w:val="20"/>
                <w:szCs w:val="20"/>
                <w:lang w:eastAsia="ru-RU"/>
              </w:rPr>
              <w:t>алал-Абад обл</w:t>
            </w:r>
            <w:r w:rsidRPr="009960AE">
              <w:rPr>
                <w:rFonts w:ascii="Times New Roman" w:eastAsia="Times New Roman" w:hAnsi="Times New Roman" w:cs="Times New Roman"/>
                <w:bCs/>
                <w:sz w:val="20"/>
                <w:szCs w:val="20"/>
                <w:lang w:val="ky-KG" w:eastAsia="ru-RU"/>
              </w:rPr>
              <w:t>усу</w:t>
            </w:r>
          </w:p>
        </w:tc>
        <w:tc>
          <w:tcPr>
            <w:tcW w:w="1412"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1897058,6</w:t>
            </w:r>
          </w:p>
        </w:tc>
        <w:tc>
          <w:tcPr>
            <w:tcW w:w="1835"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15689110,2</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76,2</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97,8</w:t>
            </w:r>
          </w:p>
        </w:tc>
        <w:tc>
          <w:tcPr>
            <w:tcW w:w="1411" w:type="dxa"/>
          </w:tcPr>
          <w:p w:rsidR="009960AE" w:rsidRPr="009960AE" w:rsidRDefault="009960AE" w:rsidP="009960AE">
            <w:pPr>
              <w:spacing w:after="0" w:line="240" w:lineRule="auto"/>
              <w:ind w:left="-108" w:right="459"/>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en-US" w:eastAsia="ru-RU"/>
              </w:rPr>
              <w:t>8,7</w:t>
            </w:r>
          </w:p>
        </w:tc>
      </w:tr>
      <w:tr w:rsidR="009960AE" w:rsidRPr="009960AE" w:rsidTr="009960AE">
        <w:trPr>
          <w:trHeight w:hRule="exact" w:val="284"/>
        </w:trPr>
        <w:tc>
          <w:tcPr>
            <w:tcW w:w="2542" w:type="dxa"/>
            <w:vAlign w:val="center"/>
          </w:tcPr>
          <w:p w:rsidR="009960AE" w:rsidRPr="009960AE" w:rsidRDefault="009960AE" w:rsidP="009960AE">
            <w:pPr>
              <w:spacing w:after="0"/>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Cs/>
                <w:sz w:val="20"/>
                <w:szCs w:val="20"/>
                <w:lang w:val="ky-KG" w:eastAsia="ru-RU"/>
              </w:rPr>
              <w:t>Ы</w:t>
            </w:r>
            <w:r w:rsidRPr="009960AE">
              <w:rPr>
                <w:rFonts w:ascii="Times New Roman" w:eastAsia="Times New Roman" w:hAnsi="Times New Roman" w:cs="Times New Roman"/>
                <w:bCs/>
                <w:sz w:val="20"/>
                <w:szCs w:val="20"/>
                <w:lang w:eastAsia="ru-RU"/>
              </w:rPr>
              <w:t>сык-К</w:t>
            </w:r>
            <w:r w:rsidRPr="009960AE">
              <w:rPr>
                <w:rFonts w:ascii="Times New Roman" w:eastAsia="Times New Roman" w:hAnsi="Times New Roman" w:cs="Times New Roman"/>
                <w:bCs/>
                <w:sz w:val="20"/>
                <w:szCs w:val="20"/>
                <w:lang w:val="ky-KG" w:eastAsia="ru-RU"/>
              </w:rPr>
              <w:t>ө</w:t>
            </w:r>
            <w:r w:rsidRPr="009960AE">
              <w:rPr>
                <w:rFonts w:ascii="Times New Roman" w:eastAsia="Times New Roman" w:hAnsi="Times New Roman" w:cs="Times New Roman"/>
                <w:bCs/>
                <w:sz w:val="20"/>
                <w:szCs w:val="20"/>
                <w:lang w:eastAsia="ru-RU"/>
              </w:rPr>
              <w:t>л обл</w:t>
            </w:r>
            <w:r w:rsidRPr="009960AE">
              <w:rPr>
                <w:rFonts w:ascii="Times New Roman" w:eastAsia="Times New Roman" w:hAnsi="Times New Roman" w:cs="Times New Roman"/>
                <w:bCs/>
                <w:sz w:val="20"/>
                <w:szCs w:val="20"/>
                <w:lang w:val="ky-KG" w:eastAsia="ru-RU"/>
              </w:rPr>
              <w:t>усу</w:t>
            </w:r>
          </w:p>
        </w:tc>
        <w:tc>
          <w:tcPr>
            <w:tcW w:w="1412"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6609128,9</w:t>
            </w:r>
          </w:p>
        </w:tc>
        <w:tc>
          <w:tcPr>
            <w:tcW w:w="1835"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48774014,1</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113,8</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108,0</w:t>
            </w:r>
          </w:p>
        </w:tc>
        <w:tc>
          <w:tcPr>
            <w:tcW w:w="1411" w:type="dxa"/>
          </w:tcPr>
          <w:p w:rsidR="009960AE" w:rsidRPr="009960AE" w:rsidRDefault="009960AE" w:rsidP="009960AE">
            <w:pPr>
              <w:spacing w:after="0" w:line="240" w:lineRule="auto"/>
              <w:ind w:left="-108" w:right="459"/>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en-US" w:eastAsia="ru-RU"/>
              </w:rPr>
              <w:t>27,1</w:t>
            </w:r>
          </w:p>
        </w:tc>
      </w:tr>
      <w:tr w:rsidR="009960AE" w:rsidRPr="009960AE" w:rsidTr="009960AE">
        <w:trPr>
          <w:trHeight w:hRule="exact" w:val="284"/>
        </w:trPr>
        <w:tc>
          <w:tcPr>
            <w:tcW w:w="2542" w:type="dxa"/>
            <w:vAlign w:val="center"/>
          </w:tcPr>
          <w:p w:rsidR="009960AE" w:rsidRPr="009960AE" w:rsidRDefault="009960AE" w:rsidP="009960AE">
            <w:pPr>
              <w:spacing w:after="0"/>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Cs/>
                <w:sz w:val="20"/>
                <w:szCs w:val="20"/>
                <w:lang w:eastAsia="ru-RU"/>
              </w:rPr>
              <w:t>Нарын обл</w:t>
            </w:r>
            <w:r w:rsidRPr="009960AE">
              <w:rPr>
                <w:rFonts w:ascii="Times New Roman" w:eastAsia="Times New Roman" w:hAnsi="Times New Roman" w:cs="Times New Roman"/>
                <w:bCs/>
                <w:sz w:val="20"/>
                <w:szCs w:val="20"/>
                <w:lang w:val="ky-KG" w:eastAsia="ru-RU"/>
              </w:rPr>
              <w:t>усу</w:t>
            </w:r>
          </w:p>
        </w:tc>
        <w:tc>
          <w:tcPr>
            <w:tcW w:w="1412"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161676,9</w:t>
            </w:r>
          </w:p>
        </w:tc>
        <w:tc>
          <w:tcPr>
            <w:tcW w:w="1835"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1120486,6</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87,1</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92,8</w:t>
            </w:r>
          </w:p>
        </w:tc>
        <w:tc>
          <w:tcPr>
            <w:tcW w:w="1411" w:type="dxa"/>
          </w:tcPr>
          <w:p w:rsidR="009960AE" w:rsidRPr="009960AE" w:rsidRDefault="009960AE" w:rsidP="009960AE">
            <w:pPr>
              <w:spacing w:after="0" w:line="240" w:lineRule="auto"/>
              <w:ind w:left="-108" w:right="459"/>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en-US" w:eastAsia="ru-RU"/>
              </w:rPr>
              <w:t>0,6</w:t>
            </w:r>
          </w:p>
        </w:tc>
      </w:tr>
      <w:tr w:rsidR="009960AE" w:rsidRPr="009960AE" w:rsidTr="009960AE">
        <w:trPr>
          <w:trHeight w:hRule="exact" w:val="284"/>
        </w:trPr>
        <w:tc>
          <w:tcPr>
            <w:tcW w:w="2542" w:type="dxa"/>
            <w:vAlign w:val="center"/>
          </w:tcPr>
          <w:p w:rsidR="009960AE" w:rsidRPr="009960AE" w:rsidRDefault="009960AE" w:rsidP="009960AE">
            <w:pPr>
              <w:spacing w:after="0"/>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Cs/>
                <w:sz w:val="20"/>
                <w:szCs w:val="20"/>
                <w:lang w:eastAsia="ru-RU"/>
              </w:rPr>
              <w:t>Ош обл</w:t>
            </w:r>
            <w:r w:rsidRPr="009960AE">
              <w:rPr>
                <w:rFonts w:ascii="Times New Roman" w:eastAsia="Times New Roman" w:hAnsi="Times New Roman" w:cs="Times New Roman"/>
                <w:bCs/>
                <w:sz w:val="20"/>
                <w:szCs w:val="20"/>
                <w:lang w:val="ky-KG" w:eastAsia="ru-RU"/>
              </w:rPr>
              <w:t>усу</w:t>
            </w:r>
          </w:p>
        </w:tc>
        <w:tc>
          <w:tcPr>
            <w:tcW w:w="1412"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966576,4</w:t>
            </w:r>
          </w:p>
        </w:tc>
        <w:tc>
          <w:tcPr>
            <w:tcW w:w="1835"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4510690,4      </w:t>
            </w:r>
          </w:p>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92,7</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75,3</w:t>
            </w:r>
          </w:p>
        </w:tc>
        <w:tc>
          <w:tcPr>
            <w:tcW w:w="1411" w:type="dxa"/>
          </w:tcPr>
          <w:p w:rsidR="009960AE" w:rsidRPr="009960AE" w:rsidRDefault="009960AE" w:rsidP="009960AE">
            <w:pPr>
              <w:spacing w:after="0" w:line="240" w:lineRule="auto"/>
              <w:ind w:right="459"/>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en-US" w:eastAsia="ru-RU"/>
              </w:rPr>
              <w:t>2,5</w:t>
            </w:r>
          </w:p>
        </w:tc>
      </w:tr>
      <w:tr w:rsidR="009960AE" w:rsidRPr="009960AE" w:rsidTr="009960AE">
        <w:trPr>
          <w:trHeight w:hRule="exact" w:val="284"/>
        </w:trPr>
        <w:tc>
          <w:tcPr>
            <w:tcW w:w="2542" w:type="dxa"/>
            <w:vAlign w:val="center"/>
          </w:tcPr>
          <w:p w:rsidR="009960AE" w:rsidRPr="009960AE" w:rsidRDefault="009960AE" w:rsidP="009960AE">
            <w:pPr>
              <w:spacing w:after="0"/>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Cs/>
                <w:sz w:val="20"/>
                <w:szCs w:val="20"/>
                <w:lang w:eastAsia="ru-RU"/>
              </w:rPr>
              <w:t>Талас обл</w:t>
            </w:r>
            <w:r w:rsidRPr="009960AE">
              <w:rPr>
                <w:rFonts w:ascii="Times New Roman" w:eastAsia="Times New Roman" w:hAnsi="Times New Roman" w:cs="Times New Roman"/>
                <w:bCs/>
                <w:sz w:val="20"/>
                <w:szCs w:val="20"/>
                <w:lang w:val="ky-KG" w:eastAsia="ru-RU"/>
              </w:rPr>
              <w:t>усу</w:t>
            </w:r>
          </w:p>
        </w:tc>
        <w:tc>
          <w:tcPr>
            <w:tcW w:w="1412" w:type="dxa"/>
            <w:shd w:val="clear" w:color="auto" w:fill="auto"/>
          </w:tcPr>
          <w:p w:rsidR="009960AE" w:rsidRPr="009960AE" w:rsidRDefault="009960AE" w:rsidP="009960AE">
            <w:pPr>
              <w:spacing w:after="0" w:line="240" w:lineRule="auto"/>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        166345,7</w:t>
            </w:r>
          </w:p>
        </w:tc>
        <w:tc>
          <w:tcPr>
            <w:tcW w:w="1835"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1055077,1</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112,5</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108,0</w:t>
            </w:r>
          </w:p>
        </w:tc>
        <w:tc>
          <w:tcPr>
            <w:tcW w:w="1411" w:type="dxa"/>
          </w:tcPr>
          <w:p w:rsidR="009960AE" w:rsidRPr="009960AE" w:rsidRDefault="009960AE" w:rsidP="009960AE">
            <w:pPr>
              <w:spacing w:after="0" w:line="240" w:lineRule="auto"/>
              <w:ind w:left="-108" w:right="459"/>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val="en-US" w:eastAsia="ru-RU"/>
              </w:rPr>
              <w:t>0,6</w:t>
            </w:r>
          </w:p>
        </w:tc>
      </w:tr>
      <w:tr w:rsidR="009960AE" w:rsidRPr="009960AE" w:rsidTr="009960AE">
        <w:trPr>
          <w:trHeight w:hRule="exact" w:val="284"/>
        </w:trPr>
        <w:tc>
          <w:tcPr>
            <w:tcW w:w="2542" w:type="dxa"/>
            <w:vAlign w:val="center"/>
          </w:tcPr>
          <w:p w:rsidR="009960AE" w:rsidRPr="009960AE" w:rsidRDefault="009960AE" w:rsidP="009960AE">
            <w:pPr>
              <w:spacing w:after="0"/>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Cs/>
                <w:sz w:val="20"/>
                <w:szCs w:val="20"/>
                <w:lang w:eastAsia="ru-RU"/>
              </w:rPr>
              <w:t>Ч</w:t>
            </w:r>
            <w:r w:rsidRPr="009960AE">
              <w:rPr>
                <w:rFonts w:ascii="Times New Roman" w:eastAsia="Times New Roman" w:hAnsi="Times New Roman" w:cs="Times New Roman"/>
                <w:bCs/>
                <w:sz w:val="20"/>
                <w:szCs w:val="20"/>
                <w:lang w:val="ky-KG" w:eastAsia="ru-RU"/>
              </w:rPr>
              <w:t>ү</w:t>
            </w:r>
            <w:r w:rsidRPr="009960AE">
              <w:rPr>
                <w:rFonts w:ascii="Times New Roman" w:eastAsia="Times New Roman" w:hAnsi="Times New Roman" w:cs="Times New Roman"/>
                <w:bCs/>
                <w:sz w:val="20"/>
                <w:szCs w:val="20"/>
                <w:lang w:eastAsia="ru-RU"/>
              </w:rPr>
              <w:t>й обл</w:t>
            </w:r>
            <w:r w:rsidRPr="009960AE">
              <w:rPr>
                <w:rFonts w:ascii="Times New Roman" w:eastAsia="Times New Roman" w:hAnsi="Times New Roman" w:cs="Times New Roman"/>
                <w:bCs/>
                <w:sz w:val="20"/>
                <w:szCs w:val="20"/>
                <w:lang w:val="ky-KG" w:eastAsia="ru-RU"/>
              </w:rPr>
              <w:t>усу</w:t>
            </w:r>
          </w:p>
        </w:tc>
        <w:tc>
          <w:tcPr>
            <w:tcW w:w="1412"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13114742,1</w:t>
            </w:r>
          </w:p>
        </w:tc>
        <w:tc>
          <w:tcPr>
            <w:tcW w:w="1835"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85841291,3</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90,8</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91,4</w:t>
            </w:r>
          </w:p>
        </w:tc>
        <w:tc>
          <w:tcPr>
            <w:tcW w:w="1411" w:type="dxa"/>
          </w:tcPr>
          <w:p w:rsidR="009960AE" w:rsidRPr="009960AE" w:rsidRDefault="009960AE" w:rsidP="009960AE">
            <w:pPr>
              <w:spacing w:after="0" w:line="240" w:lineRule="auto"/>
              <w:ind w:left="-108" w:right="459"/>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en-US" w:eastAsia="ru-RU"/>
              </w:rPr>
              <w:t>47,7</w:t>
            </w:r>
          </w:p>
        </w:tc>
      </w:tr>
      <w:tr w:rsidR="009960AE" w:rsidRPr="009960AE" w:rsidTr="009960AE">
        <w:trPr>
          <w:trHeight w:hRule="exact" w:val="284"/>
        </w:trPr>
        <w:tc>
          <w:tcPr>
            <w:tcW w:w="2542" w:type="dxa"/>
            <w:vAlign w:val="center"/>
          </w:tcPr>
          <w:p w:rsidR="009960AE" w:rsidRPr="009960AE" w:rsidRDefault="009960AE" w:rsidP="009960AE">
            <w:pPr>
              <w:spacing w:after="0"/>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Бишкек</w:t>
            </w:r>
            <w:r w:rsidRPr="009960AE">
              <w:rPr>
                <w:rFonts w:ascii="Times New Roman" w:eastAsia="Times New Roman" w:hAnsi="Times New Roman" w:cs="Times New Roman"/>
                <w:b/>
                <w:bCs/>
                <w:sz w:val="20"/>
                <w:szCs w:val="20"/>
                <w:lang w:val="ky-KG" w:eastAsia="ru-RU"/>
              </w:rPr>
              <w:t xml:space="preserve"> ш.</w:t>
            </w:r>
          </w:p>
        </w:tc>
        <w:tc>
          <w:tcPr>
            <w:tcW w:w="1412"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2706406,5</w:t>
            </w:r>
          </w:p>
        </w:tc>
        <w:tc>
          <w:tcPr>
            <w:tcW w:w="1835" w:type="dxa"/>
            <w:shd w:val="clear" w:color="auto" w:fill="auto"/>
          </w:tcPr>
          <w:p w:rsidR="009960AE" w:rsidRPr="009960AE" w:rsidRDefault="009960AE" w:rsidP="009960AE">
            <w:pPr>
              <w:spacing w:after="0" w:line="240" w:lineRule="auto"/>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 xml:space="preserve">     </w:t>
            </w:r>
            <w:r w:rsidRPr="009960AE">
              <w:rPr>
                <w:rFonts w:ascii="Times New Roman" w:eastAsia="Times New Roman" w:hAnsi="Times New Roman" w:cs="Times New Roman"/>
                <w:b/>
                <w:bCs/>
                <w:sz w:val="20"/>
                <w:szCs w:val="20"/>
                <w:lang w:val="en-US" w:eastAsia="ru-RU"/>
              </w:rPr>
              <w:t xml:space="preserve">       </w:t>
            </w:r>
            <w:r w:rsidRPr="009960AE">
              <w:rPr>
                <w:rFonts w:ascii="Times New Roman" w:eastAsia="Times New Roman" w:hAnsi="Times New Roman" w:cs="Times New Roman"/>
                <w:b/>
                <w:bCs/>
                <w:sz w:val="20"/>
                <w:szCs w:val="20"/>
                <w:lang w:eastAsia="ru-RU"/>
              </w:rPr>
              <w:t xml:space="preserve"> 19015969,0 </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val="en-US" w:eastAsia="ru-RU"/>
              </w:rPr>
              <w:t>78,2</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val="en-US" w:eastAsia="ru-RU"/>
              </w:rPr>
              <w:t>91,9</w:t>
            </w:r>
          </w:p>
        </w:tc>
        <w:tc>
          <w:tcPr>
            <w:tcW w:w="1411" w:type="dxa"/>
          </w:tcPr>
          <w:p w:rsidR="009960AE" w:rsidRPr="009960AE" w:rsidRDefault="009960AE" w:rsidP="009960AE">
            <w:pPr>
              <w:spacing w:after="0" w:line="240" w:lineRule="auto"/>
              <w:ind w:left="-108" w:right="459"/>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val="en-US" w:eastAsia="ru-RU"/>
              </w:rPr>
              <w:t>10,6</w:t>
            </w:r>
          </w:p>
        </w:tc>
      </w:tr>
      <w:tr w:rsidR="009960AE" w:rsidRPr="009960AE" w:rsidTr="009960AE">
        <w:trPr>
          <w:trHeight w:hRule="exact" w:val="284"/>
        </w:trPr>
        <w:tc>
          <w:tcPr>
            <w:tcW w:w="2542" w:type="dxa"/>
            <w:vAlign w:val="center"/>
          </w:tcPr>
          <w:p w:rsidR="009960AE" w:rsidRPr="009960AE" w:rsidRDefault="009960AE" w:rsidP="009960AE">
            <w:pPr>
              <w:spacing w:after="0"/>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Cs/>
                <w:sz w:val="20"/>
                <w:szCs w:val="20"/>
                <w:lang w:eastAsia="ru-RU"/>
              </w:rPr>
              <w:t>Ош</w:t>
            </w:r>
            <w:r w:rsidRPr="009960AE">
              <w:rPr>
                <w:rFonts w:ascii="Times New Roman" w:eastAsia="Times New Roman" w:hAnsi="Times New Roman" w:cs="Times New Roman"/>
                <w:bCs/>
                <w:sz w:val="20"/>
                <w:szCs w:val="20"/>
                <w:lang w:val="ky-KG" w:eastAsia="ru-RU"/>
              </w:rPr>
              <w:t xml:space="preserve"> ш.</w:t>
            </w:r>
          </w:p>
        </w:tc>
        <w:tc>
          <w:tcPr>
            <w:tcW w:w="1412"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257520,7</w:t>
            </w:r>
          </w:p>
        </w:tc>
        <w:tc>
          <w:tcPr>
            <w:tcW w:w="1835" w:type="dxa"/>
            <w:shd w:val="clear" w:color="auto" w:fill="auto"/>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2319888,2</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90,6</w:t>
            </w:r>
          </w:p>
        </w:tc>
        <w:tc>
          <w:tcPr>
            <w:tcW w:w="1553" w:type="dxa"/>
            <w:shd w:val="clear" w:color="auto" w:fill="auto"/>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63,1</w:t>
            </w:r>
          </w:p>
        </w:tc>
        <w:tc>
          <w:tcPr>
            <w:tcW w:w="1411" w:type="dxa"/>
          </w:tcPr>
          <w:p w:rsidR="009960AE" w:rsidRPr="009960AE" w:rsidRDefault="009960AE" w:rsidP="009960AE">
            <w:pPr>
              <w:spacing w:after="0" w:line="240" w:lineRule="auto"/>
              <w:ind w:left="-108" w:right="459"/>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en-US" w:eastAsia="ru-RU"/>
              </w:rPr>
              <w:t>1,3</w:t>
            </w:r>
          </w:p>
        </w:tc>
      </w:tr>
      <w:tr w:rsidR="009960AE" w:rsidRPr="009960AE" w:rsidTr="009960AE">
        <w:trPr>
          <w:trHeight w:hRule="exact" w:val="155"/>
        </w:trPr>
        <w:tc>
          <w:tcPr>
            <w:tcW w:w="2542" w:type="dxa"/>
            <w:tcBorders>
              <w:bottom w:val="single" w:sz="8" w:space="0" w:color="auto"/>
            </w:tcBorders>
            <w:vAlign w:val="bottom"/>
          </w:tcPr>
          <w:p w:rsidR="009960AE" w:rsidRPr="009960AE" w:rsidRDefault="009960AE" w:rsidP="009960AE">
            <w:pPr>
              <w:spacing w:after="0" w:line="264" w:lineRule="auto"/>
              <w:rPr>
                <w:rFonts w:ascii="Times New Roman" w:eastAsia="Times New Roman" w:hAnsi="Times New Roman" w:cs="Times New Roman"/>
                <w:b/>
                <w:bCs/>
                <w:sz w:val="6"/>
                <w:szCs w:val="6"/>
                <w:lang w:eastAsia="ru-RU"/>
              </w:rPr>
            </w:pPr>
          </w:p>
        </w:tc>
        <w:tc>
          <w:tcPr>
            <w:tcW w:w="1412" w:type="dxa"/>
            <w:tcBorders>
              <w:bottom w:val="single" w:sz="8" w:space="0" w:color="auto"/>
            </w:tcBorders>
          </w:tcPr>
          <w:p w:rsidR="009960AE" w:rsidRPr="009960AE" w:rsidRDefault="009960AE" w:rsidP="009960AE">
            <w:pPr>
              <w:spacing w:after="0" w:line="264" w:lineRule="auto"/>
              <w:jc w:val="right"/>
              <w:rPr>
                <w:rFonts w:ascii="Times New Roman" w:eastAsia="Times New Roman" w:hAnsi="Times New Roman" w:cs="Times New Roman"/>
                <w:b/>
                <w:bCs/>
                <w:sz w:val="6"/>
                <w:szCs w:val="6"/>
                <w:lang w:eastAsia="ru-RU"/>
              </w:rPr>
            </w:pPr>
          </w:p>
        </w:tc>
        <w:tc>
          <w:tcPr>
            <w:tcW w:w="1835" w:type="dxa"/>
            <w:tcBorders>
              <w:bottom w:val="single" w:sz="8" w:space="0" w:color="auto"/>
            </w:tcBorders>
          </w:tcPr>
          <w:p w:rsidR="009960AE" w:rsidRPr="009960AE" w:rsidRDefault="009960AE" w:rsidP="009960AE">
            <w:pPr>
              <w:spacing w:after="0" w:line="264" w:lineRule="auto"/>
              <w:jc w:val="right"/>
              <w:rPr>
                <w:rFonts w:ascii="Times New Roman" w:eastAsia="Times New Roman" w:hAnsi="Times New Roman" w:cs="Times New Roman"/>
                <w:b/>
                <w:bCs/>
                <w:sz w:val="6"/>
                <w:szCs w:val="6"/>
                <w:lang w:eastAsia="ru-RU"/>
              </w:rPr>
            </w:pPr>
          </w:p>
        </w:tc>
        <w:tc>
          <w:tcPr>
            <w:tcW w:w="1553" w:type="dxa"/>
            <w:tcBorders>
              <w:bottom w:val="single" w:sz="8" w:space="0" w:color="auto"/>
            </w:tcBorders>
          </w:tcPr>
          <w:p w:rsidR="009960AE" w:rsidRPr="009960AE" w:rsidRDefault="009960AE" w:rsidP="009960AE">
            <w:pPr>
              <w:spacing w:after="0" w:line="240" w:lineRule="auto"/>
              <w:jc w:val="right"/>
              <w:rPr>
                <w:rFonts w:ascii="Times New Roman" w:eastAsia="Times New Roman" w:hAnsi="Times New Roman" w:cs="Times New Roman"/>
                <w:bCs/>
                <w:sz w:val="20"/>
                <w:szCs w:val="20"/>
                <w:lang w:eastAsia="ru-RU"/>
              </w:rPr>
            </w:pPr>
          </w:p>
        </w:tc>
        <w:tc>
          <w:tcPr>
            <w:tcW w:w="1553" w:type="dxa"/>
            <w:tcBorders>
              <w:bottom w:val="single" w:sz="8" w:space="0" w:color="auto"/>
            </w:tcBorders>
          </w:tcPr>
          <w:p w:rsidR="009960AE" w:rsidRPr="009960AE" w:rsidRDefault="009960AE" w:rsidP="009960AE">
            <w:pPr>
              <w:spacing w:after="0" w:line="264" w:lineRule="auto"/>
              <w:jc w:val="right"/>
              <w:rPr>
                <w:rFonts w:ascii="Times New Roman" w:eastAsia="Times New Roman" w:hAnsi="Times New Roman" w:cs="Times New Roman"/>
                <w:b/>
                <w:bCs/>
                <w:sz w:val="6"/>
                <w:szCs w:val="6"/>
                <w:lang w:eastAsia="ru-RU"/>
              </w:rPr>
            </w:pPr>
          </w:p>
        </w:tc>
        <w:tc>
          <w:tcPr>
            <w:tcW w:w="1411" w:type="dxa"/>
            <w:tcBorders>
              <w:bottom w:val="single" w:sz="8" w:space="0" w:color="auto"/>
            </w:tcBorders>
          </w:tcPr>
          <w:p w:rsidR="009960AE" w:rsidRPr="009960AE" w:rsidRDefault="009960AE" w:rsidP="009960AE">
            <w:pPr>
              <w:spacing w:after="0" w:line="264" w:lineRule="auto"/>
              <w:jc w:val="right"/>
              <w:rPr>
                <w:rFonts w:ascii="Times New Roman" w:eastAsia="Times New Roman" w:hAnsi="Times New Roman" w:cs="Times New Roman"/>
                <w:b/>
                <w:bCs/>
                <w:sz w:val="6"/>
                <w:szCs w:val="6"/>
                <w:lang w:eastAsia="ru-RU"/>
              </w:rPr>
            </w:pPr>
          </w:p>
        </w:tc>
      </w:tr>
    </w:tbl>
    <w:p w:rsidR="009960AE" w:rsidRPr="009960AE" w:rsidRDefault="009960AE" w:rsidP="009960AE">
      <w:pPr>
        <w:spacing w:after="0"/>
        <w:ind w:firstLine="709"/>
        <w:jc w:val="both"/>
        <w:rPr>
          <w:rFonts w:ascii="Times New Roman" w:eastAsia="Times New Roman" w:hAnsi="Times New Roman" w:cs="Times New Roman"/>
          <w:sz w:val="24"/>
          <w:szCs w:val="24"/>
          <w:lang w:val="ky-KG" w:eastAsia="ru-RU"/>
        </w:rPr>
      </w:pPr>
    </w:p>
    <w:p w:rsidR="009960AE" w:rsidRDefault="009960AE" w:rsidP="009960AE">
      <w:pPr>
        <w:spacing w:after="0"/>
        <w:ind w:firstLine="709"/>
        <w:jc w:val="both"/>
        <w:rPr>
          <w:rFonts w:ascii="Times New Roman" w:eastAsia="Times New Roman" w:hAnsi="Times New Roman" w:cs="Times New Roman"/>
          <w:sz w:val="24"/>
          <w:szCs w:val="24"/>
          <w:lang w:val="ky-KG" w:eastAsia="ru-RU"/>
        </w:rPr>
      </w:pPr>
    </w:p>
    <w:p w:rsidR="00F86850" w:rsidRDefault="00F86850" w:rsidP="009960AE">
      <w:pPr>
        <w:spacing w:after="0"/>
        <w:ind w:firstLine="709"/>
        <w:jc w:val="both"/>
        <w:rPr>
          <w:rFonts w:ascii="Times New Roman" w:eastAsia="Times New Roman" w:hAnsi="Times New Roman" w:cs="Times New Roman"/>
          <w:sz w:val="24"/>
          <w:szCs w:val="24"/>
          <w:lang w:val="ky-KG" w:eastAsia="ru-RU"/>
        </w:rPr>
      </w:pPr>
    </w:p>
    <w:p w:rsidR="00F86850" w:rsidRPr="009960AE" w:rsidRDefault="00F86850" w:rsidP="009960AE">
      <w:pPr>
        <w:spacing w:after="0"/>
        <w:ind w:firstLine="709"/>
        <w:jc w:val="both"/>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ind w:left="1276" w:hanging="1276"/>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6-таблица: Январь-июлдагы өнөр жай продукциясынын негизги иштин түрлөрү боюнча өндүрүлүшү</w:t>
      </w:r>
    </w:p>
    <w:p w:rsidR="009960AE" w:rsidRPr="009960AE" w:rsidRDefault="009960AE" w:rsidP="009960AE">
      <w:pPr>
        <w:spacing w:after="0" w:line="240" w:lineRule="auto"/>
        <w:ind w:left="1276" w:hanging="1276"/>
        <w:rPr>
          <w:rFonts w:ascii="Times New Roman" w:eastAsia="Times New Roman" w:hAnsi="Times New Roman" w:cs="Times New Roman"/>
          <w:i/>
          <w:sz w:val="20"/>
          <w:szCs w:val="20"/>
          <w:lang w:val="ky-KG" w:eastAsia="ru-RU"/>
        </w:rPr>
      </w:pPr>
    </w:p>
    <w:tbl>
      <w:tblPr>
        <w:tblpPr w:leftFromText="180" w:rightFromText="180" w:vertAnchor="text" w:horzAnchor="margin" w:tblpX="-34" w:tblpY="94"/>
        <w:tblW w:w="10314" w:type="dxa"/>
        <w:tblLayout w:type="fixed"/>
        <w:tblLook w:val="0000"/>
      </w:tblPr>
      <w:tblGrid>
        <w:gridCol w:w="3544"/>
        <w:gridCol w:w="1134"/>
        <w:gridCol w:w="1100"/>
        <w:gridCol w:w="1027"/>
        <w:gridCol w:w="107"/>
        <w:gridCol w:w="1027"/>
        <w:gridCol w:w="107"/>
        <w:gridCol w:w="993"/>
        <w:gridCol w:w="1275"/>
      </w:tblGrid>
      <w:tr w:rsidR="009960AE" w:rsidRPr="009960AE" w:rsidTr="009960AE">
        <w:trPr>
          <w:trHeight w:val="542"/>
        </w:trPr>
        <w:tc>
          <w:tcPr>
            <w:tcW w:w="3544" w:type="dxa"/>
            <w:tcBorders>
              <w:top w:val="single" w:sz="8" w:space="0" w:color="auto"/>
              <w:left w:val="nil"/>
              <w:right w:val="nil"/>
            </w:tcBorders>
            <w:shd w:val="clear" w:color="auto" w:fill="auto"/>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p>
        </w:tc>
        <w:tc>
          <w:tcPr>
            <w:tcW w:w="4502" w:type="dxa"/>
            <w:gridSpan w:val="6"/>
            <w:tcBorders>
              <w:top w:val="single" w:sz="8" w:space="0" w:color="auto"/>
              <w:left w:val="nil"/>
              <w:bottom w:val="single" w:sz="4" w:space="0" w:color="auto"/>
            </w:tcBorders>
            <w:shd w:val="clear" w:color="auto" w:fill="auto"/>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Иш жүзүндө өндүрүлдү, колдонуудагы баалар менен, млн. сом</w:t>
            </w:r>
          </w:p>
        </w:tc>
        <w:tc>
          <w:tcPr>
            <w:tcW w:w="2268" w:type="dxa"/>
            <w:gridSpan w:val="2"/>
            <w:tcBorders>
              <w:top w:val="single" w:sz="8" w:space="0" w:color="auto"/>
              <w:left w:val="nil"/>
              <w:bottom w:val="single" w:sz="4" w:space="0" w:color="auto"/>
            </w:tcBorders>
            <w:vAlign w:val="center"/>
          </w:tcPr>
          <w:p w:rsidR="009960AE" w:rsidRPr="009960AE" w:rsidRDefault="009960AE" w:rsidP="009960AE">
            <w:pPr>
              <w:spacing w:after="0" w:line="264" w:lineRule="auto"/>
              <w:jc w:val="center"/>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bCs/>
                <w:sz w:val="20"/>
                <w:szCs w:val="20"/>
                <w:lang w:val="ky-KG" w:eastAsia="ru-RU"/>
              </w:rPr>
              <w:t>Ф</w:t>
            </w:r>
            <w:r w:rsidRPr="009960AE">
              <w:rPr>
                <w:rFonts w:ascii="Times New Roman" w:eastAsia="Times New Roman" w:hAnsi="Times New Roman" w:cs="Times New Roman"/>
                <w:b/>
                <w:bCs/>
                <w:sz w:val="20"/>
                <w:szCs w:val="20"/>
                <w:lang w:eastAsia="ru-RU"/>
              </w:rPr>
              <w:t>изи</w:t>
            </w:r>
            <w:r w:rsidRPr="009960AE">
              <w:rPr>
                <w:rFonts w:ascii="Times New Roman" w:eastAsia="Times New Roman" w:hAnsi="Times New Roman" w:cs="Times New Roman"/>
                <w:b/>
                <w:bCs/>
                <w:sz w:val="20"/>
                <w:szCs w:val="20"/>
                <w:lang w:val="ky-KG" w:eastAsia="ru-RU"/>
              </w:rPr>
              <w:t>калык көлөмдүн индекси пайыз менен</w:t>
            </w:r>
          </w:p>
        </w:tc>
      </w:tr>
      <w:tr w:rsidR="009960AE" w:rsidRPr="009960AE" w:rsidTr="009960AE">
        <w:trPr>
          <w:trHeight w:val="266"/>
        </w:trPr>
        <w:tc>
          <w:tcPr>
            <w:tcW w:w="3544" w:type="dxa"/>
            <w:tcBorders>
              <w:top w:val="single" w:sz="8" w:space="0" w:color="auto"/>
              <w:left w:val="nil"/>
              <w:right w:val="nil"/>
            </w:tcBorders>
            <w:shd w:val="clear" w:color="auto" w:fill="auto"/>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2234" w:type="dxa"/>
            <w:gridSpan w:val="2"/>
            <w:tcBorders>
              <w:top w:val="single" w:sz="8" w:space="0" w:color="auto"/>
              <w:left w:val="nil"/>
              <w:bottom w:val="single" w:sz="4" w:space="0" w:color="auto"/>
            </w:tcBorders>
            <w:shd w:val="clear" w:color="auto" w:fill="auto"/>
            <w:noWrap/>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201</w:t>
            </w:r>
            <w:r w:rsidRPr="009960AE">
              <w:rPr>
                <w:rFonts w:ascii="Times New Roman" w:eastAsia="Times New Roman" w:hAnsi="Times New Roman" w:cs="Times New Roman"/>
                <w:b/>
                <w:bCs/>
                <w:sz w:val="20"/>
                <w:szCs w:val="20"/>
                <w:lang w:val="ky-KG" w:eastAsia="ru-RU"/>
              </w:rPr>
              <w:t>9</w:t>
            </w:r>
          </w:p>
        </w:tc>
        <w:tc>
          <w:tcPr>
            <w:tcW w:w="2268" w:type="dxa"/>
            <w:gridSpan w:val="4"/>
            <w:tcBorders>
              <w:top w:val="single" w:sz="8" w:space="0" w:color="auto"/>
              <w:left w:val="nil"/>
              <w:bottom w:val="single" w:sz="4" w:space="0" w:color="auto"/>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w:t>
            </w:r>
            <w:r w:rsidRPr="009960AE">
              <w:rPr>
                <w:rFonts w:ascii="Times New Roman" w:eastAsia="Times New Roman" w:hAnsi="Times New Roman" w:cs="Times New Roman"/>
                <w:b/>
                <w:bCs/>
                <w:sz w:val="20"/>
                <w:szCs w:val="20"/>
                <w:lang w:val="ky-KG" w:eastAsia="ru-RU"/>
              </w:rPr>
              <w:t>20</w:t>
            </w:r>
          </w:p>
        </w:tc>
        <w:tc>
          <w:tcPr>
            <w:tcW w:w="2268" w:type="dxa"/>
            <w:gridSpan w:val="2"/>
            <w:tcBorders>
              <w:top w:val="single" w:sz="8" w:space="0" w:color="auto"/>
              <w:left w:val="nil"/>
              <w:bottom w:val="single" w:sz="4" w:space="0" w:color="auto"/>
            </w:tcBorders>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r>
      <w:tr w:rsidR="009960AE" w:rsidRPr="009960AE" w:rsidTr="009960AE">
        <w:trPr>
          <w:trHeight w:val="361"/>
        </w:trPr>
        <w:tc>
          <w:tcPr>
            <w:tcW w:w="3544" w:type="dxa"/>
            <w:tcBorders>
              <w:left w:val="nil"/>
              <w:bottom w:val="single" w:sz="8" w:space="0" w:color="auto"/>
              <w:right w:val="nil"/>
            </w:tcBorders>
            <w:shd w:val="clear" w:color="auto" w:fill="auto"/>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1134" w:type="dxa"/>
            <w:tcBorders>
              <w:top w:val="single" w:sz="4" w:space="0" w:color="auto"/>
              <w:left w:val="nil"/>
              <w:bottom w:val="single" w:sz="8" w:space="0" w:color="auto"/>
            </w:tcBorders>
            <w:shd w:val="clear" w:color="auto" w:fill="auto"/>
            <w:noWrap/>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1100" w:type="dxa"/>
            <w:tcBorders>
              <w:top w:val="single" w:sz="4" w:space="0" w:color="auto"/>
              <w:bottom w:val="single" w:sz="8" w:space="0" w:color="auto"/>
            </w:tcBorders>
            <w:shd w:val="clear" w:color="auto" w:fill="auto"/>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1134" w:type="dxa"/>
            <w:gridSpan w:val="2"/>
            <w:tcBorders>
              <w:top w:val="single" w:sz="4" w:space="0" w:color="auto"/>
              <w:left w:val="nil"/>
              <w:bottom w:val="single" w:sz="8" w:space="0" w:color="auto"/>
            </w:tcBorders>
            <w:shd w:val="clear" w:color="auto" w:fill="auto"/>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1134" w:type="dxa"/>
            <w:gridSpan w:val="2"/>
            <w:tcBorders>
              <w:top w:val="single" w:sz="4" w:space="0" w:color="auto"/>
              <w:bottom w:val="single" w:sz="8" w:space="0" w:color="auto"/>
              <w:right w:val="nil"/>
            </w:tcBorders>
            <w:shd w:val="clear" w:color="auto" w:fill="auto"/>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993" w:type="dxa"/>
            <w:tcBorders>
              <w:top w:val="single" w:sz="4" w:space="0" w:color="auto"/>
              <w:bottom w:val="single" w:sz="8" w:space="0" w:color="auto"/>
              <w:right w:val="nil"/>
            </w:tcBorders>
            <w:vAlign w:val="center"/>
          </w:tcPr>
          <w:p w:rsidR="009960AE" w:rsidRPr="009960AE" w:rsidRDefault="009960AE" w:rsidP="009960AE">
            <w:pPr>
              <w:spacing w:after="0" w:line="240" w:lineRule="auto"/>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val="ky-KG" w:eastAsia="ru-RU"/>
              </w:rPr>
              <w:t>июль</w:t>
            </w:r>
          </w:p>
        </w:tc>
        <w:tc>
          <w:tcPr>
            <w:tcW w:w="1275" w:type="dxa"/>
            <w:tcBorders>
              <w:top w:val="single" w:sz="4" w:space="0" w:color="auto"/>
              <w:bottom w:val="single" w:sz="8" w:space="0" w:color="auto"/>
              <w:right w:val="nil"/>
            </w:tcBorders>
            <w:vAlign w:val="center"/>
          </w:tcPr>
          <w:p w:rsidR="009960AE" w:rsidRPr="009960AE" w:rsidRDefault="009960AE" w:rsidP="009960AE">
            <w:pPr>
              <w:spacing w:after="0" w:line="240" w:lineRule="auto"/>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p>
          <w:p w:rsidR="009960AE" w:rsidRPr="009960AE" w:rsidRDefault="009960AE" w:rsidP="009960AE">
            <w:pPr>
              <w:spacing w:after="0" w:line="240" w:lineRule="auto"/>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r>
      <w:tr w:rsidR="009960AE" w:rsidRPr="009960AE" w:rsidTr="009960AE">
        <w:trPr>
          <w:trHeight w:hRule="exact" w:val="170"/>
        </w:trPr>
        <w:tc>
          <w:tcPr>
            <w:tcW w:w="3544" w:type="dxa"/>
            <w:tcBorders>
              <w:top w:val="single" w:sz="8" w:space="0" w:color="auto"/>
              <w:left w:val="nil"/>
              <w:right w:val="nil"/>
            </w:tcBorders>
            <w:shd w:val="clear" w:color="auto" w:fill="auto"/>
            <w:noWrap/>
            <w:vAlign w:val="bottom"/>
          </w:tcPr>
          <w:p w:rsidR="009960AE" w:rsidRPr="009960AE" w:rsidRDefault="009960AE" w:rsidP="009960AE">
            <w:pPr>
              <w:spacing w:after="0" w:line="360" w:lineRule="auto"/>
              <w:ind w:left="142"/>
              <w:rPr>
                <w:rFonts w:ascii="Times New Roman" w:eastAsia="Times New Roman" w:hAnsi="Times New Roman" w:cs="Times New Roman"/>
                <w:b/>
                <w:sz w:val="20"/>
                <w:szCs w:val="20"/>
                <w:lang w:val="ky-KG" w:eastAsia="ru-RU"/>
              </w:rPr>
            </w:pPr>
          </w:p>
        </w:tc>
        <w:tc>
          <w:tcPr>
            <w:tcW w:w="1134" w:type="dxa"/>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1100" w:type="dxa"/>
            <w:vAlign w:val="bottom"/>
          </w:tcPr>
          <w:p w:rsidR="009960AE" w:rsidRPr="009960AE" w:rsidRDefault="009960AE" w:rsidP="009960AE">
            <w:pPr>
              <w:spacing w:after="0" w:line="240" w:lineRule="auto"/>
              <w:rPr>
                <w:rFonts w:ascii="Times New Roman" w:eastAsia="Times New Roman" w:hAnsi="Times New Roman" w:cs="Times New Roman"/>
                <w:b/>
                <w:bCs/>
                <w:sz w:val="20"/>
                <w:szCs w:val="20"/>
                <w:lang w:eastAsia="ru-RU"/>
              </w:rPr>
            </w:pPr>
          </w:p>
        </w:tc>
        <w:tc>
          <w:tcPr>
            <w:tcW w:w="1134" w:type="dxa"/>
            <w:gridSpan w:val="2"/>
            <w:vAlign w:val="bottom"/>
          </w:tcPr>
          <w:p w:rsidR="009960AE" w:rsidRPr="009960AE" w:rsidRDefault="009960AE" w:rsidP="009960AE">
            <w:pPr>
              <w:spacing w:after="0" w:line="240" w:lineRule="auto"/>
              <w:ind w:right="176"/>
              <w:jc w:val="center"/>
              <w:rPr>
                <w:rFonts w:ascii="Times New Roman" w:eastAsia="Times New Roman" w:hAnsi="Times New Roman" w:cs="Times New Roman"/>
                <w:b/>
                <w:bCs/>
                <w:sz w:val="20"/>
                <w:szCs w:val="20"/>
                <w:lang w:eastAsia="ru-RU"/>
              </w:rPr>
            </w:pPr>
          </w:p>
        </w:tc>
        <w:tc>
          <w:tcPr>
            <w:tcW w:w="1134" w:type="dxa"/>
            <w:gridSpan w:val="2"/>
            <w:vAlign w:val="bottom"/>
          </w:tcPr>
          <w:p w:rsidR="009960AE" w:rsidRPr="009960AE" w:rsidRDefault="009960AE" w:rsidP="009960AE">
            <w:pPr>
              <w:spacing w:after="0" w:line="240" w:lineRule="auto"/>
              <w:ind w:right="176"/>
              <w:jc w:val="center"/>
              <w:rPr>
                <w:rFonts w:ascii="Times New Roman" w:eastAsia="Times New Roman" w:hAnsi="Times New Roman" w:cs="Times New Roman"/>
                <w:b/>
                <w:sz w:val="20"/>
                <w:szCs w:val="20"/>
                <w:lang w:eastAsia="ru-RU"/>
              </w:rPr>
            </w:pPr>
          </w:p>
        </w:tc>
        <w:tc>
          <w:tcPr>
            <w:tcW w:w="993" w:type="dxa"/>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1275" w:type="dxa"/>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r>
      <w:tr w:rsidR="009960AE" w:rsidRPr="009960AE" w:rsidTr="009960AE">
        <w:trPr>
          <w:trHeight w:hRule="exact" w:val="227"/>
        </w:trPr>
        <w:tc>
          <w:tcPr>
            <w:tcW w:w="3544" w:type="dxa"/>
            <w:tcBorders>
              <w:left w:val="nil"/>
              <w:right w:val="nil"/>
            </w:tcBorders>
            <w:shd w:val="clear" w:color="auto" w:fill="auto"/>
            <w:noWrap/>
            <w:vAlign w:val="bottom"/>
          </w:tcPr>
          <w:p w:rsidR="009960AE" w:rsidRPr="009960AE" w:rsidRDefault="009960AE" w:rsidP="009960AE">
            <w:pPr>
              <w:spacing w:after="0" w:line="360" w:lineRule="auto"/>
              <w:ind w:left="142"/>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sz w:val="20"/>
                <w:szCs w:val="20"/>
                <w:lang w:val="ky-KG" w:eastAsia="ru-RU"/>
              </w:rPr>
              <w:t>Бардыгы</w:t>
            </w:r>
          </w:p>
        </w:tc>
        <w:tc>
          <w:tcPr>
            <w:tcW w:w="1134" w:type="dxa"/>
            <w:tcBorders>
              <w:lef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3513,5</w:t>
            </w:r>
          </w:p>
        </w:tc>
        <w:tc>
          <w:tcPr>
            <w:tcW w:w="1100" w:type="dxa"/>
            <w:tcBorders>
              <w:righ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21118,5</w:t>
            </w:r>
          </w:p>
        </w:tc>
        <w:tc>
          <w:tcPr>
            <w:tcW w:w="1134" w:type="dxa"/>
            <w:gridSpan w:val="2"/>
            <w:tcBorders>
              <w:lef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2706,4</w:t>
            </w:r>
          </w:p>
        </w:tc>
        <w:tc>
          <w:tcPr>
            <w:tcW w:w="1134" w:type="dxa"/>
            <w:gridSpan w:val="2"/>
            <w:tcBorders>
              <w:right w:val="nil"/>
            </w:tcBorders>
            <w:shd w:val="clear" w:color="auto" w:fill="auto"/>
            <w:vAlign w:val="bottom"/>
          </w:tcPr>
          <w:p w:rsidR="009960AE" w:rsidRPr="009960AE" w:rsidRDefault="009960AE" w:rsidP="009960AE">
            <w:pPr>
              <w:spacing w:after="0" w:line="240" w:lineRule="auto"/>
              <w:ind w:right="176"/>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19016,0</w:t>
            </w:r>
          </w:p>
        </w:tc>
        <w:tc>
          <w:tcPr>
            <w:tcW w:w="993" w:type="dxa"/>
            <w:tcBorders>
              <w:right w:val="nil"/>
            </w:tcBorders>
            <w:vAlign w:val="bottom"/>
          </w:tcPr>
          <w:p w:rsidR="009960AE" w:rsidRPr="009960AE" w:rsidRDefault="009960AE" w:rsidP="009960AE">
            <w:pPr>
              <w:spacing w:after="0" w:line="240" w:lineRule="auto"/>
              <w:ind w:right="176"/>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78,2</w:t>
            </w:r>
          </w:p>
        </w:tc>
        <w:tc>
          <w:tcPr>
            <w:tcW w:w="1275" w:type="dxa"/>
            <w:tcBorders>
              <w:right w:val="nil"/>
            </w:tcBorders>
            <w:vAlign w:val="bottom"/>
          </w:tcPr>
          <w:p w:rsidR="009960AE" w:rsidRPr="009960AE" w:rsidRDefault="009960AE" w:rsidP="009960AE">
            <w:pPr>
              <w:spacing w:after="0" w:line="240" w:lineRule="auto"/>
              <w:ind w:right="176"/>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91,9</w:t>
            </w:r>
          </w:p>
        </w:tc>
      </w:tr>
      <w:tr w:rsidR="009960AE" w:rsidRPr="009960AE" w:rsidTr="009960AE">
        <w:trPr>
          <w:trHeight w:hRule="exact" w:val="248"/>
        </w:trPr>
        <w:tc>
          <w:tcPr>
            <w:tcW w:w="3544" w:type="dxa"/>
            <w:tcBorders>
              <w:left w:val="nil"/>
              <w:bottom w:val="nil"/>
              <w:right w:val="nil"/>
            </w:tcBorders>
            <w:shd w:val="clear" w:color="auto" w:fill="auto"/>
            <w:noWrap/>
            <w:vAlign w:val="bottom"/>
          </w:tcPr>
          <w:p w:rsidR="009960AE" w:rsidRPr="009960AE" w:rsidRDefault="009960AE" w:rsidP="009960AE">
            <w:pPr>
              <w:spacing w:after="0" w:line="240" w:lineRule="auto"/>
              <w:ind w:leftChars="18" w:left="148" w:hangingChars="54" w:hanging="108"/>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Пайдалуу кендерди казуу</w:t>
            </w:r>
          </w:p>
        </w:tc>
        <w:tc>
          <w:tcPr>
            <w:tcW w:w="1134" w:type="dxa"/>
            <w:tcBorders>
              <w:left w:val="nil"/>
            </w:tcBorders>
            <w:shd w:val="clear" w:color="auto" w:fill="auto"/>
            <w:vAlign w:val="center"/>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1,7</w:t>
            </w:r>
          </w:p>
        </w:tc>
        <w:tc>
          <w:tcPr>
            <w:tcW w:w="1100" w:type="dxa"/>
            <w:tcBorders>
              <w:right w:val="nil"/>
            </w:tcBorders>
            <w:shd w:val="clear" w:color="auto" w:fill="auto"/>
            <w:vAlign w:val="center"/>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4,9</w:t>
            </w:r>
          </w:p>
        </w:tc>
        <w:tc>
          <w:tcPr>
            <w:tcW w:w="1134" w:type="dxa"/>
            <w:gridSpan w:val="2"/>
            <w:tcBorders>
              <w:left w:val="nil"/>
            </w:tcBorders>
            <w:shd w:val="clear" w:color="auto" w:fill="auto"/>
            <w:vAlign w:val="center"/>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0,6</w:t>
            </w:r>
          </w:p>
        </w:tc>
        <w:tc>
          <w:tcPr>
            <w:tcW w:w="1134" w:type="dxa"/>
            <w:gridSpan w:val="2"/>
            <w:tcBorders>
              <w:right w:val="nil"/>
            </w:tcBorders>
            <w:shd w:val="clear" w:color="auto" w:fill="auto"/>
            <w:vAlign w:val="center"/>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4,0</w:t>
            </w:r>
          </w:p>
        </w:tc>
        <w:tc>
          <w:tcPr>
            <w:tcW w:w="993" w:type="dxa"/>
            <w:tcBorders>
              <w:right w:val="nil"/>
            </w:tcBorders>
            <w:vAlign w:val="center"/>
          </w:tcPr>
          <w:p w:rsidR="009960AE" w:rsidRPr="009960AE" w:rsidRDefault="009960AE" w:rsidP="009960AE">
            <w:pPr>
              <w:spacing w:after="0" w:line="240" w:lineRule="auto"/>
              <w:ind w:left="-250" w:right="17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56,0</w:t>
            </w:r>
          </w:p>
        </w:tc>
        <w:tc>
          <w:tcPr>
            <w:tcW w:w="1275" w:type="dxa"/>
            <w:tcBorders>
              <w:right w:val="nil"/>
            </w:tcBorders>
            <w:vAlign w:val="center"/>
          </w:tcPr>
          <w:p w:rsidR="009960AE" w:rsidRPr="009960AE" w:rsidRDefault="009960AE" w:rsidP="009960AE">
            <w:pPr>
              <w:spacing w:after="0" w:line="240" w:lineRule="auto"/>
              <w:ind w:right="17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64,7</w:t>
            </w:r>
          </w:p>
        </w:tc>
      </w:tr>
      <w:tr w:rsidR="009960AE" w:rsidRPr="009960AE" w:rsidTr="009960AE">
        <w:trPr>
          <w:trHeight w:val="204"/>
        </w:trPr>
        <w:tc>
          <w:tcPr>
            <w:tcW w:w="3544" w:type="dxa"/>
            <w:tcBorders>
              <w:top w:val="nil"/>
              <w:left w:val="nil"/>
              <w:right w:val="nil"/>
            </w:tcBorders>
            <w:shd w:val="clear" w:color="auto" w:fill="auto"/>
            <w:noWrap/>
            <w:vAlign w:val="bottom"/>
          </w:tcPr>
          <w:p w:rsidR="009960AE" w:rsidRPr="009960AE" w:rsidRDefault="009960AE" w:rsidP="009960AE">
            <w:pPr>
              <w:spacing w:after="0" w:line="240" w:lineRule="auto"/>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Иштет</w:t>
            </w:r>
            <w:r w:rsidRPr="009960AE">
              <w:rPr>
                <w:rFonts w:ascii="Times New Roman" w:eastAsia="Times New Roman" w:hAnsi="Times New Roman" w:cs="Times New Roman"/>
                <w:bCs/>
                <w:sz w:val="20"/>
                <w:szCs w:val="20"/>
                <w:lang w:val="ky-KG" w:eastAsia="ru-RU"/>
              </w:rPr>
              <w:t>үү</w:t>
            </w:r>
            <w:r w:rsidRPr="009960AE">
              <w:rPr>
                <w:rFonts w:ascii="Times New Roman" w:eastAsia="Times New Roman" w:hAnsi="Times New Roman" w:cs="Times New Roman"/>
                <w:bCs/>
                <w:sz w:val="20"/>
                <w:szCs w:val="20"/>
                <w:lang w:eastAsia="ru-RU"/>
              </w:rPr>
              <w:t xml:space="preserve"> </w:t>
            </w:r>
            <w:r w:rsidRPr="009960AE">
              <w:rPr>
                <w:rFonts w:ascii="Times New Roman" w:eastAsia="Times New Roman" w:hAnsi="Times New Roman" w:cs="Times New Roman"/>
                <w:bCs/>
                <w:sz w:val="20"/>
                <w:szCs w:val="20"/>
                <w:lang w:val="ky-KG" w:eastAsia="ru-RU"/>
              </w:rPr>
              <w:t>ө</w:t>
            </w:r>
            <w:r w:rsidRPr="009960AE">
              <w:rPr>
                <w:rFonts w:ascii="Times New Roman" w:eastAsia="Times New Roman" w:hAnsi="Times New Roman" w:cs="Times New Roman"/>
                <w:bCs/>
                <w:sz w:val="20"/>
                <w:szCs w:val="20"/>
                <w:lang w:eastAsia="ru-RU"/>
              </w:rPr>
              <w:t>нд</w:t>
            </w:r>
            <w:r w:rsidRPr="009960AE">
              <w:rPr>
                <w:rFonts w:ascii="Times New Roman" w:eastAsia="Times New Roman" w:hAnsi="Times New Roman" w:cs="Times New Roman"/>
                <w:bCs/>
                <w:sz w:val="20"/>
                <w:szCs w:val="20"/>
                <w:lang w:val="ky-KG" w:eastAsia="ru-RU"/>
              </w:rPr>
              <w:t>ү</w:t>
            </w:r>
            <w:r w:rsidRPr="009960AE">
              <w:rPr>
                <w:rFonts w:ascii="Times New Roman" w:eastAsia="Times New Roman" w:hAnsi="Times New Roman" w:cs="Times New Roman"/>
                <w:bCs/>
                <w:sz w:val="20"/>
                <w:szCs w:val="20"/>
                <w:lang w:eastAsia="ru-RU"/>
              </w:rPr>
              <w:t>р</w:t>
            </w:r>
            <w:r w:rsidRPr="009960AE">
              <w:rPr>
                <w:rFonts w:ascii="Times New Roman" w:eastAsia="Times New Roman" w:hAnsi="Times New Roman" w:cs="Times New Roman"/>
                <w:bCs/>
                <w:sz w:val="20"/>
                <w:szCs w:val="20"/>
                <w:lang w:val="ky-KG" w:eastAsia="ru-RU"/>
              </w:rPr>
              <w:t>ү</w:t>
            </w:r>
            <w:r w:rsidRPr="009960AE">
              <w:rPr>
                <w:rFonts w:ascii="Times New Roman" w:eastAsia="Times New Roman" w:hAnsi="Times New Roman" w:cs="Times New Roman"/>
                <w:bCs/>
                <w:sz w:val="20"/>
                <w:szCs w:val="20"/>
                <w:lang w:eastAsia="ru-RU"/>
              </w:rPr>
              <w:t>ш</w:t>
            </w:r>
            <w:r w:rsidRPr="009960AE">
              <w:rPr>
                <w:rFonts w:ascii="Times New Roman" w:eastAsia="Times New Roman" w:hAnsi="Times New Roman" w:cs="Times New Roman"/>
                <w:bCs/>
                <w:sz w:val="20"/>
                <w:szCs w:val="20"/>
                <w:lang w:val="ky-KG" w:eastAsia="ru-RU"/>
              </w:rPr>
              <w:t>ү</w:t>
            </w:r>
            <w:r w:rsidRPr="009960AE">
              <w:rPr>
                <w:rFonts w:ascii="Times New Roman" w:eastAsia="Times New Roman" w:hAnsi="Times New Roman" w:cs="Times New Roman"/>
                <w:bCs/>
                <w:sz w:val="20"/>
                <w:szCs w:val="20"/>
                <w:lang w:eastAsia="ru-RU"/>
              </w:rPr>
              <w:t xml:space="preserve"> </w:t>
            </w:r>
          </w:p>
        </w:tc>
        <w:tc>
          <w:tcPr>
            <w:tcW w:w="1134" w:type="dxa"/>
            <w:tcBorders>
              <w:lef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2745,4</w:t>
            </w:r>
          </w:p>
        </w:tc>
        <w:tc>
          <w:tcPr>
            <w:tcW w:w="1100" w:type="dxa"/>
            <w:tcBorders>
              <w:righ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13727,7</w:t>
            </w:r>
          </w:p>
        </w:tc>
        <w:tc>
          <w:tcPr>
            <w:tcW w:w="1134" w:type="dxa"/>
            <w:gridSpan w:val="2"/>
            <w:tcBorders>
              <w:lef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2009,1</w:t>
            </w:r>
          </w:p>
        </w:tc>
        <w:tc>
          <w:tcPr>
            <w:tcW w:w="1134" w:type="dxa"/>
            <w:gridSpan w:val="2"/>
            <w:tcBorders>
              <w:right w:val="nil"/>
            </w:tcBorders>
            <w:shd w:val="clear" w:color="auto" w:fill="auto"/>
            <w:vAlign w:val="bottom"/>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11672,6</w:t>
            </w:r>
          </w:p>
        </w:tc>
        <w:tc>
          <w:tcPr>
            <w:tcW w:w="993" w:type="dxa"/>
            <w:tcBorders>
              <w:right w:val="nil"/>
            </w:tcBorders>
            <w:vAlign w:val="bottom"/>
          </w:tcPr>
          <w:p w:rsidR="009960AE" w:rsidRPr="009960AE" w:rsidRDefault="009960AE" w:rsidP="009960AE">
            <w:pPr>
              <w:spacing w:after="0" w:line="240" w:lineRule="auto"/>
              <w:ind w:left="-250" w:right="17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78,1</w:t>
            </w:r>
          </w:p>
        </w:tc>
        <w:tc>
          <w:tcPr>
            <w:tcW w:w="1275" w:type="dxa"/>
            <w:tcBorders>
              <w:right w:val="nil"/>
            </w:tcBorders>
            <w:vAlign w:val="bottom"/>
          </w:tcPr>
          <w:p w:rsidR="009960AE" w:rsidRPr="009960AE" w:rsidRDefault="009960AE" w:rsidP="009960AE">
            <w:pPr>
              <w:spacing w:after="0" w:line="240" w:lineRule="auto"/>
              <w:ind w:right="17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92,8</w:t>
            </w:r>
          </w:p>
        </w:tc>
      </w:tr>
      <w:tr w:rsidR="009960AE" w:rsidRPr="009960AE" w:rsidTr="009960AE">
        <w:trPr>
          <w:trHeight w:val="564"/>
        </w:trPr>
        <w:tc>
          <w:tcPr>
            <w:tcW w:w="3544" w:type="dxa"/>
            <w:tcBorders>
              <w:top w:val="nil"/>
              <w:left w:val="nil"/>
              <w:right w:val="nil"/>
            </w:tcBorders>
            <w:shd w:val="clear" w:color="auto" w:fill="auto"/>
            <w:noWrap/>
            <w:vAlign w:val="bottom"/>
          </w:tcPr>
          <w:p w:rsidR="009960AE" w:rsidRPr="009960AE" w:rsidRDefault="009960AE" w:rsidP="009960AE">
            <w:pPr>
              <w:spacing w:after="0" w:line="240" w:lineRule="auto"/>
              <w:ind w:leftChars="18" w:left="148" w:hangingChars="54" w:hanging="108"/>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eastAsia="ru-RU"/>
              </w:rPr>
              <w:t>Электр энергия, газ, буу жана кондицияланган аба менен камсыздоо</w:t>
            </w:r>
            <w:r w:rsidRPr="009960AE">
              <w:rPr>
                <w:rFonts w:ascii="Times New Roman" w:eastAsia="Times New Roman" w:hAnsi="Times New Roman" w:cs="Times New Roman"/>
                <w:bCs/>
                <w:sz w:val="20"/>
                <w:szCs w:val="20"/>
                <w:lang w:val="ky-KG" w:eastAsia="ru-RU"/>
              </w:rPr>
              <w:t xml:space="preserve"> (жабдуу)</w:t>
            </w:r>
          </w:p>
        </w:tc>
        <w:tc>
          <w:tcPr>
            <w:tcW w:w="1134" w:type="dxa"/>
            <w:tcBorders>
              <w:lef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631,1</w:t>
            </w:r>
          </w:p>
        </w:tc>
        <w:tc>
          <w:tcPr>
            <w:tcW w:w="1100" w:type="dxa"/>
            <w:tcBorders>
              <w:righ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6459,3</w:t>
            </w:r>
          </w:p>
        </w:tc>
        <w:tc>
          <w:tcPr>
            <w:tcW w:w="1134" w:type="dxa"/>
            <w:gridSpan w:val="2"/>
            <w:tcBorders>
              <w:lef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565,6</w:t>
            </w:r>
          </w:p>
        </w:tc>
        <w:tc>
          <w:tcPr>
            <w:tcW w:w="1134" w:type="dxa"/>
            <w:gridSpan w:val="2"/>
            <w:tcBorders>
              <w:right w:val="nil"/>
            </w:tcBorders>
            <w:shd w:val="clear" w:color="auto" w:fill="auto"/>
            <w:vAlign w:val="bottom"/>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6469,4</w:t>
            </w:r>
          </w:p>
        </w:tc>
        <w:tc>
          <w:tcPr>
            <w:tcW w:w="993" w:type="dxa"/>
            <w:tcBorders>
              <w:right w:val="nil"/>
            </w:tcBorders>
            <w:vAlign w:val="bottom"/>
          </w:tcPr>
          <w:p w:rsidR="009960AE" w:rsidRPr="009960AE" w:rsidRDefault="009960AE" w:rsidP="009960AE">
            <w:pPr>
              <w:spacing w:after="0" w:line="240" w:lineRule="auto"/>
              <w:ind w:right="176"/>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88,4</w:t>
            </w:r>
          </w:p>
        </w:tc>
        <w:tc>
          <w:tcPr>
            <w:tcW w:w="1275" w:type="dxa"/>
            <w:tcBorders>
              <w:right w:val="nil"/>
            </w:tcBorders>
            <w:vAlign w:val="bottom"/>
          </w:tcPr>
          <w:p w:rsidR="009960AE" w:rsidRPr="009960AE" w:rsidRDefault="009960AE" w:rsidP="009960AE">
            <w:pPr>
              <w:spacing w:after="0" w:line="240" w:lineRule="auto"/>
              <w:ind w:right="176"/>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103,4</w:t>
            </w:r>
          </w:p>
        </w:tc>
      </w:tr>
      <w:tr w:rsidR="009960AE" w:rsidRPr="009960AE" w:rsidTr="009960AE">
        <w:trPr>
          <w:trHeight w:val="572"/>
        </w:trPr>
        <w:tc>
          <w:tcPr>
            <w:tcW w:w="3544" w:type="dxa"/>
            <w:tcBorders>
              <w:top w:val="nil"/>
              <w:left w:val="nil"/>
              <w:right w:val="nil"/>
            </w:tcBorders>
            <w:shd w:val="clear" w:color="auto" w:fill="auto"/>
            <w:noWrap/>
            <w:vAlign w:val="bottom"/>
          </w:tcPr>
          <w:p w:rsidR="009960AE" w:rsidRPr="009960AE" w:rsidRDefault="009960AE" w:rsidP="009960AE">
            <w:pPr>
              <w:spacing w:after="0" w:line="240" w:lineRule="auto"/>
              <w:ind w:leftChars="18" w:left="148" w:hangingChars="54" w:hanging="108"/>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Суу менен жабдуу, тазалоо, </w:t>
            </w:r>
            <w:r w:rsidRPr="009960AE">
              <w:rPr>
                <w:rFonts w:ascii="Times New Roman" w:eastAsia="Times New Roman" w:hAnsi="Times New Roman" w:cs="Times New Roman"/>
                <w:bCs/>
                <w:sz w:val="20"/>
                <w:szCs w:val="20"/>
                <w:lang w:val="ky-KG" w:eastAsia="ru-RU"/>
              </w:rPr>
              <w:t>калдыктарды</w:t>
            </w:r>
            <w:r w:rsidRPr="009960AE">
              <w:rPr>
                <w:rFonts w:ascii="Times New Roman" w:eastAsia="Times New Roman" w:hAnsi="Times New Roman" w:cs="Times New Roman"/>
                <w:bCs/>
                <w:sz w:val="20"/>
                <w:szCs w:val="20"/>
                <w:lang w:eastAsia="ru-RU"/>
              </w:rPr>
              <w:t xml:space="preserve"> иштет</w:t>
            </w:r>
            <w:r w:rsidRPr="009960AE">
              <w:rPr>
                <w:rFonts w:ascii="Times New Roman" w:eastAsia="Times New Roman" w:hAnsi="Times New Roman" w:cs="Times New Roman"/>
                <w:bCs/>
                <w:sz w:val="20"/>
                <w:szCs w:val="20"/>
                <w:lang w:val="ky-KG" w:eastAsia="ru-RU"/>
              </w:rPr>
              <w:t>үү</w:t>
            </w:r>
            <w:r w:rsidRPr="009960AE">
              <w:rPr>
                <w:rFonts w:ascii="Times New Roman" w:eastAsia="Times New Roman" w:hAnsi="Times New Roman" w:cs="Times New Roman"/>
                <w:bCs/>
                <w:sz w:val="20"/>
                <w:szCs w:val="20"/>
                <w:lang w:eastAsia="ru-RU"/>
              </w:rPr>
              <w:t xml:space="preserve"> жана </w:t>
            </w:r>
            <w:r w:rsidRPr="009960AE">
              <w:rPr>
                <w:rFonts w:ascii="Times New Roman" w:eastAsia="Times New Roman" w:hAnsi="Times New Roman" w:cs="Times New Roman"/>
                <w:bCs/>
                <w:sz w:val="20"/>
                <w:szCs w:val="20"/>
                <w:lang w:val="ky-KG" w:eastAsia="ru-RU"/>
              </w:rPr>
              <w:t>кайра пайдалануучу чийки затты</w:t>
            </w:r>
            <w:r w:rsidRPr="009960AE">
              <w:rPr>
                <w:rFonts w:ascii="Times New Roman" w:eastAsia="Times New Roman" w:hAnsi="Times New Roman" w:cs="Times New Roman"/>
                <w:bCs/>
                <w:sz w:val="20"/>
                <w:szCs w:val="20"/>
                <w:lang w:eastAsia="ru-RU"/>
              </w:rPr>
              <w:t xml:space="preserve"> алуу</w:t>
            </w:r>
          </w:p>
        </w:tc>
        <w:tc>
          <w:tcPr>
            <w:tcW w:w="1134" w:type="dxa"/>
            <w:tcBorders>
              <w:lef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135,3</w:t>
            </w:r>
          </w:p>
        </w:tc>
        <w:tc>
          <w:tcPr>
            <w:tcW w:w="1100" w:type="dxa"/>
            <w:tcBorders>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  926,6  </w:t>
            </w:r>
          </w:p>
        </w:tc>
        <w:tc>
          <w:tcPr>
            <w:tcW w:w="1134" w:type="dxa"/>
            <w:gridSpan w:val="2"/>
            <w:tcBorders>
              <w:left w:val="nil"/>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131,1</w:t>
            </w:r>
          </w:p>
        </w:tc>
        <w:tc>
          <w:tcPr>
            <w:tcW w:w="1134" w:type="dxa"/>
            <w:gridSpan w:val="2"/>
            <w:tcBorders>
              <w:right w:val="nil"/>
            </w:tcBorders>
            <w:shd w:val="clear" w:color="auto" w:fill="auto"/>
            <w:vAlign w:val="bottom"/>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870,0</w:t>
            </w:r>
          </w:p>
        </w:tc>
        <w:tc>
          <w:tcPr>
            <w:tcW w:w="993" w:type="dxa"/>
            <w:tcBorders>
              <w:right w:val="nil"/>
            </w:tcBorders>
            <w:vAlign w:val="bottom"/>
          </w:tcPr>
          <w:p w:rsidR="009960AE" w:rsidRPr="009960AE" w:rsidRDefault="009960AE" w:rsidP="009960AE">
            <w:pPr>
              <w:spacing w:after="0" w:line="240" w:lineRule="auto"/>
              <w:ind w:left="-250" w:right="17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72,1</w:t>
            </w:r>
          </w:p>
        </w:tc>
        <w:tc>
          <w:tcPr>
            <w:tcW w:w="1275" w:type="dxa"/>
            <w:tcBorders>
              <w:right w:val="nil"/>
            </w:tcBorders>
            <w:vAlign w:val="bottom"/>
          </w:tcPr>
          <w:p w:rsidR="009960AE" w:rsidRPr="009960AE" w:rsidRDefault="009960AE" w:rsidP="009960AE">
            <w:pPr>
              <w:spacing w:after="0" w:line="240" w:lineRule="auto"/>
              <w:ind w:left="-250" w:right="17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69,3</w:t>
            </w:r>
          </w:p>
        </w:tc>
      </w:tr>
      <w:tr w:rsidR="009960AE" w:rsidRPr="009960AE" w:rsidTr="00290A68">
        <w:trPr>
          <w:trHeight w:hRule="exact" w:val="113"/>
        </w:trPr>
        <w:tc>
          <w:tcPr>
            <w:tcW w:w="3544" w:type="dxa"/>
            <w:tcBorders>
              <w:left w:val="nil"/>
              <w:bottom w:val="single" w:sz="8" w:space="0" w:color="auto"/>
              <w:right w:val="nil"/>
            </w:tcBorders>
            <w:shd w:val="clear" w:color="auto" w:fill="auto"/>
            <w:noWrap/>
            <w:vAlign w:val="bottom"/>
          </w:tcPr>
          <w:p w:rsidR="009960AE" w:rsidRPr="009960AE" w:rsidRDefault="009960AE" w:rsidP="009960AE">
            <w:pPr>
              <w:spacing w:after="0" w:line="240" w:lineRule="auto"/>
              <w:ind w:leftChars="18" w:left="148" w:hangingChars="54" w:hanging="108"/>
              <w:rPr>
                <w:rFonts w:ascii="Times New Roman" w:eastAsia="Times New Roman" w:hAnsi="Times New Roman" w:cs="Times New Roman"/>
                <w:bCs/>
                <w:sz w:val="20"/>
                <w:szCs w:val="20"/>
                <w:lang w:eastAsia="ru-RU"/>
              </w:rPr>
            </w:pPr>
          </w:p>
        </w:tc>
        <w:tc>
          <w:tcPr>
            <w:tcW w:w="1134" w:type="dxa"/>
            <w:tcBorders>
              <w:left w:val="nil"/>
              <w:bottom w:val="single" w:sz="8" w:space="0" w:color="auto"/>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p>
        </w:tc>
        <w:tc>
          <w:tcPr>
            <w:tcW w:w="1100" w:type="dxa"/>
            <w:tcBorders>
              <w:bottom w:val="single" w:sz="8" w:space="0" w:color="auto"/>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sz w:val="20"/>
                <w:szCs w:val="20"/>
                <w:lang w:eastAsia="ru-RU"/>
              </w:rPr>
            </w:pPr>
          </w:p>
        </w:tc>
        <w:tc>
          <w:tcPr>
            <w:tcW w:w="1134" w:type="dxa"/>
            <w:gridSpan w:val="2"/>
            <w:tcBorders>
              <w:left w:val="nil"/>
              <w:bottom w:val="single" w:sz="8" w:space="0" w:color="auto"/>
            </w:tcBorders>
            <w:shd w:val="clear" w:color="auto" w:fill="auto"/>
            <w:vAlign w:val="bottom"/>
          </w:tcPr>
          <w:p w:rsidR="009960AE" w:rsidRPr="009960AE" w:rsidRDefault="009960AE" w:rsidP="009960AE">
            <w:pPr>
              <w:spacing w:after="0" w:line="240" w:lineRule="auto"/>
              <w:ind w:right="175"/>
              <w:jc w:val="right"/>
              <w:rPr>
                <w:rFonts w:ascii="Times New Roman" w:eastAsia="Times New Roman" w:hAnsi="Times New Roman" w:cs="Times New Roman"/>
                <w:bCs/>
                <w:sz w:val="20"/>
                <w:szCs w:val="20"/>
                <w:lang w:eastAsia="ru-RU"/>
              </w:rPr>
            </w:pPr>
          </w:p>
        </w:tc>
        <w:tc>
          <w:tcPr>
            <w:tcW w:w="1134" w:type="dxa"/>
            <w:gridSpan w:val="2"/>
            <w:tcBorders>
              <w:bottom w:val="single" w:sz="8" w:space="0" w:color="auto"/>
              <w:right w:val="nil"/>
            </w:tcBorders>
            <w:shd w:val="clear" w:color="auto" w:fill="auto"/>
            <w:vAlign w:val="bottom"/>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eastAsia="ru-RU"/>
              </w:rPr>
            </w:pPr>
          </w:p>
        </w:tc>
        <w:tc>
          <w:tcPr>
            <w:tcW w:w="993" w:type="dxa"/>
            <w:tcBorders>
              <w:bottom w:val="single" w:sz="8" w:space="0" w:color="auto"/>
              <w:right w:val="nil"/>
            </w:tcBorders>
            <w:vAlign w:val="bottom"/>
          </w:tcPr>
          <w:p w:rsidR="009960AE" w:rsidRPr="009960AE" w:rsidRDefault="009960AE" w:rsidP="009960AE">
            <w:pPr>
              <w:spacing w:after="0" w:line="240" w:lineRule="auto"/>
              <w:ind w:left="-250" w:right="176"/>
              <w:jc w:val="right"/>
              <w:rPr>
                <w:rFonts w:ascii="Times New Roman" w:eastAsia="Times New Roman" w:hAnsi="Times New Roman" w:cs="Times New Roman"/>
                <w:sz w:val="20"/>
                <w:szCs w:val="20"/>
                <w:lang w:eastAsia="ru-RU"/>
              </w:rPr>
            </w:pPr>
          </w:p>
        </w:tc>
        <w:tc>
          <w:tcPr>
            <w:tcW w:w="1275" w:type="dxa"/>
            <w:tcBorders>
              <w:bottom w:val="single" w:sz="8" w:space="0" w:color="auto"/>
              <w:right w:val="nil"/>
            </w:tcBorders>
            <w:vAlign w:val="bottom"/>
          </w:tcPr>
          <w:p w:rsidR="009960AE" w:rsidRPr="009960AE" w:rsidRDefault="009960AE" w:rsidP="009960AE">
            <w:pPr>
              <w:spacing w:after="0" w:line="240" w:lineRule="auto"/>
              <w:ind w:left="-250" w:right="176"/>
              <w:jc w:val="right"/>
              <w:rPr>
                <w:rFonts w:ascii="Times New Roman" w:eastAsia="Times New Roman" w:hAnsi="Times New Roman" w:cs="Times New Roman"/>
                <w:sz w:val="20"/>
                <w:szCs w:val="20"/>
                <w:lang w:eastAsia="ru-RU"/>
              </w:rPr>
            </w:pPr>
          </w:p>
        </w:tc>
      </w:tr>
      <w:tr w:rsidR="009960AE" w:rsidRPr="009960AE" w:rsidTr="00290A68">
        <w:trPr>
          <w:trHeight w:hRule="exact" w:val="170"/>
        </w:trPr>
        <w:tc>
          <w:tcPr>
            <w:tcW w:w="3544" w:type="dxa"/>
            <w:tcBorders>
              <w:top w:val="single" w:sz="8" w:space="0" w:color="auto"/>
              <w:left w:val="nil"/>
              <w:right w:val="nil"/>
            </w:tcBorders>
            <w:shd w:val="clear" w:color="auto" w:fill="auto"/>
            <w:noWrap/>
            <w:vAlign w:val="bottom"/>
          </w:tcPr>
          <w:p w:rsidR="009960AE" w:rsidRPr="009960AE" w:rsidRDefault="009960AE" w:rsidP="009960AE">
            <w:pPr>
              <w:spacing w:after="0" w:line="240" w:lineRule="auto"/>
              <w:ind w:leftChars="18" w:left="94" w:hangingChars="54" w:hanging="54"/>
              <w:jc w:val="right"/>
              <w:rPr>
                <w:rFonts w:ascii="Times New Roman" w:eastAsia="Times New Roman" w:hAnsi="Times New Roman" w:cs="Times New Roman"/>
                <w:bCs/>
                <w:sz w:val="10"/>
                <w:szCs w:val="10"/>
                <w:lang w:eastAsia="ru-RU"/>
              </w:rPr>
            </w:pPr>
          </w:p>
        </w:tc>
        <w:tc>
          <w:tcPr>
            <w:tcW w:w="1134" w:type="dxa"/>
            <w:tcBorders>
              <w:top w:val="single" w:sz="8" w:space="0" w:color="auto"/>
              <w:left w:val="nil"/>
            </w:tcBorders>
            <w:shd w:val="clear" w:color="auto" w:fill="auto"/>
            <w:noWrap/>
            <w:vAlign w:val="bottom"/>
          </w:tcPr>
          <w:p w:rsidR="009960AE" w:rsidRPr="009960AE" w:rsidRDefault="009960AE" w:rsidP="009960AE">
            <w:pPr>
              <w:spacing w:after="0" w:line="240" w:lineRule="auto"/>
              <w:ind w:right="352"/>
              <w:jc w:val="right"/>
              <w:rPr>
                <w:rFonts w:ascii="Times New Roman" w:eastAsia="Times New Roman" w:hAnsi="Times New Roman" w:cs="Times New Roman"/>
                <w:bCs/>
                <w:sz w:val="10"/>
                <w:szCs w:val="10"/>
                <w:lang w:eastAsia="ru-RU"/>
              </w:rPr>
            </w:pPr>
          </w:p>
        </w:tc>
        <w:tc>
          <w:tcPr>
            <w:tcW w:w="1100" w:type="dxa"/>
            <w:tcBorders>
              <w:top w:val="single" w:sz="8" w:space="0" w:color="auto"/>
              <w:right w:val="nil"/>
            </w:tcBorders>
            <w:shd w:val="clear" w:color="auto" w:fill="auto"/>
            <w:vAlign w:val="bottom"/>
          </w:tcPr>
          <w:p w:rsidR="009960AE" w:rsidRPr="009960AE" w:rsidRDefault="009960AE" w:rsidP="009960AE">
            <w:pPr>
              <w:spacing w:after="0" w:line="240" w:lineRule="auto"/>
              <w:ind w:right="352"/>
              <w:jc w:val="right"/>
              <w:rPr>
                <w:rFonts w:ascii="Times New Roman" w:eastAsia="Times New Roman" w:hAnsi="Times New Roman" w:cs="Times New Roman"/>
                <w:bCs/>
                <w:sz w:val="10"/>
                <w:szCs w:val="10"/>
                <w:lang w:eastAsia="ru-RU"/>
              </w:rPr>
            </w:pPr>
          </w:p>
        </w:tc>
        <w:tc>
          <w:tcPr>
            <w:tcW w:w="1027" w:type="dxa"/>
            <w:tcBorders>
              <w:top w:val="single" w:sz="8" w:space="0" w:color="auto"/>
              <w:left w:val="nil"/>
            </w:tcBorders>
            <w:shd w:val="clear" w:color="auto" w:fill="auto"/>
            <w:vAlign w:val="bottom"/>
          </w:tcPr>
          <w:p w:rsidR="009960AE" w:rsidRPr="009960AE" w:rsidRDefault="009960AE" w:rsidP="009960AE">
            <w:pPr>
              <w:spacing w:after="0" w:line="240" w:lineRule="auto"/>
              <w:ind w:right="352"/>
              <w:jc w:val="right"/>
              <w:rPr>
                <w:rFonts w:ascii="Times New Roman" w:eastAsia="Times New Roman" w:hAnsi="Times New Roman" w:cs="Times New Roman"/>
                <w:bCs/>
                <w:sz w:val="10"/>
                <w:szCs w:val="10"/>
                <w:lang w:eastAsia="ru-RU"/>
              </w:rPr>
            </w:pPr>
          </w:p>
        </w:tc>
        <w:tc>
          <w:tcPr>
            <w:tcW w:w="1134" w:type="dxa"/>
            <w:gridSpan w:val="2"/>
            <w:tcBorders>
              <w:top w:val="single" w:sz="8" w:space="0" w:color="auto"/>
              <w:right w:val="nil"/>
            </w:tcBorders>
            <w:shd w:val="clear" w:color="auto" w:fill="auto"/>
            <w:vAlign w:val="bottom"/>
          </w:tcPr>
          <w:p w:rsidR="009960AE" w:rsidRPr="009960AE" w:rsidRDefault="009960AE" w:rsidP="009960AE">
            <w:pPr>
              <w:spacing w:after="0" w:line="240" w:lineRule="auto"/>
              <w:ind w:right="352"/>
              <w:jc w:val="right"/>
              <w:rPr>
                <w:rFonts w:ascii="Times New Roman" w:eastAsia="Times New Roman" w:hAnsi="Times New Roman" w:cs="Times New Roman"/>
                <w:bCs/>
                <w:sz w:val="10"/>
                <w:szCs w:val="10"/>
                <w:lang w:eastAsia="ru-RU"/>
              </w:rPr>
            </w:pPr>
          </w:p>
        </w:tc>
        <w:tc>
          <w:tcPr>
            <w:tcW w:w="1100" w:type="dxa"/>
            <w:gridSpan w:val="2"/>
            <w:tcBorders>
              <w:top w:val="single" w:sz="8" w:space="0" w:color="auto"/>
              <w:right w:val="nil"/>
            </w:tcBorders>
            <w:vAlign w:val="bottom"/>
          </w:tcPr>
          <w:p w:rsidR="009960AE" w:rsidRPr="009960AE" w:rsidRDefault="009960AE" w:rsidP="009960AE">
            <w:pPr>
              <w:spacing w:after="0" w:line="240" w:lineRule="auto"/>
              <w:ind w:right="352"/>
              <w:jc w:val="right"/>
              <w:rPr>
                <w:rFonts w:ascii="Times New Roman" w:eastAsia="Times New Roman" w:hAnsi="Times New Roman" w:cs="Times New Roman"/>
                <w:bCs/>
                <w:sz w:val="10"/>
                <w:szCs w:val="10"/>
                <w:lang w:eastAsia="ru-RU"/>
              </w:rPr>
            </w:pPr>
          </w:p>
        </w:tc>
        <w:tc>
          <w:tcPr>
            <w:tcW w:w="1275" w:type="dxa"/>
            <w:tcBorders>
              <w:top w:val="single" w:sz="8" w:space="0" w:color="auto"/>
              <w:right w:val="nil"/>
            </w:tcBorders>
            <w:vAlign w:val="bottom"/>
          </w:tcPr>
          <w:p w:rsidR="009960AE" w:rsidRPr="009960AE" w:rsidRDefault="009960AE" w:rsidP="009960AE">
            <w:pPr>
              <w:spacing w:after="0" w:line="240" w:lineRule="auto"/>
              <w:ind w:right="352"/>
              <w:jc w:val="right"/>
              <w:rPr>
                <w:rFonts w:ascii="Times New Roman" w:eastAsia="Times New Roman" w:hAnsi="Times New Roman" w:cs="Times New Roman"/>
                <w:bCs/>
                <w:sz w:val="10"/>
                <w:szCs w:val="10"/>
                <w:lang w:eastAsia="ru-RU"/>
              </w:rPr>
            </w:pPr>
          </w:p>
        </w:tc>
      </w:tr>
    </w:tbl>
    <w:p w:rsidR="00F86850" w:rsidRDefault="00F86850" w:rsidP="009960AE">
      <w:pPr>
        <w:spacing w:after="0"/>
        <w:ind w:firstLine="737"/>
        <w:jc w:val="both"/>
        <w:rPr>
          <w:rFonts w:ascii="Times New Roman" w:eastAsia="Times New Roman" w:hAnsi="Times New Roman" w:cs="Times New Roman"/>
          <w:sz w:val="24"/>
          <w:szCs w:val="24"/>
          <w:lang w:val="ky-KG" w:eastAsia="ru-RU"/>
        </w:rPr>
      </w:pPr>
    </w:p>
    <w:p w:rsidR="009960AE" w:rsidRPr="009960AE" w:rsidRDefault="009960AE" w:rsidP="009960AE">
      <w:pPr>
        <w:spacing w:after="0"/>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2020-жылдын январь-июлунда өнөр-жай өндүрүшүнүн жалпы көлөмүндөгү иштетүү өндүрүшүнүн үлүшү –61,4 пайызды, электр энергиясы, газ, буу жана кондицияланган аба менен камсыздоонун (жабдуу) – 34 пайызды, суу менен жабдуу, тазалоо, калдыктарды иштетүү жана кайра пайдалануучу чийки затты алуунун – 4,6 пайызды түздү.</w:t>
      </w:r>
    </w:p>
    <w:p w:rsidR="009960AE" w:rsidRPr="009960AE" w:rsidRDefault="009960AE" w:rsidP="009960AE">
      <w:pPr>
        <w:spacing w:after="0"/>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Көлөмдөрдүн төмөндөшү пайдалуу кендерди казууда (35,3 пайызга), компьютер, электрондук жана оптикалык жабдууларды өндүрүүдө (48,2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электр жабдууларды өндүрүүдө (44,1 пайызга), текстиль өндүрүшү; кийим жана бут кийимдерди, булгаары жана булгаарыдан жасалган башка буюмдарды өндүрүүдө (43,2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химиялык продукцияларды өндүрүүдө (28,5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машина жана жабдууларды өндүрүү, башка топтошууга кирбегендерде (25,2 пайызга), транспорт каражаттарды өндүрүүдө (22,2 пайызга), резина жана пластмасса буюмдардын, башка металл эмес минералдык продуктуларды өндүрүүдө (20,9 пайызга), жыгачтан жана кагаздан жасалган буюмдар өндүрүшү, басмакана иштеринде (19,8 пайызга), тамак-аш азыктары (суусундуктарды кошкондо) жана тамеки буюмдарды өндүрүүдө (5,2 пайызга) жана суу менен жабдуу, тазалоо, калдыктарды иштетүү жана кайра пайдалануучу чийки затты алууда (30,7 пайызга) белгиленди.</w:t>
      </w:r>
    </w:p>
    <w:p w:rsidR="009960AE" w:rsidRPr="009960AE" w:rsidRDefault="009960AE" w:rsidP="009960AE">
      <w:pPr>
        <w:spacing w:after="0"/>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Муну менен катар, көлөмдөрдүн фармацевтикалык продукцияларды өндүрүүдө (3,9 эсеге), негизги металл жана даяр металл буюмдарын өндүрүү, машина жана жабдуу өндүрүшүнөн башкаларда (1,5 эсеге), өндүрүштүн башка тармактары, машина жана жабдууну оңдоо жана орнотууда (17,6 пайызга) жана электр энергиясы, газ, буу жана   кондицияланган аба менен камсыздоодо (3,4 пайызга) көбөйүшү байкалды.</w:t>
      </w:r>
    </w:p>
    <w:p w:rsidR="00F86850" w:rsidRPr="009960AE" w:rsidRDefault="00F86850" w:rsidP="009960AE">
      <w:pPr>
        <w:spacing w:after="0"/>
        <w:ind w:firstLine="737"/>
        <w:jc w:val="both"/>
        <w:rPr>
          <w:rFonts w:ascii="Times New Roman" w:eastAsia="Times New Roman" w:hAnsi="Times New Roman" w:cs="Times New Roman"/>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lastRenderedPageBreak/>
        <w:t xml:space="preserve">7-таблица: Январь-июлдагы  өнөр жай продукциясынын экономикалык иштин </w:t>
      </w:r>
    </w:p>
    <w:p w:rsidR="009960AE" w:rsidRPr="009960AE" w:rsidRDefault="009960AE" w:rsidP="009960AE">
      <w:pPr>
        <w:spacing w:after="0" w:line="240" w:lineRule="auto"/>
        <w:rPr>
          <w:rFonts w:ascii="Times New Roman" w:eastAsia="Times New Roman" w:hAnsi="Times New Roman" w:cs="Times New Roman"/>
          <w:b/>
          <w:i/>
          <w:sz w:val="20"/>
          <w:szCs w:val="20"/>
          <w:lang w:val="ky-KG" w:eastAsia="ru-RU"/>
        </w:rPr>
      </w:pPr>
      <w:r w:rsidRPr="009960AE">
        <w:rPr>
          <w:rFonts w:ascii="Times New Roman" w:eastAsia="Times New Roman" w:hAnsi="Times New Roman" w:cs="Times New Roman"/>
          <w:b/>
          <w:sz w:val="24"/>
          <w:szCs w:val="24"/>
          <w:lang w:val="ky-KG" w:eastAsia="ru-RU"/>
        </w:rPr>
        <w:t xml:space="preserve">                    түрлөрү боюнча физикалык көлөмүнүн индекси</w:t>
      </w:r>
      <w:r w:rsidRPr="009960AE">
        <w:rPr>
          <w:rFonts w:ascii="Times New Roman" w:eastAsia="Times New Roman" w:hAnsi="Times New Roman" w:cs="Times New Roman"/>
          <w:b/>
          <w:sz w:val="24"/>
          <w:szCs w:val="24"/>
          <w:lang w:val="ky-KG" w:eastAsia="ru-RU"/>
        </w:rPr>
        <w:br/>
      </w:r>
      <w:r w:rsidRPr="009960AE">
        <w:rPr>
          <w:rFonts w:ascii="Times New Roman" w:eastAsia="Times New Roman" w:hAnsi="Times New Roman" w:cs="Times New Roman"/>
          <w:i/>
          <w:sz w:val="20"/>
          <w:szCs w:val="20"/>
          <w:lang w:val="ky-KG" w:eastAsia="ru-RU"/>
        </w:rPr>
        <w:t xml:space="preserve">                        (мурунку жылдын тиешелүү мезгилине карата пайыз менен</w:t>
      </w:r>
      <w:r w:rsidRPr="009960AE">
        <w:rPr>
          <w:rFonts w:ascii="Times New Roman" w:eastAsia="Times New Roman" w:hAnsi="Times New Roman" w:cs="Times New Roman"/>
          <w:b/>
          <w:i/>
          <w:sz w:val="20"/>
          <w:szCs w:val="20"/>
          <w:lang w:val="ky-KG" w:eastAsia="ru-RU"/>
        </w:rPr>
        <w:t xml:space="preserve"> )</w:t>
      </w:r>
    </w:p>
    <w:p w:rsidR="009960AE" w:rsidRPr="009960AE" w:rsidRDefault="009960AE" w:rsidP="009960AE">
      <w:pPr>
        <w:spacing w:after="0" w:line="240" w:lineRule="auto"/>
        <w:ind w:firstLine="737"/>
        <w:rPr>
          <w:rFonts w:ascii="Times New Roman" w:eastAsia="Times New Roman" w:hAnsi="Times New Roman" w:cs="Times New Roman"/>
          <w:sz w:val="20"/>
          <w:szCs w:val="20"/>
          <w:lang w:val="ky-KG" w:eastAsia="ru-RU"/>
        </w:rPr>
      </w:pPr>
    </w:p>
    <w:tbl>
      <w:tblPr>
        <w:tblW w:w="9923" w:type="dxa"/>
        <w:tblInd w:w="108" w:type="dxa"/>
        <w:tblLayout w:type="fixed"/>
        <w:tblLook w:val="0020"/>
      </w:tblPr>
      <w:tblGrid>
        <w:gridCol w:w="4962"/>
        <w:gridCol w:w="1134"/>
        <w:gridCol w:w="1275"/>
        <w:gridCol w:w="1276"/>
        <w:gridCol w:w="1276"/>
      </w:tblGrid>
      <w:tr w:rsidR="009960AE" w:rsidRPr="009960AE" w:rsidTr="009960AE">
        <w:trPr>
          <w:cantSplit/>
          <w:trHeight w:val="338"/>
          <w:tblHeader/>
        </w:trPr>
        <w:tc>
          <w:tcPr>
            <w:tcW w:w="4962" w:type="dxa"/>
            <w:tcBorders>
              <w:top w:val="single" w:sz="8" w:space="0" w:color="auto"/>
              <w:left w:val="nil"/>
              <w:right w:val="nil"/>
            </w:tcBorders>
            <w:shd w:val="clear" w:color="auto" w:fill="auto"/>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p>
        </w:tc>
        <w:tc>
          <w:tcPr>
            <w:tcW w:w="2409" w:type="dxa"/>
            <w:gridSpan w:val="2"/>
            <w:tcBorders>
              <w:top w:val="single" w:sz="8" w:space="0" w:color="auto"/>
              <w:left w:val="nil"/>
              <w:bottom w:val="single" w:sz="4" w:space="0" w:color="auto"/>
            </w:tcBorders>
            <w:shd w:val="clear" w:color="auto" w:fill="auto"/>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2019</w:t>
            </w:r>
          </w:p>
        </w:tc>
        <w:tc>
          <w:tcPr>
            <w:tcW w:w="2552" w:type="dxa"/>
            <w:gridSpan w:val="2"/>
            <w:tcBorders>
              <w:top w:val="single" w:sz="8" w:space="0" w:color="auto"/>
              <w:left w:val="nil"/>
              <w:bottom w:val="single" w:sz="4" w:space="0" w:color="auto"/>
            </w:tcBorders>
            <w:shd w:val="clear" w:color="auto" w:fill="auto"/>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r>
      <w:tr w:rsidR="009960AE" w:rsidRPr="009960AE" w:rsidTr="009960AE">
        <w:trPr>
          <w:cantSplit/>
          <w:trHeight w:val="419"/>
          <w:tblHeader/>
        </w:trPr>
        <w:tc>
          <w:tcPr>
            <w:tcW w:w="4962" w:type="dxa"/>
            <w:tcBorders>
              <w:left w:val="nil"/>
              <w:bottom w:val="single" w:sz="8" w:space="0" w:color="auto"/>
              <w:right w:val="nil"/>
            </w:tcBorders>
            <w:shd w:val="clear" w:color="auto" w:fill="auto"/>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1134" w:type="dxa"/>
            <w:tcBorders>
              <w:top w:val="single" w:sz="4" w:space="0" w:color="auto"/>
              <w:left w:val="nil"/>
              <w:bottom w:val="single" w:sz="8" w:space="0" w:color="auto"/>
            </w:tcBorders>
            <w:shd w:val="clear" w:color="auto" w:fill="auto"/>
            <w:noWrap/>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1275" w:type="dxa"/>
            <w:tcBorders>
              <w:top w:val="single" w:sz="4" w:space="0" w:color="auto"/>
              <w:bottom w:val="single" w:sz="8" w:space="0" w:color="auto"/>
            </w:tcBorders>
            <w:shd w:val="clear" w:color="auto" w:fill="auto"/>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1276" w:type="dxa"/>
            <w:tcBorders>
              <w:top w:val="single" w:sz="4" w:space="0" w:color="auto"/>
              <w:left w:val="nil"/>
              <w:bottom w:val="single" w:sz="8" w:space="0" w:color="auto"/>
            </w:tcBorders>
            <w:shd w:val="clear" w:color="auto" w:fill="auto"/>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1276" w:type="dxa"/>
            <w:tcBorders>
              <w:top w:val="single" w:sz="4" w:space="0" w:color="auto"/>
              <w:bottom w:val="single" w:sz="8" w:space="0" w:color="auto"/>
            </w:tcBorders>
            <w:shd w:val="clear" w:color="auto" w:fill="auto"/>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r>
      <w:tr w:rsidR="009960AE" w:rsidRPr="009960AE" w:rsidTr="009960AE">
        <w:trPr>
          <w:cantSplit/>
          <w:trHeight w:hRule="exact" w:val="113"/>
        </w:trPr>
        <w:tc>
          <w:tcPr>
            <w:tcW w:w="4962" w:type="dxa"/>
            <w:tcBorders>
              <w:top w:val="single" w:sz="8" w:space="0" w:color="auto"/>
              <w:left w:val="nil"/>
              <w:right w:val="nil"/>
            </w:tcBorders>
            <w:shd w:val="clear" w:color="auto" w:fill="auto"/>
            <w:noWrap/>
            <w:vAlign w:val="center"/>
          </w:tcPr>
          <w:p w:rsidR="009960AE" w:rsidRPr="009960AE" w:rsidRDefault="009960AE" w:rsidP="009960AE">
            <w:pPr>
              <w:widowControl w:val="0"/>
              <w:autoSpaceDE w:val="0"/>
              <w:autoSpaceDN w:val="0"/>
              <w:adjustRightInd w:val="0"/>
              <w:spacing w:after="0" w:line="240" w:lineRule="auto"/>
              <w:rPr>
                <w:rFonts w:ascii="Times New Roman" w:eastAsia="Times New Roman" w:hAnsi="Times New Roman" w:cs="Times New Roman"/>
                <w:b/>
                <w:sz w:val="20"/>
                <w:szCs w:val="20"/>
                <w:lang w:val="ky-KG" w:eastAsia="ru-RU"/>
              </w:rPr>
            </w:pPr>
          </w:p>
        </w:tc>
        <w:tc>
          <w:tcPr>
            <w:tcW w:w="1134" w:type="dxa"/>
            <w:tcBorders>
              <w:top w:val="single" w:sz="8" w:space="0" w:color="auto"/>
              <w:left w:val="nil"/>
            </w:tcBorders>
            <w:shd w:val="clear" w:color="auto" w:fill="auto"/>
            <w:noWrap/>
            <w:vAlign w:val="bottom"/>
          </w:tcPr>
          <w:p w:rsidR="009960AE" w:rsidRPr="009960AE" w:rsidRDefault="009960AE" w:rsidP="009960AE">
            <w:pPr>
              <w:tabs>
                <w:tab w:val="left" w:pos="459"/>
              </w:tabs>
              <w:spacing w:after="0" w:line="240" w:lineRule="auto"/>
              <w:ind w:right="174"/>
              <w:jc w:val="right"/>
              <w:rPr>
                <w:rFonts w:ascii="Times New Roman" w:eastAsia="Times New Roman" w:hAnsi="Times New Roman" w:cs="Times New Roman"/>
                <w:b/>
                <w:bCs/>
                <w:sz w:val="20"/>
                <w:szCs w:val="20"/>
                <w:lang w:eastAsia="ru-RU"/>
              </w:rPr>
            </w:pPr>
          </w:p>
        </w:tc>
        <w:tc>
          <w:tcPr>
            <w:tcW w:w="1275" w:type="dxa"/>
            <w:tcBorders>
              <w:top w:val="single" w:sz="8" w:space="0" w:color="auto"/>
              <w:right w:val="nil"/>
            </w:tcBorders>
            <w:shd w:val="clear" w:color="auto" w:fill="auto"/>
            <w:vAlign w:val="bottom"/>
          </w:tcPr>
          <w:p w:rsidR="009960AE" w:rsidRPr="009960AE" w:rsidRDefault="009960AE" w:rsidP="009960AE">
            <w:pPr>
              <w:tabs>
                <w:tab w:val="left" w:pos="459"/>
              </w:tabs>
              <w:spacing w:after="0" w:line="240" w:lineRule="auto"/>
              <w:ind w:left="-107" w:right="316"/>
              <w:jc w:val="right"/>
              <w:rPr>
                <w:rFonts w:ascii="Times New Roman" w:eastAsia="Times New Roman" w:hAnsi="Times New Roman" w:cs="Times New Roman"/>
                <w:b/>
                <w:bCs/>
                <w:sz w:val="20"/>
                <w:szCs w:val="20"/>
                <w:lang w:eastAsia="ru-RU"/>
              </w:rPr>
            </w:pPr>
          </w:p>
        </w:tc>
        <w:tc>
          <w:tcPr>
            <w:tcW w:w="1276" w:type="dxa"/>
            <w:tcBorders>
              <w:top w:val="single" w:sz="8" w:space="0" w:color="auto"/>
              <w:left w:val="nil"/>
            </w:tcBorders>
            <w:vAlign w:val="bottom"/>
          </w:tcPr>
          <w:p w:rsidR="009960AE" w:rsidRPr="009960AE" w:rsidRDefault="009960AE" w:rsidP="009960AE">
            <w:pPr>
              <w:tabs>
                <w:tab w:val="left" w:pos="459"/>
              </w:tabs>
              <w:spacing w:after="0" w:line="240" w:lineRule="auto"/>
              <w:ind w:left="-107" w:right="317"/>
              <w:jc w:val="right"/>
              <w:rPr>
                <w:rFonts w:ascii="Times New Roman" w:eastAsia="Times New Roman" w:hAnsi="Times New Roman" w:cs="Times New Roman"/>
                <w:b/>
                <w:bCs/>
                <w:sz w:val="20"/>
                <w:szCs w:val="20"/>
                <w:lang w:eastAsia="ru-RU"/>
              </w:rPr>
            </w:pPr>
          </w:p>
        </w:tc>
        <w:tc>
          <w:tcPr>
            <w:tcW w:w="1276" w:type="dxa"/>
            <w:tcBorders>
              <w:top w:val="single" w:sz="8" w:space="0" w:color="auto"/>
              <w:right w:val="nil"/>
            </w:tcBorders>
            <w:vAlign w:val="bottom"/>
          </w:tcPr>
          <w:p w:rsidR="009960AE" w:rsidRPr="009960AE" w:rsidRDefault="009960AE" w:rsidP="009960AE">
            <w:pPr>
              <w:tabs>
                <w:tab w:val="left" w:pos="459"/>
              </w:tabs>
              <w:spacing w:after="0" w:line="240" w:lineRule="auto"/>
              <w:ind w:left="-107" w:right="317"/>
              <w:jc w:val="right"/>
              <w:rPr>
                <w:rFonts w:ascii="Times New Roman" w:eastAsia="Times New Roman" w:hAnsi="Times New Roman" w:cs="Times New Roman"/>
                <w:b/>
                <w:bCs/>
                <w:sz w:val="20"/>
                <w:szCs w:val="20"/>
                <w:lang w:eastAsia="ru-RU"/>
              </w:rPr>
            </w:pPr>
          </w:p>
        </w:tc>
      </w:tr>
      <w:tr w:rsidR="009960AE" w:rsidRPr="009960AE" w:rsidTr="009960AE">
        <w:trPr>
          <w:cantSplit/>
          <w:trHeight w:val="300"/>
        </w:trPr>
        <w:tc>
          <w:tcPr>
            <w:tcW w:w="4962" w:type="dxa"/>
            <w:tcBorders>
              <w:left w:val="nil"/>
              <w:bottom w:val="nil"/>
              <w:right w:val="nil"/>
            </w:tcBorders>
            <w:shd w:val="clear" w:color="auto" w:fill="auto"/>
            <w:noWrap/>
            <w:vAlign w:val="center"/>
          </w:tcPr>
          <w:p w:rsidR="009960AE" w:rsidRPr="009960AE" w:rsidRDefault="009960AE" w:rsidP="009960A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Бардыгы</w:t>
            </w:r>
          </w:p>
        </w:tc>
        <w:tc>
          <w:tcPr>
            <w:tcW w:w="1134" w:type="dxa"/>
            <w:tcBorders>
              <w:left w:val="nil"/>
              <w:bottom w:val="nil"/>
              <w:right w:val="nil"/>
            </w:tcBorders>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128,8</w:t>
            </w:r>
          </w:p>
        </w:tc>
        <w:tc>
          <w:tcPr>
            <w:tcW w:w="1275" w:type="dxa"/>
            <w:tcBorders>
              <w:left w:val="nil"/>
              <w:bottom w:val="nil"/>
              <w:right w:val="nil"/>
            </w:tcBorders>
            <w:vAlign w:val="bottom"/>
          </w:tcPr>
          <w:p w:rsidR="009960AE" w:rsidRPr="009960AE" w:rsidRDefault="009960AE" w:rsidP="009960AE">
            <w:pPr>
              <w:tabs>
                <w:tab w:val="left" w:pos="459"/>
              </w:tabs>
              <w:spacing w:after="0"/>
              <w:ind w:left="-107" w:right="316"/>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113,3</w:t>
            </w:r>
          </w:p>
        </w:tc>
        <w:tc>
          <w:tcPr>
            <w:tcW w:w="1276" w:type="dxa"/>
            <w:tcBorders>
              <w:left w:val="nil"/>
              <w:bottom w:val="nil"/>
              <w:right w:val="nil"/>
            </w:tcBorders>
            <w:vAlign w:val="bottom"/>
          </w:tcPr>
          <w:p w:rsidR="009960AE" w:rsidRPr="009960AE" w:rsidRDefault="009960AE" w:rsidP="009960AE">
            <w:pPr>
              <w:tabs>
                <w:tab w:val="left" w:pos="459"/>
              </w:tabs>
              <w:spacing w:after="0"/>
              <w:ind w:left="-107" w:right="34"/>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78,2</w:t>
            </w:r>
          </w:p>
        </w:tc>
        <w:tc>
          <w:tcPr>
            <w:tcW w:w="1276" w:type="dxa"/>
            <w:tcBorders>
              <w:left w:val="nil"/>
              <w:bottom w:val="nil"/>
              <w:right w:val="nil"/>
            </w:tcBorders>
            <w:vAlign w:val="bottom"/>
          </w:tcPr>
          <w:p w:rsidR="009960AE" w:rsidRPr="009960AE" w:rsidRDefault="009960AE" w:rsidP="009960AE">
            <w:pPr>
              <w:tabs>
                <w:tab w:val="left" w:pos="459"/>
              </w:tabs>
              <w:spacing w:after="0"/>
              <w:ind w:left="-107" w:right="317"/>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91,9</w:t>
            </w:r>
          </w:p>
        </w:tc>
      </w:tr>
      <w:tr w:rsidR="009960AE" w:rsidRPr="009960AE" w:rsidTr="009960AE">
        <w:trPr>
          <w:cantSplit/>
          <w:trHeight w:val="284"/>
        </w:trPr>
        <w:tc>
          <w:tcPr>
            <w:tcW w:w="4962" w:type="dxa"/>
            <w:tcBorders>
              <w:top w:val="nil"/>
              <w:left w:val="nil"/>
              <w:right w:val="nil"/>
            </w:tcBorders>
            <w:shd w:val="clear" w:color="auto" w:fill="auto"/>
            <w:noWrap/>
          </w:tcPr>
          <w:p w:rsidR="009960AE" w:rsidRPr="009960AE" w:rsidRDefault="009960AE" w:rsidP="009960AE">
            <w:pPr>
              <w:spacing w:after="0" w:line="240" w:lineRule="auto"/>
              <w:ind w:leftChars="68" w:left="258" w:hangingChars="54" w:hanging="108"/>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Пайдалуу кендерди казуу</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100,2</w:t>
            </w:r>
          </w:p>
        </w:tc>
        <w:tc>
          <w:tcPr>
            <w:tcW w:w="1275" w:type="dxa"/>
            <w:vAlign w:val="bottom"/>
          </w:tcPr>
          <w:p w:rsidR="009960AE" w:rsidRPr="009960AE" w:rsidRDefault="009960AE" w:rsidP="009960AE">
            <w:pPr>
              <w:tabs>
                <w:tab w:val="left" w:pos="459"/>
              </w:tabs>
              <w:spacing w:after="0"/>
              <w:ind w:left="-107" w:right="316"/>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94,8</w:t>
            </w:r>
          </w:p>
        </w:tc>
        <w:tc>
          <w:tcPr>
            <w:tcW w:w="1276" w:type="dxa"/>
            <w:vAlign w:val="bottom"/>
          </w:tcPr>
          <w:p w:rsidR="009960AE" w:rsidRPr="009960AE" w:rsidRDefault="009960AE" w:rsidP="009960AE">
            <w:pPr>
              <w:tabs>
                <w:tab w:val="left" w:pos="459"/>
              </w:tabs>
              <w:spacing w:after="0"/>
              <w:ind w:left="-107" w:right="34"/>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56,0</w:t>
            </w:r>
          </w:p>
        </w:tc>
        <w:tc>
          <w:tcPr>
            <w:tcW w:w="1276" w:type="dxa"/>
            <w:vAlign w:val="bottom"/>
          </w:tcPr>
          <w:p w:rsidR="009960AE" w:rsidRPr="009960AE" w:rsidRDefault="009960AE" w:rsidP="009960AE">
            <w:pPr>
              <w:tabs>
                <w:tab w:val="left" w:pos="459"/>
              </w:tabs>
              <w:spacing w:after="0"/>
              <w:ind w:left="-107" w:right="317"/>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64,7</w:t>
            </w:r>
          </w:p>
        </w:tc>
      </w:tr>
      <w:tr w:rsidR="009960AE" w:rsidRPr="009960AE" w:rsidTr="009960AE">
        <w:trPr>
          <w:cantSplit/>
          <w:trHeight w:val="284"/>
        </w:trPr>
        <w:tc>
          <w:tcPr>
            <w:tcW w:w="4962" w:type="dxa"/>
            <w:tcBorders>
              <w:top w:val="nil"/>
              <w:left w:val="nil"/>
              <w:right w:val="nil"/>
            </w:tcBorders>
            <w:shd w:val="clear" w:color="auto" w:fill="auto"/>
            <w:noWrap/>
          </w:tcPr>
          <w:p w:rsidR="009960AE" w:rsidRPr="00086E28" w:rsidRDefault="009960AE" w:rsidP="009960AE">
            <w:pPr>
              <w:spacing w:after="0" w:line="240" w:lineRule="auto"/>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 xml:space="preserve">    Иштетүү</w:t>
            </w:r>
            <w:r w:rsidRPr="00086E28">
              <w:rPr>
                <w:rFonts w:ascii="Times New Roman" w:eastAsia="Times New Roman" w:hAnsi="Times New Roman" w:cs="Times New Roman"/>
                <w:b/>
                <w:sz w:val="20"/>
                <w:szCs w:val="20"/>
                <w:lang w:val="ky-KG" w:eastAsia="ru-RU"/>
              </w:rPr>
              <w:t xml:space="preserve"> </w:t>
            </w:r>
            <w:r w:rsidRPr="009960AE">
              <w:rPr>
                <w:rFonts w:ascii="Times New Roman" w:eastAsia="Times New Roman" w:hAnsi="Times New Roman" w:cs="Times New Roman"/>
                <w:b/>
                <w:sz w:val="20"/>
                <w:szCs w:val="20"/>
                <w:lang w:val="ky-KG" w:eastAsia="ru-RU"/>
              </w:rPr>
              <w:t>өндүрүшү</w:t>
            </w:r>
            <w:r w:rsidRPr="00086E28">
              <w:rPr>
                <w:rFonts w:ascii="Times New Roman" w:eastAsia="Times New Roman" w:hAnsi="Times New Roman" w:cs="Times New Roman"/>
                <w:b/>
                <w:sz w:val="20"/>
                <w:szCs w:val="20"/>
                <w:lang w:val="ky-KG" w:eastAsia="ru-RU"/>
              </w:rPr>
              <w:t xml:space="preserve"> (иштет</w:t>
            </w:r>
            <w:r w:rsidRPr="009960AE">
              <w:rPr>
                <w:rFonts w:ascii="Times New Roman" w:eastAsia="Times New Roman" w:hAnsi="Times New Roman" w:cs="Times New Roman"/>
                <w:b/>
                <w:sz w:val="20"/>
                <w:szCs w:val="20"/>
                <w:lang w:val="ky-KG" w:eastAsia="ru-RU"/>
              </w:rPr>
              <w:t>үү</w:t>
            </w:r>
            <w:r w:rsidRPr="00086E28">
              <w:rPr>
                <w:rFonts w:ascii="Times New Roman" w:eastAsia="Times New Roman" w:hAnsi="Times New Roman" w:cs="Times New Roman"/>
                <w:b/>
                <w:sz w:val="20"/>
                <w:szCs w:val="20"/>
                <w:lang w:val="ky-KG" w:eastAsia="ru-RU"/>
              </w:rPr>
              <w:t xml:space="preserve"> </w:t>
            </w:r>
            <w:r w:rsidRPr="009960AE">
              <w:rPr>
                <w:rFonts w:ascii="Times New Roman" w:eastAsia="Times New Roman" w:hAnsi="Times New Roman" w:cs="Times New Roman"/>
                <w:b/>
                <w:sz w:val="20"/>
                <w:szCs w:val="20"/>
                <w:lang w:val="ky-KG" w:eastAsia="ru-RU"/>
              </w:rPr>
              <w:t>ө</w:t>
            </w:r>
            <w:r w:rsidRPr="00086E28">
              <w:rPr>
                <w:rFonts w:ascii="Times New Roman" w:eastAsia="Times New Roman" w:hAnsi="Times New Roman" w:cs="Times New Roman"/>
                <w:b/>
                <w:sz w:val="20"/>
                <w:szCs w:val="20"/>
                <w:lang w:val="ky-KG" w:eastAsia="ru-RU"/>
              </w:rPr>
              <w:t>н</w:t>
            </w:r>
            <w:r w:rsidRPr="009960AE">
              <w:rPr>
                <w:rFonts w:ascii="Times New Roman" w:eastAsia="Times New Roman" w:hAnsi="Times New Roman" w:cs="Times New Roman"/>
                <w:b/>
                <w:sz w:val="20"/>
                <w:szCs w:val="20"/>
                <w:lang w:val="ky-KG" w:eastAsia="ru-RU"/>
              </w:rPr>
              <w:t>ө</w:t>
            </w:r>
            <w:r w:rsidRPr="00086E28">
              <w:rPr>
                <w:rFonts w:ascii="Times New Roman" w:eastAsia="Times New Roman" w:hAnsi="Times New Roman" w:cs="Times New Roman"/>
                <w:b/>
                <w:sz w:val="20"/>
                <w:szCs w:val="20"/>
                <w:lang w:val="ky-KG" w:eastAsia="ru-RU"/>
              </w:rPr>
              <w:t>р жайы)</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132,1</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114,0</w:t>
            </w:r>
          </w:p>
        </w:tc>
        <w:tc>
          <w:tcPr>
            <w:tcW w:w="1276" w:type="dxa"/>
            <w:vAlign w:val="bottom"/>
          </w:tcPr>
          <w:p w:rsidR="009960AE" w:rsidRPr="009960AE" w:rsidRDefault="009960AE" w:rsidP="009960AE">
            <w:pPr>
              <w:tabs>
                <w:tab w:val="left" w:pos="459"/>
              </w:tabs>
              <w:spacing w:after="0"/>
              <w:ind w:left="-107" w:right="34"/>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78,1</w:t>
            </w:r>
          </w:p>
        </w:tc>
        <w:tc>
          <w:tcPr>
            <w:tcW w:w="1276" w:type="dxa"/>
            <w:vAlign w:val="bottom"/>
          </w:tcPr>
          <w:p w:rsidR="009960AE" w:rsidRPr="009960AE" w:rsidRDefault="009960AE" w:rsidP="009960AE">
            <w:pPr>
              <w:tabs>
                <w:tab w:val="left" w:pos="459"/>
              </w:tabs>
              <w:spacing w:after="0"/>
              <w:ind w:right="317"/>
              <w:jc w:val="right"/>
              <w:rPr>
                <w:rFonts w:ascii="Times New Roman" w:eastAsia="Times New Roman" w:hAnsi="Times New Roman" w:cs="Times New Roman"/>
                <w:b/>
                <w:sz w:val="20"/>
                <w:szCs w:val="20"/>
                <w:lang w:val="en-US" w:eastAsia="ru-RU"/>
              </w:rPr>
            </w:pPr>
            <w:r w:rsidRPr="009960AE">
              <w:rPr>
                <w:rFonts w:ascii="Times New Roman" w:eastAsia="Times New Roman" w:hAnsi="Times New Roman" w:cs="Times New Roman"/>
                <w:b/>
                <w:sz w:val="20"/>
                <w:szCs w:val="20"/>
                <w:lang w:eastAsia="ru-RU"/>
              </w:rPr>
              <w:t>92,</w:t>
            </w:r>
            <w:r w:rsidRPr="009960AE">
              <w:rPr>
                <w:rFonts w:ascii="Times New Roman" w:eastAsia="Times New Roman" w:hAnsi="Times New Roman" w:cs="Times New Roman"/>
                <w:b/>
                <w:sz w:val="20"/>
                <w:szCs w:val="20"/>
                <w:lang w:val="en-US" w:eastAsia="ru-RU"/>
              </w:rPr>
              <w:t>8</w:t>
            </w:r>
          </w:p>
        </w:tc>
      </w:tr>
      <w:tr w:rsidR="009960AE" w:rsidRPr="009960AE" w:rsidTr="009960AE">
        <w:trPr>
          <w:cantSplit/>
          <w:trHeight w:val="435"/>
        </w:trPr>
        <w:tc>
          <w:tcPr>
            <w:tcW w:w="4962" w:type="dxa"/>
            <w:tcBorders>
              <w:top w:val="nil"/>
              <w:left w:val="nil"/>
              <w:right w:val="nil"/>
            </w:tcBorders>
            <w:shd w:val="clear" w:color="auto" w:fill="auto"/>
            <w:noWrap/>
          </w:tcPr>
          <w:p w:rsidR="009960AE" w:rsidRPr="009960AE" w:rsidRDefault="009960AE" w:rsidP="009960AE">
            <w:pPr>
              <w:spacing w:after="0" w:line="240" w:lineRule="auto"/>
              <w:ind w:left="283" w:hanging="11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Тамак-аш азыктарын (суусундуктарды кошкондо) жана тамеки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үү</w:t>
            </w:r>
            <w:r w:rsidRPr="009960AE">
              <w:rPr>
                <w:rFonts w:ascii="Times New Roman" w:eastAsia="Times New Roman" w:hAnsi="Times New Roman" w:cs="Times New Roman"/>
                <w:sz w:val="20"/>
                <w:szCs w:val="20"/>
                <w:lang w:eastAsia="ru-RU"/>
              </w:rPr>
              <w:t xml:space="preserve"> </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123,3</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110,3</w:t>
            </w:r>
          </w:p>
        </w:tc>
        <w:tc>
          <w:tcPr>
            <w:tcW w:w="1276" w:type="dxa"/>
            <w:vAlign w:val="bottom"/>
          </w:tcPr>
          <w:p w:rsidR="009960AE" w:rsidRPr="009960AE" w:rsidRDefault="009960AE" w:rsidP="009960AE">
            <w:pPr>
              <w:tabs>
                <w:tab w:val="left" w:pos="459"/>
              </w:tabs>
              <w:spacing w:after="0"/>
              <w:ind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98,6</w:t>
            </w:r>
          </w:p>
        </w:tc>
        <w:tc>
          <w:tcPr>
            <w:tcW w:w="1276" w:type="dxa"/>
            <w:vAlign w:val="bottom"/>
          </w:tcPr>
          <w:p w:rsidR="009960AE" w:rsidRPr="009960AE" w:rsidRDefault="009960AE" w:rsidP="009960AE">
            <w:pPr>
              <w:tabs>
                <w:tab w:val="left" w:pos="459"/>
              </w:tabs>
              <w:spacing w:after="0"/>
              <w:ind w:left="-107" w:right="31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94,8</w:t>
            </w:r>
          </w:p>
        </w:tc>
      </w:tr>
      <w:tr w:rsidR="009960AE" w:rsidRPr="009960AE" w:rsidTr="009960AE">
        <w:trPr>
          <w:cantSplit/>
          <w:trHeight w:val="383"/>
        </w:trPr>
        <w:tc>
          <w:tcPr>
            <w:tcW w:w="4962" w:type="dxa"/>
            <w:tcBorders>
              <w:top w:val="nil"/>
              <w:left w:val="nil"/>
              <w:right w:val="nil"/>
            </w:tcBorders>
            <w:shd w:val="clear" w:color="auto" w:fill="auto"/>
            <w:noWrap/>
          </w:tcPr>
          <w:p w:rsidR="009960AE" w:rsidRPr="009960AE" w:rsidRDefault="009960AE" w:rsidP="009960AE">
            <w:pPr>
              <w:spacing w:after="0" w:line="240" w:lineRule="auto"/>
              <w:ind w:left="283" w:hanging="11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Текстиль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ш</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кийим жана</w:t>
            </w:r>
            <w:r w:rsidRPr="009960AE">
              <w:rPr>
                <w:rFonts w:ascii="Times New Roman" w:eastAsia="Times New Roman" w:hAnsi="Times New Roman" w:cs="Times New Roman"/>
                <w:sz w:val="20"/>
                <w:szCs w:val="20"/>
                <w:lang w:eastAsia="ru-RU"/>
              </w:rPr>
              <w:t xml:space="preserve"> бут кийимд</w:t>
            </w:r>
            <w:r w:rsidRPr="009960AE">
              <w:rPr>
                <w:rFonts w:ascii="Times New Roman" w:eastAsia="Times New Roman" w:hAnsi="Times New Roman" w:cs="Times New Roman"/>
                <w:sz w:val="20"/>
                <w:szCs w:val="20"/>
                <w:lang w:val="ky-KG" w:eastAsia="ru-RU"/>
              </w:rPr>
              <w:t>ерд</w:t>
            </w:r>
            <w:r w:rsidRPr="009960AE">
              <w:rPr>
                <w:rFonts w:ascii="Times New Roman" w:eastAsia="Times New Roman" w:hAnsi="Times New Roman" w:cs="Times New Roman"/>
                <w:sz w:val="20"/>
                <w:szCs w:val="20"/>
                <w:lang w:eastAsia="ru-RU"/>
              </w:rPr>
              <w:t>и</w:t>
            </w:r>
            <w:r w:rsidRPr="009960AE">
              <w:rPr>
                <w:rFonts w:ascii="Times New Roman" w:eastAsia="Times New Roman" w:hAnsi="Times New Roman" w:cs="Times New Roman"/>
                <w:sz w:val="20"/>
                <w:szCs w:val="20"/>
                <w:lang w:val="ky-KG" w:eastAsia="ru-RU"/>
              </w:rPr>
              <w:t>,</w:t>
            </w:r>
            <w:r w:rsidRPr="009960AE">
              <w:rPr>
                <w:rFonts w:ascii="Times New Roman" w:eastAsia="Times New Roman" w:hAnsi="Times New Roman" w:cs="Times New Roman"/>
                <w:sz w:val="20"/>
                <w:szCs w:val="20"/>
                <w:lang w:eastAsia="ru-RU"/>
              </w:rPr>
              <w:t xml:space="preserve"> булгаары</w:t>
            </w:r>
            <w:r w:rsidRPr="009960AE">
              <w:rPr>
                <w:rFonts w:ascii="Times New Roman" w:eastAsia="Times New Roman" w:hAnsi="Times New Roman" w:cs="Times New Roman"/>
                <w:sz w:val="20"/>
                <w:szCs w:val="20"/>
                <w:lang w:val="ky-KG" w:eastAsia="ru-RU"/>
              </w:rPr>
              <w:t xml:space="preserve"> жана</w:t>
            </w:r>
            <w:r w:rsidRPr="009960AE">
              <w:rPr>
                <w:rFonts w:ascii="Times New Roman" w:eastAsia="Times New Roman" w:hAnsi="Times New Roman" w:cs="Times New Roman"/>
                <w:sz w:val="20"/>
                <w:szCs w:val="20"/>
                <w:lang w:eastAsia="ru-RU"/>
              </w:rPr>
              <w:t xml:space="preserve"> булгаарыдан жасалган </w:t>
            </w:r>
            <w:r w:rsidRPr="009960AE">
              <w:rPr>
                <w:rFonts w:ascii="Times New Roman" w:eastAsia="Times New Roman" w:hAnsi="Times New Roman" w:cs="Times New Roman"/>
                <w:sz w:val="20"/>
                <w:szCs w:val="20"/>
                <w:lang w:val="ky-KG" w:eastAsia="ru-RU"/>
              </w:rPr>
              <w:t xml:space="preserve">башка </w:t>
            </w:r>
            <w:r w:rsidRPr="009960AE">
              <w:rPr>
                <w:rFonts w:ascii="Times New Roman" w:eastAsia="Times New Roman" w:hAnsi="Times New Roman" w:cs="Times New Roman"/>
                <w:sz w:val="20"/>
                <w:szCs w:val="20"/>
                <w:lang w:eastAsia="ru-RU"/>
              </w:rPr>
              <w:t>буюмдар</w:t>
            </w:r>
            <w:r w:rsidRPr="009960AE">
              <w:rPr>
                <w:rFonts w:ascii="Times New Roman" w:eastAsia="Times New Roman" w:hAnsi="Times New Roman" w:cs="Times New Roman"/>
                <w:sz w:val="20"/>
                <w:szCs w:val="20"/>
                <w:lang w:val="ky-KG" w:eastAsia="ru-RU"/>
              </w:rPr>
              <w:t>ды</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үү</w:t>
            </w:r>
            <w:r w:rsidRPr="009960AE">
              <w:rPr>
                <w:rFonts w:ascii="Times New Roman" w:eastAsia="Times New Roman" w:hAnsi="Times New Roman" w:cs="Times New Roman"/>
                <w:sz w:val="20"/>
                <w:szCs w:val="20"/>
                <w:lang w:eastAsia="ru-RU"/>
              </w:rPr>
              <w:t xml:space="preserve"> </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131,9</w:t>
            </w:r>
          </w:p>
        </w:tc>
        <w:tc>
          <w:tcPr>
            <w:tcW w:w="1275" w:type="dxa"/>
            <w:vAlign w:val="bottom"/>
          </w:tcPr>
          <w:p w:rsidR="009960AE" w:rsidRPr="009960AE" w:rsidRDefault="009960AE" w:rsidP="009960AE">
            <w:pPr>
              <w:tabs>
                <w:tab w:val="left" w:pos="459"/>
              </w:tabs>
              <w:spacing w:after="0"/>
              <w:ind w:left="-107"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116,3</w:t>
            </w:r>
          </w:p>
        </w:tc>
        <w:tc>
          <w:tcPr>
            <w:tcW w:w="1276" w:type="dxa"/>
            <w:vAlign w:val="bottom"/>
          </w:tcPr>
          <w:p w:rsidR="009960AE" w:rsidRPr="009960AE" w:rsidRDefault="009960AE" w:rsidP="009960AE">
            <w:pPr>
              <w:tabs>
                <w:tab w:val="left" w:pos="459"/>
              </w:tabs>
              <w:spacing w:after="0"/>
              <w:ind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43,</w:t>
            </w:r>
            <w:r w:rsidRPr="009960AE">
              <w:rPr>
                <w:rFonts w:ascii="Times New Roman" w:eastAsia="Times New Roman" w:hAnsi="Times New Roman" w:cs="Times New Roman"/>
                <w:sz w:val="20"/>
                <w:szCs w:val="20"/>
                <w:lang w:val="en-US" w:eastAsia="ru-RU"/>
              </w:rPr>
              <w:t>8</w:t>
            </w:r>
          </w:p>
        </w:tc>
        <w:tc>
          <w:tcPr>
            <w:tcW w:w="1276" w:type="dxa"/>
            <w:vAlign w:val="bottom"/>
          </w:tcPr>
          <w:p w:rsidR="009960AE" w:rsidRPr="009960AE" w:rsidRDefault="009960AE" w:rsidP="009960AE">
            <w:pPr>
              <w:tabs>
                <w:tab w:val="left" w:pos="459"/>
              </w:tabs>
              <w:spacing w:after="0"/>
              <w:ind w:right="31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56,8</w:t>
            </w:r>
          </w:p>
        </w:tc>
      </w:tr>
      <w:tr w:rsidR="009960AE" w:rsidRPr="009960AE" w:rsidTr="009960AE">
        <w:trPr>
          <w:cantSplit/>
          <w:trHeight w:val="435"/>
        </w:trPr>
        <w:tc>
          <w:tcPr>
            <w:tcW w:w="4962" w:type="dxa"/>
            <w:tcBorders>
              <w:top w:val="nil"/>
              <w:left w:val="nil"/>
              <w:right w:val="nil"/>
            </w:tcBorders>
            <w:shd w:val="clear" w:color="auto" w:fill="auto"/>
            <w:noWrap/>
          </w:tcPr>
          <w:p w:rsidR="009960AE" w:rsidRPr="009960AE" w:rsidRDefault="009960AE" w:rsidP="009960AE">
            <w:pPr>
              <w:spacing w:after="0" w:line="240" w:lineRule="auto"/>
              <w:ind w:leftChars="68" w:left="258" w:hangingChars="54" w:hanging="108"/>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Жыгачтан жана кагаз</w:t>
            </w:r>
            <w:r w:rsidRPr="009960AE">
              <w:rPr>
                <w:rFonts w:ascii="Times New Roman" w:eastAsia="Times New Roman" w:hAnsi="Times New Roman" w:cs="Times New Roman"/>
                <w:sz w:val="20"/>
                <w:szCs w:val="20"/>
                <w:lang w:val="ky-KG" w:eastAsia="ru-RU"/>
              </w:rPr>
              <w:t>д</w:t>
            </w:r>
            <w:r w:rsidRPr="009960AE">
              <w:rPr>
                <w:rFonts w:ascii="Times New Roman" w:eastAsia="Times New Roman" w:hAnsi="Times New Roman" w:cs="Times New Roman"/>
                <w:sz w:val="20"/>
                <w:szCs w:val="20"/>
                <w:lang w:eastAsia="ru-RU"/>
              </w:rPr>
              <w:t xml:space="preserve">ан жасалган буюмдар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үшү,</w:t>
            </w:r>
            <w:r w:rsidRPr="009960AE">
              <w:rPr>
                <w:rFonts w:ascii="Times New Roman" w:eastAsia="Times New Roman" w:hAnsi="Times New Roman" w:cs="Times New Roman"/>
                <w:sz w:val="20"/>
                <w:szCs w:val="20"/>
                <w:lang w:eastAsia="ru-RU"/>
              </w:rPr>
              <w:t xml:space="preserve"> басма</w:t>
            </w:r>
            <w:r w:rsidRPr="009960AE">
              <w:rPr>
                <w:rFonts w:ascii="Times New Roman" w:eastAsia="Times New Roman" w:hAnsi="Times New Roman" w:cs="Times New Roman"/>
                <w:sz w:val="20"/>
                <w:szCs w:val="20"/>
                <w:lang w:val="ky-KG" w:eastAsia="ru-RU"/>
              </w:rPr>
              <w:t>кана</w:t>
            </w:r>
            <w:r w:rsidRPr="009960AE">
              <w:rPr>
                <w:rFonts w:ascii="Times New Roman" w:eastAsia="Times New Roman" w:hAnsi="Times New Roman" w:cs="Times New Roman"/>
                <w:sz w:val="20"/>
                <w:szCs w:val="20"/>
                <w:lang w:eastAsia="ru-RU"/>
              </w:rPr>
              <w:t xml:space="preserve"> иштери</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76,5</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93,7</w:t>
            </w:r>
          </w:p>
        </w:tc>
        <w:tc>
          <w:tcPr>
            <w:tcW w:w="1276" w:type="dxa"/>
            <w:vAlign w:val="bottom"/>
          </w:tcPr>
          <w:p w:rsidR="009960AE" w:rsidRPr="009960AE" w:rsidRDefault="009960AE" w:rsidP="009960AE">
            <w:pPr>
              <w:tabs>
                <w:tab w:val="left" w:pos="459"/>
              </w:tabs>
              <w:spacing w:after="0"/>
              <w:ind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86,1</w:t>
            </w:r>
          </w:p>
        </w:tc>
        <w:tc>
          <w:tcPr>
            <w:tcW w:w="1276" w:type="dxa"/>
            <w:vAlign w:val="bottom"/>
          </w:tcPr>
          <w:p w:rsidR="009960AE" w:rsidRPr="009960AE" w:rsidRDefault="009960AE" w:rsidP="009960AE">
            <w:pPr>
              <w:tabs>
                <w:tab w:val="left" w:pos="459"/>
              </w:tabs>
              <w:spacing w:after="0"/>
              <w:ind w:right="31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80,2</w:t>
            </w:r>
          </w:p>
        </w:tc>
      </w:tr>
      <w:tr w:rsidR="009960AE" w:rsidRPr="009960AE" w:rsidTr="009960AE">
        <w:trPr>
          <w:cantSplit/>
          <w:trHeight w:val="257"/>
        </w:trPr>
        <w:tc>
          <w:tcPr>
            <w:tcW w:w="4962" w:type="dxa"/>
            <w:tcBorders>
              <w:top w:val="nil"/>
              <w:left w:val="nil"/>
              <w:bottom w:val="nil"/>
              <w:right w:val="nil"/>
            </w:tcBorders>
            <w:shd w:val="clear" w:color="auto" w:fill="auto"/>
            <w:noWrap/>
          </w:tcPr>
          <w:p w:rsidR="009960AE" w:rsidRPr="009960AE" w:rsidRDefault="009960AE" w:rsidP="009960AE">
            <w:pPr>
              <w:spacing w:after="0" w:line="240" w:lineRule="auto"/>
              <w:ind w:leftChars="68" w:left="258" w:hangingChars="54" w:hanging="108"/>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Химия</w:t>
            </w:r>
            <w:r w:rsidRPr="009960AE">
              <w:rPr>
                <w:rFonts w:ascii="Times New Roman" w:eastAsia="Times New Roman" w:hAnsi="Times New Roman" w:cs="Times New Roman"/>
                <w:sz w:val="20"/>
                <w:szCs w:val="20"/>
                <w:lang w:val="ky-KG" w:eastAsia="ru-RU"/>
              </w:rPr>
              <w:t>лык продукцияларды</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үү</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124,9</w:t>
            </w:r>
          </w:p>
        </w:tc>
        <w:tc>
          <w:tcPr>
            <w:tcW w:w="1275" w:type="dxa"/>
            <w:vAlign w:val="bottom"/>
          </w:tcPr>
          <w:p w:rsidR="009960AE" w:rsidRPr="009960AE" w:rsidRDefault="009960AE" w:rsidP="009960AE">
            <w:pPr>
              <w:tabs>
                <w:tab w:val="left" w:pos="459"/>
              </w:tabs>
              <w:spacing w:after="0"/>
              <w:ind w:left="-107"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91,5</w:t>
            </w:r>
          </w:p>
        </w:tc>
        <w:tc>
          <w:tcPr>
            <w:tcW w:w="1276" w:type="dxa"/>
            <w:vAlign w:val="bottom"/>
          </w:tcPr>
          <w:p w:rsidR="009960AE" w:rsidRPr="009960AE" w:rsidRDefault="009960AE" w:rsidP="009960AE">
            <w:pPr>
              <w:tabs>
                <w:tab w:val="left" w:pos="459"/>
              </w:tabs>
              <w:spacing w:after="0"/>
              <w:ind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90,</w:t>
            </w:r>
            <w:r w:rsidRPr="009960AE">
              <w:rPr>
                <w:rFonts w:ascii="Times New Roman" w:eastAsia="Times New Roman" w:hAnsi="Times New Roman" w:cs="Times New Roman"/>
                <w:sz w:val="20"/>
                <w:szCs w:val="20"/>
                <w:lang w:val="en-US" w:eastAsia="ru-RU"/>
              </w:rPr>
              <w:t>6</w:t>
            </w:r>
          </w:p>
        </w:tc>
        <w:tc>
          <w:tcPr>
            <w:tcW w:w="1276" w:type="dxa"/>
            <w:vAlign w:val="bottom"/>
          </w:tcPr>
          <w:p w:rsidR="009960AE" w:rsidRPr="009960AE" w:rsidRDefault="009960AE" w:rsidP="009960AE">
            <w:pPr>
              <w:tabs>
                <w:tab w:val="left" w:pos="459"/>
              </w:tabs>
              <w:spacing w:after="0"/>
              <w:ind w:right="31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71,5</w:t>
            </w:r>
          </w:p>
        </w:tc>
      </w:tr>
      <w:tr w:rsidR="009960AE" w:rsidRPr="009960AE" w:rsidTr="009960AE">
        <w:trPr>
          <w:cantSplit/>
          <w:trHeight w:val="287"/>
        </w:trPr>
        <w:tc>
          <w:tcPr>
            <w:tcW w:w="4962" w:type="dxa"/>
            <w:tcBorders>
              <w:top w:val="nil"/>
              <w:left w:val="nil"/>
              <w:right w:val="nil"/>
            </w:tcBorders>
            <w:shd w:val="clear" w:color="auto" w:fill="auto"/>
            <w:noWrap/>
          </w:tcPr>
          <w:p w:rsidR="009960AE" w:rsidRPr="009960AE" w:rsidRDefault="009960AE" w:rsidP="009960AE">
            <w:pPr>
              <w:spacing w:after="0" w:line="240" w:lineRule="auto"/>
              <w:ind w:leftChars="68" w:left="258" w:right="-108" w:hangingChars="54" w:hanging="108"/>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Фармацевтика</w:t>
            </w:r>
            <w:r w:rsidRPr="009960AE">
              <w:rPr>
                <w:rFonts w:ascii="Times New Roman" w:eastAsia="Times New Roman" w:hAnsi="Times New Roman" w:cs="Times New Roman"/>
                <w:sz w:val="20"/>
                <w:szCs w:val="20"/>
                <w:lang w:val="ky-KG" w:eastAsia="ru-RU"/>
              </w:rPr>
              <w:t>лык продукцияларды</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үү</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112,9</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98,1</w:t>
            </w:r>
          </w:p>
        </w:tc>
        <w:tc>
          <w:tcPr>
            <w:tcW w:w="1276" w:type="dxa"/>
            <w:vAlign w:val="bottom"/>
          </w:tcPr>
          <w:p w:rsidR="009960AE" w:rsidRPr="009960AE" w:rsidRDefault="009960AE" w:rsidP="009960AE">
            <w:pPr>
              <w:tabs>
                <w:tab w:val="left" w:pos="459"/>
              </w:tabs>
              <w:spacing w:after="0"/>
              <w:ind w:left="-107"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495,</w:t>
            </w:r>
            <w:r w:rsidRPr="009960AE">
              <w:rPr>
                <w:rFonts w:ascii="Times New Roman" w:eastAsia="Times New Roman" w:hAnsi="Times New Roman" w:cs="Times New Roman"/>
                <w:sz w:val="20"/>
                <w:szCs w:val="20"/>
                <w:lang w:val="en-US" w:eastAsia="ru-RU"/>
              </w:rPr>
              <w:t>1</w:t>
            </w:r>
          </w:p>
        </w:tc>
        <w:tc>
          <w:tcPr>
            <w:tcW w:w="1276" w:type="dxa"/>
            <w:vAlign w:val="bottom"/>
          </w:tcPr>
          <w:p w:rsidR="009960AE" w:rsidRPr="009960AE" w:rsidRDefault="009960AE" w:rsidP="009960AE">
            <w:pPr>
              <w:tabs>
                <w:tab w:val="left" w:pos="459"/>
              </w:tabs>
              <w:spacing w:after="0"/>
              <w:ind w:left="-107" w:right="317"/>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393,</w:t>
            </w:r>
            <w:r w:rsidRPr="009960AE">
              <w:rPr>
                <w:rFonts w:ascii="Times New Roman" w:eastAsia="Times New Roman" w:hAnsi="Times New Roman" w:cs="Times New Roman"/>
                <w:sz w:val="20"/>
                <w:szCs w:val="20"/>
                <w:lang w:val="en-US" w:eastAsia="ru-RU"/>
              </w:rPr>
              <w:t>8</w:t>
            </w:r>
          </w:p>
        </w:tc>
      </w:tr>
      <w:tr w:rsidR="009960AE" w:rsidRPr="009960AE" w:rsidTr="009960AE">
        <w:trPr>
          <w:cantSplit/>
          <w:trHeight w:val="491"/>
        </w:trPr>
        <w:tc>
          <w:tcPr>
            <w:tcW w:w="4962" w:type="dxa"/>
            <w:tcBorders>
              <w:top w:val="nil"/>
              <w:left w:val="nil"/>
              <w:right w:val="nil"/>
            </w:tcBorders>
            <w:shd w:val="clear" w:color="auto" w:fill="auto"/>
            <w:noWrap/>
          </w:tcPr>
          <w:p w:rsidR="009960AE" w:rsidRPr="009960AE" w:rsidRDefault="009960AE" w:rsidP="009960AE">
            <w:pPr>
              <w:spacing w:after="0" w:line="240" w:lineRule="auto"/>
              <w:ind w:leftChars="68" w:left="258" w:right="-108" w:hangingChars="54" w:hanging="108"/>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Резина жана пластмасса буюмдарын, башка металл эмес минералдык продуктулар</w:t>
            </w:r>
            <w:r w:rsidRPr="009960AE">
              <w:rPr>
                <w:rFonts w:ascii="Times New Roman" w:eastAsia="Times New Roman" w:hAnsi="Times New Roman" w:cs="Times New Roman"/>
                <w:sz w:val="20"/>
                <w:szCs w:val="20"/>
                <w:lang w:val="ky-KG" w:eastAsia="ru-RU"/>
              </w:rPr>
              <w:t>ды</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үү</w:t>
            </w:r>
            <w:r w:rsidRPr="009960AE">
              <w:rPr>
                <w:rFonts w:ascii="Times New Roman" w:eastAsia="Times New Roman" w:hAnsi="Times New Roman" w:cs="Times New Roman"/>
                <w:sz w:val="20"/>
                <w:szCs w:val="20"/>
                <w:lang w:eastAsia="ru-RU"/>
              </w:rPr>
              <w:t xml:space="preserve"> </w:t>
            </w:r>
          </w:p>
        </w:tc>
        <w:tc>
          <w:tcPr>
            <w:tcW w:w="1134" w:type="dxa"/>
            <w:vAlign w:val="bottom"/>
          </w:tcPr>
          <w:p w:rsidR="009960AE" w:rsidRPr="009960AE" w:rsidRDefault="009960AE" w:rsidP="009960AE">
            <w:pPr>
              <w:tabs>
                <w:tab w:val="left" w:pos="459"/>
              </w:tabs>
              <w:spacing w:after="0"/>
              <w:ind w:right="174"/>
              <w:jc w:val="center"/>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               88,3              </w:t>
            </w:r>
          </w:p>
        </w:tc>
        <w:tc>
          <w:tcPr>
            <w:tcW w:w="1275" w:type="dxa"/>
            <w:vAlign w:val="bottom"/>
          </w:tcPr>
          <w:p w:rsidR="009960AE" w:rsidRPr="009960AE" w:rsidRDefault="009960AE" w:rsidP="009960AE">
            <w:pPr>
              <w:tabs>
                <w:tab w:val="left" w:pos="459"/>
              </w:tabs>
              <w:spacing w:after="0"/>
              <w:ind w:left="-107"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83,6</w:t>
            </w:r>
          </w:p>
        </w:tc>
        <w:tc>
          <w:tcPr>
            <w:tcW w:w="1276" w:type="dxa"/>
            <w:vAlign w:val="bottom"/>
          </w:tcPr>
          <w:p w:rsidR="009960AE" w:rsidRPr="009960AE" w:rsidRDefault="009960AE" w:rsidP="009960AE">
            <w:pPr>
              <w:tabs>
                <w:tab w:val="left" w:pos="459"/>
              </w:tabs>
              <w:spacing w:after="0"/>
              <w:ind w:left="-107"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79,</w:t>
            </w:r>
            <w:r w:rsidRPr="009960AE">
              <w:rPr>
                <w:rFonts w:ascii="Times New Roman" w:eastAsia="Times New Roman" w:hAnsi="Times New Roman" w:cs="Times New Roman"/>
                <w:sz w:val="20"/>
                <w:szCs w:val="20"/>
                <w:lang w:val="en-US" w:eastAsia="ru-RU"/>
              </w:rPr>
              <w:t>1</w:t>
            </w:r>
          </w:p>
        </w:tc>
        <w:tc>
          <w:tcPr>
            <w:tcW w:w="1276" w:type="dxa"/>
            <w:vAlign w:val="bottom"/>
          </w:tcPr>
          <w:p w:rsidR="009960AE" w:rsidRPr="009960AE" w:rsidRDefault="009960AE" w:rsidP="009960AE">
            <w:pPr>
              <w:tabs>
                <w:tab w:val="left" w:pos="459"/>
              </w:tabs>
              <w:spacing w:after="0"/>
              <w:ind w:right="317"/>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79,</w:t>
            </w:r>
            <w:r w:rsidRPr="009960AE">
              <w:rPr>
                <w:rFonts w:ascii="Times New Roman" w:eastAsia="Times New Roman" w:hAnsi="Times New Roman" w:cs="Times New Roman"/>
                <w:sz w:val="20"/>
                <w:szCs w:val="20"/>
                <w:lang w:val="en-US" w:eastAsia="ru-RU"/>
              </w:rPr>
              <w:t>1</w:t>
            </w:r>
          </w:p>
        </w:tc>
      </w:tr>
      <w:tr w:rsidR="009960AE" w:rsidRPr="009960AE" w:rsidTr="009960AE">
        <w:trPr>
          <w:cantSplit/>
          <w:trHeight w:val="527"/>
        </w:trPr>
        <w:tc>
          <w:tcPr>
            <w:tcW w:w="4962" w:type="dxa"/>
            <w:tcBorders>
              <w:top w:val="nil"/>
              <w:left w:val="nil"/>
              <w:right w:val="nil"/>
            </w:tcBorders>
            <w:shd w:val="clear" w:color="auto" w:fill="auto"/>
            <w:noWrap/>
          </w:tcPr>
          <w:p w:rsidR="009960AE" w:rsidRPr="009960AE" w:rsidRDefault="009960AE" w:rsidP="009960AE">
            <w:pPr>
              <w:spacing w:after="0" w:line="240" w:lineRule="auto"/>
              <w:ind w:leftChars="68" w:left="258" w:hangingChars="54" w:hanging="108"/>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Негизги металл жана даяр металл буюмдар</w:t>
            </w:r>
            <w:r w:rsidRPr="009960AE">
              <w:rPr>
                <w:rFonts w:ascii="Times New Roman" w:eastAsia="Times New Roman" w:hAnsi="Times New Roman" w:cs="Times New Roman"/>
                <w:sz w:val="20"/>
                <w:szCs w:val="20"/>
                <w:lang w:val="ky-KG" w:eastAsia="ru-RU"/>
              </w:rPr>
              <w:t>ын</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үү</w:t>
            </w:r>
            <w:r w:rsidRPr="009960AE">
              <w:rPr>
                <w:rFonts w:ascii="Times New Roman" w:eastAsia="Times New Roman" w:hAnsi="Times New Roman" w:cs="Times New Roman"/>
                <w:sz w:val="20"/>
                <w:szCs w:val="20"/>
                <w:lang w:eastAsia="ru-RU"/>
              </w:rPr>
              <w:t xml:space="preserve">, машина жана жабдуу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үшүнө</w:t>
            </w:r>
            <w:r w:rsidRPr="009960AE">
              <w:rPr>
                <w:rFonts w:ascii="Times New Roman" w:eastAsia="Times New Roman" w:hAnsi="Times New Roman" w:cs="Times New Roman"/>
                <w:sz w:val="20"/>
                <w:szCs w:val="20"/>
                <w:lang w:eastAsia="ru-RU"/>
              </w:rPr>
              <w:t xml:space="preserve">н башка </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207,8</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235,1</w:t>
            </w:r>
          </w:p>
        </w:tc>
        <w:tc>
          <w:tcPr>
            <w:tcW w:w="1276" w:type="dxa"/>
            <w:vAlign w:val="bottom"/>
          </w:tcPr>
          <w:p w:rsidR="009960AE" w:rsidRPr="009960AE" w:rsidRDefault="009960AE" w:rsidP="009960AE">
            <w:pPr>
              <w:tabs>
                <w:tab w:val="left" w:pos="459"/>
              </w:tabs>
              <w:spacing w:after="0"/>
              <w:ind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74,6</w:t>
            </w:r>
          </w:p>
        </w:tc>
        <w:tc>
          <w:tcPr>
            <w:tcW w:w="1276" w:type="dxa"/>
            <w:vAlign w:val="bottom"/>
          </w:tcPr>
          <w:p w:rsidR="009960AE" w:rsidRPr="009960AE" w:rsidRDefault="009960AE" w:rsidP="009960AE">
            <w:pPr>
              <w:tabs>
                <w:tab w:val="left" w:pos="459"/>
              </w:tabs>
              <w:spacing w:after="0"/>
              <w:ind w:right="317"/>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151,</w:t>
            </w:r>
            <w:r w:rsidRPr="009960AE">
              <w:rPr>
                <w:rFonts w:ascii="Times New Roman" w:eastAsia="Times New Roman" w:hAnsi="Times New Roman" w:cs="Times New Roman"/>
                <w:sz w:val="20"/>
                <w:szCs w:val="20"/>
                <w:lang w:val="en-US" w:eastAsia="ru-RU"/>
              </w:rPr>
              <w:t>6</w:t>
            </w:r>
          </w:p>
        </w:tc>
      </w:tr>
      <w:tr w:rsidR="009960AE" w:rsidRPr="009960AE" w:rsidTr="009960AE">
        <w:trPr>
          <w:cantSplit/>
          <w:trHeight w:val="437"/>
        </w:trPr>
        <w:tc>
          <w:tcPr>
            <w:tcW w:w="4962" w:type="dxa"/>
            <w:tcBorders>
              <w:top w:val="nil"/>
              <w:left w:val="nil"/>
              <w:right w:val="nil"/>
            </w:tcBorders>
            <w:shd w:val="clear" w:color="auto" w:fill="auto"/>
            <w:noWrap/>
          </w:tcPr>
          <w:p w:rsidR="009960AE" w:rsidRPr="009960AE" w:rsidRDefault="009960AE" w:rsidP="009960AE">
            <w:pPr>
              <w:spacing w:after="0" w:line="240" w:lineRule="auto"/>
              <w:ind w:leftChars="68" w:left="258" w:hangingChars="54" w:hanging="108"/>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Компьютер, электрондук жана оптикалык жабдуу</w:t>
            </w:r>
            <w:r w:rsidRPr="009960AE">
              <w:rPr>
                <w:rFonts w:ascii="Times New Roman" w:eastAsia="Times New Roman" w:hAnsi="Times New Roman" w:cs="Times New Roman"/>
                <w:sz w:val="20"/>
                <w:szCs w:val="20"/>
                <w:lang w:val="ky-KG" w:eastAsia="ru-RU"/>
              </w:rPr>
              <w:t>ларды</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үү</w:t>
            </w:r>
            <w:r w:rsidRPr="009960AE">
              <w:rPr>
                <w:rFonts w:ascii="Times New Roman" w:eastAsia="Times New Roman" w:hAnsi="Times New Roman" w:cs="Times New Roman"/>
                <w:sz w:val="20"/>
                <w:szCs w:val="20"/>
                <w:lang w:eastAsia="ru-RU"/>
              </w:rPr>
              <w:t xml:space="preserve"> </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243,3</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145,5</w:t>
            </w:r>
          </w:p>
        </w:tc>
        <w:tc>
          <w:tcPr>
            <w:tcW w:w="1276" w:type="dxa"/>
            <w:vAlign w:val="bottom"/>
          </w:tcPr>
          <w:p w:rsidR="009960AE" w:rsidRPr="009960AE" w:rsidRDefault="009960AE" w:rsidP="009960AE">
            <w:pPr>
              <w:tabs>
                <w:tab w:val="left" w:pos="459"/>
              </w:tabs>
              <w:spacing w:after="0"/>
              <w:ind w:left="-107"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19,0</w:t>
            </w:r>
          </w:p>
        </w:tc>
        <w:tc>
          <w:tcPr>
            <w:tcW w:w="1276" w:type="dxa"/>
            <w:vAlign w:val="bottom"/>
          </w:tcPr>
          <w:p w:rsidR="009960AE" w:rsidRPr="009960AE" w:rsidRDefault="009960AE" w:rsidP="009960AE">
            <w:pPr>
              <w:tabs>
                <w:tab w:val="left" w:pos="459"/>
              </w:tabs>
              <w:spacing w:after="0"/>
              <w:ind w:right="31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51,8</w:t>
            </w:r>
          </w:p>
        </w:tc>
      </w:tr>
      <w:tr w:rsidR="009960AE" w:rsidRPr="009960AE" w:rsidTr="009960AE">
        <w:trPr>
          <w:cantSplit/>
          <w:trHeight w:val="260"/>
        </w:trPr>
        <w:tc>
          <w:tcPr>
            <w:tcW w:w="4962" w:type="dxa"/>
            <w:tcBorders>
              <w:top w:val="nil"/>
              <w:left w:val="nil"/>
              <w:right w:val="nil"/>
            </w:tcBorders>
            <w:shd w:val="clear" w:color="auto" w:fill="auto"/>
            <w:noWrap/>
          </w:tcPr>
          <w:p w:rsidR="009960AE" w:rsidRPr="009960AE" w:rsidRDefault="009960AE" w:rsidP="009960AE">
            <w:pPr>
              <w:spacing w:after="0" w:line="240" w:lineRule="auto"/>
              <w:ind w:leftChars="68" w:left="258" w:hangingChars="54" w:hanging="108"/>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Электр жабдуу</w:t>
            </w:r>
            <w:r w:rsidRPr="009960AE">
              <w:rPr>
                <w:rFonts w:ascii="Times New Roman" w:eastAsia="Times New Roman" w:hAnsi="Times New Roman" w:cs="Times New Roman"/>
                <w:sz w:val="20"/>
                <w:szCs w:val="20"/>
                <w:lang w:val="ky-KG" w:eastAsia="ru-RU"/>
              </w:rPr>
              <w:t>ларын</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үү</w:t>
            </w:r>
            <w:r w:rsidRPr="009960AE">
              <w:rPr>
                <w:rFonts w:ascii="Times New Roman" w:eastAsia="Times New Roman" w:hAnsi="Times New Roman" w:cs="Times New Roman"/>
                <w:sz w:val="20"/>
                <w:szCs w:val="20"/>
                <w:lang w:eastAsia="ru-RU"/>
              </w:rPr>
              <w:t xml:space="preserve"> </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279,1</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119,8</w:t>
            </w:r>
          </w:p>
        </w:tc>
        <w:tc>
          <w:tcPr>
            <w:tcW w:w="1276" w:type="dxa"/>
            <w:vAlign w:val="bottom"/>
          </w:tcPr>
          <w:p w:rsidR="009960AE" w:rsidRPr="009960AE" w:rsidRDefault="009960AE" w:rsidP="009960AE">
            <w:pPr>
              <w:tabs>
                <w:tab w:val="left" w:pos="459"/>
              </w:tabs>
              <w:spacing w:after="0"/>
              <w:ind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3,</w:t>
            </w:r>
            <w:r w:rsidRPr="009960AE">
              <w:rPr>
                <w:rFonts w:ascii="Times New Roman" w:eastAsia="Times New Roman" w:hAnsi="Times New Roman" w:cs="Times New Roman"/>
                <w:sz w:val="20"/>
                <w:szCs w:val="20"/>
                <w:lang w:val="en-US" w:eastAsia="ru-RU"/>
              </w:rPr>
              <w:t>3</w:t>
            </w:r>
          </w:p>
        </w:tc>
        <w:tc>
          <w:tcPr>
            <w:tcW w:w="1276" w:type="dxa"/>
            <w:vAlign w:val="bottom"/>
          </w:tcPr>
          <w:p w:rsidR="009960AE" w:rsidRPr="009960AE" w:rsidRDefault="009960AE" w:rsidP="009960AE">
            <w:pPr>
              <w:tabs>
                <w:tab w:val="left" w:pos="459"/>
              </w:tabs>
              <w:spacing w:after="0"/>
              <w:ind w:left="-107" w:right="317"/>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55,</w:t>
            </w:r>
            <w:r w:rsidRPr="009960AE">
              <w:rPr>
                <w:rFonts w:ascii="Times New Roman" w:eastAsia="Times New Roman" w:hAnsi="Times New Roman" w:cs="Times New Roman"/>
                <w:sz w:val="20"/>
                <w:szCs w:val="20"/>
                <w:lang w:val="en-US" w:eastAsia="ru-RU"/>
              </w:rPr>
              <w:t>9</w:t>
            </w:r>
          </w:p>
        </w:tc>
      </w:tr>
      <w:tr w:rsidR="009960AE" w:rsidRPr="009960AE" w:rsidTr="009960AE">
        <w:trPr>
          <w:cantSplit/>
          <w:trHeight w:val="419"/>
        </w:trPr>
        <w:tc>
          <w:tcPr>
            <w:tcW w:w="4962" w:type="dxa"/>
            <w:tcBorders>
              <w:top w:val="nil"/>
              <w:left w:val="nil"/>
              <w:right w:val="nil"/>
            </w:tcBorders>
            <w:shd w:val="clear" w:color="auto" w:fill="auto"/>
            <w:noWrap/>
          </w:tcPr>
          <w:p w:rsidR="009960AE" w:rsidRPr="009960AE" w:rsidRDefault="009960AE" w:rsidP="009960AE">
            <w:pPr>
              <w:spacing w:after="0" w:line="240" w:lineRule="auto"/>
              <w:ind w:leftChars="68" w:left="258" w:hangingChars="54" w:hanging="108"/>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Машина жана жабдуу</w:t>
            </w:r>
            <w:r w:rsidRPr="009960AE">
              <w:rPr>
                <w:rFonts w:ascii="Times New Roman" w:eastAsia="Times New Roman" w:hAnsi="Times New Roman" w:cs="Times New Roman"/>
                <w:sz w:val="20"/>
                <w:szCs w:val="20"/>
                <w:lang w:val="ky-KG" w:eastAsia="ru-RU"/>
              </w:rPr>
              <w:t>ларды</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үү</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башка топтошууга кирбеген</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152,1</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89,7</w:t>
            </w:r>
          </w:p>
        </w:tc>
        <w:tc>
          <w:tcPr>
            <w:tcW w:w="1276" w:type="dxa"/>
            <w:vAlign w:val="bottom"/>
          </w:tcPr>
          <w:p w:rsidR="009960AE" w:rsidRPr="009960AE" w:rsidRDefault="009960AE" w:rsidP="009960AE">
            <w:pPr>
              <w:tabs>
                <w:tab w:val="left" w:pos="459"/>
              </w:tabs>
              <w:spacing w:after="0"/>
              <w:ind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48,4</w:t>
            </w:r>
          </w:p>
        </w:tc>
        <w:tc>
          <w:tcPr>
            <w:tcW w:w="1276" w:type="dxa"/>
            <w:vAlign w:val="bottom"/>
          </w:tcPr>
          <w:p w:rsidR="009960AE" w:rsidRPr="009960AE" w:rsidRDefault="009960AE" w:rsidP="009960AE">
            <w:pPr>
              <w:tabs>
                <w:tab w:val="left" w:pos="459"/>
              </w:tabs>
              <w:spacing w:after="0"/>
              <w:ind w:right="317"/>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74,</w:t>
            </w:r>
            <w:r w:rsidRPr="009960AE">
              <w:rPr>
                <w:rFonts w:ascii="Times New Roman" w:eastAsia="Times New Roman" w:hAnsi="Times New Roman" w:cs="Times New Roman"/>
                <w:sz w:val="20"/>
                <w:szCs w:val="20"/>
                <w:lang w:val="en-US" w:eastAsia="ru-RU"/>
              </w:rPr>
              <w:t>8</w:t>
            </w:r>
          </w:p>
        </w:tc>
      </w:tr>
      <w:tr w:rsidR="009960AE" w:rsidRPr="009960AE" w:rsidTr="009960AE">
        <w:trPr>
          <w:cantSplit/>
          <w:trHeight w:val="241"/>
        </w:trPr>
        <w:tc>
          <w:tcPr>
            <w:tcW w:w="4962" w:type="dxa"/>
            <w:tcBorders>
              <w:top w:val="nil"/>
              <w:left w:val="nil"/>
              <w:right w:val="nil"/>
            </w:tcBorders>
            <w:shd w:val="clear" w:color="auto" w:fill="auto"/>
            <w:noWrap/>
          </w:tcPr>
          <w:p w:rsidR="009960AE" w:rsidRPr="009960AE" w:rsidRDefault="009960AE" w:rsidP="009960AE">
            <w:pPr>
              <w:spacing w:after="0" w:line="240" w:lineRule="auto"/>
              <w:ind w:leftChars="68" w:left="258" w:hangingChars="54" w:hanging="108"/>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Транспорт каражаттар</w:t>
            </w:r>
            <w:r w:rsidRPr="009960AE">
              <w:rPr>
                <w:rFonts w:ascii="Times New Roman" w:eastAsia="Times New Roman" w:hAnsi="Times New Roman" w:cs="Times New Roman"/>
                <w:sz w:val="20"/>
                <w:szCs w:val="20"/>
                <w:lang w:val="ky-KG" w:eastAsia="ru-RU"/>
              </w:rPr>
              <w:t>ын</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үү</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403,9</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168,3</w:t>
            </w:r>
          </w:p>
        </w:tc>
        <w:tc>
          <w:tcPr>
            <w:tcW w:w="1276" w:type="dxa"/>
            <w:vAlign w:val="bottom"/>
          </w:tcPr>
          <w:p w:rsidR="009960AE" w:rsidRPr="009960AE" w:rsidRDefault="009960AE" w:rsidP="009960AE">
            <w:pPr>
              <w:tabs>
                <w:tab w:val="left" w:pos="459"/>
              </w:tabs>
              <w:spacing w:after="0"/>
              <w:ind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64,</w:t>
            </w:r>
            <w:r w:rsidRPr="009960AE">
              <w:rPr>
                <w:rFonts w:ascii="Times New Roman" w:eastAsia="Times New Roman" w:hAnsi="Times New Roman" w:cs="Times New Roman"/>
                <w:sz w:val="20"/>
                <w:szCs w:val="20"/>
                <w:lang w:val="en-US" w:eastAsia="ru-RU"/>
              </w:rPr>
              <w:t>4</w:t>
            </w:r>
          </w:p>
        </w:tc>
        <w:tc>
          <w:tcPr>
            <w:tcW w:w="1276" w:type="dxa"/>
            <w:vAlign w:val="bottom"/>
          </w:tcPr>
          <w:p w:rsidR="009960AE" w:rsidRPr="009960AE" w:rsidRDefault="009960AE" w:rsidP="009960AE">
            <w:pPr>
              <w:tabs>
                <w:tab w:val="left" w:pos="459"/>
              </w:tabs>
              <w:spacing w:after="0"/>
              <w:ind w:right="31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77,8</w:t>
            </w:r>
          </w:p>
        </w:tc>
      </w:tr>
      <w:tr w:rsidR="009960AE" w:rsidRPr="009960AE" w:rsidTr="009960AE">
        <w:trPr>
          <w:cantSplit/>
          <w:trHeight w:val="441"/>
        </w:trPr>
        <w:tc>
          <w:tcPr>
            <w:tcW w:w="4962" w:type="dxa"/>
            <w:tcBorders>
              <w:top w:val="nil"/>
              <w:left w:val="nil"/>
              <w:right w:val="nil"/>
            </w:tcBorders>
            <w:shd w:val="clear" w:color="auto" w:fill="auto"/>
            <w:noWrap/>
          </w:tcPr>
          <w:p w:rsidR="009960AE" w:rsidRPr="009960AE" w:rsidRDefault="009960AE" w:rsidP="009960AE">
            <w:pPr>
              <w:spacing w:after="0" w:line="240" w:lineRule="auto"/>
              <w:ind w:leftChars="68" w:left="258" w:hangingChars="54" w:hanging="108"/>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нд</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шт</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 xml:space="preserve">н башка тармактары, машина жана жабдууну </w:t>
            </w:r>
            <w:r w:rsidRPr="009960AE">
              <w:rPr>
                <w:rFonts w:ascii="Times New Roman" w:eastAsia="Times New Roman" w:hAnsi="Times New Roman" w:cs="Times New Roman"/>
                <w:sz w:val="20"/>
                <w:szCs w:val="20"/>
                <w:lang w:val="ky-KG" w:eastAsia="ru-RU"/>
              </w:rPr>
              <w:t>оңд</w:t>
            </w:r>
            <w:r w:rsidRPr="009960AE">
              <w:rPr>
                <w:rFonts w:ascii="Times New Roman" w:eastAsia="Times New Roman" w:hAnsi="Times New Roman" w:cs="Times New Roman"/>
                <w:sz w:val="20"/>
                <w:szCs w:val="20"/>
                <w:lang w:eastAsia="ru-RU"/>
              </w:rPr>
              <w:t>оо жана орнотуу</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123,3</w:t>
            </w:r>
          </w:p>
        </w:tc>
        <w:tc>
          <w:tcPr>
            <w:tcW w:w="1275" w:type="dxa"/>
            <w:vAlign w:val="bottom"/>
          </w:tcPr>
          <w:p w:rsidR="009960AE" w:rsidRPr="009960AE" w:rsidRDefault="009960AE" w:rsidP="009960AE">
            <w:pPr>
              <w:tabs>
                <w:tab w:val="left" w:pos="459"/>
              </w:tabs>
              <w:spacing w:after="0"/>
              <w:ind w:left="-107" w:right="31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89,7</w:t>
            </w:r>
          </w:p>
        </w:tc>
        <w:tc>
          <w:tcPr>
            <w:tcW w:w="1276" w:type="dxa"/>
            <w:vAlign w:val="bottom"/>
          </w:tcPr>
          <w:p w:rsidR="009960AE" w:rsidRPr="009960AE" w:rsidRDefault="009960AE" w:rsidP="009960AE">
            <w:pPr>
              <w:tabs>
                <w:tab w:val="left" w:pos="459"/>
              </w:tabs>
              <w:spacing w:after="0"/>
              <w:ind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63,</w:t>
            </w:r>
            <w:r w:rsidRPr="009960AE">
              <w:rPr>
                <w:rFonts w:ascii="Times New Roman" w:eastAsia="Times New Roman" w:hAnsi="Times New Roman" w:cs="Times New Roman"/>
                <w:sz w:val="20"/>
                <w:szCs w:val="20"/>
                <w:lang w:val="en-US" w:eastAsia="ru-RU"/>
              </w:rPr>
              <w:t>5</w:t>
            </w:r>
          </w:p>
        </w:tc>
        <w:tc>
          <w:tcPr>
            <w:tcW w:w="1276" w:type="dxa"/>
            <w:vAlign w:val="bottom"/>
          </w:tcPr>
          <w:p w:rsidR="009960AE" w:rsidRPr="009960AE" w:rsidRDefault="009960AE" w:rsidP="009960AE">
            <w:pPr>
              <w:tabs>
                <w:tab w:val="left" w:pos="459"/>
              </w:tabs>
              <w:spacing w:after="0"/>
              <w:ind w:left="-107" w:right="317"/>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117,</w:t>
            </w:r>
            <w:r w:rsidRPr="009960AE">
              <w:rPr>
                <w:rFonts w:ascii="Times New Roman" w:eastAsia="Times New Roman" w:hAnsi="Times New Roman" w:cs="Times New Roman"/>
                <w:sz w:val="20"/>
                <w:szCs w:val="20"/>
                <w:lang w:val="en-US" w:eastAsia="ru-RU"/>
              </w:rPr>
              <w:t>6</w:t>
            </w:r>
          </w:p>
        </w:tc>
      </w:tr>
      <w:tr w:rsidR="009960AE" w:rsidRPr="009960AE" w:rsidTr="009960AE">
        <w:trPr>
          <w:cantSplit/>
          <w:trHeight w:val="405"/>
        </w:trPr>
        <w:tc>
          <w:tcPr>
            <w:tcW w:w="4962" w:type="dxa"/>
            <w:tcBorders>
              <w:top w:val="nil"/>
              <w:left w:val="nil"/>
              <w:bottom w:val="nil"/>
              <w:right w:val="nil"/>
            </w:tcBorders>
            <w:shd w:val="clear" w:color="auto" w:fill="auto"/>
            <w:noWrap/>
          </w:tcPr>
          <w:p w:rsidR="009960AE" w:rsidRPr="009960AE" w:rsidRDefault="009960AE" w:rsidP="009960AE">
            <w:pPr>
              <w:spacing w:after="0" w:line="240" w:lineRule="auto"/>
              <w:ind w:leftChars="18" w:left="148" w:hangingChars="54" w:hanging="108"/>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sz w:val="20"/>
                <w:szCs w:val="20"/>
                <w:lang w:eastAsia="ru-RU"/>
              </w:rPr>
              <w:t>Электр энергия</w:t>
            </w:r>
            <w:r w:rsidRPr="009960AE">
              <w:rPr>
                <w:rFonts w:ascii="Times New Roman" w:eastAsia="Times New Roman" w:hAnsi="Times New Roman" w:cs="Times New Roman"/>
                <w:b/>
                <w:sz w:val="20"/>
                <w:szCs w:val="20"/>
                <w:lang w:val="ky-KG" w:eastAsia="ru-RU"/>
              </w:rPr>
              <w:t>сы</w:t>
            </w:r>
            <w:r w:rsidRPr="009960AE">
              <w:rPr>
                <w:rFonts w:ascii="Times New Roman" w:eastAsia="Times New Roman" w:hAnsi="Times New Roman" w:cs="Times New Roman"/>
                <w:b/>
                <w:sz w:val="20"/>
                <w:szCs w:val="20"/>
                <w:lang w:eastAsia="ru-RU"/>
              </w:rPr>
              <w:t>, газ, буу</w:t>
            </w:r>
            <w:r w:rsidRPr="009960AE">
              <w:rPr>
                <w:rFonts w:ascii="Times New Roman" w:eastAsia="Times New Roman" w:hAnsi="Times New Roman" w:cs="Times New Roman"/>
                <w:b/>
                <w:sz w:val="20"/>
                <w:szCs w:val="20"/>
                <w:lang w:val="ky-KG" w:eastAsia="ru-RU"/>
              </w:rPr>
              <w:t xml:space="preserve"> жана</w:t>
            </w:r>
            <w:r w:rsidRPr="009960AE">
              <w:rPr>
                <w:rFonts w:ascii="Times New Roman" w:eastAsia="Times New Roman" w:hAnsi="Times New Roman" w:cs="Times New Roman"/>
                <w:b/>
                <w:sz w:val="20"/>
                <w:szCs w:val="20"/>
                <w:lang w:eastAsia="ru-RU"/>
              </w:rPr>
              <w:t xml:space="preserve"> кондици</w:t>
            </w:r>
            <w:r w:rsidRPr="009960AE">
              <w:rPr>
                <w:rFonts w:ascii="Times New Roman" w:eastAsia="Times New Roman" w:hAnsi="Times New Roman" w:cs="Times New Roman"/>
                <w:b/>
                <w:sz w:val="20"/>
                <w:szCs w:val="20"/>
                <w:lang w:val="ky-KG" w:eastAsia="ru-RU"/>
              </w:rPr>
              <w:t>я</w:t>
            </w:r>
            <w:r w:rsidRPr="009960AE">
              <w:rPr>
                <w:rFonts w:ascii="Times New Roman" w:eastAsia="Times New Roman" w:hAnsi="Times New Roman" w:cs="Times New Roman"/>
                <w:b/>
                <w:sz w:val="20"/>
                <w:szCs w:val="20"/>
                <w:lang w:eastAsia="ru-RU"/>
              </w:rPr>
              <w:t>л</w:t>
            </w:r>
            <w:r w:rsidRPr="009960AE">
              <w:rPr>
                <w:rFonts w:ascii="Times New Roman" w:eastAsia="Times New Roman" w:hAnsi="Times New Roman" w:cs="Times New Roman"/>
                <w:b/>
                <w:sz w:val="20"/>
                <w:szCs w:val="20"/>
                <w:lang w:val="ky-KG" w:eastAsia="ru-RU"/>
              </w:rPr>
              <w:t>ан</w:t>
            </w:r>
            <w:r w:rsidRPr="009960AE">
              <w:rPr>
                <w:rFonts w:ascii="Times New Roman" w:eastAsia="Times New Roman" w:hAnsi="Times New Roman" w:cs="Times New Roman"/>
                <w:b/>
                <w:sz w:val="20"/>
                <w:szCs w:val="20"/>
                <w:lang w:eastAsia="ru-RU"/>
              </w:rPr>
              <w:t>ган аба менен камсыздоо (жабд</w:t>
            </w:r>
            <w:r w:rsidRPr="009960AE">
              <w:rPr>
                <w:rFonts w:ascii="Times New Roman" w:eastAsia="Times New Roman" w:hAnsi="Times New Roman" w:cs="Times New Roman"/>
                <w:b/>
                <w:sz w:val="20"/>
                <w:szCs w:val="20"/>
                <w:lang w:val="ky-KG" w:eastAsia="ru-RU"/>
              </w:rPr>
              <w:t>уу</w:t>
            </w:r>
            <w:r w:rsidRPr="009960AE">
              <w:rPr>
                <w:rFonts w:ascii="Times New Roman" w:eastAsia="Times New Roman" w:hAnsi="Times New Roman" w:cs="Times New Roman"/>
                <w:b/>
                <w:sz w:val="20"/>
                <w:szCs w:val="20"/>
                <w:lang w:eastAsia="ru-RU"/>
              </w:rPr>
              <w:t>)</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107,9</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96,7</w:t>
            </w:r>
          </w:p>
        </w:tc>
        <w:tc>
          <w:tcPr>
            <w:tcW w:w="1276" w:type="dxa"/>
            <w:vAlign w:val="bottom"/>
          </w:tcPr>
          <w:p w:rsidR="009960AE" w:rsidRPr="009960AE" w:rsidRDefault="009960AE" w:rsidP="009960AE">
            <w:pPr>
              <w:tabs>
                <w:tab w:val="left" w:pos="459"/>
              </w:tabs>
              <w:spacing w:after="0"/>
              <w:ind w:left="-107" w:right="34"/>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88,4</w:t>
            </w:r>
          </w:p>
        </w:tc>
        <w:tc>
          <w:tcPr>
            <w:tcW w:w="1276" w:type="dxa"/>
            <w:vAlign w:val="bottom"/>
          </w:tcPr>
          <w:p w:rsidR="009960AE" w:rsidRPr="009960AE" w:rsidRDefault="009960AE" w:rsidP="009960AE">
            <w:pPr>
              <w:tabs>
                <w:tab w:val="left" w:pos="459"/>
              </w:tabs>
              <w:spacing w:after="0"/>
              <w:ind w:right="317"/>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103,4</w:t>
            </w:r>
          </w:p>
        </w:tc>
      </w:tr>
      <w:tr w:rsidR="009960AE" w:rsidRPr="009960AE" w:rsidTr="009960AE">
        <w:trPr>
          <w:cantSplit/>
          <w:trHeight w:val="511"/>
        </w:trPr>
        <w:tc>
          <w:tcPr>
            <w:tcW w:w="4962" w:type="dxa"/>
            <w:tcBorders>
              <w:top w:val="nil"/>
              <w:left w:val="nil"/>
              <w:bottom w:val="nil"/>
              <w:right w:val="nil"/>
            </w:tcBorders>
            <w:shd w:val="clear" w:color="auto" w:fill="auto"/>
            <w:noWrap/>
          </w:tcPr>
          <w:p w:rsidR="009960AE" w:rsidRPr="009960AE" w:rsidRDefault="009960AE" w:rsidP="009960AE">
            <w:pPr>
              <w:spacing w:after="0" w:line="240" w:lineRule="auto"/>
              <w:ind w:leftChars="18" w:left="148" w:hangingChars="54" w:hanging="108"/>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 xml:space="preserve">Суу менен жабдуу, тазалоо, </w:t>
            </w:r>
            <w:r w:rsidRPr="009960AE">
              <w:rPr>
                <w:rFonts w:ascii="Times New Roman" w:eastAsia="Times New Roman" w:hAnsi="Times New Roman" w:cs="Times New Roman"/>
                <w:b/>
                <w:bCs/>
                <w:sz w:val="20"/>
                <w:szCs w:val="20"/>
                <w:lang w:val="ky-KG" w:eastAsia="ru-RU"/>
              </w:rPr>
              <w:t>калдыктарды</w:t>
            </w:r>
            <w:r w:rsidRPr="009960AE">
              <w:rPr>
                <w:rFonts w:ascii="Times New Roman" w:eastAsia="Times New Roman" w:hAnsi="Times New Roman" w:cs="Times New Roman"/>
                <w:b/>
                <w:bCs/>
                <w:sz w:val="20"/>
                <w:szCs w:val="20"/>
                <w:lang w:eastAsia="ru-RU"/>
              </w:rPr>
              <w:t xml:space="preserve"> иштет</w:t>
            </w:r>
            <w:r w:rsidRPr="009960AE">
              <w:rPr>
                <w:rFonts w:ascii="Times New Roman" w:eastAsia="Times New Roman" w:hAnsi="Times New Roman" w:cs="Times New Roman"/>
                <w:b/>
                <w:bCs/>
                <w:sz w:val="20"/>
                <w:szCs w:val="20"/>
                <w:lang w:val="ky-KG" w:eastAsia="ru-RU"/>
              </w:rPr>
              <w:t>үү</w:t>
            </w:r>
            <w:r w:rsidRPr="009960AE">
              <w:rPr>
                <w:rFonts w:ascii="Times New Roman" w:eastAsia="Times New Roman" w:hAnsi="Times New Roman" w:cs="Times New Roman"/>
                <w:b/>
                <w:bCs/>
                <w:sz w:val="20"/>
                <w:szCs w:val="20"/>
                <w:lang w:eastAsia="ru-RU"/>
              </w:rPr>
              <w:t xml:space="preserve"> жана</w:t>
            </w:r>
            <w:r w:rsidRPr="009960AE">
              <w:rPr>
                <w:rFonts w:ascii="Times New Roman" w:eastAsia="Times New Roman" w:hAnsi="Times New Roman" w:cs="Times New Roman"/>
                <w:b/>
                <w:bCs/>
                <w:sz w:val="20"/>
                <w:szCs w:val="20"/>
                <w:lang w:val="ky-KG" w:eastAsia="ru-RU"/>
              </w:rPr>
              <w:t xml:space="preserve"> кайра пайдалануучу чийки затты алуу</w:t>
            </w:r>
          </w:p>
        </w:tc>
        <w:tc>
          <w:tcPr>
            <w:tcW w:w="1134" w:type="dxa"/>
            <w:vAlign w:val="bottom"/>
          </w:tcPr>
          <w:p w:rsidR="009960AE" w:rsidRPr="009960AE" w:rsidRDefault="009960AE" w:rsidP="009960AE">
            <w:pPr>
              <w:tabs>
                <w:tab w:val="left" w:pos="459"/>
              </w:tabs>
              <w:spacing w:after="0"/>
              <w:ind w:right="174"/>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91,8</w:t>
            </w:r>
          </w:p>
        </w:tc>
        <w:tc>
          <w:tcPr>
            <w:tcW w:w="1275" w:type="dxa"/>
            <w:vAlign w:val="bottom"/>
          </w:tcPr>
          <w:p w:rsidR="009960AE" w:rsidRPr="009960AE" w:rsidRDefault="009960AE" w:rsidP="009960AE">
            <w:pPr>
              <w:tabs>
                <w:tab w:val="left" w:pos="459"/>
              </w:tabs>
              <w:spacing w:after="0"/>
              <w:ind w:right="316"/>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114,9</w:t>
            </w:r>
          </w:p>
        </w:tc>
        <w:tc>
          <w:tcPr>
            <w:tcW w:w="1276" w:type="dxa"/>
            <w:vAlign w:val="bottom"/>
          </w:tcPr>
          <w:p w:rsidR="009960AE" w:rsidRPr="009960AE" w:rsidRDefault="009960AE" w:rsidP="009960AE">
            <w:pPr>
              <w:tabs>
                <w:tab w:val="left" w:pos="459"/>
              </w:tabs>
              <w:spacing w:after="0"/>
              <w:ind w:leftChars="18" w:left="40" w:right="34"/>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72,1</w:t>
            </w:r>
          </w:p>
        </w:tc>
        <w:tc>
          <w:tcPr>
            <w:tcW w:w="1276" w:type="dxa"/>
            <w:vAlign w:val="bottom"/>
          </w:tcPr>
          <w:p w:rsidR="009960AE" w:rsidRPr="009960AE" w:rsidRDefault="009960AE" w:rsidP="009960AE">
            <w:pPr>
              <w:tabs>
                <w:tab w:val="left" w:pos="459"/>
              </w:tabs>
              <w:spacing w:after="0"/>
              <w:ind w:left="-107" w:right="317"/>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69,3</w:t>
            </w:r>
          </w:p>
        </w:tc>
      </w:tr>
      <w:tr w:rsidR="009960AE" w:rsidRPr="009960AE" w:rsidTr="009960AE">
        <w:trPr>
          <w:cantSplit/>
          <w:trHeight w:hRule="exact" w:val="113"/>
        </w:trPr>
        <w:tc>
          <w:tcPr>
            <w:tcW w:w="4962" w:type="dxa"/>
            <w:tcBorders>
              <w:top w:val="nil"/>
              <w:left w:val="nil"/>
              <w:bottom w:val="single" w:sz="8" w:space="0" w:color="auto"/>
              <w:right w:val="nil"/>
            </w:tcBorders>
            <w:shd w:val="clear" w:color="auto" w:fill="auto"/>
            <w:noWrap/>
            <w:vAlign w:val="bottom"/>
          </w:tcPr>
          <w:p w:rsidR="009960AE" w:rsidRPr="009960AE" w:rsidRDefault="009960AE" w:rsidP="009960AE">
            <w:pPr>
              <w:spacing w:after="0" w:line="240" w:lineRule="auto"/>
              <w:ind w:leftChars="18" w:left="94" w:hangingChars="54" w:hanging="54"/>
              <w:rPr>
                <w:rFonts w:ascii="Times New Roman" w:eastAsia="Times New Roman" w:hAnsi="Times New Roman" w:cs="Times New Roman"/>
                <w:b/>
                <w:bCs/>
                <w:sz w:val="10"/>
                <w:szCs w:val="10"/>
                <w:lang w:eastAsia="ru-RU"/>
              </w:rPr>
            </w:pPr>
          </w:p>
        </w:tc>
        <w:tc>
          <w:tcPr>
            <w:tcW w:w="1134" w:type="dxa"/>
            <w:tcBorders>
              <w:left w:val="nil"/>
              <w:bottom w:val="single" w:sz="8" w:space="0" w:color="auto"/>
            </w:tcBorders>
            <w:shd w:val="clear" w:color="auto" w:fill="auto"/>
            <w:noWrap/>
            <w:vAlign w:val="bottom"/>
          </w:tcPr>
          <w:p w:rsidR="009960AE" w:rsidRPr="009960AE" w:rsidRDefault="009960AE" w:rsidP="009960AE">
            <w:pPr>
              <w:tabs>
                <w:tab w:val="left" w:pos="459"/>
              </w:tabs>
              <w:spacing w:after="0" w:line="240" w:lineRule="auto"/>
              <w:ind w:leftChars="18" w:left="40" w:right="174"/>
              <w:jc w:val="right"/>
              <w:rPr>
                <w:rFonts w:ascii="Times New Roman" w:eastAsia="Times New Roman" w:hAnsi="Times New Roman" w:cs="Times New Roman"/>
                <w:b/>
                <w:bCs/>
                <w:sz w:val="20"/>
                <w:szCs w:val="20"/>
                <w:lang w:eastAsia="ru-RU"/>
              </w:rPr>
            </w:pPr>
          </w:p>
        </w:tc>
        <w:tc>
          <w:tcPr>
            <w:tcW w:w="1275" w:type="dxa"/>
            <w:tcBorders>
              <w:bottom w:val="single" w:sz="8" w:space="0" w:color="auto"/>
              <w:right w:val="nil"/>
            </w:tcBorders>
            <w:shd w:val="clear" w:color="auto" w:fill="auto"/>
            <w:vAlign w:val="bottom"/>
          </w:tcPr>
          <w:p w:rsidR="009960AE" w:rsidRPr="009960AE" w:rsidRDefault="009960AE" w:rsidP="009960AE">
            <w:pPr>
              <w:tabs>
                <w:tab w:val="left" w:pos="459"/>
              </w:tabs>
              <w:spacing w:after="0" w:line="240" w:lineRule="auto"/>
              <w:ind w:right="316"/>
              <w:jc w:val="right"/>
              <w:rPr>
                <w:rFonts w:ascii="Times New Roman" w:eastAsia="Times New Roman" w:hAnsi="Times New Roman" w:cs="Times New Roman"/>
                <w:b/>
                <w:bCs/>
                <w:sz w:val="20"/>
                <w:szCs w:val="20"/>
                <w:lang w:eastAsia="ru-RU"/>
              </w:rPr>
            </w:pPr>
          </w:p>
        </w:tc>
        <w:tc>
          <w:tcPr>
            <w:tcW w:w="1276" w:type="dxa"/>
            <w:tcBorders>
              <w:left w:val="nil"/>
              <w:bottom w:val="single" w:sz="8" w:space="0" w:color="auto"/>
            </w:tcBorders>
            <w:vAlign w:val="bottom"/>
          </w:tcPr>
          <w:p w:rsidR="009960AE" w:rsidRPr="009960AE" w:rsidRDefault="009960AE" w:rsidP="009960AE">
            <w:pPr>
              <w:tabs>
                <w:tab w:val="left" w:pos="459"/>
              </w:tabs>
              <w:spacing w:after="0" w:line="240" w:lineRule="auto"/>
              <w:ind w:leftChars="18" w:left="40" w:right="317"/>
              <w:jc w:val="right"/>
              <w:rPr>
                <w:rFonts w:ascii="Times New Roman" w:eastAsia="Times New Roman" w:hAnsi="Times New Roman" w:cs="Times New Roman"/>
                <w:b/>
                <w:bCs/>
                <w:sz w:val="20"/>
                <w:szCs w:val="20"/>
                <w:lang w:eastAsia="ru-RU"/>
              </w:rPr>
            </w:pPr>
          </w:p>
        </w:tc>
        <w:tc>
          <w:tcPr>
            <w:tcW w:w="1276" w:type="dxa"/>
            <w:tcBorders>
              <w:bottom w:val="single" w:sz="8" w:space="0" w:color="auto"/>
              <w:right w:val="nil"/>
            </w:tcBorders>
            <w:vAlign w:val="bottom"/>
          </w:tcPr>
          <w:p w:rsidR="009960AE" w:rsidRPr="009960AE" w:rsidRDefault="009960AE" w:rsidP="009960AE">
            <w:pPr>
              <w:tabs>
                <w:tab w:val="left" w:pos="459"/>
              </w:tabs>
              <w:spacing w:after="0" w:line="240" w:lineRule="auto"/>
              <w:ind w:right="317"/>
              <w:jc w:val="right"/>
              <w:rPr>
                <w:rFonts w:ascii="Times New Roman" w:eastAsia="Times New Roman" w:hAnsi="Times New Roman" w:cs="Times New Roman"/>
                <w:b/>
                <w:bCs/>
                <w:sz w:val="20"/>
                <w:szCs w:val="20"/>
                <w:lang w:eastAsia="ru-RU"/>
              </w:rPr>
            </w:pPr>
          </w:p>
        </w:tc>
      </w:tr>
    </w:tbl>
    <w:p w:rsidR="009960AE" w:rsidRPr="009960AE" w:rsidRDefault="009960AE" w:rsidP="009960AE">
      <w:pPr>
        <w:spacing w:after="0"/>
        <w:jc w:val="both"/>
        <w:rPr>
          <w:rFonts w:ascii="Times New Roman" w:eastAsia="Times New Roman" w:hAnsi="Times New Roman" w:cs="Times New Roman"/>
          <w:b/>
          <w:sz w:val="20"/>
          <w:szCs w:val="20"/>
          <w:lang w:eastAsia="ru-RU"/>
        </w:rPr>
      </w:pPr>
    </w:p>
    <w:p w:rsidR="009960AE" w:rsidRPr="009960AE" w:rsidRDefault="009960AE" w:rsidP="009960AE">
      <w:pPr>
        <w:spacing w:after="0"/>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2020-</w:t>
      </w:r>
      <w:r w:rsidRPr="009960AE">
        <w:rPr>
          <w:rFonts w:ascii="Times New Roman" w:eastAsia="Times New Roman" w:hAnsi="Times New Roman" w:cs="Times New Roman"/>
          <w:sz w:val="24"/>
          <w:szCs w:val="24"/>
          <w:lang w:eastAsia="ru-RU"/>
        </w:rPr>
        <w:t>жылдын январ</w:t>
      </w:r>
      <w:r w:rsidRPr="009960AE">
        <w:rPr>
          <w:rFonts w:ascii="Times New Roman" w:eastAsia="Times New Roman" w:hAnsi="Times New Roman" w:cs="Times New Roman"/>
          <w:sz w:val="24"/>
          <w:szCs w:val="24"/>
          <w:lang w:val="ky-KG" w:eastAsia="ru-RU"/>
        </w:rPr>
        <w:t xml:space="preserve">ь-июлундагы </w:t>
      </w:r>
      <w:r w:rsidRPr="009960AE">
        <w:rPr>
          <w:rFonts w:ascii="Times New Roman" w:eastAsia="Times New Roman" w:hAnsi="Times New Roman" w:cs="Times New Roman"/>
          <w:i/>
          <w:sz w:val="24"/>
          <w:szCs w:val="24"/>
          <w:lang w:eastAsia="ru-RU"/>
        </w:rPr>
        <w:t>иштетүү өндүрүш</w:t>
      </w:r>
      <w:r w:rsidRPr="009960AE">
        <w:rPr>
          <w:rFonts w:ascii="Times New Roman" w:eastAsia="Times New Roman" w:hAnsi="Times New Roman" w:cs="Times New Roman"/>
          <w:i/>
          <w:sz w:val="24"/>
          <w:szCs w:val="24"/>
          <w:lang w:val="ky-KG" w:eastAsia="ru-RU"/>
        </w:rPr>
        <w:t>үн</w:t>
      </w:r>
      <w:r w:rsidRPr="009960AE">
        <w:rPr>
          <w:rFonts w:ascii="Times New Roman" w:eastAsia="Times New Roman" w:hAnsi="Times New Roman" w:cs="Times New Roman"/>
          <w:i/>
          <w:sz w:val="24"/>
          <w:szCs w:val="24"/>
          <w:lang w:eastAsia="ru-RU"/>
        </w:rPr>
        <w:t>үн</w:t>
      </w:r>
      <w:r w:rsidRPr="009960AE">
        <w:rPr>
          <w:rFonts w:ascii="Times New Roman" w:eastAsia="Times New Roman" w:hAnsi="Times New Roman" w:cs="Times New Roman"/>
          <w:sz w:val="24"/>
          <w:szCs w:val="24"/>
          <w:lang w:eastAsia="ru-RU"/>
        </w:rPr>
        <w:t xml:space="preserve"> продукцияларынын көлөмү 11672,6 млн. сомду, анын ичинен тамак-аш азыктары (суусундуктарды кошкондо) жана тамеки </w:t>
      </w:r>
      <w:r w:rsidRPr="009960AE">
        <w:rPr>
          <w:rFonts w:ascii="Times New Roman" w:eastAsia="Times New Roman" w:hAnsi="Times New Roman" w:cs="Times New Roman"/>
          <w:sz w:val="24"/>
          <w:szCs w:val="24"/>
          <w:lang w:val="ky-KG" w:eastAsia="ru-RU"/>
        </w:rPr>
        <w:t xml:space="preserve">буюмдары </w:t>
      </w:r>
      <w:r w:rsidRPr="009960AE">
        <w:rPr>
          <w:rFonts w:ascii="Times New Roman" w:eastAsia="Times New Roman" w:hAnsi="Times New Roman" w:cs="Times New Roman"/>
          <w:sz w:val="24"/>
          <w:szCs w:val="24"/>
          <w:lang w:eastAsia="ru-RU"/>
        </w:rPr>
        <w:t xml:space="preserve">5416,8 </w:t>
      </w:r>
      <w:r w:rsidRPr="009960AE">
        <w:rPr>
          <w:rFonts w:ascii="Times New Roman" w:eastAsia="Times New Roman" w:hAnsi="Times New Roman" w:cs="Times New Roman"/>
          <w:sz w:val="24"/>
          <w:szCs w:val="24"/>
          <w:lang w:val="ky-KG" w:eastAsia="ru-RU"/>
        </w:rPr>
        <w:t xml:space="preserve">млн. сомду (иштетүү өндүрүшүнүн продукцияларынын жалпы көлөмүнүн 46,4 пайызы), текстиль өндүрүшү; кийим жана бут кийимдери, булгаары жана булгаарыдан жасалган башка буюмдары </w:t>
      </w:r>
      <w:r w:rsidRPr="009960AE">
        <w:rPr>
          <w:rFonts w:ascii="Times New Roman" w:eastAsia="Times New Roman" w:hAnsi="Times New Roman" w:cs="Times New Roman"/>
          <w:sz w:val="24"/>
          <w:szCs w:val="24"/>
          <w:lang w:eastAsia="ru-RU"/>
        </w:rPr>
        <w:t xml:space="preserve">1299,5 </w:t>
      </w:r>
      <w:r w:rsidRPr="009960AE">
        <w:rPr>
          <w:rFonts w:ascii="Times New Roman" w:eastAsia="Times New Roman" w:hAnsi="Times New Roman" w:cs="Times New Roman"/>
          <w:sz w:val="24"/>
          <w:szCs w:val="24"/>
          <w:lang w:val="ky-KG" w:eastAsia="ru-RU"/>
        </w:rPr>
        <w:t xml:space="preserve">млн. сомду (11,1 пайыз), резина жана пластмасса буюмдары, башка металл эмес минералдык продуктулары </w:t>
      </w:r>
      <w:r w:rsidRPr="009960AE">
        <w:rPr>
          <w:rFonts w:ascii="Times New Roman" w:eastAsia="Times New Roman" w:hAnsi="Times New Roman" w:cs="Times New Roman"/>
          <w:sz w:val="24"/>
          <w:szCs w:val="24"/>
          <w:lang w:eastAsia="ru-RU"/>
        </w:rPr>
        <w:t xml:space="preserve">1727,9 </w:t>
      </w:r>
      <w:r w:rsidRPr="009960AE">
        <w:rPr>
          <w:rFonts w:ascii="Times New Roman" w:eastAsia="Times New Roman" w:hAnsi="Times New Roman" w:cs="Times New Roman"/>
          <w:sz w:val="24"/>
          <w:szCs w:val="24"/>
          <w:lang w:val="ky-KG" w:eastAsia="ru-RU"/>
        </w:rPr>
        <w:t xml:space="preserve">млн. сомду (14,8 пайыз), жыгачтан жана кагаздан жасалган буюмдар өндүрүшү, полиграфиялык иштери </w:t>
      </w:r>
      <w:r w:rsidRPr="009960AE">
        <w:rPr>
          <w:rFonts w:ascii="Times New Roman" w:eastAsia="Times New Roman" w:hAnsi="Times New Roman" w:cs="Times New Roman"/>
          <w:sz w:val="24"/>
          <w:szCs w:val="24"/>
          <w:lang w:eastAsia="ru-RU"/>
        </w:rPr>
        <w:t xml:space="preserve">580,5 </w:t>
      </w:r>
      <w:r w:rsidRPr="009960AE">
        <w:rPr>
          <w:rFonts w:ascii="Times New Roman" w:eastAsia="Times New Roman" w:hAnsi="Times New Roman" w:cs="Times New Roman"/>
          <w:sz w:val="24"/>
          <w:szCs w:val="24"/>
          <w:lang w:val="ky-KG" w:eastAsia="ru-RU"/>
        </w:rPr>
        <w:t>млн. сомду (5 пайыз), негизги металл жана даяр металл буюмдарын</w:t>
      </w:r>
      <w:r w:rsidRPr="009960AE">
        <w:rPr>
          <w:rFonts w:ascii="Times New Roman" w:eastAsia="Times New Roman" w:hAnsi="Times New Roman" w:cs="Times New Roman"/>
          <w:sz w:val="20"/>
          <w:szCs w:val="20"/>
          <w:lang w:val="ky-KG" w:eastAsia="ru-RU"/>
        </w:rPr>
        <w:t xml:space="preserve"> </w:t>
      </w:r>
      <w:r w:rsidRPr="009960AE">
        <w:rPr>
          <w:rFonts w:ascii="Times New Roman" w:eastAsia="Times New Roman" w:hAnsi="Times New Roman" w:cs="Times New Roman"/>
          <w:sz w:val="24"/>
          <w:szCs w:val="24"/>
          <w:lang w:val="ky-KG" w:eastAsia="ru-RU"/>
        </w:rPr>
        <w:t>ө</w:t>
      </w:r>
      <w:r w:rsidRPr="009960AE">
        <w:rPr>
          <w:rFonts w:ascii="Times New Roman" w:eastAsia="Times New Roman" w:hAnsi="Times New Roman" w:cs="Times New Roman"/>
          <w:sz w:val="24"/>
          <w:szCs w:val="24"/>
          <w:lang w:eastAsia="ru-RU"/>
        </w:rPr>
        <w:t>нд</w:t>
      </w:r>
      <w:r w:rsidRPr="009960AE">
        <w:rPr>
          <w:rFonts w:ascii="Times New Roman" w:eastAsia="Times New Roman" w:hAnsi="Times New Roman" w:cs="Times New Roman"/>
          <w:sz w:val="24"/>
          <w:szCs w:val="24"/>
          <w:lang w:val="ky-KG" w:eastAsia="ru-RU"/>
        </w:rPr>
        <w:t>ү</w:t>
      </w:r>
      <w:r w:rsidRPr="009960AE">
        <w:rPr>
          <w:rFonts w:ascii="Times New Roman" w:eastAsia="Times New Roman" w:hAnsi="Times New Roman" w:cs="Times New Roman"/>
          <w:sz w:val="24"/>
          <w:szCs w:val="24"/>
          <w:lang w:eastAsia="ru-RU"/>
        </w:rPr>
        <w:t>р</w:t>
      </w:r>
      <w:r w:rsidRPr="009960AE">
        <w:rPr>
          <w:rFonts w:ascii="Times New Roman" w:eastAsia="Times New Roman" w:hAnsi="Times New Roman" w:cs="Times New Roman"/>
          <w:sz w:val="24"/>
          <w:szCs w:val="24"/>
          <w:lang w:val="ky-KG" w:eastAsia="ru-RU"/>
        </w:rPr>
        <w:t xml:space="preserve">үү, машина жана жабдууларынан </w:t>
      </w:r>
      <w:r w:rsidRPr="009960AE">
        <w:rPr>
          <w:rFonts w:ascii="Times New Roman" w:eastAsia="Times New Roman" w:hAnsi="Times New Roman" w:cs="Times New Roman"/>
          <w:sz w:val="24"/>
          <w:szCs w:val="24"/>
          <w:lang w:eastAsia="ru-RU"/>
        </w:rPr>
        <w:t xml:space="preserve">башка 729,6 </w:t>
      </w:r>
      <w:r w:rsidRPr="009960AE">
        <w:rPr>
          <w:rFonts w:ascii="Times New Roman" w:eastAsia="Times New Roman" w:hAnsi="Times New Roman" w:cs="Times New Roman"/>
          <w:sz w:val="24"/>
          <w:szCs w:val="24"/>
          <w:lang w:val="ky-KG" w:eastAsia="ru-RU"/>
        </w:rPr>
        <w:t xml:space="preserve">млн. сомду (6,2 пайыз), транспорт каражаттары </w:t>
      </w:r>
      <w:r w:rsidRPr="009960AE">
        <w:rPr>
          <w:rFonts w:ascii="Times New Roman" w:eastAsia="Times New Roman" w:hAnsi="Times New Roman" w:cs="Times New Roman"/>
          <w:sz w:val="24"/>
          <w:szCs w:val="24"/>
          <w:lang w:eastAsia="ru-RU"/>
        </w:rPr>
        <w:t xml:space="preserve">687,9 </w:t>
      </w:r>
      <w:r w:rsidRPr="009960AE">
        <w:rPr>
          <w:rFonts w:ascii="Times New Roman" w:eastAsia="Times New Roman" w:hAnsi="Times New Roman" w:cs="Times New Roman"/>
          <w:sz w:val="24"/>
          <w:szCs w:val="24"/>
          <w:lang w:val="ky-KG" w:eastAsia="ru-RU"/>
        </w:rPr>
        <w:t xml:space="preserve">млн. сомду (5,9 пайыз) түздү. 2020-жылдын январь-июлунда мурунку жылдын тиешелүү мезгилине салыштырганда жалпы тармак боюнча физикалык көлөмдүн индекси 92,8 пайызды түздү. </w:t>
      </w:r>
    </w:p>
    <w:p w:rsidR="009960AE" w:rsidRPr="009960AE" w:rsidRDefault="009960AE" w:rsidP="009960AE">
      <w:pPr>
        <w:spacing w:after="0"/>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Июлда 2009,1 млн. сом суммасындагы продукция өндүрүлдү, физикалык көлөмдүн индекси 78,1 пайызды түздү.</w:t>
      </w:r>
    </w:p>
    <w:p w:rsidR="00646CDC" w:rsidRDefault="00646CDC" w:rsidP="00646CDC">
      <w:pPr>
        <w:spacing w:before="240" w:after="0" w:line="240" w:lineRule="auto"/>
        <w:rPr>
          <w:rFonts w:ascii="Times New Roman" w:eastAsia="Times New Roman" w:hAnsi="Times New Roman" w:cs="Times New Roman"/>
          <w:b/>
          <w:sz w:val="24"/>
          <w:szCs w:val="24"/>
          <w:lang w:val="ky-KG" w:eastAsia="ru-RU"/>
        </w:rPr>
      </w:pPr>
    </w:p>
    <w:p w:rsidR="00646CDC" w:rsidRDefault="009960AE" w:rsidP="00646CDC">
      <w:pPr>
        <w:spacing w:before="240" w:after="0" w:line="240" w:lineRule="auto"/>
        <w:contextualSpacing/>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lastRenderedPageBreak/>
        <w:t xml:space="preserve">8-таблица: Январь-июлдагы иштетүү өндүрүшүнүн экономикалык иштин                                            </w:t>
      </w:r>
      <w:r w:rsidR="00646CDC">
        <w:rPr>
          <w:rFonts w:ascii="Times New Roman" w:eastAsia="Times New Roman" w:hAnsi="Times New Roman" w:cs="Times New Roman"/>
          <w:b/>
          <w:sz w:val="24"/>
          <w:szCs w:val="24"/>
          <w:lang w:val="ky-KG" w:eastAsia="ru-RU"/>
        </w:rPr>
        <w:t xml:space="preserve">  </w:t>
      </w:r>
    </w:p>
    <w:p w:rsidR="009960AE" w:rsidRPr="009960AE" w:rsidRDefault="00646CDC" w:rsidP="00646CDC">
      <w:pPr>
        <w:spacing w:before="240" w:after="0" w:line="240" w:lineRule="auto"/>
        <w:contextualSpacing/>
        <w:rPr>
          <w:rFonts w:ascii="Times New Roman" w:eastAsia="Times New Roman" w:hAnsi="Times New Roman" w:cs="Times New Roman"/>
          <w:sz w:val="20"/>
          <w:szCs w:val="20"/>
          <w:lang w:val="ky-KG" w:eastAsia="ru-RU"/>
        </w:rPr>
      </w:pPr>
      <w:r>
        <w:rPr>
          <w:rFonts w:ascii="Times New Roman" w:eastAsia="Times New Roman" w:hAnsi="Times New Roman" w:cs="Times New Roman"/>
          <w:b/>
          <w:sz w:val="24"/>
          <w:szCs w:val="24"/>
          <w:lang w:val="ky-KG" w:eastAsia="ru-RU"/>
        </w:rPr>
        <w:t xml:space="preserve">                    </w:t>
      </w:r>
      <w:r w:rsidR="009960AE" w:rsidRPr="009960AE">
        <w:rPr>
          <w:rFonts w:ascii="Times New Roman" w:eastAsia="Times New Roman" w:hAnsi="Times New Roman" w:cs="Times New Roman"/>
          <w:b/>
          <w:sz w:val="24"/>
          <w:szCs w:val="24"/>
          <w:lang w:val="ky-KG" w:eastAsia="ru-RU"/>
        </w:rPr>
        <w:t xml:space="preserve">түрлөрү боюнча көлөмү  </w:t>
      </w:r>
      <w:r w:rsidR="009960AE" w:rsidRPr="009960AE">
        <w:rPr>
          <w:rFonts w:ascii="Times New Roman" w:eastAsia="Times New Roman" w:hAnsi="Times New Roman" w:cs="Times New Roman"/>
          <w:sz w:val="20"/>
          <w:szCs w:val="20"/>
          <w:lang w:val="ky-KG" w:eastAsia="ru-RU"/>
        </w:rPr>
        <w:t>(миң. сом)</w:t>
      </w:r>
    </w:p>
    <w:p w:rsidR="009960AE" w:rsidRPr="009960AE" w:rsidRDefault="009960AE" w:rsidP="009960AE">
      <w:pPr>
        <w:spacing w:after="0" w:line="240" w:lineRule="auto"/>
        <w:ind w:left="1134" w:hanging="1417"/>
        <w:rPr>
          <w:rFonts w:ascii="Times New Roman" w:eastAsia="Times New Roman" w:hAnsi="Times New Roman" w:cs="Times New Roman"/>
          <w:b/>
          <w:spacing w:val="-4"/>
          <w:sz w:val="16"/>
          <w:szCs w:val="16"/>
          <w:lang w:val="ky-KG" w:eastAsia="ru-RU"/>
        </w:rPr>
      </w:pPr>
    </w:p>
    <w:tbl>
      <w:tblPr>
        <w:tblW w:w="9781" w:type="dxa"/>
        <w:tblInd w:w="108" w:type="dxa"/>
        <w:tblBorders>
          <w:top w:val="single" w:sz="4" w:space="0" w:color="auto"/>
        </w:tblBorders>
        <w:tblLayout w:type="fixed"/>
        <w:tblLook w:val="04A0"/>
      </w:tblPr>
      <w:tblGrid>
        <w:gridCol w:w="2835"/>
        <w:gridCol w:w="1276"/>
        <w:gridCol w:w="424"/>
        <w:gridCol w:w="993"/>
        <w:gridCol w:w="425"/>
        <w:gridCol w:w="851"/>
        <w:gridCol w:w="566"/>
        <w:gridCol w:w="852"/>
        <w:gridCol w:w="567"/>
        <w:gridCol w:w="992"/>
      </w:tblGrid>
      <w:tr w:rsidR="009960AE" w:rsidRPr="009960AE" w:rsidTr="00F47FBE">
        <w:trPr>
          <w:trHeight w:val="382"/>
          <w:tblHeader/>
        </w:trPr>
        <w:tc>
          <w:tcPr>
            <w:tcW w:w="2835" w:type="dxa"/>
            <w:tcBorders>
              <w:top w:val="single" w:sz="8" w:space="0" w:color="auto"/>
              <w:bottom w:val="nil"/>
            </w:tcBorders>
            <w:vAlign w:val="center"/>
            <w:hideMark/>
          </w:tcPr>
          <w:p w:rsidR="009960AE" w:rsidRPr="009960AE" w:rsidRDefault="009960AE" w:rsidP="009960AE">
            <w:pPr>
              <w:spacing w:after="0" w:line="240" w:lineRule="auto"/>
              <w:jc w:val="both"/>
              <w:rPr>
                <w:rFonts w:ascii="Times New Roman" w:eastAsia="Times New Roman" w:hAnsi="Times New Roman" w:cs="Times New Roman"/>
                <w:b/>
                <w:sz w:val="20"/>
                <w:szCs w:val="20"/>
                <w:lang w:val="ky-KG" w:eastAsia="ru-RU"/>
              </w:rPr>
            </w:pPr>
          </w:p>
        </w:tc>
        <w:tc>
          <w:tcPr>
            <w:tcW w:w="2693" w:type="dxa"/>
            <w:gridSpan w:val="3"/>
            <w:tcBorders>
              <w:top w:val="single" w:sz="8" w:space="0" w:color="auto"/>
              <w:bottom w:val="single" w:sz="4" w:space="0" w:color="auto"/>
            </w:tcBorders>
            <w:shd w:val="clear" w:color="000000" w:fill="FFFFFF"/>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2019</w:t>
            </w:r>
          </w:p>
        </w:tc>
        <w:tc>
          <w:tcPr>
            <w:tcW w:w="2694" w:type="dxa"/>
            <w:gridSpan w:val="4"/>
            <w:tcBorders>
              <w:top w:val="single" w:sz="8" w:space="0" w:color="auto"/>
              <w:bottom w:val="single" w:sz="4" w:space="0" w:color="auto"/>
            </w:tcBorders>
            <w:shd w:val="clear" w:color="000000" w:fill="FFFFFF"/>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2020</w:t>
            </w:r>
          </w:p>
        </w:tc>
        <w:tc>
          <w:tcPr>
            <w:tcW w:w="1559" w:type="dxa"/>
            <w:gridSpan w:val="2"/>
            <w:vMerge w:val="restart"/>
            <w:tcBorders>
              <w:top w:val="single" w:sz="8" w:space="0" w:color="auto"/>
            </w:tcBorders>
            <w:shd w:val="clear" w:color="000000" w:fill="FFFFFF"/>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sz w:val="20"/>
                <w:szCs w:val="20"/>
                <w:lang w:val="ky-KG" w:eastAsia="ru-RU"/>
              </w:rPr>
              <w:t>Иштетүү өндүрүшүнүн жалпы көлөмүнүн салыштырма салмагы пайыз менен</w:t>
            </w:r>
          </w:p>
        </w:tc>
      </w:tr>
      <w:tr w:rsidR="009960AE" w:rsidRPr="009960AE" w:rsidTr="00F47FBE">
        <w:trPr>
          <w:trHeight w:val="495"/>
          <w:tblHeader/>
        </w:trPr>
        <w:tc>
          <w:tcPr>
            <w:tcW w:w="2835" w:type="dxa"/>
            <w:tcBorders>
              <w:top w:val="nil"/>
              <w:bottom w:val="single" w:sz="8" w:space="0" w:color="auto"/>
            </w:tcBorders>
            <w:vAlign w:val="center"/>
            <w:hideMark/>
          </w:tcPr>
          <w:p w:rsidR="009960AE" w:rsidRPr="009960AE" w:rsidRDefault="009960AE" w:rsidP="009960AE">
            <w:pPr>
              <w:spacing w:after="0" w:line="240" w:lineRule="auto"/>
              <w:jc w:val="both"/>
              <w:rPr>
                <w:rFonts w:ascii="Times New Roman" w:eastAsia="Times New Roman" w:hAnsi="Times New Roman" w:cs="Times New Roman"/>
                <w:b/>
                <w:sz w:val="20"/>
                <w:szCs w:val="20"/>
                <w:lang w:eastAsia="ru-RU"/>
              </w:rPr>
            </w:pPr>
          </w:p>
        </w:tc>
        <w:tc>
          <w:tcPr>
            <w:tcW w:w="1276" w:type="dxa"/>
            <w:tcBorders>
              <w:top w:val="single" w:sz="4" w:space="0" w:color="auto"/>
              <w:bottom w:val="single" w:sz="8" w:space="0" w:color="auto"/>
            </w:tcBorders>
            <w:shd w:val="clear" w:color="000000" w:fill="FFFFFF"/>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1417" w:type="dxa"/>
            <w:gridSpan w:val="2"/>
            <w:tcBorders>
              <w:top w:val="single" w:sz="4" w:space="0" w:color="auto"/>
              <w:bottom w:val="single" w:sz="8" w:space="0" w:color="auto"/>
            </w:tcBorders>
            <w:shd w:val="clear" w:color="000000" w:fill="FFFFFF"/>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1276" w:type="dxa"/>
            <w:gridSpan w:val="2"/>
            <w:tcBorders>
              <w:top w:val="single" w:sz="4" w:space="0" w:color="auto"/>
              <w:bottom w:val="single" w:sz="8" w:space="0" w:color="auto"/>
            </w:tcBorders>
            <w:shd w:val="clear" w:color="000000" w:fill="FFFFFF"/>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1418" w:type="dxa"/>
            <w:gridSpan w:val="2"/>
            <w:tcBorders>
              <w:top w:val="single" w:sz="4" w:space="0" w:color="auto"/>
              <w:bottom w:val="single" w:sz="8" w:space="0" w:color="auto"/>
            </w:tcBorders>
            <w:shd w:val="clear" w:color="000000" w:fill="FFFFFF"/>
            <w:vAlign w:val="center"/>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1559" w:type="dxa"/>
            <w:gridSpan w:val="2"/>
            <w:vMerge/>
            <w:tcBorders>
              <w:top w:val="nil"/>
              <w:bottom w:val="single" w:sz="4" w:space="0" w:color="auto"/>
            </w:tcBorders>
            <w:shd w:val="clear" w:color="000000" w:fill="FFFFFF"/>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p>
        </w:tc>
      </w:tr>
      <w:tr w:rsidR="009960AE" w:rsidRPr="009960AE" w:rsidTr="00F47FBE">
        <w:trPr>
          <w:trHeight w:val="324"/>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sz w:val="20"/>
                <w:szCs w:val="20"/>
                <w:lang w:val="ky-KG" w:eastAsia="ru-RU"/>
              </w:rPr>
              <w:t>Иштетүү</w:t>
            </w:r>
            <w:r w:rsidRPr="009960AE">
              <w:rPr>
                <w:rFonts w:ascii="Times New Roman" w:eastAsia="Times New Roman" w:hAnsi="Times New Roman" w:cs="Times New Roman"/>
                <w:b/>
                <w:sz w:val="20"/>
                <w:szCs w:val="20"/>
                <w:lang w:eastAsia="ru-RU"/>
              </w:rPr>
              <w:t xml:space="preserve"> </w:t>
            </w:r>
            <w:r w:rsidRPr="009960AE">
              <w:rPr>
                <w:rFonts w:ascii="Times New Roman" w:eastAsia="Times New Roman" w:hAnsi="Times New Roman" w:cs="Times New Roman"/>
                <w:b/>
                <w:sz w:val="20"/>
                <w:szCs w:val="20"/>
                <w:lang w:val="ky-KG" w:eastAsia="ru-RU"/>
              </w:rPr>
              <w:t>өндүрүшү</w:t>
            </w:r>
            <w:r w:rsidRPr="009960AE">
              <w:rPr>
                <w:rFonts w:ascii="Times New Roman" w:eastAsia="Times New Roman" w:hAnsi="Times New Roman" w:cs="Times New Roman"/>
                <w:b/>
                <w:sz w:val="20"/>
                <w:szCs w:val="20"/>
                <w:lang w:eastAsia="ru-RU"/>
              </w:rPr>
              <w:t xml:space="preserve"> </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ind w:left="-249" w:right="175" w:hanging="1"/>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val="en-US" w:eastAsia="ru-RU"/>
              </w:rPr>
              <w:t xml:space="preserve">     </w:t>
            </w:r>
            <w:r w:rsidRPr="009960AE">
              <w:rPr>
                <w:rFonts w:ascii="Times New Roman" w:eastAsia="Times New Roman" w:hAnsi="Times New Roman" w:cs="Times New Roman"/>
                <w:b/>
                <w:bCs/>
                <w:sz w:val="20"/>
                <w:szCs w:val="20"/>
                <w:lang w:eastAsia="ru-RU"/>
              </w:rPr>
              <w:t>2745412,8</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ind w:right="175" w:hanging="250"/>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13727658,0</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ind w:right="175"/>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2009108,2</w:t>
            </w:r>
          </w:p>
        </w:tc>
        <w:tc>
          <w:tcPr>
            <w:tcW w:w="1418" w:type="dxa"/>
            <w:gridSpan w:val="2"/>
            <w:tcBorders>
              <w:top w:val="single" w:sz="8" w:space="0" w:color="auto"/>
              <w:left w:val="nil"/>
              <w:bottom w:val="nil"/>
              <w:right w:val="nil"/>
            </w:tcBorders>
            <w:shd w:val="clear" w:color="auto" w:fill="auto"/>
            <w:vAlign w:val="bottom"/>
          </w:tcPr>
          <w:p w:rsidR="009960AE" w:rsidRPr="009960AE" w:rsidRDefault="009960AE" w:rsidP="009960AE">
            <w:pPr>
              <w:tabs>
                <w:tab w:val="left" w:pos="316"/>
              </w:tabs>
              <w:spacing w:after="0" w:line="240" w:lineRule="auto"/>
              <w:ind w:left="-109" w:right="176" w:firstLine="109"/>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 xml:space="preserve">11672583,4                   </w:t>
            </w:r>
          </w:p>
        </w:tc>
        <w:tc>
          <w:tcPr>
            <w:tcW w:w="1559" w:type="dxa"/>
            <w:gridSpan w:val="2"/>
            <w:tcBorders>
              <w:top w:val="single" w:sz="8" w:space="0" w:color="auto"/>
              <w:left w:val="nil"/>
              <w:bottom w:val="nil"/>
              <w:right w:val="nil"/>
            </w:tcBorders>
            <w:shd w:val="clear" w:color="auto" w:fill="auto"/>
            <w:vAlign w:val="center"/>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b/>
                <w:bCs/>
                <w:color w:val="000000"/>
                <w:sz w:val="20"/>
                <w:szCs w:val="20"/>
                <w:lang w:eastAsia="ru-RU"/>
              </w:rPr>
            </w:pPr>
            <w:r w:rsidRPr="009960AE">
              <w:rPr>
                <w:rFonts w:ascii="Times New Roman" w:eastAsia="Times New Roman" w:hAnsi="Times New Roman" w:cs="Times New Roman"/>
                <w:b/>
                <w:bCs/>
                <w:color w:val="000000"/>
                <w:sz w:val="20"/>
                <w:szCs w:val="20"/>
                <w:lang w:eastAsia="ru-RU"/>
              </w:rPr>
              <w:t xml:space="preserve">100,0  </w:t>
            </w:r>
          </w:p>
        </w:tc>
      </w:tr>
      <w:tr w:rsidR="009960AE" w:rsidRPr="009960AE" w:rsidTr="009960AE">
        <w:trPr>
          <w:trHeight w:val="555"/>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Тамак-аш азыктарын (суусундуктарды кошкондо) жана тамеки өндүрүү </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1071924,0</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5423101,5</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986378,3</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 xml:space="preserve">   5416802,8</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46,4</w:t>
            </w:r>
          </w:p>
        </w:tc>
      </w:tr>
      <w:tr w:rsidR="009960AE" w:rsidRPr="009960AE" w:rsidTr="009960AE">
        <w:trPr>
          <w:trHeight w:val="555"/>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Текстиль өндүрүшү; кийим жана бут кийимдерди, булгаары жана булгаарыдан жасалган башка буюмдарды өндүрүү </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650702,5</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2659171,1</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226025,4</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1299543,3</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11,1</w:t>
            </w:r>
          </w:p>
        </w:tc>
      </w:tr>
      <w:tr w:rsidR="009960AE" w:rsidRPr="009960AE" w:rsidTr="009960AE">
        <w:trPr>
          <w:trHeight w:val="582"/>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Жыгачтан жана кагаздан жасалган буюмдар өндүрүшү, басмакана иштери</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120661,5</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795204,8</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93357,6</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580494,7</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5,0</w:t>
            </w:r>
          </w:p>
        </w:tc>
      </w:tr>
      <w:tr w:rsidR="009960AE" w:rsidRPr="009960AE" w:rsidTr="009960AE">
        <w:trPr>
          <w:trHeight w:val="342"/>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Химиялык продукцияларды өндүрүү</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40010,5</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156232,3</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32756,5</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167810,6</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1,4</w:t>
            </w:r>
          </w:p>
        </w:tc>
      </w:tr>
      <w:tr w:rsidR="009960AE" w:rsidRPr="009960AE" w:rsidTr="009960AE">
        <w:trPr>
          <w:trHeight w:val="315"/>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Фармацевтикалык продукцияларды өндүрүү</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15424,6</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62586,6</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60377,1</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432445,2</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3,7</w:t>
            </w:r>
          </w:p>
        </w:tc>
      </w:tr>
      <w:tr w:rsidR="009960AE" w:rsidRPr="009960AE" w:rsidTr="009960AE">
        <w:trPr>
          <w:trHeight w:val="637"/>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Резина жана пластмасса буюмдарын, башка металл эмес минералдык продуктуларды өндүрүү </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419200,9</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2180929,1</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315537,9</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1727895,1</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14,8</w:t>
            </w:r>
          </w:p>
        </w:tc>
      </w:tr>
      <w:tr w:rsidR="009960AE" w:rsidRPr="009960AE" w:rsidTr="009960AE">
        <w:trPr>
          <w:trHeight w:val="329"/>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Негизги металл жана даяр металл буюмдарын өндүрүү, машина жана жабдуу өндүрүшүнөн башка </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193198,5</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992108,1</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130426,1</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729600,7</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6,2</w:t>
            </w:r>
          </w:p>
        </w:tc>
      </w:tr>
      <w:tr w:rsidR="009960AE" w:rsidRPr="009960AE" w:rsidTr="009960AE">
        <w:trPr>
          <w:trHeight w:val="555"/>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Компьютер, электрондук жана оптикалык жабдууларды өндүрүү </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6260,7</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36908,4</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5700,3</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32878,6</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0,3</w:t>
            </w:r>
          </w:p>
        </w:tc>
      </w:tr>
      <w:tr w:rsidR="009960AE" w:rsidRPr="009960AE" w:rsidTr="009960AE">
        <w:trPr>
          <w:trHeight w:val="147"/>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Электр жабдууларын өндүрүү </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20641,0</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127776,5</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2226,1</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78298,0</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0,7</w:t>
            </w:r>
          </w:p>
        </w:tc>
      </w:tr>
      <w:tr w:rsidR="009960AE" w:rsidRPr="009960AE" w:rsidTr="009960AE">
        <w:trPr>
          <w:trHeight w:val="342"/>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Машина жана жабдууларды өндүрүү, башка топтошууга кирбеген</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12272,6</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86672,2</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6439,9</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56784,3</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0,5</w:t>
            </w:r>
          </w:p>
        </w:tc>
      </w:tr>
      <w:tr w:rsidR="009960AE" w:rsidRPr="009960AE" w:rsidTr="009960AE">
        <w:trPr>
          <w:trHeight w:val="342"/>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Транспорт каражаттарын өндүрүү</w:t>
            </w:r>
          </w:p>
        </w:tc>
        <w:tc>
          <w:tcPr>
            <w:tcW w:w="1276" w:type="dxa"/>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123457,5</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724324,0</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94754,9</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687898,8</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5,9</w:t>
            </w:r>
          </w:p>
        </w:tc>
      </w:tr>
      <w:tr w:rsidR="009960AE" w:rsidRPr="009960AE" w:rsidTr="009960AE">
        <w:trPr>
          <w:trHeight w:val="582"/>
        </w:trPr>
        <w:tc>
          <w:tcPr>
            <w:tcW w:w="2835" w:type="dxa"/>
            <w:tcBorders>
              <w:top w:val="nil"/>
              <w:left w:val="nil"/>
              <w:bottom w:val="nil"/>
              <w:right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Өндүрүштүн башка тармактары, машина жана жабдууну оңдоо жана орнотуу</w:t>
            </w:r>
          </w:p>
        </w:tc>
        <w:tc>
          <w:tcPr>
            <w:tcW w:w="1276" w:type="dxa"/>
            <w:tcBorders>
              <w:top w:val="nil"/>
              <w:left w:val="nil"/>
              <w:bottom w:val="nil"/>
              <w:right w:val="nil"/>
            </w:tcBorders>
            <w:shd w:val="clear" w:color="auto" w:fill="auto"/>
            <w:vAlign w:val="bottom"/>
          </w:tcPr>
          <w:p w:rsidR="009960AE" w:rsidRPr="009960AE" w:rsidRDefault="009960AE" w:rsidP="009960AE">
            <w:pPr>
              <w:tabs>
                <w:tab w:val="left" w:pos="1325"/>
              </w:tabs>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71657,6</w:t>
            </w:r>
          </w:p>
        </w:tc>
        <w:tc>
          <w:tcPr>
            <w:tcW w:w="1417"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482643,4</w:t>
            </w:r>
          </w:p>
        </w:tc>
        <w:tc>
          <w:tcPr>
            <w:tcW w:w="1276"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55128,1</w:t>
            </w:r>
          </w:p>
        </w:tc>
        <w:tc>
          <w:tcPr>
            <w:tcW w:w="1418" w:type="dxa"/>
            <w:gridSpan w:val="2"/>
            <w:tcBorders>
              <w:top w:val="nil"/>
              <w:left w:val="nil"/>
              <w:bottom w:val="nil"/>
              <w:right w:val="nil"/>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462131,3</w:t>
            </w:r>
          </w:p>
        </w:tc>
        <w:tc>
          <w:tcPr>
            <w:tcW w:w="1559" w:type="dxa"/>
            <w:gridSpan w:val="2"/>
            <w:tcBorders>
              <w:top w:val="nil"/>
              <w:left w:val="nil"/>
              <w:bottom w:val="nil"/>
              <w:right w:val="nil"/>
            </w:tcBorders>
            <w:shd w:val="clear" w:color="auto" w:fill="auto"/>
            <w:vAlign w:val="bottom"/>
          </w:tcPr>
          <w:p w:rsidR="009960AE" w:rsidRPr="009960AE" w:rsidRDefault="009960AE" w:rsidP="009960AE">
            <w:pPr>
              <w:tabs>
                <w:tab w:val="left" w:pos="459"/>
              </w:tabs>
              <w:spacing w:after="0" w:line="240" w:lineRule="auto"/>
              <w:ind w:right="176"/>
              <w:jc w:val="center"/>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4,0</w:t>
            </w:r>
          </w:p>
        </w:tc>
      </w:tr>
      <w:tr w:rsidR="009960AE" w:rsidRPr="009960AE" w:rsidTr="009960AE">
        <w:trPr>
          <w:trHeight w:hRule="exact" w:val="113"/>
        </w:trPr>
        <w:tc>
          <w:tcPr>
            <w:tcW w:w="2835" w:type="dxa"/>
            <w:tcBorders>
              <w:top w:val="nil"/>
              <w:bottom w:val="nil"/>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b/>
                <w:bCs/>
                <w:sz w:val="20"/>
                <w:szCs w:val="20"/>
                <w:lang w:eastAsia="ru-RU"/>
              </w:rPr>
            </w:pPr>
          </w:p>
        </w:tc>
        <w:tc>
          <w:tcPr>
            <w:tcW w:w="1700" w:type="dxa"/>
            <w:gridSpan w:val="2"/>
            <w:tcBorders>
              <w:top w:val="nil"/>
              <w:bottom w:val="nil"/>
            </w:tcBorders>
            <w:shd w:val="clear" w:color="auto" w:fill="auto"/>
            <w:noWrap/>
            <w:vAlign w:val="bottom"/>
            <w:hideMark/>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c>
          <w:tcPr>
            <w:tcW w:w="1418" w:type="dxa"/>
            <w:gridSpan w:val="2"/>
            <w:tcBorders>
              <w:top w:val="nil"/>
              <w:bottom w:val="nil"/>
            </w:tcBorders>
            <w:shd w:val="clear" w:color="auto" w:fill="auto"/>
            <w:noWrap/>
            <w:vAlign w:val="bottom"/>
            <w:hideMark/>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c>
          <w:tcPr>
            <w:tcW w:w="1417" w:type="dxa"/>
            <w:gridSpan w:val="2"/>
            <w:tcBorders>
              <w:top w:val="nil"/>
              <w:bottom w:val="nil"/>
            </w:tcBorders>
            <w:shd w:val="clear" w:color="auto" w:fill="auto"/>
            <w:noWrap/>
            <w:vAlign w:val="bottom"/>
            <w:hideMark/>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c>
          <w:tcPr>
            <w:tcW w:w="1419" w:type="dxa"/>
            <w:gridSpan w:val="2"/>
            <w:tcBorders>
              <w:top w:val="nil"/>
              <w:bottom w:val="nil"/>
            </w:tcBorders>
            <w:shd w:val="clear" w:color="auto" w:fill="auto"/>
            <w:noWrap/>
            <w:vAlign w:val="bottom"/>
            <w:hideMark/>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c>
          <w:tcPr>
            <w:tcW w:w="992" w:type="dxa"/>
            <w:tcBorders>
              <w:top w:val="nil"/>
              <w:bottom w:val="nil"/>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b/>
                <w:bCs/>
                <w:sz w:val="10"/>
                <w:szCs w:val="10"/>
                <w:lang w:eastAsia="ru-RU"/>
              </w:rPr>
            </w:pPr>
          </w:p>
        </w:tc>
      </w:tr>
      <w:tr w:rsidR="009960AE" w:rsidRPr="009960AE" w:rsidTr="00F47FBE">
        <w:trPr>
          <w:trHeight w:hRule="exact" w:val="113"/>
        </w:trPr>
        <w:tc>
          <w:tcPr>
            <w:tcW w:w="2835" w:type="dxa"/>
            <w:tcBorders>
              <w:top w:val="nil"/>
              <w:bottom w:val="single" w:sz="8" w:space="0" w:color="auto"/>
            </w:tcBorders>
            <w:shd w:val="clear" w:color="auto" w:fill="auto"/>
            <w:vAlign w:val="bottom"/>
            <w:hideMark/>
          </w:tcPr>
          <w:p w:rsidR="009960AE" w:rsidRPr="009960AE" w:rsidRDefault="009960AE" w:rsidP="009960AE">
            <w:pPr>
              <w:spacing w:after="0" w:line="240" w:lineRule="auto"/>
              <w:rPr>
                <w:rFonts w:ascii="Times New Roman" w:eastAsia="Times New Roman" w:hAnsi="Times New Roman" w:cs="Times New Roman"/>
                <w:b/>
                <w:bCs/>
                <w:sz w:val="20"/>
                <w:szCs w:val="20"/>
                <w:lang w:eastAsia="ru-RU"/>
              </w:rPr>
            </w:pPr>
          </w:p>
        </w:tc>
        <w:tc>
          <w:tcPr>
            <w:tcW w:w="1700" w:type="dxa"/>
            <w:gridSpan w:val="2"/>
            <w:tcBorders>
              <w:top w:val="nil"/>
              <w:bottom w:val="single" w:sz="8" w:space="0" w:color="auto"/>
            </w:tcBorders>
            <w:shd w:val="clear" w:color="auto" w:fill="auto"/>
            <w:noWrap/>
            <w:vAlign w:val="bottom"/>
            <w:hideMark/>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c>
          <w:tcPr>
            <w:tcW w:w="1418" w:type="dxa"/>
            <w:gridSpan w:val="2"/>
            <w:tcBorders>
              <w:top w:val="nil"/>
              <w:bottom w:val="single" w:sz="8" w:space="0" w:color="auto"/>
            </w:tcBorders>
            <w:shd w:val="clear" w:color="auto" w:fill="auto"/>
            <w:noWrap/>
            <w:vAlign w:val="bottom"/>
            <w:hideMark/>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c>
          <w:tcPr>
            <w:tcW w:w="1417" w:type="dxa"/>
            <w:gridSpan w:val="2"/>
            <w:tcBorders>
              <w:top w:val="nil"/>
              <w:bottom w:val="single" w:sz="8" w:space="0" w:color="auto"/>
            </w:tcBorders>
            <w:shd w:val="clear" w:color="auto" w:fill="auto"/>
            <w:noWrap/>
            <w:vAlign w:val="bottom"/>
            <w:hideMark/>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c>
          <w:tcPr>
            <w:tcW w:w="1419" w:type="dxa"/>
            <w:gridSpan w:val="2"/>
            <w:tcBorders>
              <w:top w:val="nil"/>
              <w:bottom w:val="single" w:sz="8" w:space="0" w:color="auto"/>
            </w:tcBorders>
            <w:shd w:val="clear" w:color="auto" w:fill="auto"/>
            <w:noWrap/>
            <w:vAlign w:val="bottom"/>
            <w:hideMark/>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c>
          <w:tcPr>
            <w:tcW w:w="992" w:type="dxa"/>
            <w:tcBorders>
              <w:top w:val="nil"/>
              <w:bottom w:val="single" w:sz="8" w:space="0" w:color="auto"/>
            </w:tcBorders>
            <w:shd w:val="clear" w:color="auto" w:fill="auto"/>
            <w:vAlign w:val="bottom"/>
          </w:tcPr>
          <w:p w:rsidR="009960AE" w:rsidRPr="009960AE" w:rsidRDefault="009960AE" w:rsidP="009960AE">
            <w:pPr>
              <w:spacing w:after="0" w:line="240" w:lineRule="auto"/>
              <w:rPr>
                <w:rFonts w:ascii="Times New Roman" w:eastAsia="Times New Roman" w:hAnsi="Times New Roman" w:cs="Times New Roman"/>
                <w:b/>
                <w:bCs/>
                <w:sz w:val="10"/>
                <w:szCs w:val="10"/>
                <w:lang w:eastAsia="ru-RU"/>
              </w:rPr>
            </w:pPr>
          </w:p>
        </w:tc>
      </w:tr>
    </w:tbl>
    <w:p w:rsidR="009960AE" w:rsidRPr="009960AE" w:rsidRDefault="009960AE" w:rsidP="009960AE">
      <w:pPr>
        <w:spacing w:after="0"/>
        <w:ind w:firstLine="737"/>
        <w:jc w:val="both"/>
        <w:rPr>
          <w:rFonts w:ascii="Times New Roman" w:eastAsia="Times New Roman" w:hAnsi="Times New Roman" w:cs="Times New Roman"/>
          <w:sz w:val="24"/>
          <w:szCs w:val="24"/>
          <w:lang w:val="ky-KG" w:eastAsia="ru-RU"/>
        </w:rPr>
      </w:pPr>
    </w:p>
    <w:p w:rsidR="009960AE" w:rsidRPr="009960AE" w:rsidRDefault="009960AE" w:rsidP="002459C1">
      <w:pPr>
        <w:spacing w:after="0" w:line="240" w:lineRule="auto"/>
        <w:ind w:firstLine="737"/>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Герметиктерди 33,4 пайызга жана самындарды 67,4 пайызга чыгаруунун азайышынын эсебинен, 2020-жылдын январь-июлунда мурунку жылдын тийиштүү мезгилине салыштырмалуу химиялык продукцияларды өндүрүүнүн көлөмдөрүнүн 28,5 пайызга төмөндөшү болду.</w:t>
      </w:r>
    </w:p>
    <w:p w:rsidR="009960AE" w:rsidRPr="009960AE" w:rsidRDefault="009960AE" w:rsidP="002459C1">
      <w:pPr>
        <w:spacing w:after="0" w:line="240" w:lineRule="auto"/>
        <w:ind w:firstLine="737"/>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Радиаторлорду жана алардын бөлүктөрүн 20,4 пайызга чыгаруунун азайышынын эсебинен, транспорт каражаттарын өндүрүүдө 22,2 пайызга төмөндөө болду.</w:t>
      </w:r>
    </w:p>
    <w:p w:rsidR="009960AE" w:rsidRPr="009960AE" w:rsidRDefault="009960AE" w:rsidP="002459C1">
      <w:pPr>
        <w:spacing w:after="0" w:line="240" w:lineRule="auto"/>
        <w:ind w:firstLine="737"/>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Жыгачтан жана кагаздан жасалган буюмдар өндүрүшү, басмакана иштеринде өндүрүүнүн 19,8 пайызга төмөндөшү байкалды, ал даарат кагаздардын 27,8 пайызга, кагаз баштыктардын - 34,6 пайызга жана гезиттерди басып чыгаруу боюнча кызмат көрсөтүүлөрдүн - 48,5 пайызга төмөндөшү менен шартталды.</w:t>
      </w:r>
    </w:p>
    <w:p w:rsidR="009960AE" w:rsidRPr="009960AE" w:rsidRDefault="009960AE" w:rsidP="002459C1">
      <w:pPr>
        <w:spacing w:after="0" w:line="240" w:lineRule="auto"/>
        <w:ind w:firstLine="737"/>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lastRenderedPageBreak/>
        <w:t xml:space="preserve">Резина жана пластмасса буюмдарын, башка металл эмес минералдык продуктуларды өндүрүүнүн 20,9 пайызга төмөндөшү байкалды, ал бетондон жасалган курулуш үчүн буюмдардын 31пайызга жана товардык бетонду өндүрүүнүн – 39,2 пайызга азайышы менен шартталды. </w:t>
      </w:r>
    </w:p>
    <w:p w:rsidR="009960AE" w:rsidRPr="009960AE" w:rsidRDefault="009960AE" w:rsidP="002459C1">
      <w:pPr>
        <w:spacing w:after="0" w:line="240" w:lineRule="auto"/>
        <w:ind w:firstLine="737"/>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Машина жана жабдууларды өндүрүү, башка топтошууга кирбегендердин 25,2 пайызга көлөмдөрүнүн төмөндөшү, ал көтөрүүчү-транспорттук жабдуулардын процесс бөлүктөрүн аткаруу боюнча кызмат көрсөтүүлөрдүн 73,8 пайызга төмөндөшүнүн эсебинен болду.</w:t>
      </w:r>
    </w:p>
    <w:p w:rsidR="009960AE" w:rsidRPr="009960AE" w:rsidRDefault="009960AE" w:rsidP="002459C1">
      <w:pPr>
        <w:spacing w:after="0" w:line="240" w:lineRule="auto"/>
        <w:ind w:firstLine="709"/>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Тамак-аш азыктарын (суусундуктарды кошкондо) жана тамеки буюмдарын өндүрүүнүн </w:t>
      </w:r>
      <w:r w:rsidRPr="009960AE">
        <w:rPr>
          <w:rFonts w:ascii="Times New Roman" w:eastAsia="Times New Roman" w:hAnsi="Times New Roman" w:cs="Times New Roman"/>
          <w:spacing w:val="-4"/>
          <w:sz w:val="24"/>
          <w:szCs w:val="24"/>
          <w:lang w:val="ky-KG" w:eastAsia="ru-RU"/>
        </w:rPr>
        <w:t xml:space="preserve">5,2 </w:t>
      </w:r>
      <w:r w:rsidRPr="009960AE">
        <w:rPr>
          <w:rFonts w:ascii="Times New Roman" w:eastAsia="Times New Roman" w:hAnsi="Times New Roman" w:cs="Times New Roman"/>
          <w:sz w:val="24"/>
          <w:szCs w:val="24"/>
          <w:lang w:val="ky-KG" w:eastAsia="ru-RU"/>
        </w:rPr>
        <w:t xml:space="preserve">пайызга төмөндөшү болду, ал мөмө-жемиш шараптардын – </w:t>
      </w:r>
      <w:r w:rsidRPr="009960AE">
        <w:rPr>
          <w:rFonts w:ascii="Times New Roman" w:eastAsia="Times New Roman" w:hAnsi="Times New Roman" w:cs="Times New Roman"/>
          <w:spacing w:val="-4"/>
          <w:sz w:val="24"/>
          <w:szCs w:val="24"/>
          <w:lang w:val="ky-KG" w:eastAsia="ru-RU"/>
        </w:rPr>
        <w:t xml:space="preserve">32 </w:t>
      </w:r>
      <w:r w:rsidRPr="009960AE">
        <w:rPr>
          <w:rFonts w:ascii="Times New Roman" w:eastAsia="Times New Roman" w:hAnsi="Times New Roman" w:cs="Times New Roman"/>
          <w:sz w:val="24"/>
          <w:szCs w:val="24"/>
          <w:lang w:val="ky-KG" w:eastAsia="ru-RU"/>
        </w:rPr>
        <w:t xml:space="preserve">пайызга, арактын - </w:t>
      </w:r>
      <w:r w:rsidRPr="009960AE">
        <w:rPr>
          <w:rFonts w:ascii="Times New Roman" w:eastAsia="Times New Roman" w:hAnsi="Times New Roman" w:cs="Times New Roman"/>
          <w:spacing w:val="-4"/>
          <w:sz w:val="24"/>
          <w:szCs w:val="24"/>
          <w:lang w:val="ky-KG" w:eastAsia="ru-RU"/>
        </w:rPr>
        <w:t xml:space="preserve">36,9 </w:t>
      </w:r>
      <w:r w:rsidRPr="009960AE">
        <w:rPr>
          <w:rFonts w:ascii="Times New Roman" w:eastAsia="Times New Roman" w:hAnsi="Times New Roman" w:cs="Times New Roman"/>
          <w:sz w:val="24"/>
          <w:szCs w:val="24"/>
          <w:lang w:val="ky-KG" w:eastAsia="ru-RU"/>
        </w:rPr>
        <w:t>пайызга, пивонун - 4</w:t>
      </w:r>
      <w:r w:rsidRPr="009960AE">
        <w:rPr>
          <w:rFonts w:ascii="Times New Roman" w:eastAsia="Times New Roman" w:hAnsi="Times New Roman" w:cs="Times New Roman"/>
          <w:spacing w:val="-4"/>
          <w:sz w:val="24"/>
          <w:szCs w:val="24"/>
          <w:lang w:val="ky-KG" w:eastAsia="ru-RU"/>
        </w:rPr>
        <w:t xml:space="preserve">0,6 </w:t>
      </w:r>
      <w:r w:rsidRPr="009960AE">
        <w:rPr>
          <w:rFonts w:ascii="Times New Roman" w:eastAsia="Times New Roman" w:hAnsi="Times New Roman" w:cs="Times New Roman"/>
          <w:sz w:val="24"/>
          <w:szCs w:val="24"/>
          <w:lang w:val="ky-KG" w:eastAsia="ru-RU"/>
        </w:rPr>
        <w:t xml:space="preserve">пайызга, коньяктын - </w:t>
      </w:r>
      <w:r w:rsidRPr="009960AE">
        <w:rPr>
          <w:rFonts w:ascii="Times New Roman" w:eastAsia="Times New Roman" w:hAnsi="Times New Roman" w:cs="Times New Roman"/>
          <w:spacing w:val="-4"/>
          <w:sz w:val="24"/>
          <w:szCs w:val="24"/>
          <w:lang w:val="ky-KG" w:eastAsia="ru-RU"/>
        </w:rPr>
        <w:t xml:space="preserve">37,5 </w:t>
      </w:r>
      <w:r w:rsidRPr="009960AE">
        <w:rPr>
          <w:rFonts w:ascii="Times New Roman" w:eastAsia="Times New Roman" w:hAnsi="Times New Roman" w:cs="Times New Roman"/>
          <w:sz w:val="24"/>
          <w:szCs w:val="24"/>
          <w:lang w:val="ky-KG" w:eastAsia="ru-RU"/>
        </w:rPr>
        <w:t xml:space="preserve">пайызга, нандын - </w:t>
      </w:r>
      <w:r w:rsidRPr="009960AE">
        <w:rPr>
          <w:rFonts w:ascii="Times New Roman" w:eastAsia="Times New Roman" w:hAnsi="Times New Roman" w:cs="Times New Roman"/>
          <w:spacing w:val="-4"/>
          <w:sz w:val="24"/>
          <w:szCs w:val="24"/>
          <w:lang w:val="ky-KG" w:eastAsia="ru-RU"/>
        </w:rPr>
        <w:t xml:space="preserve">19,1 </w:t>
      </w:r>
      <w:r w:rsidRPr="009960AE">
        <w:rPr>
          <w:rFonts w:ascii="Times New Roman" w:eastAsia="Times New Roman" w:hAnsi="Times New Roman" w:cs="Times New Roman"/>
          <w:sz w:val="24"/>
          <w:szCs w:val="24"/>
          <w:lang w:val="ky-KG" w:eastAsia="ru-RU"/>
        </w:rPr>
        <w:t xml:space="preserve">пайызга, колбаса азыктардын - 15,3 пайызга, көпкө сакталбоочу кондитердик азыктардын - 33 пайызга жана минералдык суулардын - </w:t>
      </w:r>
      <w:r w:rsidRPr="009960AE">
        <w:rPr>
          <w:rFonts w:ascii="Times New Roman" w:eastAsia="Times New Roman" w:hAnsi="Times New Roman" w:cs="Times New Roman"/>
          <w:spacing w:val="-4"/>
          <w:sz w:val="24"/>
          <w:szCs w:val="24"/>
          <w:lang w:val="ky-KG" w:eastAsia="ru-RU"/>
        </w:rPr>
        <w:t xml:space="preserve">31,1 </w:t>
      </w:r>
      <w:r w:rsidRPr="009960AE">
        <w:rPr>
          <w:rFonts w:ascii="Times New Roman" w:eastAsia="Times New Roman" w:hAnsi="Times New Roman" w:cs="Times New Roman"/>
          <w:sz w:val="24"/>
          <w:szCs w:val="24"/>
          <w:lang w:val="ky-KG" w:eastAsia="ru-RU"/>
        </w:rPr>
        <w:t>пайызга өндүрүүнүн төмөндөшү менен камсыздалды.</w:t>
      </w:r>
    </w:p>
    <w:p w:rsidR="009960AE" w:rsidRPr="009960AE" w:rsidRDefault="009960AE" w:rsidP="002459C1">
      <w:pPr>
        <w:spacing w:after="0" w:line="240" w:lineRule="auto"/>
        <w:ind w:firstLine="737"/>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Өлчөө, контролдоо жана сыноо үчүн шаймандарды жана аспаптарды орнотуу, техникалык тейлөөнүн - 47,4 пайызга жана компьютерлерди чогултуу боюнча кызмат көрсөтүүлөрдүн - </w:t>
      </w:r>
      <w:r w:rsidRPr="009960AE">
        <w:rPr>
          <w:rFonts w:ascii="Times New Roman" w:eastAsia="Times New Roman" w:hAnsi="Times New Roman" w:cs="Times New Roman"/>
          <w:spacing w:val="-4"/>
          <w:sz w:val="24"/>
          <w:szCs w:val="24"/>
          <w:lang w:val="ky-KG" w:eastAsia="ru-RU"/>
        </w:rPr>
        <w:t xml:space="preserve">32,2 </w:t>
      </w:r>
      <w:r w:rsidRPr="009960AE">
        <w:rPr>
          <w:rFonts w:ascii="Times New Roman" w:eastAsia="Times New Roman" w:hAnsi="Times New Roman" w:cs="Times New Roman"/>
          <w:sz w:val="24"/>
          <w:szCs w:val="24"/>
          <w:lang w:val="ky-KG" w:eastAsia="ru-RU"/>
        </w:rPr>
        <w:t>пайызга төмөндөшүнүн эсебинен, компьютер, электрондук жана оптикалык жабдууларды өндүрүүнүн 48,2 пайызга төмөндөшү болду.</w:t>
      </w:r>
    </w:p>
    <w:p w:rsidR="009960AE" w:rsidRPr="009960AE" w:rsidRDefault="009960AE" w:rsidP="002459C1">
      <w:pPr>
        <w:spacing w:after="0" w:line="240" w:lineRule="auto"/>
        <w:ind w:firstLine="737"/>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Электр жабдууларды өндүрүүнүн  көлөмдөрүнүн 44,1 пайызга төмөндөшү, ал трансформаторлордун 70,2 пайызга чыгаруунун</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төмөндөшүнүн эсебинен камсыздалды.</w:t>
      </w:r>
    </w:p>
    <w:p w:rsidR="009960AE" w:rsidRPr="009960AE" w:rsidRDefault="009960AE" w:rsidP="002459C1">
      <w:pPr>
        <w:spacing w:after="0" w:line="240" w:lineRule="auto"/>
        <w:ind w:firstLine="709"/>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Текстиль өндүрүшү; кийим жана бут кийимдерди, булгаары жана булгаарыдан жасалган башка буюмдарды өндүрүүнүн 43,2 пайызга төмөндөшү белгиленди, ал  кездемелерди чыгаруунун 67,7 пайызга , аялдардын формалык кийимдеринин – 46,4 пайызга, жумушчу кийимдеринин – 51,2 пайызга, эркектердин сырткы кийимдеринин (трикотаждан сырткары) – 49,1 пайызга, аялдардын сырткы кийимдеринин (трикотаждан сырткары) - 67,6 пайызга, шейшептердин – 40,3 пайызга жана спорттук костюмдардын - 67,8 пайызга чыгаруунун төмөндөшүнүн эсебинен болду.</w:t>
      </w:r>
    </w:p>
    <w:p w:rsidR="009960AE" w:rsidRPr="009960AE" w:rsidRDefault="009960AE" w:rsidP="002459C1">
      <w:pPr>
        <w:spacing w:after="0" w:line="240" w:lineRule="auto"/>
        <w:ind w:firstLine="737"/>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Муну менен катар, көлөмдөрдүн өндүрүштүн башка тармактары, машина жана жабдууну оңдоо жана орнотууда 17,6 пайызга өсүүсү белгиленди, ал оңдоо жана техникалык тейлөө боюнча атайын жабдуулардын кызмат көрсөтүүлөрүнүн 1,6 эсеге көбөйүшүнүн эсебинен болду.</w:t>
      </w:r>
    </w:p>
    <w:p w:rsidR="009960AE" w:rsidRPr="009960AE" w:rsidRDefault="009960AE" w:rsidP="002459C1">
      <w:pPr>
        <w:spacing w:after="0" w:line="240" w:lineRule="auto"/>
        <w:ind w:firstLine="709"/>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Темир радиоторлорду жана жылытуучу борбордук от казандарды чыгаруунун 1,9 эсеге көбөйүшүнүн эсебинен, негизги металл жана даяр металл буюмдарын өндүрүү, машина жана жабдуу өндүрүшүнөн башкада 1,5 эсеге өсүүсү болду.</w:t>
      </w:r>
    </w:p>
    <w:p w:rsidR="009960AE" w:rsidRPr="009960AE" w:rsidRDefault="009960AE" w:rsidP="002459C1">
      <w:pPr>
        <w:spacing w:after="0" w:line="240" w:lineRule="auto"/>
        <w:ind w:firstLine="737"/>
        <w:contextualSpacing/>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Фармацевтикалык продукцияларды өндүрүүнүн көлөмдөрүнүн 3,9 эсеге өсүүсү байкалды</w:t>
      </w:r>
      <w:r w:rsidRPr="009960AE">
        <w:rPr>
          <w:rFonts w:ascii="Times New Roman" w:eastAsia="Times New Roman" w:hAnsi="Times New Roman" w:cs="Times New Roman"/>
          <w:sz w:val="24"/>
          <w:szCs w:val="24"/>
          <w:shd w:val="clear" w:color="auto" w:fill="FFFFFF"/>
          <w:lang w:val="ky-KG" w:eastAsia="ru-RU"/>
        </w:rPr>
        <w:t xml:space="preserve">, ал ветеринардык вакциналардын 3,5 эсеге жана медициналык бет каптардын - 30,9 эсеге </w:t>
      </w:r>
      <w:r w:rsidRPr="009960AE">
        <w:rPr>
          <w:rFonts w:ascii="Times New Roman" w:eastAsia="Times New Roman" w:hAnsi="Times New Roman" w:cs="Times New Roman"/>
          <w:sz w:val="24"/>
          <w:szCs w:val="24"/>
          <w:lang w:val="ky-KG" w:eastAsia="ru-RU"/>
        </w:rPr>
        <w:t>чыгаруунун көбөйүшүнүн эсебинен болду.</w:t>
      </w:r>
    </w:p>
    <w:p w:rsidR="003D389B" w:rsidRDefault="003D389B" w:rsidP="002459C1">
      <w:pPr>
        <w:spacing w:after="0" w:line="240" w:lineRule="auto"/>
        <w:contextualSpacing/>
        <w:jc w:val="both"/>
        <w:rPr>
          <w:rFonts w:ascii="Times New Roman" w:eastAsia="Times New Roman" w:hAnsi="Times New Roman" w:cs="Times New Roman"/>
          <w:sz w:val="24"/>
          <w:szCs w:val="24"/>
          <w:lang w:val="ky-KG" w:eastAsia="ru-RU"/>
        </w:rPr>
      </w:pPr>
    </w:p>
    <w:p w:rsidR="006001C9" w:rsidRDefault="006001C9" w:rsidP="002459C1">
      <w:pPr>
        <w:spacing w:after="0" w:line="240" w:lineRule="auto"/>
        <w:contextualSpacing/>
        <w:jc w:val="both"/>
        <w:rPr>
          <w:rFonts w:ascii="Times New Roman" w:eastAsia="Times New Roman" w:hAnsi="Times New Roman" w:cs="Times New Roman"/>
          <w:sz w:val="24"/>
          <w:szCs w:val="24"/>
          <w:lang w:val="ky-KG" w:eastAsia="ru-RU"/>
        </w:rPr>
      </w:pPr>
    </w:p>
    <w:p w:rsidR="006001C9" w:rsidRDefault="006001C9" w:rsidP="002459C1">
      <w:pPr>
        <w:spacing w:after="0" w:line="240" w:lineRule="auto"/>
        <w:contextualSpacing/>
        <w:jc w:val="both"/>
        <w:rPr>
          <w:rFonts w:ascii="Times New Roman" w:eastAsia="Times New Roman" w:hAnsi="Times New Roman" w:cs="Times New Roman"/>
          <w:sz w:val="24"/>
          <w:szCs w:val="24"/>
          <w:lang w:val="ky-KG" w:eastAsia="ru-RU"/>
        </w:rPr>
      </w:pPr>
    </w:p>
    <w:p w:rsidR="006001C9" w:rsidRDefault="006001C9" w:rsidP="009960AE">
      <w:pPr>
        <w:spacing w:after="0"/>
        <w:jc w:val="both"/>
        <w:rPr>
          <w:rFonts w:ascii="Times New Roman" w:eastAsia="Times New Roman" w:hAnsi="Times New Roman" w:cs="Times New Roman"/>
          <w:sz w:val="24"/>
          <w:szCs w:val="24"/>
          <w:lang w:val="ky-KG" w:eastAsia="ru-RU"/>
        </w:rPr>
      </w:pPr>
    </w:p>
    <w:p w:rsidR="006001C9" w:rsidRDefault="006001C9" w:rsidP="009960AE">
      <w:pPr>
        <w:spacing w:after="0"/>
        <w:jc w:val="both"/>
        <w:rPr>
          <w:rFonts w:ascii="Times New Roman" w:eastAsia="Times New Roman" w:hAnsi="Times New Roman" w:cs="Times New Roman"/>
          <w:sz w:val="24"/>
          <w:szCs w:val="24"/>
          <w:lang w:val="ky-KG" w:eastAsia="ru-RU"/>
        </w:rPr>
      </w:pPr>
    </w:p>
    <w:p w:rsidR="006001C9" w:rsidRDefault="006001C9" w:rsidP="009960AE">
      <w:pPr>
        <w:spacing w:after="0"/>
        <w:jc w:val="both"/>
        <w:rPr>
          <w:rFonts w:ascii="Times New Roman" w:eastAsia="Times New Roman" w:hAnsi="Times New Roman" w:cs="Times New Roman"/>
          <w:sz w:val="24"/>
          <w:szCs w:val="24"/>
          <w:lang w:val="ky-KG" w:eastAsia="ru-RU"/>
        </w:rPr>
      </w:pPr>
    </w:p>
    <w:p w:rsidR="006001C9" w:rsidRDefault="006001C9" w:rsidP="009960AE">
      <w:pPr>
        <w:spacing w:after="0"/>
        <w:jc w:val="both"/>
        <w:rPr>
          <w:rFonts w:ascii="Times New Roman" w:eastAsia="Times New Roman" w:hAnsi="Times New Roman" w:cs="Times New Roman"/>
          <w:sz w:val="24"/>
          <w:szCs w:val="24"/>
          <w:lang w:val="ky-KG" w:eastAsia="ru-RU"/>
        </w:rPr>
      </w:pPr>
    </w:p>
    <w:p w:rsidR="002459C1" w:rsidRDefault="002459C1" w:rsidP="009960AE">
      <w:pPr>
        <w:spacing w:after="0"/>
        <w:jc w:val="both"/>
        <w:rPr>
          <w:rFonts w:ascii="Times New Roman" w:eastAsia="Times New Roman" w:hAnsi="Times New Roman" w:cs="Times New Roman"/>
          <w:sz w:val="24"/>
          <w:szCs w:val="24"/>
          <w:lang w:val="ky-KG" w:eastAsia="ru-RU"/>
        </w:rPr>
      </w:pPr>
    </w:p>
    <w:p w:rsidR="002459C1" w:rsidRDefault="002459C1" w:rsidP="009960AE">
      <w:pPr>
        <w:spacing w:after="0"/>
        <w:jc w:val="both"/>
        <w:rPr>
          <w:rFonts w:ascii="Times New Roman" w:eastAsia="Times New Roman" w:hAnsi="Times New Roman" w:cs="Times New Roman"/>
          <w:sz w:val="24"/>
          <w:szCs w:val="24"/>
          <w:lang w:val="ky-KG" w:eastAsia="ru-RU"/>
        </w:rPr>
      </w:pPr>
    </w:p>
    <w:p w:rsidR="002459C1" w:rsidRDefault="002459C1" w:rsidP="009960AE">
      <w:pPr>
        <w:spacing w:after="0"/>
        <w:jc w:val="both"/>
        <w:rPr>
          <w:rFonts w:ascii="Times New Roman" w:eastAsia="Times New Roman" w:hAnsi="Times New Roman" w:cs="Times New Roman"/>
          <w:sz w:val="24"/>
          <w:szCs w:val="24"/>
          <w:lang w:val="ky-KG" w:eastAsia="ru-RU"/>
        </w:rPr>
      </w:pPr>
    </w:p>
    <w:p w:rsidR="002459C1" w:rsidRDefault="002459C1" w:rsidP="009960AE">
      <w:pPr>
        <w:spacing w:after="0"/>
        <w:jc w:val="both"/>
        <w:rPr>
          <w:rFonts w:ascii="Times New Roman" w:eastAsia="Times New Roman" w:hAnsi="Times New Roman" w:cs="Times New Roman"/>
          <w:sz w:val="24"/>
          <w:szCs w:val="24"/>
          <w:lang w:val="ky-KG" w:eastAsia="ru-RU"/>
        </w:rPr>
      </w:pPr>
    </w:p>
    <w:p w:rsidR="002459C1" w:rsidRDefault="002459C1" w:rsidP="009960AE">
      <w:pPr>
        <w:spacing w:after="0"/>
        <w:jc w:val="both"/>
        <w:rPr>
          <w:rFonts w:ascii="Times New Roman" w:eastAsia="Times New Roman" w:hAnsi="Times New Roman" w:cs="Times New Roman"/>
          <w:sz w:val="24"/>
          <w:szCs w:val="24"/>
          <w:lang w:val="ky-KG" w:eastAsia="ru-RU"/>
        </w:rPr>
      </w:pPr>
    </w:p>
    <w:p w:rsidR="002459C1" w:rsidRDefault="002459C1" w:rsidP="009960AE">
      <w:pPr>
        <w:spacing w:after="0"/>
        <w:jc w:val="both"/>
        <w:rPr>
          <w:rFonts w:ascii="Times New Roman" w:eastAsia="Times New Roman" w:hAnsi="Times New Roman" w:cs="Times New Roman"/>
          <w:sz w:val="24"/>
          <w:szCs w:val="24"/>
          <w:lang w:val="ky-KG" w:eastAsia="ru-RU"/>
        </w:rPr>
      </w:pPr>
    </w:p>
    <w:p w:rsidR="002459C1" w:rsidRPr="009960AE" w:rsidRDefault="002459C1" w:rsidP="009960AE">
      <w:pPr>
        <w:spacing w:after="0"/>
        <w:jc w:val="both"/>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pacing w:val="-4"/>
          <w:sz w:val="24"/>
          <w:szCs w:val="24"/>
          <w:lang w:val="ky-KG" w:eastAsia="ru-RU"/>
        </w:rPr>
        <w:lastRenderedPageBreak/>
        <w:t xml:space="preserve">1-график: </w:t>
      </w:r>
      <w:r w:rsidRPr="009960AE">
        <w:rPr>
          <w:rFonts w:ascii="Times New Roman" w:eastAsia="Times New Roman" w:hAnsi="Times New Roman" w:cs="Times New Roman"/>
          <w:b/>
          <w:sz w:val="24"/>
          <w:szCs w:val="24"/>
          <w:lang w:val="ky-KG" w:eastAsia="ru-RU"/>
        </w:rPr>
        <w:t xml:space="preserve">2020-жылдын январь-июлундагы </w:t>
      </w:r>
      <w:r w:rsidRPr="009960AE">
        <w:rPr>
          <w:rFonts w:ascii="Times New Roman" w:eastAsia="Times New Roman" w:hAnsi="Times New Roman" w:cs="Times New Roman"/>
          <w:b/>
          <w:bCs/>
          <w:sz w:val="24"/>
          <w:szCs w:val="24"/>
          <w:lang w:val="ky-KG" w:eastAsia="ru-RU"/>
        </w:rPr>
        <w:t>иштетүү өндүрүшүнүн</w:t>
      </w:r>
      <w:r w:rsidRPr="009960AE">
        <w:rPr>
          <w:rFonts w:ascii="Times New Roman" w:eastAsia="Times New Roman" w:hAnsi="Times New Roman" w:cs="Times New Roman"/>
          <w:b/>
          <w:sz w:val="24"/>
          <w:szCs w:val="24"/>
          <w:lang w:val="ky-KG" w:eastAsia="ru-RU"/>
        </w:rPr>
        <w:t xml:space="preserve"> </w:t>
      </w:r>
    </w:p>
    <w:p w:rsidR="009960AE" w:rsidRPr="009960AE" w:rsidRDefault="009960AE" w:rsidP="009960AE">
      <w:pPr>
        <w:spacing w:after="0" w:line="240" w:lineRule="auto"/>
        <w:ind w:left="360" w:firstLine="360"/>
        <w:rPr>
          <w:rFonts w:ascii="Times New Roman" w:eastAsia="Times New Roman" w:hAnsi="Times New Roman" w:cs="Times New Roman"/>
          <w:b/>
          <w:spacing w:val="-4"/>
          <w:sz w:val="24"/>
          <w:szCs w:val="24"/>
          <w:lang w:val="ky-KG" w:eastAsia="ru-RU"/>
        </w:rPr>
      </w:pPr>
      <w:r w:rsidRPr="009960AE">
        <w:rPr>
          <w:rFonts w:ascii="Times New Roman" w:eastAsia="Times New Roman" w:hAnsi="Times New Roman" w:cs="Times New Roman"/>
          <w:b/>
          <w:sz w:val="24"/>
          <w:szCs w:val="24"/>
          <w:lang w:val="ky-KG" w:eastAsia="ru-RU"/>
        </w:rPr>
        <w:t xml:space="preserve">       экономикалык иштин түрлөрү боюнча</w:t>
      </w:r>
      <w:r w:rsidRPr="009960AE">
        <w:rPr>
          <w:rFonts w:ascii="Times New Roman" w:eastAsia="Times New Roman" w:hAnsi="Times New Roman" w:cs="Times New Roman"/>
          <w:b/>
          <w:bCs/>
          <w:sz w:val="24"/>
          <w:szCs w:val="24"/>
          <w:lang w:val="ky-KG" w:eastAsia="ru-RU"/>
        </w:rPr>
        <w:t xml:space="preserve"> </w:t>
      </w:r>
      <w:r w:rsidRPr="009960AE">
        <w:rPr>
          <w:rFonts w:ascii="Times New Roman" w:eastAsia="Times New Roman" w:hAnsi="Times New Roman" w:cs="Times New Roman"/>
          <w:b/>
          <w:spacing w:val="-4"/>
          <w:sz w:val="24"/>
          <w:szCs w:val="24"/>
          <w:lang w:val="ky-KG" w:eastAsia="ru-RU"/>
        </w:rPr>
        <w:t>тү</w:t>
      </w:r>
      <w:r w:rsidRPr="009960AE">
        <w:rPr>
          <w:rFonts w:ascii="Times New Roman" w:eastAsia="Times New Roman" w:hAnsi="Times New Roman" w:cs="Times New Roman"/>
          <w:b/>
          <w:sz w:val="24"/>
          <w:szCs w:val="24"/>
          <w:lang w:val="ky-KG" w:eastAsia="ru-RU"/>
        </w:rPr>
        <w:t>зүмү</w:t>
      </w:r>
    </w:p>
    <w:p w:rsidR="009960AE" w:rsidRPr="009960AE" w:rsidRDefault="009960AE" w:rsidP="009960AE">
      <w:pPr>
        <w:spacing w:after="0" w:line="240" w:lineRule="auto"/>
        <w:jc w:val="both"/>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i/>
          <w:sz w:val="20"/>
          <w:szCs w:val="20"/>
          <w:lang w:val="ky-KG" w:eastAsia="ru-RU"/>
        </w:rPr>
        <w:t xml:space="preserve">                                     (жыйынтыкка карата пайыз менен )</w:t>
      </w:r>
      <w:r w:rsidRPr="009960AE">
        <w:rPr>
          <w:rFonts w:ascii="Times New Roman" w:eastAsia="Times New Roman" w:hAnsi="Times New Roman" w:cs="Times New Roman"/>
          <w:sz w:val="20"/>
          <w:szCs w:val="20"/>
          <w:lang w:val="ky-KG" w:eastAsia="ru-RU"/>
        </w:rPr>
        <w:t xml:space="preserve"> </w:t>
      </w:r>
    </w:p>
    <w:p w:rsidR="009960AE" w:rsidRPr="009960AE" w:rsidRDefault="009960AE" w:rsidP="009960AE">
      <w:pPr>
        <w:spacing w:after="0" w:line="240" w:lineRule="auto"/>
        <w:jc w:val="both"/>
        <w:rPr>
          <w:rFonts w:ascii="Times New Roman" w:eastAsia="Times New Roman" w:hAnsi="Times New Roman" w:cs="Times New Roman"/>
          <w:b/>
          <w:spacing w:val="-4"/>
          <w:sz w:val="24"/>
          <w:szCs w:val="24"/>
          <w:lang w:val="ky-KG" w:eastAsia="ru-RU"/>
        </w:rPr>
      </w:pPr>
    </w:p>
    <w:p w:rsidR="009960AE" w:rsidRPr="009960AE" w:rsidRDefault="009960AE" w:rsidP="009960AE">
      <w:pPr>
        <w:spacing w:after="0"/>
        <w:ind w:firstLine="73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inline distT="0" distB="0" distL="0" distR="0">
            <wp:extent cx="5939790" cy="2162810"/>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960AE" w:rsidRPr="009960AE" w:rsidRDefault="009960AE" w:rsidP="009960AE">
      <w:pPr>
        <w:spacing w:after="0" w:line="240" w:lineRule="auto"/>
        <w:ind w:left="113" w:hanging="113"/>
        <w:rPr>
          <w:rFonts w:ascii="Times New Roman" w:eastAsia="Times New Roman" w:hAnsi="Times New Roman" w:cs="Times New Roman"/>
          <w:b/>
          <w:i/>
          <w:sz w:val="18"/>
          <w:szCs w:val="18"/>
          <w:lang w:val="ky-KG" w:eastAsia="ru-RU"/>
        </w:rPr>
      </w:pPr>
      <w:r w:rsidRPr="009960AE">
        <w:rPr>
          <w:rFonts w:ascii="Times New Roman" w:eastAsia="Times New Roman" w:hAnsi="Times New Roman" w:cs="Times New Roman"/>
          <w:b/>
          <w:bCs/>
          <w:sz w:val="18"/>
          <w:szCs w:val="18"/>
          <w:lang w:val="en-US" w:eastAsia="ru-RU"/>
        </w:rPr>
        <w:t xml:space="preserve">A. </w:t>
      </w:r>
      <w:r w:rsidRPr="009960AE">
        <w:rPr>
          <w:rFonts w:ascii="Times New Roman" w:eastAsia="Times New Roman" w:hAnsi="Times New Roman" w:cs="Times New Roman"/>
          <w:b/>
          <w:bCs/>
          <w:sz w:val="18"/>
          <w:szCs w:val="18"/>
          <w:lang w:eastAsia="ru-RU"/>
        </w:rPr>
        <w:t>Тамак</w:t>
      </w:r>
      <w:r w:rsidRPr="009960AE">
        <w:rPr>
          <w:rFonts w:ascii="Times New Roman" w:eastAsia="Times New Roman" w:hAnsi="Times New Roman" w:cs="Times New Roman"/>
          <w:b/>
          <w:bCs/>
          <w:sz w:val="18"/>
          <w:szCs w:val="18"/>
          <w:lang w:val="en-US" w:eastAsia="ru-RU"/>
        </w:rPr>
        <w:t>-</w:t>
      </w:r>
      <w:r w:rsidRPr="009960AE">
        <w:rPr>
          <w:rFonts w:ascii="Times New Roman" w:eastAsia="Times New Roman" w:hAnsi="Times New Roman" w:cs="Times New Roman"/>
          <w:b/>
          <w:bCs/>
          <w:sz w:val="18"/>
          <w:szCs w:val="18"/>
          <w:lang w:eastAsia="ru-RU"/>
        </w:rPr>
        <w:t>аш</w:t>
      </w:r>
      <w:r w:rsidRPr="009960AE">
        <w:rPr>
          <w:rFonts w:ascii="Times New Roman" w:eastAsia="Times New Roman" w:hAnsi="Times New Roman" w:cs="Times New Roman"/>
          <w:b/>
          <w:bCs/>
          <w:sz w:val="18"/>
          <w:szCs w:val="18"/>
          <w:lang w:val="en-US" w:eastAsia="ru-RU"/>
        </w:rPr>
        <w:t xml:space="preserve"> </w:t>
      </w:r>
      <w:r w:rsidRPr="009960AE">
        <w:rPr>
          <w:rFonts w:ascii="Times New Roman" w:eastAsia="Times New Roman" w:hAnsi="Times New Roman" w:cs="Times New Roman"/>
          <w:b/>
          <w:bCs/>
          <w:sz w:val="18"/>
          <w:szCs w:val="18"/>
          <w:lang w:eastAsia="ru-RU"/>
        </w:rPr>
        <w:t>азыктарын</w:t>
      </w:r>
      <w:r w:rsidRPr="009960AE">
        <w:rPr>
          <w:rFonts w:ascii="Times New Roman" w:eastAsia="Times New Roman" w:hAnsi="Times New Roman" w:cs="Times New Roman"/>
          <w:b/>
          <w:bCs/>
          <w:sz w:val="18"/>
          <w:szCs w:val="18"/>
          <w:lang w:val="en-US" w:eastAsia="ru-RU"/>
        </w:rPr>
        <w:t xml:space="preserve"> </w:t>
      </w:r>
      <w:r w:rsidRPr="009960AE">
        <w:rPr>
          <w:rFonts w:ascii="Times New Roman" w:eastAsia="Times New Roman" w:hAnsi="Times New Roman" w:cs="Times New Roman"/>
          <w:b/>
          <w:sz w:val="18"/>
          <w:szCs w:val="18"/>
          <w:lang w:val="ky-KG" w:eastAsia="ru-RU"/>
        </w:rPr>
        <w:t>өндүрүү</w:t>
      </w:r>
    </w:p>
    <w:p w:rsidR="009960AE" w:rsidRPr="009960AE" w:rsidRDefault="009960AE" w:rsidP="009960AE">
      <w:pPr>
        <w:spacing w:after="0" w:line="240" w:lineRule="auto"/>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val="ky-KG" w:eastAsia="ru-RU"/>
        </w:rPr>
        <w:t>B.</w:t>
      </w:r>
      <w:r w:rsidRPr="009960AE">
        <w:rPr>
          <w:rFonts w:ascii="Times New Roman" w:eastAsia="Times New Roman" w:hAnsi="Times New Roman" w:cs="Times New Roman"/>
          <w:b/>
          <w:sz w:val="18"/>
          <w:szCs w:val="18"/>
          <w:lang w:val="ky-KG" w:eastAsia="ru-RU"/>
        </w:rPr>
        <w:t xml:space="preserve"> Текстиль өндүрүшү; кийим жана бут кийимдерди, булгаары, булгаарыдан жасалган башка буюмдарды өндүрүү</w:t>
      </w:r>
    </w:p>
    <w:p w:rsidR="009960AE" w:rsidRPr="009960AE" w:rsidRDefault="009960AE" w:rsidP="009960AE">
      <w:pPr>
        <w:spacing w:after="0" w:line="240" w:lineRule="auto"/>
        <w:ind w:left="113" w:hanging="113"/>
        <w:rPr>
          <w:rFonts w:ascii="Times New Roman" w:eastAsia="Times New Roman" w:hAnsi="Times New Roman" w:cs="Times New Roman"/>
          <w:b/>
          <w:i/>
          <w:sz w:val="18"/>
          <w:szCs w:val="18"/>
          <w:lang w:val="ky-KG" w:eastAsia="ru-RU"/>
        </w:rPr>
      </w:pPr>
      <w:r w:rsidRPr="009960AE">
        <w:rPr>
          <w:rFonts w:ascii="Times New Roman" w:eastAsia="Times New Roman" w:hAnsi="Times New Roman" w:cs="Times New Roman"/>
          <w:b/>
          <w:bCs/>
          <w:sz w:val="18"/>
          <w:szCs w:val="18"/>
          <w:lang w:val="en-US" w:eastAsia="ru-RU"/>
        </w:rPr>
        <w:t>C</w:t>
      </w:r>
      <w:r w:rsidRPr="009960AE">
        <w:rPr>
          <w:rFonts w:ascii="Times New Roman" w:eastAsia="Times New Roman" w:hAnsi="Times New Roman" w:cs="Times New Roman"/>
          <w:b/>
          <w:bCs/>
          <w:sz w:val="18"/>
          <w:szCs w:val="18"/>
          <w:lang w:eastAsia="ru-RU"/>
        </w:rPr>
        <w:t>.</w:t>
      </w:r>
      <w:r w:rsidRPr="009960AE">
        <w:rPr>
          <w:rFonts w:ascii="Times New Roman" w:eastAsia="Times New Roman" w:hAnsi="Times New Roman" w:cs="Times New Roman"/>
          <w:b/>
          <w:sz w:val="18"/>
          <w:szCs w:val="18"/>
          <w:lang w:eastAsia="ru-RU"/>
        </w:rPr>
        <w:t xml:space="preserve"> Резина жана пластмасса буюмдарын, башка металл эмес минералдык продуктуларды </w:t>
      </w:r>
      <w:r w:rsidRPr="009960AE">
        <w:rPr>
          <w:rFonts w:ascii="Times New Roman" w:eastAsia="Times New Roman" w:hAnsi="Times New Roman" w:cs="Times New Roman"/>
          <w:b/>
          <w:sz w:val="18"/>
          <w:szCs w:val="18"/>
          <w:lang w:val="ky-KG" w:eastAsia="ru-RU"/>
        </w:rPr>
        <w:t>ө</w:t>
      </w:r>
      <w:r w:rsidRPr="009960AE">
        <w:rPr>
          <w:rFonts w:ascii="Times New Roman" w:eastAsia="Times New Roman" w:hAnsi="Times New Roman" w:cs="Times New Roman"/>
          <w:b/>
          <w:sz w:val="18"/>
          <w:szCs w:val="18"/>
          <w:lang w:eastAsia="ru-RU"/>
        </w:rPr>
        <w:t>нд</w:t>
      </w:r>
      <w:r w:rsidRPr="009960AE">
        <w:rPr>
          <w:rFonts w:ascii="Times New Roman" w:eastAsia="Times New Roman" w:hAnsi="Times New Roman" w:cs="Times New Roman"/>
          <w:b/>
          <w:sz w:val="18"/>
          <w:szCs w:val="18"/>
          <w:lang w:val="ky-KG" w:eastAsia="ru-RU"/>
        </w:rPr>
        <w:t>ү</w:t>
      </w:r>
      <w:r w:rsidRPr="009960AE">
        <w:rPr>
          <w:rFonts w:ascii="Times New Roman" w:eastAsia="Times New Roman" w:hAnsi="Times New Roman" w:cs="Times New Roman"/>
          <w:b/>
          <w:sz w:val="18"/>
          <w:szCs w:val="18"/>
          <w:lang w:eastAsia="ru-RU"/>
        </w:rPr>
        <w:t>р</w:t>
      </w:r>
      <w:r w:rsidRPr="009960AE">
        <w:rPr>
          <w:rFonts w:ascii="Times New Roman" w:eastAsia="Times New Roman" w:hAnsi="Times New Roman" w:cs="Times New Roman"/>
          <w:b/>
          <w:sz w:val="18"/>
          <w:szCs w:val="18"/>
          <w:lang w:val="ky-KG" w:eastAsia="ru-RU"/>
        </w:rPr>
        <w:t>үү</w:t>
      </w:r>
    </w:p>
    <w:p w:rsidR="009960AE" w:rsidRPr="009960AE" w:rsidRDefault="009960AE" w:rsidP="009960AE">
      <w:pPr>
        <w:spacing w:after="0" w:line="240" w:lineRule="auto"/>
        <w:rPr>
          <w:rFonts w:ascii="Times New Roman" w:eastAsia="Times New Roman" w:hAnsi="Times New Roman" w:cs="Times New Roman"/>
          <w:b/>
          <w:bCs/>
          <w:sz w:val="18"/>
          <w:szCs w:val="18"/>
          <w:lang w:eastAsia="ru-RU"/>
        </w:rPr>
      </w:pPr>
      <w:r w:rsidRPr="009960AE">
        <w:rPr>
          <w:rFonts w:ascii="Times New Roman" w:eastAsia="Times New Roman" w:hAnsi="Times New Roman" w:cs="Times New Roman"/>
          <w:b/>
          <w:bCs/>
          <w:sz w:val="18"/>
          <w:szCs w:val="18"/>
          <w:lang w:val="en-US" w:eastAsia="ru-RU"/>
        </w:rPr>
        <w:t>D</w:t>
      </w:r>
      <w:r w:rsidRPr="009960AE">
        <w:rPr>
          <w:rFonts w:ascii="Times New Roman" w:eastAsia="Times New Roman" w:hAnsi="Times New Roman" w:cs="Times New Roman"/>
          <w:b/>
          <w:bCs/>
          <w:sz w:val="18"/>
          <w:szCs w:val="18"/>
          <w:lang w:eastAsia="ru-RU"/>
        </w:rPr>
        <w:t>.</w:t>
      </w:r>
      <w:r w:rsidRPr="009960AE">
        <w:rPr>
          <w:rFonts w:ascii="Times New Roman" w:eastAsia="Times New Roman" w:hAnsi="Times New Roman" w:cs="Times New Roman"/>
          <w:b/>
          <w:sz w:val="18"/>
          <w:szCs w:val="18"/>
          <w:lang w:eastAsia="ru-RU"/>
        </w:rPr>
        <w:t xml:space="preserve"> Негизги металл жана даяр металл буюмдарын </w:t>
      </w:r>
      <w:r w:rsidRPr="009960AE">
        <w:rPr>
          <w:rFonts w:ascii="Times New Roman" w:eastAsia="Times New Roman" w:hAnsi="Times New Roman" w:cs="Times New Roman"/>
          <w:b/>
          <w:sz w:val="18"/>
          <w:szCs w:val="18"/>
          <w:lang w:val="ky-KG" w:eastAsia="ru-RU"/>
        </w:rPr>
        <w:t>өндүрүү</w:t>
      </w:r>
      <w:r w:rsidRPr="009960AE">
        <w:rPr>
          <w:rFonts w:ascii="Times New Roman" w:eastAsia="Times New Roman" w:hAnsi="Times New Roman" w:cs="Times New Roman"/>
          <w:b/>
          <w:sz w:val="18"/>
          <w:szCs w:val="18"/>
          <w:lang w:eastAsia="ru-RU"/>
        </w:rPr>
        <w:t xml:space="preserve"> </w:t>
      </w:r>
    </w:p>
    <w:p w:rsidR="009960AE" w:rsidRPr="009960AE" w:rsidRDefault="009960AE" w:rsidP="009960AE">
      <w:pPr>
        <w:spacing w:after="0" w:line="240" w:lineRule="auto"/>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val="en-US" w:eastAsia="ru-RU"/>
        </w:rPr>
        <w:t>E</w:t>
      </w:r>
      <w:r w:rsidRPr="009960AE">
        <w:rPr>
          <w:rFonts w:ascii="Times New Roman" w:eastAsia="Times New Roman" w:hAnsi="Times New Roman" w:cs="Times New Roman"/>
          <w:b/>
          <w:bCs/>
          <w:sz w:val="18"/>
          <w:szCs w:val="18"/>
          <w:lang w:eastAsia="ru-RU"/>
        </w:rPr>
        <w:t>.</w:t>
      </w:r>
      <w:r w:rsidRPr="009960AE">
        <w:rPr>
          <w:rFonts w:ascii="Times New Roman" w:eastAsia="Times New Roman" w:hAnsi="Times New Roman" w:cs="Times New Roman"/>
          <w:b/>
          <w:sz w:val="18"/>
          <w:szCs w:val="18"/>
          <w:lang w:eastAsia="ru-RU"/>
        </w:rPr>
        <w:t xml:space="preserve"> Жыгачтан жана кагаз</w:t>
      </w:r>
      <w:r w:rsidRPr="009960AE">
        <w:rPr>
          <w:rFonts w:ascii="Times New Roman" w:eastAsia="Times New Roman" w:hAnsi="Times New Roman" w:cs="Times New Roman"/>
          <w:b/>
          <w:sz w:val="18"/>
          <w:szCs w:val="18"/>
          <w:lang w:val="ky-KG" w:eastAsia="ru-RU"/>
        </w:rPr>
        <w:t>д</w:t>
      </w:r>
      <w:r w:rsidRPr="009960AE">
        <w:rPr>
          <w:rFonts w:ascii="Times New Roman" w:eastAsia="Times New Roman" w:hAnsi="Times New Roman" w:cs="Times New Roman"/>
          <w:b/>
          <w:sz w:val="18"/>
          <w:szCs w:val="18"/>
          <w:lang w:eastAsia="ru-RU"/>
        </w:rPr>
        <w:t xml:space="preserve">ан жасалган буюмдар </w:t>
      </w:r>
      <w:r w:rsidRPr="009960AE">
        <w:rPr>
          <w:rFonts w:ascii="Times New Roman" w:eastAsia="Times New Roman" w:hAnsi="Times New Roman" w:cs="Times New Roman"/>
          <w:b/>
          <w:sz w:val="18"/>
          <w:szCs w:val="18"/>
          <w:lang w:val="ky-KG" w:eastAsia="ru-RU"/>
        </w:rPr>
        <w:t>ө</w:t>
      </w:r>
      <w:r w:rsidRPr="009960AE">
        <w:rPr>
          <w:rFonts w:ascii="Times New Roman" w:eastAsia="Times New Roman" w:hAnsi="Times New Roman" w:cs="Times New Roman"/>
          <w:b/>
          <w:sz w:val="18"/>
          <w:szCs w:val="18"/>
          <w:lang w:eastAsia="ru-RU"/>
        </w:rPr>
        <w:t>нд</w:t>
      </w:r>
      <w:r w:rsidRPr="009960AE">
        <w:rPr>
          <w:rFonts w:ascii="Times New Roman" w:eastAsia="Times New Roman" w:hAnsi="Times New Roman" w:cs="Times New Roman"/>
          <w:b/>
          <w:sz w:val="18"/>
          <w:szCs w:val="18"/>
          <w:lang w:val="ky-KG" w:eastAsia="ru-RU"/>
        </w:rPr>
        <w:t>ү</w:t>
      </w:r>
      <w:r w:rsidRPr="009960AE">
        <w:rPr>
          <w:rFonts w:ascii="Times New Roman" w:eastAsia="Times New Roman" w:hAnsi="Times New Roman" w:cs="Times New Roman"/>
          <w:b/>
          <w:sz w:val="18"/>
          <w:szCs w:val="18"/>
          <w:lang w:eastAsia="ru-RU"/>
        </w:rPr>
        <w:t>р</w:t>
      </w:r>
      <w:r w:rsidRPr="009960AE">
        <w:rPr>
          <w:rFonts w:ascii="Times New Roman" w:eastAsia="Times New Roman" w:hAnsi="Times New Roman" w:cs="Times New Roman"/>
          <w:b/>
          <w:sz w:val="18"/>
          <w:szCs w:val="18"/>
          <w:lang w:val="ky-KG" w:eastAsia="ru-RU"/>
        </w:rPr>
        <w:t>үшү,</w:t>
      </w:r>
      <w:r w:rsidRPr="009960AE">
        <w:rPr>
          <w:rFonts w:ascii="Times New Roman" w:eastAsia="Times New Roman" w:hAnsi="Times New Roman" w:cs="Times New Roman"/>
          <w:b/>
          <w:sz w:val="18"/>
          <w:szCs w:val="18"/>
          <w:lang w:eastAsia="ru-RU"/>
        </w:rPr>
        <w:t xml:space="preserve"> басма</w:t>
      </w:r>
      <w:r w:rsidRPr="009960AE">
        <w:rPr>
          <w:rFonts w:ascii="Times New Roman" w:eastAsia="Times New Roman" w:hAnsi="Times New Roman" w:cs="Times New Roman"/>
          <w:b/>
          <w:sz w:val="18"/>
          <w:szCs w:val="18"/>
          <w:lang w:val="ky-KG" w:eastAsia="ru-RU"/>
        </w:rPr>
        <w:t>кана</w:t>
      </w:r>
      <w:r w:rsidRPr="009960AE">
        <w:rPr>
          <w:rFonts w:ascii="Times New Roman" w:eastAsia="Times New Roman" w:hAnsi="Times New Roman" w:cs="Times New Roman"/>
          <w:b/>
          <w:sz w:val="18"/>
          <w:szCs w:val="18"/>
          <w:lang w:eastAsia="ru-RU"/>
        </w:rPr>
        <w:t xml:space="preserve"> иштери</w:t>
      </w:r>
    </w:p>
    <w:p w:rsidR="009960AE" w:rsidRPr="009960AE" w:rsidRDefault="009960AE" w:rsidP="009960AE">
      <w:pPr>
        <w:spacing w:after="0" w:line="240" w:lineRule="auto"/>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val="en-US" w:eastAsia="ru-RU"/>
        </w:rPr>
        <w:t>F</w:t>
      </w:r>
      <w:r w:rsidRPr="009960AE">
        <w:rPr>
          <w:rFonts w:ascii="Times New Roman" w:eastAsia="Times New Roman" w:hAnsi="Times New Roman" w:cs="Times New Roman"/>
          <w:b/>
          <w:bCs/>
          <w:sz w:val="18"/>
          <w:szCs w:val="18"/>
          <w:lang w:eastAsia="ru-RU"/>
        </w:rPr>
        <w:t>.</w:t>
      </w:r>
      <w:r w:rsidRPr="009960AE">
        <w:rPr>
          <w:rFonts w:ascii="Times New Roman" w:eastAsia="Times New Roman" w:hAnsi="Times New Roman" w:cs="Times New Roman"/>
          <w:b/>
          <w:sz w:val="18"/>
          <w:szCs w:val="18"/>
          <w:lang w:val="ky-KG" w:eastAsia="ru-RU"/>
        </w:rPr>
        <w:t xml:space="preserve"> Транспорт каражаттарын өндүрүү</w:t>
      </w:r>
    </w:p>
    <w:p w:rsidR="009960AE" w:rsidRPr="009960AE" w:rsidRDefault="009960AE" w:rsidP="009960AE">
      <w:pPr>
        <w:spacing w:after="0" w:line="360" w:lineRule="auto"/>
        <w:rPr>
          <w:rFonts w:ascii="Times New Roman" w:eastAsia="Times New Roman" w:hAnsi="Times New Roman" w:cs="Times New Roman"/>
          <w:b/>
          <w:sz w:val="18"/>
          <w:szCs w:val="18"/>
          <w:lang w:val="ky-KG" w:eastAsia="ru-RU"/>
        </w:rPr>
      </w:pPr>
      <w:r w:rsidRPr="009960AE">
        <w:rPr>
          <w:rFonts w:ascii="Times New Roman" w:eastAsia="Times New Roman" w:hAnsi="Times New Roman" w:cs="Times New Roman"/>
          <w:b/>
          <w:bCs/>
          <w:sz w:val="18"/>
          <w:szCs w:val="18"/>
          <w:lang w:val="ky-KG" w:eastAsia="ru-RU"/>
        </w:rPr>
        <w:t>J. Башкалар</w:t>
      </w:r>
    </w:p>
    <w:p w:rsidR="009960AE" w:rsidRPr="009960AE" w:rsidRDefault="009960AE" w:rsidP="009960AE">
      <w:pPr>
        <w:spacing w:after="0" w:line="240" w:lineRule="auto"/>
        <w:rPr>
          <w:rFonts w:ascii="Times New Roman" w:eastAsia="Times New Roman" w:hAnsi="Times New Roman" w:cs="Times New Roman"/>
          <w:b/>
          <w:bCs/>
          <w:sz w:val="24"/>
          <w:szCs w:val="24"/>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bCs/>
          <w:sz w:val="24"/>
          <w:szCs w:val="24"/>
          <w:lang w:val="ky-KG" w:eastAsia="ru-RU"/>
        </w:rPr>
        <w:t>9-таблица: Я</w:t>
      </w:r>
      <w:r w:rsidRPr="009960AE">
        <w:rPr>
          <w:rFonts w:ascii="Times New Roman" w:eastAsia="Times New Roman" w:hAnsi="Times New Roman" w:cs="Times New Roman"/>
          <w:b/>
          <w:sz w:val="24"/>
          <w:szCs w:val="24"/>
          <w:lang w:val="ky-KG" w:eastAsia="ru-RU"/>
        </w:rPr>
        <w:t xml:space="preserve">нварь-июлдагы </w:t>
      </w:r>
      <w:r w:rsidRPr="009960AE">
        <w:rPr>
          <w:rFonts w:ascii="Times New Roman" w:eastAsia="Times New Roman" w:hAnsi="Times New Roman" w:cs="Times New Roman"/>
          <w:b/>
          <w:bCs/>
          <w:sz w:val="24"/>
          <w:szCs w:val="24"/>
          <w:lang w:val="ky-KG" w:eastAsia="ru-RU"/>
        </w:rPr>
        <w:t>иштетүү өндүрүшүнүн</w:t>
      </w:r>
      <w:r w:rsidRPr="009960AE">
        <w:rPr>
          <w:rFonts w:ascii="Times New Roman" w:eastAsia="Times New Roman" w:hAnsi="Times New Roman" w:cs="Times New Roman"/>
          <w:b/>
          <w:sz w:val="24"/>
          <w:szCs w:val="24"/>
          <w:lang w:val="ky-KG" w:eastAsia="ru-RU"/>
        </w:rPr>
        <w:t xml:space="preserve"> продукцияларынын негизги </w:t>
      </w:r>
    </w:p>
    <w:p w:rsidR="009960AE" w:rsidRPr="009960AE" w:rsidRDefault="009960AE" w:rsidP="009960AE">
      <w:pPr>
        <w:spacing w:after="0" w:line="240" w:lineRule="auto"/>
        <w:ind w:left="360"/>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түрлөрүнүн </w:t>
      </w:r>
      <w:r w:rsidRPr="009960AE">
        <w:rPr>
          <w:rFonts w:ascii="Times New Roman" w:eastAsia="Times New Roman" w:hAnsi="Times New Roman" w:cs="Times New Roman"/>
          <w:b/>
          <w:bCs/>
          <w:sz w:val="24"/>
          <w:szCs w:val="24"/>
          <w:lang w:val="ky-KG" w:eastAsia="ru-RU"/>
        </w:rPr>
        <w:t>өндүрүлүшү</w:t>
      </w:r>
      <w:r w:rsidRPr="009960AE">
        <w:rPr>
          <w:rFonts w:ascii="Times New Roman" w:eastAsia="Times New Roman" w:hAnsi="Times New Roman" w:cs="Times New Roman"/>
          <w:b/>
          <w:sz w:val="24"/>
          <w:szCs w:val="24"/>
          <w:lang w:val="ky-KG" w:eastAsia="ru-RU"/>
        </w:rPr>
        <w:t xml:space="preserve"> </w:t>
      </w:r>
    </w:p>
    <w:p w:rsidR="009960AE" w:rsidRPr="009960AE" w:rsidRDefault="009960AE" w:rsidP="009960AE">
      <w:pPr>
        <w:spacing w:after="0" w:line="240" w:lineRule="auto"/>
        <w:ind w:left="360"/>
        <w:rPr>
          <w:rFonts w:ascii="Times New Roman" w:eastAsia="Times New Roman" w:hAnsi="Times New Roman" w:cs="Times New Roman"/>
          <w:b/>
          <w:sz w:val="24"/>
          <w:szCs w:val="24"/>
          <w:lang w:val="ky-KG" w:eastAsia="ru-RU"/>
        </w:rPr>
      </w:pPr>
    </w:p>
    <w:tbl>
      <w:tblPr>
        <w:tblW w:w="10207" w:type="dxa"/>
        <w:tblInd w:w="-176" w:type="dxa"/>
        <w:tblBorders>
          <w:top w:val="single" w:sz="4" w:space="0" w:color="auto"/>
        </w:tblBorders>
        <w:tblLayout w:type="fixed"/>
        <w:tblLook w:val="04A0"/>
      </w:tblPr>
      <w:tblGrid>
        <w:gridCol w:w="3261"/>
        <w:gridCol w:w="992"/>
        <w:gridCol w:w="993"/>
        <w:gridCol w:w="314"/>
        <w:gridCol w:w="678"/>
        <w:gridCol w:w="314"/>
        <w:gridCol w:w="678"/>
        <w:gridCol w:w="314"/>
        <w:gridCol w:w="678"/>
        <w:gridCol w:w="315"/>
        <w:gridCol w:w="678"/>
        <w:gridCol w:w="992"/>
      </w:tblGrid>
      <w:tr w:rsidR="009960AE" w:rsidRPr="009960AE" w:rsidTr="00290A68">
        <w:trPr>
          <w:cantSplit/>
          <w:tblHeader/>
        </w:trPr>
        <w:tc>
          <w:tcPr>
            <w:tcW w:w="3261" w:type="dxa"/>
            <w:vMerge w:val="restart"/>
            <w:tcBorders>
              <w:top w:val="single" w:sz="8" w:space="0" w:color="auto"/>
              <w:bottom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p>
        </w:tc>
        <w:tc>
          <w:tcPr>
            <w:tcW w:w="992" w:type="dxa"/>
            <w:vMerge w:val="restart"/>
            <w:tcBorders>
              <w:top w:val="single" w:sz="8" w:space="0" w:color="auto"/>
              <w:bottom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sz w:val="20"/>
                <w:szCs w:val="20"/>
                <w:lang w:val="ky-KG" w:eastAsia="ru-RU"/>
              </w:rPr>
              <w:t>Өлчөө</w:t>
            </w:r>
            <w:r w:rsidRPr="009960AE">
              <w:rPr>
                <w:rFonts w:ascii="Times New Roman" w:eastAsia="Times New Roman" w:hAnsi="Times New Roman" w:cs="Times New Roman"/>
                <w:b/>
                <w:sz w:val="20"/>
                <w:szCs w:val="20"/>
                <w:lang w:eastAsia="ru-RU"/>
              </w:rPr>
              <w:t xml:space="preserve"> </w:t>
            </w:r>
            <w:r w:rsidRPr="009960AE">
              <w:rPr>
                <w:rFonts w:ascii="Times New Roman" w:eastAsia="Times New Roman" w:hAnsi="Times New Roman" w:cs="Times New Roman"/>
                <w:b/>
                <w:sz w:val="20"/>
                <w:szCs w:val="20"/>
                <w:lang w:val="ky-KG" w:eastAsia="ru-RU"/>
              </w:rPr>
              <w:t>бирдиги</w:t>
            </w:r>
          </w:p>
        </w:tc>
        <w:tc>
          <w:tcPr>
            <w:tcW w:w="3969" w:type="dxa"/>
            <w:gridSpan w:val="7"/>
            <w:tcBorders>
              <w:top w:val="single" w:sz="8" w:space="0" w:color="auto"/>
              <w:bottom w:val="single" w:sz="4" w:space="0" w:color="auto"/>
            </w:tcBorders>
            <w:vAlign w:val="center"/>
          </w:tcPr>
          <w:p w:rsidR="009960AE" w:rsidRPr="009960AE" w:rsidRDefault="009960AE" w:rsidP="009960AE">
            <w:pPr>
              <w:spacing w:after="0" w:line="240" w:lineRule="auto"/>
              <w:ind w:left="885"/>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Өндүрүлдү</w:t>
            </w:r>
            <w:r w:rsidRPr="009960AE">
              <w:rPr>
                <w:rFonts w:ascii="Times New Roman" w:eastAsia="Times New Roman" w:hAnsi="Times New Roman" w:cs="Times New Roman"/>
                <w:b/>
                <w:bCs/>
                <w:sz w:val="20"/>
                <w:szCs w:val="20"/>
                <w:lang w:eastAsia="ru-RU"/>
              </w:rPr>
              <w:t xml:space="preserve"> – </w:t>
            </w:r>
            <w:r w:rsidRPr="009960AE">
              <w:rPr>
                <w:rFonts w:ascii="Times New Roman" w:eastAsia="Times New Roman" w:hAnsi="Times New Roman" w:cs="Times New Roman"/>
                <w:b/>
                <w:bCs/>
                <w:sz w:val="20"/>
                <w:szCs w:val="20"/>
                <w:lang w:val="ky-KG" w:eastAsia="ru-RU"/>
              </w:rPr>
              <w:t>бардыгы</w:t>
            </w:r>
          </w:p>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1985" w:type="dxa"/>
            <w:gridSpan w:val="3"/>
            <w:tcBorders>
              <w:top w:val="single" w:sz="8" w:space="0" w:color="auto"/>
              <w:bottom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sz w:val="20"/>
                <w:szCs w:val="20"/>
                <w:lang w:val="ky-KG" w:eastAsia="ru-RU"/>
              </w:rPr>
              <w:t>Мурунку жылдын тиешелүү мезгилине карата пайыз менен</w:t>
            </w:r>
          </w:p>
        </w:tc>
      </w:tr>
      <w:tr w:rsidR="009960AE" w:rsidRPr="009960AE" w:rsidTr="009960AE">
        <w:trPr>
          <w:cantSplit/>
          <w:tblHeader/>
        </w:trPr>
        <w:tc>
          <w:tcPr>
            <w:tcW w:w="3261" w:type="dxa"/>
            <w:vMerge/>
            <w:tcBorders>
              <w:top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992" w:type="dxa"/>
            <w:vMerge/>
            <w:tcBorders>
              <w:top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1985" w:type="dxa"/>
            <w:gridSpan w:val="3"/>
            <w:tcBorders>
              <w:top w:val="single" w:sz="4" w:space="0" w:color="auto"/>
              <w:bottom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2019</w:t>
            </w:r>
          </w:p>
        </w:tc>
        <w:tc>
          <w:tcPr>
            <w:tcW w:w="1984" w:type="dxa"/>
            <w:gridSpan w:val="4"/>
            <w:tcBorders>
              <w:top w:val="single" w:sz="4" w:space="0" w:color="auto"/>
              <w:bottom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c>
          <w:tcPr>
            <w:tcW w:w="1985" w:type="dxa"/>
            <w:gridSpan w:val="3"/>
            <w:tcBorders>
              <w:top w:val="single" w:sz="4" w:space="0" w:color="auto"/>
              <w:bottom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r>
      <w:tr w:rsidR="009960AE" w:rsidRPr="009960AE" w:rsidTr="00290A68">
        <w:trPr>
          <w:cantSplit/>
          <w:tblHeader/>
        </w:trPr>
        <w:tc>
          <w:tcPr>
            <w:tcW w:w="3261" w:type="dxa"/>
            <w:vMerge/>
            <w:tcBorders>
              <w:bottom w:val="single" w:sz="8"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992" w:type="dxa"/>
            <w:vMerge/>
            <w:tcBorders>
              <w:bottom w:val="single" w:sz="8"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p>
        </w:tc>
        <w:tc>
          <w:tcPr>
            <w:tcW w:w="993" w:type="dxa"/>
            <w:tcBorders>
              <w:top w:val="single" w:sz="4" w:space="0" w:color="auto"/>
              <w:bottom w:val="single" w:sz="8"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992" w:type="dxa"/>
            <w:gridSpan w:val="2"/>
            <w:tcBorders>
              <w:top w:val="single" w:sz="4" w:space="0" w:color="auto"/>
              <w:bottom w:val="single" w:sz="8" w:space="0" w:color="auto"/>
            </w:tcBorders>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992" w:type="dxa"/>
            <w:gridSpan w:val="2"/>
            <w:tcBorders>
              <w:top w:val="single" w:sz="4" w:space="0" w:color="auto"/>
              <w:bottom w:val="single" w:sz="8" w:space="0" w:color="auto"/>
            </w:tcBorders>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992" w:type="dxa"/>
            <w:gridSpan w:val="2"/>
            <w:tcBorders>
              <w:top w:val="single" w:sz="4" w:space="0" w:color="auto"/>
              <w:bottom w:val="single" w:sz="8" w:space="0" w:color="auto"/>
            </w:tcBorders>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993" w:type="dxa"/>
            <w:gridSpan w:val="2"/>
            <w:tcBorders>
              <w:top w:val="single" w:sz="4" w:space="0" w:color="auto"/>
              <w:bottom w:val="single" w:sz="8" w:space="0" w:color="auto"/>
            </w:tcBorders>
            <w:vAlign w:val="center"/>
          </w:tcPr>
          <w:p w:rsidR="009960AE" w:rsidRPr="009960AE" w:rsidRDefault="009960AE" w:rsidP="009960AE">
            <w:pPr>
              <w:spacing w:after="0" w:line="240" w:lineRule="auto"/>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val="ky-KG" w:eastAsia="ru-RU"/>
              </w:rPr>
              <w:t>июль</w:t>
            </w:r>
          </w:p>
        </w:tc>
        <w:tc>
          <w:tcPr>
            <w:tcW w:w="992" w:type="dxa"/>
            <w:tcBorders>
              <w:top w:val="single" w:sz="4" w:space="0" w:color="auto"/>
              <w:bottom w:val="single" w:sz="8" w:space="0" w:color="auto"/>
            </w:tcBorders>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янв.-июль</w:t>
            </w:r>
          </w:p>
        </w:tc>
      </w:tr>
      <w:tr w:rsidR="009960AE" w:rsidRPr="009960AE" w:rsidTr="00290A68">
        <w:trPr>
          <w:cantSplit/>
        </w:trPr>
        <w:tc>
          <w:tcPr>
            <w:tcW w:w="3261" w:type="dxa"/>
            <w:tcBorders>
              <w:top w:val="single" w:sz="8" w:space="0" w:color="auto"/>
            </w:tcBorders>
            <w:vAlign w:val="bottom"/>
          </w:tcPr>
          <w:p w:rsidR="009960AE" w:rsidRPr="009960AE" w:rsidRDefault="009960AE" w:rsidP="009960AE">
            <w:pPr>
              <w:spacing w:after="0" w:line="240" w:lineRule="auto"/>
              <w:ind w:left="113" w:hanging="113"/>
              <w:rPr>
                <w:rFonts w:ascii="Times New Roman" w:eastAsia="Times New Roman" w:hAnsi="Times New Roman" w:cs="Times New Roman"/>
                <w:b/>
                <w:i/>
                <w:sz w:val="20"/>
                <w:szCs w:val="20"/>
                <w:lang w:val="ky-KG" w:eastAsia="ru-RU"/>
              </w:rPr>
            </w:pPr>
            <w:r w:rsidRPr="009960AE">
              <w:rPr>
                <w:rFonts w:ascii="Times New Roman" w:eastAsia="Times New Roman" w:hAnsi="Times New Roman" w:cs="Times New Roman"/>
                <w:b/>
                <w:sz w:val="20"/>
                <w:szCs w:val="20"/>
                <w:lang w:val="ky-KG" w:eastAsia="ru-RU"/>
              </w:rPr>
              <w:t>Тамак-аш азыктарын (суусундуктарды кошкондо) жана тамеки өндүрүү</w:t>
            </w:r>
          </w:p>
        </w:tc>
        <w:tc>
          <w:tcPr>
            <w:tcW w:w="992" w:type="dxa"/>
            <w:tcBorders>
              <w:top w:val="single" w:sz="8" w:space="0" w:color="auto"/>
            </w:tcBorders>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p>
        </w:tc>
        <w:tc>
          <w:tcPr>
            <w:tcW w:w="993" w:type="dxa"/>
            <w:tcBorders>
              <w:top w:val="single" w:sz="8" w:space="0" w:color="auto"/>
            </w:tcBorders>
          </w:tcPr>
          <w:p w:rsidR="009960AE" w:rsidRPr="009960AE" w:rsidRDefault="009960AE" w:rsidP="009960AE">
            <w:pPr>
              <w:spacing w:after="0" w:line="240" w:lineRule="auto"/>
              <w:ind w:left="-250" w:right="175"/>
              <w:jc w:val="right"/>
              <w:rPr>
                <w:rFonts w:ascii="Times New Roman" w:eastAsia="Times New Roman" w:hAnsi="Times New Roman" w:cs="Times New Roman"/>
                <w:b/>
                <w:bCs/>
                <w:sz w:val="20"/>
                <w:szCs w:val="20"/>
                <w:lang w:val="ky-KG" w:eastAsia="ru-RU"/>
              </w:rPr>
            </w:pPr>
          </w:p>
        </w:tc>
        <w:tc>
          <w:tcPr>
            <w:tcW w:w="992" w:type="dxa"/>
            <w:gridSpan w:val="2"/>
            <w:tcBorders>
              <w:top w:val="single" w:sz="8" w:space="0" w:color="auto"/>
            </w:tcBorders>
          </w:tcPr>
          <w:p w:rsidR="009960AE" w:rsidRPr="009960AE" w:rsidRDefault="009960AE" w:rsidP="009960AE">
            <w:pPr>
              <w:spacing w:after="0" w:line="240" w:lineRule="auto"/>
              <w:ind w:left="-250" w:right="175"/>
              <w:jc w:val="right"/>
              <w:rPr>
                <w:rFonts w:ascii="Times New Roman" w:eastAsia="Times New Roman" w:hAnsi="Times New Roman" w:cs="Times New Roman"/>
                <w:b/>
                <w:bCs/>
                <w:sz w:val="20"/>
                <w:szCs w:val="20"/>
                <w:lang w:val="ky-KG" w:eastAsia="ru-RU"/>
              </w:rPr>
            </w:pPr>
          </w:p>
        </w:tc>
        <w:tc>
          <w:tcPr>
            <w:tcW w:w="992" w:type="dxa"/>
            <w:gridSpan w:val="2"/>
            <w:tcBorders>
              <w:top w:val="single" w:sz="8" w:space="0" w:color="auto"/>
            </w:tcBorders>
          </w:tcPr>
          <w:p w:rsidR="009960AE" w:rsidRPr="009960AE" w:rsidRDefault="009960AE" w:rsidP="009960AE">
            <w:pPr>
              <w:spacing w:after="0" w:line="240" w:lineRule="auto"/>
              <w:ind w:left="-250" w:right="175"/>
              <w:jc w:val="right"/>
              <w:rPr>
                <w:rFonts w:ascii="Times New Roman" w:eastAsia="Times New Roman" w:hAnsi="Times New Roman" w:cs="Times New Roman"/>
                <w:b/>
                <w:bCs/>
                <w:sz w:val="20"/>
                <w:szCs w:val="20"/>
                <w:lang w:val="ky-KG" w:eastAsia="ru-RU"/>
              </w:rPr>
            </w:pPr>
          </w:p>
        </w:tc>
        <w:tc>
          <w:tcPr>
            <w:tcW w:w="992" w:type="dxa"/>
            <w:gridSpan w:val="2"/>
            <w:tcBorders>
              <w:top w:val="single" w:sz="8" w:space="0" w:color="auto"/>
            </w:tcBorders>
          </w:tcPr>
          <w:p w:rsidR="009960AE" w:rsidRPr="009960AE" w:rsidRDefault="009960AE" w:rsidP="009960AE">
            <w:pPr>
              <w:spacing w:after="0" w:line="240" w:lineRule="auto"/>
              <w:ind w:left="-250" w:right="175"/>
              <w:jc w:val="right"/>
              <w:rPr>
                <w:rFonts w:ascii="Times New Roman" w:eastAsia="Times New Roman" w:hAnsi="Times New Roman" w:cs="Times New Roman"/>
                <w:b/>
                <w:bCs/>
                <w:sz w:val="20"/>
                <w:szCs w:val="20"/>
                <w:lang w:val="ky-KG" w:eastAsia="ru-RU"/>
              </w:rPr>
            </w:pPr>
          </w:p>
        </w:tc>
        <w:tc>
          <w:tcPr>
            <w:tcW w:w="993" w:type="dxa"/>
            <w:gridSpan w:val="2"/>
            <w:tcBorders>
              <w:top w:val="single" w:sz="8" w:space="0" w:color="auto"/>
            </w:tcBorders>
          </w:tcPr>
          <w:p w:rsidR="009960AE" w:rsidRPr="009960AE" w:rsidRDefault="009960AE" w:rsidP="009960AE">
            <w:pPr>
              <w:spacing w:after="0" w:line="240" w:lineRule="auto"/>
              <w:ind w:left="-250" w:right="175"/>
              <w:jc w:val="right"/>
              <w:rPr>
                <w:rFonts w:ascii="Times New Roman" w:eastAsia="Times New Roman" w:hAnsi="Times New Roman" w:cs="Times New Roman"/>
                <w:b/>
                <w:bCs/>
                <w:sz w:val="20"/>
                <w:szCs w:val="20"/>
                <w:lang w:val="ky-KG" w:eastAsia="ru-RU"/>
              </w:rPr>
            </w:pPr>
          </w:p>
        </w:tc>
        <w:tc>
          <w:tcPr>
            <w:tcW w:w="992" w:type="dxa"/>
            <w:tcBorders>
              <w:top w:val="single" w:sz="8" w:space="0" w:color="auto"/>
            </w:tcBorders>
          </w:tcPr>
          <w:p w:rsidR="009960AE" w:rsidRPr="009960AE" w:rsidRDefault="009960AE" w:rsidP="009960AE">
            <w:pPr>
              <w:spacing w:after="0" w:line="240" w:lineRule="auto"/>
              <w:ind w:left="-250" w:right="175"/>
              <w:jc w:val="right"/>
              <w:rPr>
                <w:rFonts w:ascii="Times New Roman" w:eastAsia="Times New Roman" w:hAnsi="Times New Roman" w:cs="Times New Roman"/>
                <w:b/>
                <w:bCs/>
                <w:sz w:val="20"/>
                <w:szCs w:val="20"/>
                <w:lang w:val="ky-KG" w:eastAsia="ru-RU"/>
              </w:rPr>
            </w:pPr>
          </w:p>
        </w:tc>
      </w:tr>
      <w:tr w:rsidR="009960AE" w:rsidRPr="009960AE" w:rsidTr="009960AE">
        <w:trPr>
          <w:cantSplit/>
        </w:trPr>
        <w:tc>
          <w:tcPr>
            <w:tcW w:w="3261" w:type="dxa"/>
            <w:vAlign w:val="bottom"/>
          </w:tcPr>
          <w:p w:rsidR="009960AE" w:rsidRPr="009960AE" w:rsidRDefault="009960AE" w:rsidP="009960AE">
            <w:pPr>
              <w:spacing w:after="0" w:line="240" w:lineRule="auto"/>
              <w:ind w:right="-76"/>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Иштетилген суюк сүт</w:t>
            </w:r>
          </w:p>
        </w:tc>
        <w:tc>
          <w:tcPr>
            <w:tcW w:w="992" w:type="dxa"/>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т</w:t>
            </w:r>
          </w:p>
        </w:tc>
        <w:tc>
          <w:tcPr>
            <w:tcW w:w="993" w:type="dxa"/>
            <w:tcBorders>
              <w:top w:val="nil"/>
              <w:left w:val="nil"/>
              <w:bottom w:val="nil"/>
              <w:right w:val="nil"/>
            </w:tcBorders>
            <w:vAlign w:val="bottom"/>
          </w:tcPr>
          <w:p w:rsidR="009960AE" w:rsidRPr="009960AE" w:rsidRDefault="009960AE" w:rsidP="009960AE">
            <w:pPr>
              <w:spacing w:after="0" w:line="240" w:lineRule="auto"/>
              <w:ind w:left="-250" w:right="34" w:firstLineChars="88" w:firstLine="176"/>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806</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5</w:t>
            </w:r>
          </w:p>
        </w:tc>
        <w:tc>
          <w:tcPr>
            <w:tcW w:w="992" w:type="dxa"/>
            <w:gridSpan w:val="2"/>
            <w:tcBorders>
              <w:top w:val="nil"/>
              <w:left w:val="nil"/>
              <w:bottom w:val="nil"/>
              <w:right w:val="nil"/>
            </w:tcBorders>
            <w:vAlign w:val="bottom"/>
          </w:tcPr>
          <w:p w:rsidR="009960AE" w:rsidRPr="009960AE" w:rsidRDefault="009960AE" w:rsidP="009960AE">
            <w:pPr>
              <w:spacing w:after="0" w:line="240" w:lineRule="auto"/>
              <w:ind w:left="-250" w:right="34" w:firstLineChars="87" w:firstLine="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6504</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2</w:t>
            </w:r>
          </w:p>
        </w:tc>
        <w:tc>
          <w:tcPr>
            <w:tcW w:w="992" w:type="dxa"/>
            <w:gridSpan w:val="2"/>
            <w:tcBorders>
              <w:top w:val="nil"/>
              <w:left w:val="nil"/>
              <w:bottom w:val="nil"/>
              <w:right w:val="nil"/>
            </w:tcBorders>
            <w:vAlign w:val="bottom"/>
          </w:tcPr>
          <w:p w:rsidR="009960AE" w:rsidRPr="009960AE" w:rsidRDefault="009960AE" w:rsidP="009960AE">
            <w:pPr>
              <w:spacing w:after="0" w:line="240" w:lineRule="auto"/>
              <w:ind w:left="-250" w:right="34" w:firstLineChars="87" w:firstLine="17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989</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8</w:t>
            </w:r>
          </w:p>
        </w:tc>
        <w:tc>
          <w:tcPr>
            <w:tcW w:w="992" w:type="dxa"/>
            <w:gridSpan w:val="2"/>
            <w:tcBorders>
              <w:top w:val="nil"/>
              <w:left w:val="nil"/>
              <w:bottom w:val="nil"/>
              <w:right w:val="nil"/>
            </w:tcBorders>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6728</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4</w:t>
            </w:r>
          </w:p>
        </w:tc>
        <w:tc>
          <w:tcPr>
            <w:tcW w:w="993" w:type="dxa"/>
            <w:gridSpan w:val="2"/>
            <w:tcBorders>
              <w:top w:val="nil"/>
              <w:left w:val="nil"/>
              <w:bottom w:val="nil"/>
              <w:right w:val="nil"/>
            </w:tcBorders>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122</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7</w:t>
            </w:r>
          </w:p>
        </w:tc>
        <w:tc>
          <w:tcPr>
            <w:tcW w:w="992" w:type="dxa"/>
            <w:tcBorders>
              <w:top w:val="nil"/>
              <w:left w:val="nil"/>
              <w:bottom w:val="nil"/>
              <w:right w:val="nil"/>
            </w:tcBorders>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103</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4</w:t>
            </w:r>
          </w:p>
        </w:tc>
      </w:tr>
      <w:tr w:rsidR="009960AE" w:rsidRPr="009960AE" w:rsidTr="002459C1">
        <w:trPr>
          <w:cantSplit/>
          <w:trHeight w:val="194"/>
        </w:trPr>
        <w:tc>
          <w:tcPr>
            <w:tcW w:w="3261" w:type="dxa"/>
            <w:vAlign w:val="bottom"/>
          </w:tcPr>
          <w:p w:rsidR="009960AE" w:rsidRPr="009960AE" w:rsidRDefault="009960AE" w:rsidP="009960AE">
            <w:pPr>
              <w:spacing w:after="0" w:line="240" w:lineRule="auto"/>
              <w:ind w:right="-76"/>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eastAsia="ru-RU"/>
              </w:rPr>
              <w:t>Дан эгиндеринин уну</w:t>
            </w:r>
          </w:p>
        </w:tc>
        <w:tc>
          <w:tcPr>
            <w:tcW w:w="992" w:type="dxa"/>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val="ky-KG" w:eastAsia="ru-RU"/>
              </w:rPr>
              <w:t>миң</w:t>
            </w:r>
            <w:r w:rsidRPr="009960AE">
              <w:rPr>
                <w:rFonts w:ascii="Times New Roman" w:eastAsia="Times New Roman" w:hAnsi="Times New Roman" w:cs="Times New Roman"/>
                <w:bCs/>
                <w:sz w:val="20"/>
                <w:szCs w:val="20"/>
                <w:lang w:eastAsia="ru-RU"/>
              </w:rPr>
              <w:t xml:space="preserve"> т</w:t>
            </w:r>
          </w:p>
        </w:tc>
        <w:tc>
          <w:tcPr>
            <w:tcW w:w="993" w:type="dxa"/>
            <w:tcBorders>
              <w:top w:val="nil"/>
              <w:left w:val="nil"/>
              <w:bottom w:val="nil"/>
              <w:right w:val="nil"/>
            </w:tcBorders>
            <w:vAlign w:val="bottom"/>
          </w:tcPr>
          <w:p w:rsidR="009960AE" w:rsidRPr="009960AE" w:rsidRDefault="009960AE" w:rsidP="009960AE">
            <w:pPr>
              <w:spacing w:after="0" w:line="240" w:lineRule="auto"/>
              <w:jc w:val="center"/>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 </w:t>
            </w:r>
            <w:r w:rsidR="002459C1">
              <w:rPr>
                <w:rFonts w:ascii="Times New Roman" w:eastAsia="Times New Roman" w:hAnsi="Times New Roman" w:cs="Times New Roman"/>
                <w:sz w:val="20"/>
                <w:szCs w:val="20"/>
                <w:lang w:val="en-US" w:eastAsia="ru-RU"/>
              </w:rPr>
              <w:t xml:space="preserve">   </w:t>
            </w:r>
            <w:r w:rsidR="002459C1">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en-US" w:eastAsia="ru-RU"/>
              </w:rPr>
              <w:t xml:space="preserve">  </w:t>
            </w:r>
            <w:r w:rsidRPr="009960AE">
              <w:rPr>
                <w:rFonts w:ascii="Times New Roman" w:eastAsia="Times New Roman" w:hAnsi="Times New Roman" w:cs="Times New Roman"/>
                <w:sz w:val="20"/>
                <w:szCs w:val="20"/>
                <w:lang w:eastAsia="ru-RU"/>
              </w:rPr>
              <w:t xml:space="preserve"> 2,4         </w:t>
            </w:r>
          </w:p>
        </w:tc>
        <w:tc>
          <w:tcPr>
            <w:tcW w:w="992" w:type="dxa"/>
            <w:gridSpan w:val="2"/>
            <w:tcBorders>
              <w:top w:val="nil"/>
              <w:left w:val="nil"/>
              <w:bottom w:val="nil"/>
              <w:right w:val="nil"/>
            </w:tcBorders>
            <w:vAlign w:val="bottom"/>
          </w:tcPr>
          <w:p w:rsidR="009960AE" w:rsidRPr="009960AE" w:rsidRDefault="009960AE" w:rsidP="009960AE">
            <w:pPr>
              <w:spacing w:after="0" w:line="240" w:lineRule="auto"/>
              <w:ind w:left="-250" w:right="34" w:firstLineChars="16" w:firstLine="32"/>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26</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2</w:t>
            </w:r>
          </w:p>
        </w:tc>
        <w:tc>
          <w:tcPr>
            <w:tcW w:w="992" w:type="dxa"/>
            <w:gridSpan w:val="2"/>
            <w:tcBorders>
              <w:top w:val="nil"/>
              <w:left w:val="nil"/>
              <w:bottom w:val="nil"/>
              <w:right w:val="nil"/>
            </w:tcBorders>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3</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2</w:t>
            </w:r>
          </w:p>
        </w:tc>
        <w:tc>
          <w:tcPr>
            <w:tcW w:w="992" w:type="dxa"/>
            <w:gridSpan w:val="2"/>
            <w:tcBorders>
              <w:top w:val="nil"/>
              <w:left w:val="nil"/>
              <w:bottom w:val="nil"/>
              <w:right w:val="nil"/>
            </w:tcBorders>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26</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6</w:t>
            </w:r>
          </w:p>
        </w:tc>
        <w:tc>
          <w:tcPr>
            <w:tcW w:w="993" w:type="dxa"/>
            <w:gridSpan w:val="2"/>
            <w:tcBorders>
              <w:top w:val="nil"/>
              <w:left w:val="nil"/>
              <w:bottom w:val="nil"/>
              <w:right w:val="nil"/>
            </w:tcBorders>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133</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6</w:t>
            </w:r>
          </w:p>
        </w:tc>
        <w:tc>
          <w:tcPr>
            <w:tcW w:w="992" w:type="dxa"/>
            <w:tcBorders>
              <w:top w:val="nil"/>
              <w:left w:val="nil"/>
              <w:bottom w:val="nil"/>
              <w:right w:val="nil"/>
            </w:tcBorders>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101</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5</w:t>
            </w:r>
          </w:p>
        </w:tc>
      </w:tr>
      <w:tr w:rsidR="009960AE" w:rsidRPr="009960AE" w:rsidTr="009960AE">
        <w:trPr>
          <w:cantSplit/>
        </w:trPr>
        <w:tc>
          <w:tcPr>
            <w:tcW w:w="3261" w:type="dxa"/>
            <w:vAlign w:val="bottom"/>
          </w:tcPr>
          <w:p w:rsidR="009960AE" w:rsidRPr="009960AE" w:rsidRDefault="009960AE" w:rsidP="009960AE">
            <w:pPr>
              <w:spacing w:after="0" w:line="240" w:lineRule="auto"/>
              <w:ind w:right="-76"/>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sz w:val="20"/>
                <w:szCs w:val="20"/>
                <w:lang w:eastAsia="ru-RU"/>
              </w:rPr>
              <w:t>Макарон азыктар</w:t>
            </w:r>
            <w:r w:rsidRPr="009960AE">
              <w:rPr>
                <w:rFonts w:ascii="Times New Roman" w:eastAsia="Times New Roman" w:hAnsi="Times New Roman" w:cs="Times New Roman"/>
                <w:sz w:val="20"/>
                <w:szCs w:val="20"/>
                <w:lang w:val="ky-KG" w:eastAsia="ru-RU"/>
              </w:rPr>
              <w:t>ы</w:t>
            </w:r>
          </w:p>
        </w:tc>
        <w:tc>
          <w:tcPr>
            <w:tcW w:w="992" w:type="dxa"/>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т</w:t>
            </w:r>
          </w:p>
        </w:tc>
        <w:tc>
          <w:tcPr>
            <w:tcW w:w="993"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803</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5</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5851</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1</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1277</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5</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6864</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0</w:t>
            </w: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159</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0</w:t>
            </w: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117</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3</w:t>
            </w:r>
          </w:p>
        </w:tc>
      </w:tr>
      <w:tr w:rsidR="009960AE" w:rsidRPr="009960AE" w:rsidTr="009960AE">
        <w:trPr>
          <w:cantSplit/>
        </w:trPr>
        <w:tc>
          <w:tcPr>
            <w:tcW w:w="3261" w:type="dxa"/>
            <w:vAlign w:val="bottom"/>
          </w:tcPr>
          <w:p w:rsidR="009960AE" w:rsidRPr="009960AE" w:rsidRDefault="009960AE" w:rsidP="009960AE">
            <w:pPr>
              <w:spacing w:after="0" w:line="240" w:lineRule="auto"/>
              <w:ind w:right="-76"/>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sz w:val="20"/>
                <w:szCs w:val="20"/>
                <w:lang w:eastAsia="ru-RU"/>
              </w:rPr>
              <w:t>Алкоголсуз суусундуктар</w:t>
            </w:r>
          </w:p>
        </w:tc>
        <w:tc>
          <w:tcPr>
            <w:tcW w:w="992" w:type="dxa"/>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val="ky-KG" w:eastAsia="ru-RU"/>
              </w:rPr>
              <w:t>миң</w:t>
            </w:r>
            <w:r w:rsidRPr="009960AE">
              <w:rPr>
                <w:rFonts w:ascii="Times New Roman" w:eastAsia="Times New Roman" w:hAnsi="Times New Roman" w:cs="Times New Roman"/>
                <w:bCs/>
                <w:sz w:val="20"/>
                <w:szCs w:val="20"/>
                <w:lang w:eastAsia="ru-RU"/>
              </w:rPr>
              <w:t xml:space="preserve"> л</w:t>
            </w:r>
          </w:p>
        </w:tc>
        <w:tc>
          <w:tcPr>
            <w:tcW w:w="993"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14641,8</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65285,0</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14444,5</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67014,1</w:t>
            </w: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color w:val="000000"/>
                <w:sz w:val="20"/>
                <w:szCs w:val="20"/>
                <w:lang w:eastAsia="ru-RU"/>
              </w:rPr>
            </w:pPr>
            <w:r w:rsidRPr="009960AE">
              <w:rPr>
                <w:rFonts w:ascii="Times New Roman" w:eastAsia="Times New Roman" w:hAnsi="Times New Roman" w:cs="Times New Roman"/>
                <w:bCs/>
                <w:color w:val="000000"/>
                <w:sz w:val="20"/>
                <w:szCs w:val="20"/>
                <w:lang w:eastAsia="ru-RU"/>
              </w:rPr>
              <w:t>98</w:t>
            </w:r>
            <w:r w:rsidRPr="009960AE">
              <w:rPr>
                <w:rFonts w:ascii="Times New Roman" w:eastAsia="Times New Roman" w:hAnsi="Times New Roman" w:cs="Times New Roman"/>
                <w:bCs/>
                <w:color w:val="000000"/>
                <w:sz w:val="20"/>
                <w:szCs w:val="20"/>
                <w:lang w:val="en-US" w:eastAsia="ru-RU"/>
              </w:rPr>
              <w:t>,</w:t>
            </w:r>
            <w:r w:rsidRPr="009960AE">
              <w:rPr>
                <w:rFonts w:ascii="Times New Roman" w:eastAsia="Times New Roman" w:hAnsi="Times New Roman" w:cs="Times New Roman"/>
                <w:bCs/>
                <w:color w:val="000000"/>
                <w:sz w:val="20"/>
                <w:szCs w:val="20"/>
                <w:lang w:eastAsia="ru-RU"/>
              </w:rPr>
              <w:t>7</w:t>
            </w: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color w:val="000000"/>
                <w:sz w:val="20"/>
                <w:szCs w:val="20"/>
                <w:lang w:eastAsia="ru-RU"/>
              </w:rPr>
            </w:pPr>
            <w:r w:rsidRPr="009960AE">
              <w:rPr>
                <w:rFonts w:ascii="Times New Roman" w:eastAsia="Times New Roman" w:hAnsi="Times New Roman" w:cs="Times New Roman"/>
                <w:bCs/>
                <w:color w:val="000000"/>
                <w:sz w:val="20"/>
                <w:szCs w:val="20"/>
                <w:lang w:eastAsia="ru-RU"/>
              </w:rPr>
              <w:t>102,6</w:t>
            </w:r>
          </w:p>
        </w:tc>
      </w:tr>
      <w:tr w:rsidR="009960AE" w:rsidRPr="009960AE" w:rsidTr="009960AE">
        <w:trPr>
          <w:cantSplit/>
        </w:trPr>
        <w:tc>
          <w:tcPr>
            <w:tcW w:w="3261" w:type="dxa"/>
            <w:vAlign w:val="bottom"/>
          </w:tcPr>
          <w:p w:rsidR="009960AE" w:rsidRPr="009960AE" w:rsidRDefault="009960AE" w:rsidP="009960AE">
            <w:pPr>
              <w:spacing w:after="0" w:line="240" w:lineRule="auto"/>
              <w:ind w:left="42" w:right="-76" w:hanging="142"/>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sz w:val="20"/>
                <w:szCs w:val="20"/>
                <w:lang w:eastAsia="ru-RU"/>
              </w:rPr>
              <w:t xml:space="preserve">Текстиль </w:t>
            </w:r>
            <w:r w:rsidRPr="009960AE">
              <w:rPr>
                <w:rFonts w:ascii="Times New Roman" w:eastAsia="Times New Roman" w:hAnsi="Times New Roman" w:cs="Times New Roman"/>
                <w:b/>
                <w:sz w:val="20"/>
                <w:szCs w:val="20"/>
                <w:lang w:val="ky-KG" w:eastAsia="ru-RU"/>
              </w:rPr>
              <w:t>ө</w:t>
            </w:r>
            <w:r w:rsidRPr="009960AE">
              <w:rPr>
                <w:rFonts w:ascii="Times New Roman" w:eastAsia="Times New Roman" w:hAnsi="Times New Roman" w:cs="Times New Roman"/>
                <w:b/>
                <w:sz w:val="20"/>
                <w:szCs w:val="20"/>
                <w:lang w:eastAsia="ru-RU"/>
              </w:rPr>
              <w:t>нд</w:t>
            </w:r>
            <w:r w:rsidRPr="009960AE">
              <w:rPr>
                <w:rFonts w:ascii="Times New Roman" w:eastAsia="Times New Roman" w:hAnsi="Times New Roman" w:cs="Times New Roman"/>
                <w:b/>
                <w:sz w:val="20"/>
                <w:szCs w:val="20"/>
                <w:lang w:val="ky-KG" w:eastAsia="ru-RU"/>
              </w:rPr>
              <w:t>ү</w:t>
            </w:r>
            <w:r w:rsidRPr="009960AE">
              <w:rPr>
                <w:rFonts w:ascii="Times New Roman" w:eastAsia="Times New Roman" w:hAnsi="Times New Roman" w:cs="Times New Roman"/>
                <w:b/>
                <w:sz w:val="20"/>
                <w:szCs w:val="20"/>
                <w:lang w:eastAsia="ru-RU"/>
              </w:rPr>
              <w:t>р</w:t>
            </w:r>
            <w:r w:rsidRPr="009960AE">
              <w:rPr>
                <w:rFonts w:ascii="Times New Roman" w:eastAsia="Times New Roman" w:hAnsi="Times New Roman" w:cs="Times New Roman"/>
                <w:b/>
                <w:sz w:val="20"/>
                <w:szCs w:val="20"/>
                <w:lang w:val="ky-KG" w:eastAsia="ru-RU"/>
              </w:rPr>
              <w:t>ү</w:t>
            </w:r>
            <w:r w:rsidRPr="009960AE">
              <w:rPr>
                <w:rFonts w:ascii="Times New Roman" w:eastAsia="Times New Roman" w:hAnsi="Times New Roman" w:cs="Times New Roman"/>
                <w:b/>
                <w:sz w:val="20"/>
                <w:szCs w:val="20"/>
                <w:lang w:eastAsia="ru-RU"/>
              </w:rPr>
              <w:t>ш</w:t>
            </w:r>
            <w:r w:rsidRPr="009960AE">
              <w:rPr>
                <w:rFonts w:ascii="Times New Roman" w:eastAsia="Times New Roman" w:hAnsi="Times New Roman" w:cs="Times New Roman"/>
                <w:b/>
                <w:sz w:val="20"/>
                <w:szCs w:val="20"/>
                <w:lang w:val="ky-KG" w:eastAsia="ru-RU"/>
              </w:rPr>
              <w:t>ү</w:t>
            </w:r>
            <w:r w:rsidRPr="009960AE">
              <w:rPr>
                <w:rFonts w:ascii="Times New Roman" w:eastAsia="Times New Roman" w:hAnsi="Times New Roman" w:cs="Times New Roman"/>
                <w:b/>
                <w:sz w:val="20"/>
                <w:szCs w:val="20"/>
                <w:lang w:eastAsia="ru-RU"/>
              </w:rPr>
              <w:t xml:space="preserve">; кийим жана бут кийимдерди, булгаары, булгаарыдан жасалган башка буюмдарды </w:t>
            </w:r>
            <w:r w:rsidRPr="009960AE">
              <w:rPr>
                <w:rFonts w:ascii="Times New Roman" w:eastAsia="Times New Roman" w:hAnsi="Times New Roman" w:cs="Times New Roman"/>
                <w:b/>
                <w:sz w:val="20"/>
                <w:szCs w:val="20"/>
                <w:lang w:val="ky-KG" w:eastAsia="ru-RU"/>
              </w:rPr>
              <w:t>ө</w:t>
            </w:r>
            <w:r w:rsidRPr="009960AE">
              <w:rPr>
                <w:rFonts w:ascii="Times New Roman" w:eastAsia="Times New Roman" w:hAnsi="Times New Roman" w:cs="Times New Roman"/>
                <w:b/>
                <w:sz w:val="20"/>
                <w:szCs w:val="20"/>
                <w:lang w:eastAsia="ru-RU"/>
              </w:rPr>
              <w:t>нд</w:t>
            </w:r>
            <w:r w:rsidRPr="009960AE">
              <w:rPr>
                <w:rFonts w:ascii="Times New Roman" w:eastAsia="Times New Roman" w:hAnsi="Times New Roman" w:cs="Times New Roman"/>
                <w:b/>
                <w:sz w:val="20"/>
                <w:szCs w:val="20"/>
                <w:lang w:val="ky-KG" w:eastAsia="ru-RU"/>
              </w:rPr>
              <w:t>ү</w:t>
            </w:r>
            <w:r w:rsidRPr="009960AE">
              <w:rPr>
                <w:rFonts w:ascii="Times New Roman" w:eastAsia="Times New Roman" w:hAnsi="Times New Roman" w:cs="Times New Roman"/>
                <w:b/>
                <w:sz w:val="20"/>
                <w:szCs w:val="20"/>
                <w:lang w:eastAsia="ru-RU"/>
              </w:rPr>
              <w:t>р</w:t>
            </w:r>
            <w:r w:rsidRPr="009960AE">
              <w:rPr>
                <w:rFonts w:ascii="Times New Roman" w:eastAsia="Times New Roman" w:hAnsi="Times New Roman" w:cs="Times New Roman"/>
                <w:b/>
                <w:sz w:val="20"/>
                <w:szCs w:val="20"/>
                <w:lang w:val="ky-KG" w:eastAsia="ru-RU"/>
              </w:rPr>
              <w:t>үү</w:t>
            </w:r>
          </w:p>
        </w:tc>
        <w:tc>
          <w:tcPr>
            <w:tcW w:w="992" w:type="dxa"/>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p>
        </w:tc>
        <w:tc>
          <w:tcPr>
            <w:tcW w:w="993" w:type="dxa"/>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color w:val="FF0000"/>
                <w:sz w:val="20"/>
                <w:szCs w:val="20"/>
                <w:lang w:eastAsia="ru-RU"/>
              </w:rPr>
            </w:pP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color w:val="FF0000"/>
                <w:sz w:val="20"/>
                <w:szCs w:val="20"/>
                <w:lang w:eastAsia="ru-RU"/>
              </w:rPr>
            </w:pPr>
          </w:p>
        </w:tc>
      </w:tr>
      <w:tr w:rsidR="009960AE" w:rsidRPr="009960AE" w:rsidTr="009960AE">
        <w:trPr>
          <w:cantSplit/>
        </w:trPr>
        <w:tc>
          <w:tcPr>
            <w:tcW w:w="3261" w:type="dxa"/>
            <w:vAlign w:val="bottom"/>
          </w:tcPr>
          <w:p w:rsidR="009960AE" w:rsidRPr="009960AE" w:rsidRDefault="009960AE" w:rsidP="009960AE">
            <w:pPr>
              <w:spacing w:after="0" w:line="240" w:lineRule="auto"/>
              <w:ind w:right="-108"/>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Шейшептер</w:t>
            </w:r>
          </w:p>
        </w:tc>
        <w:tc>
          <w:tcPr>
            <w:tcW w:w="992" w:type="dxa"/>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sz w:val="20"/>
                <w:szCs w:val="20"/>
                <w:lang w:eastAsia="ru-RU"/>
              </w:rPr>
              <w:t>ми</w:t>
            </w:r>
            <w:r w:rsidRPr="009960AE">
              <w:rPr>
                <w:rFonts w:ascii="Times New Roman" w:eastAsia="Times New Roman" w:hAnsi="Times New Roman" w:cs="Times New Roman"/>
                <w:sz w:val="20"/>
                <w:szCs w:val="20"/>
                <w:lang w:val="ky-KG" w:eastAsia="ru-RU"/>
              </w:rPr>
              <w:t>ң</w:t>
            </w:r>
            <w:r w:rsidRPr="009960AE">
              <w:rPr>
                <w:rFonts w:ascii="Times New Roman" w:eastAsia="Times New Roman" w:hAnsi="Times New Roman" w:cs="Times New Roman"/>
                <w:sz w:val="20"/>
                <w:szCs w:val="20"/>
                <w:lang w:eastAsia="ru-RU"/>
              </w:rPr>
              <w:t xml:space="preserve"> даана</w:t>
            </w:r>
          </w:p>
        </w:tc>
        <w:tc>
          <w:tcPr>
            <w:tcW w:w="993" w:type="dxa"/>
            <w:vAlign w:val="bottom"/>
          </w:tcPr>
          <w:p w:rsidR="009960AE" w:rsidRPr="009960AE" w:rsidRDefault="009960AE" w:rsidP="009960AE">
            <w:pPr>
              <w:spacing w:after="0" w:line="240" w:lineRule="auto"/>
              <w:ind w:left="-250" w:right="34" w:firstLineChars="200" w:firstLine="4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  32</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0</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162</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6</w:t>
            </w:r>
          </w:p>
        </w:tc>
        <w:tc>
          <w:tcPr>
            <w:tcW w:w="992" w:type="dxa"/>
            <w:gridSpan w:val="2"/>
            <w:vAlign w:val="bottom"/>
          </w:tcPr>
          <w:p w:rsidR="009960AE" w:rsidRPr="009960AE" w:rsidRDefault="009960AE" w:rsidP="009960AE">
            <w:pPr>
              <w:spacing w:after="0" w:line="240" w:lineRule="auto"/>
              <w:ind w:left="-250" w:right="34" w:firstLineChars="200" w:firstLine="4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11</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5</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97</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1</w:t>
            </w: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35</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9</w:t>
            </w: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59</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7</w:t>
            </w:r>
          </w:p>
        </w:tc>
      </w:tr>
      <w:tr w:rsidR="009960AE" w:rsidRPr="009960AE" w:rsidTr="009960AE">
        <w:trPr>
          <w:cantSplit/>
        </w:trPr>
        <w:tc>
          <w:tcPr>
            <w:tcW w:w="3261" w:type="dxa"/>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Эркектер жана балдар </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ч</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н сырткы кийим</w:t>
            </w:r>
            <w:r w:rsidRPr="009960AE">
              <w:rPr>
                <w:rFonts w:ascii="Times New Roman" w:eastAsia="Times New Roman" w:hAnsi="Times New Roman" w:cs="Times New Roman"/>
                <w:sz w:val="20"/>
                <w:szCs w:val="20"/>
                <w:lang w:val="ky-KG" w:eastAsia="ru-RU"/>
              </w:rPr>
              <w:t>дер</w:t>
            </w:r>
            <w:r w:rsidRPr="009960AE">
              <w:rPr>
                <w:rFonts w:ascii="Times New Roman" w:eastAsia="Times New Roman" w:hAnsi="Times New Roman" w:cs="Times New Roman"/>
                <w:sz w:val="20"/>
                <w:szCs w:val="20"/>
                <w:lang w:eastAsia="ru-RU"/>
              </w:rPr>
              <w:t xml:space="preserve"> (трикотаж кийиминен башка)</w:t>
            </w:r>
          </w:p>
        </w:tc>
        <w:tc>
          <w:tcPr>
            <w:tcW w:w="992" w:type="dxa"/>
            <w:vAlign w:val="bottom"/>
          </w:tcPr>
          <w:p w:rsidR="009960AE" w:rsidRPr="009960AE" w:rsidRDefault="009960AE" w:rsidP="009960AE">
            <w:pPr>
              <w:spacing w:after="0" w:line="240" w:lineRule="auto"/>
              <w:ind w:left="-108" w:right="-2"/>
              <w:jc w:val="center"/>
              <w:rPr>
                <w:rFonts w:ascii="Times New Roman" w:eastAsia="Times New Roman" w:hAnsi="Times New Roman" w:cs="Times New Roman"/>
                <w:sz w:val="20"/>
                <w:szCs w:val="20"/>
                <w:lang w:eastAsia="ru-RU"/>
              </w:rPr>
            </w:pPr>
          </w:p>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sz w:val="20"/>
                <w:szCs w:val="20"/>
                <w:lang w:eastAsia="ru-RU"/>
              </w:rPr>
              <w:t>ми</w:t>
            </w:r>
            <w:r w:rsidRPr="009960AE">
              <w:rPr>
                <w:rFonts w:ascii="Times New Roman" w:eastAsia="Times New Roman" w:hAnsi="Times New Roman" w:cs="Times New Roman"/>
                <w:sz w:val="20"/>
                <w:szCs w:val="20"/>
                <w:lang w:val="ky-KG" w:eastAsia="ru-RU"/>
              </w:rPr>
              <w:t>ң</w:t>
            </w:r>
            <w:r w:rsidRPr="009960AE">
              <w:rPr>
                <w:rFonts w:ascii="Times New Roman" w:eastAsia="Times New Roman" w:hAnsi="Times New Roman" w:cs="Times New Roman"/>
                <w:sz w:val="20"/>
                <w:szCs w:val="20"/>
                <w:lang w:eastAsia="ru-RU"/>
              </w:rPr>
              <w:t xml:space="preserve"> даана</w:t>
            </w:r>
          </w:p>
        </w:tc>
        <w:tc>
          <w:tcPr>
            <w:tcW w:w="993"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382,3</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1695,5</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137,0</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862,3</w:t>
            </w: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35</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8</w:t>
            </w: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50</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9</w:t>
            </w:r>
          </w:p>
        </w:tc>
      </w:tr>
      <w:tr w:rsidR="009960AE" w:rsidRPr="009960AE" w:rsidTr="009960AE">
        <w:trPr>
          <w:cantSplit/>
        </w:trPr>
        <w:tc>
          <w:tcPr>
            <w:tcW w:w="3261" w:type="dxa"/>
            <w:vAlign w:val="bottom"/>
          </w:tcPr>
          <w:p w:rsidR="009960AE" w:rsidRPr="009960AE" w:rsidRDefault="009960AE" w:rsidP="009960AE">
            <w:pPr>
              <w:spacing w:after="0" w:line="240" w:lineRule="auto"/>
              <w:ind w:right="-76"/>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Аялдар жана кыздар </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ч</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н сырткы кийим (трикотаж кийиминен башка)</w:t>
            </w:r>
          </w:p>
        </w:tc>
        <w:tc>
          <w:tcPr>
            <w:tcW w:w="992" w:type="dxa"/>
            <w:vAlign w:val="bottom"/>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sz w:val="20"/>
                <w:szCs w:val="20"/>
                <w:lang w:eastAsia="ru-RU"/>
              </w:rPr>
              <w:t>ми</w:t>
            </w:r>
            <w:r w:rsidRPr="009960AE">
              <w:rPr>
                <w:rFonts w:ascii="Times New Roman" w:eastAsia="Times New Roman" w:hAnsi="Times New Roman" w:cs="Times New Roman"/>
                <w:sz w:val="20"/>
                <w:szCs w:val="20"/>
                <w:lang w:val="ky-KG" w:eastAsia="ru-RU"/>
              </w:rPr>
              <w:t>ң</w:t>
            </w:r>
            <w:r w:rsidRPr="009960AE">
              <w:rPr>
                <w:rFonts w:ascii="Times New Roman" w:eastAsia="Times New Roman" w:hAnsi="Times New Roman" w:cs="Times New Roman"/>
                <w:sz w:val="20"/>
                <w:szCs w:val="20"/>
                <w:lang w:eastAsia="ru-RU"/>
              </w:rPr>
              <w:t xml:space="preserve"> даана</w:t>
            </w:r>
          </w:p>
        </w:tc>
        <w:tc>
          <w:tcPr>
            <w:tcW w:w="993"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val="en-US" w:eastAsia="ru-RU"/>
              </w:rPr>
              <w:t>1827,</w:t>
            </w:r>
            <w:r w:rsidRPr="009960AE">
              <w:rPr>
                <w:rFonts w:ascii="Times New Roman" w:eastAsia="Times New Roman" w:hAnsi="Times New Roman" w:cs="Times New Roman"/>
                <w:color w:val="000000"/>
                <w:sz w:val="20"/>
                <w:szCs w:val="20"/>
                <w:lang w:eastAsia="ru-RU"/>
              </w:rPr>
              <w:t>6</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6730,6</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362,3</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2182,8</w:t>
            </w: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19</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 xml:space="preserve">8   </w:t>
            </w: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32</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4</w:t>
            </w:r>
          </w:p>
        </w:tc>
      </w:tr>
      <w:tr w:rsidR="009960AE" w:rsidRPr="009960AE" w:rsidTr="009960AE">
        <w:trPr>
          <w:cantSplit/>
        </w:trPr>
        <w:tc>
          <w:tcPr>
            <w:tcW w:w="3261" w:type="dxa"/>
            <w:vAlign w:val="bottom"/>
          </w:tcPr>
          <w:p w:rsidR="009960AE" w:rsidRPr="009960AE" w:rsidRDefault="009960AE" w:rsidP="009960AE">
            <w:pPr>
              <w:spacing w:after="0" w:line="240" w:lineRule="auto"/>
              <w:ind w:right="-76"/>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Бут кийим</w:t>
            </w:r>
          </w:p>
        </w:tc>
        <w:tc>
          <w:tcPr>
            <w:tcW w:w="992" w:type="dxa"/>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миң түгөй</w:t>
            </w:r>
          </w:p>
        </w:tc>
        <w:tc>
          <w:tcPr>
            <w:tcW w:w="993" w:type="dxa"/>
            <w:vAlign w:val="bottom"/>
          </w:tcPr>
          <w:p w:rsidR="009960AE" w:rsidRPr="009960AE" w:rsidRDefault="009960AE" w:rsidP="009960AE">
            <w:pPr>
              <w:spacing w:after="0" w:line="240" w:lineRule="auto"/>
              <w:ind w:left="-250" w:right="34" w:firstLineChars="200" w:firstLine="400"/>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val="en-US" w:eastAsia="ru-RU"/>
              </w:rPr>
              <w:t>42,1</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val="en-US" w:eastAsia="ru-RU"/>
              </w:rPr>
              <w:t>72,</w:t>
            </w:r>
            <w:r w:rsidRPr="009960AE">
              <w:rPr>
                <w:rFonts w:ascii="Times New Roman" w:eastAsia="Times New Roman" w:hAnsi="Times New Roman" w:cs="Times New Roman"/>
                <w:color w:val="000000"/>
                <w:sz w:val="20"/>
                <w:szCs w:val="20"/>
                <w:lang w:eastAsia="ru-RU"/>
              </w:rPr>
              <w:t>7</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0</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0</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val="en-US" w:eastAsia="ru-RU"/>
              </w:rPr>
              <w:t>1,3</w:t>
            </w: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0</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0</w:t>
            </w: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  1</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8</w:t>
            </w:r>
          </w:p>
        </w:tc>
      </w:tr>
      <w:tr w:rsidR="009960AE" w:rsidRPr="009960AE" w:rsidTr="009960AE">
        <w:trPr>
          <w:cantSplit/>
        </w:trPr>
        <w:tc>
          <w:tcPr>
            <w:tcW w:w="3261" w:type="dxa"/>
            <w:vAlign w:val="bottom"/>
          </w:tcPr>
          <w:p w:rsidR="009960AE" w:rsidRPr="009960AE" w:rsidRDefault="009960AE" w:rsidP="009960AE">
            <w:pPr>
              <w:spacing w:after="0" w:line="240" w:lineRule="auto"/>
              <w:ind w:left="113" w:hanging="113"/>
              <w:rPr>
                <w:rFonts w:ascii="Times New Roman" w:eastAsia="Times New Roman" w:hAnsi="Times New Roman" w:cs="Times New Roman"/>
                <w:b/>
                <w:i/>
                <w:sz w:val="20"/>
                <w:szCs w:val="20"/>
                <w:lang w:val="ky-KG" w:eastAsia="ru-RU"/>
              </w:rPr>
            </w:pPr>
            <w:r w:rsidRPr="009960AE">
              <w:rPr>
                <w:rFonts w:ascii="Times New Roman" w:eastAsia="Times New Roman" w:hAnsi="Times New Roman" w:cs="Times New Roman"/>
                <w:b/>
                <w:sz w:val="20"/>
                <w:szCs w:val="20"/>
                <w:lang w:eastAsia="ru-RU"/>
              </w:rPr>
              <w:t xml:space="preserve">Резина жана пластмасса буюмдарын, башка металл эмес минералдык продуктуларды </w:t>
            </w:r>
            <w:r w:rsidRPr="009960AE">
              <w:rPr>
                <w:rFonts w:ascii="Times New Roman" w:eastAsia="Times New Roman" w:hAnsi="Times New Roman" w:cs="Times New Roman"/>
                <w:b/>
                <w:sz w:val="20"/>
                <w:szCs w:val="20"/>
                <w:lang w:val="ky-KG" w:eastAsia="ru-RU"/>
              </w:rPr>
              <w:t>ө</w:t>
            </w:r>
            <w:r w:rsidRPr="009960AE">
              <w:rPr>
                <w:rFonts w:ascii="Times New Roman" w:eastAsia="Times New Roman" w:hAnsi="Times New Roman" w:cs="Times New Roman"/>
                <w:b/>
                <w:sz w:val="20"/>
                <w:szCs w:val="20"/>
                <w:lang w:eastAsia="ru-RU"/>
              </w:rPr>
              <w:t>нд</w:t>
            </w:r>
            <w:r w:rsidRPr="009960AE">
              <w:rPr>
                <w:rFonts w:ascii="Times New Roman" w:eastAsia="Times New Roman" w:hAnsi="Times New Roman" w:cs="Times New Roman"/>
                <w:b/>
                <w:sz w:val="20"/>
                <w:szCs w:val="20"/>
                <w:lang w:val="ky-KG" w:eastAsia="ru-RU"/>
              </w:rPr>
              <w:t>ү</w:t>
            </w:r>
            <w:r w:rsidRPr="009960AE">
              <w:rPr>
                <w:rFonts w:ascii="Times New Roman" w:eastAsia="Times New Roman" w:hAnsi="Times New Roman" w:cs="Times New Roman"/>
                <w:b/>
                <w:sz w:val="20"/>
                <w:szCs w:val="20"/>
                <w:lang w:eastAsia="ru-RU"/>
              </w:rPr>
              <w:t>р</w:t>
            </w:r>
            <w:r w:rsidRPr="009960AE">
              <w:rPr>
                <w:rFonts w:ascii="Times New Roman" w:eastAsia="Times New Roman" w:hAnsi="Times New Roman" w:cs="Times New Roman"/>
                <w:b/>
                <w:sz w:val="20"/>
                <w:szCs w:val="20"/>
                <w:lang w:val="ky-KG" w:eastAsia="ru-RU"/>
              </w:rPr>
              <w:t>үү</w:t>
            </w:r>
          </w:p>
        </w:tc>
        <w:tc>
          <w:tcPr>
            <w:tcW w:w="992" w:type="dxa"/>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p>
        </w:tc>
        <w:tc>
          <w:tcPr>
            <w:tcW w:w="993" w:type="dxa"/>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p>
        </w:tc>
      </w:tr>
      <w:tr w:rsidR="009960AE" w:rsidRPr="009960AE" w:rsidTr="009960AE">
        <w:trPr>
          <w:cantSplit/>
        </w:trPr>
        <w:tc>
          <w:tcPr>
            <w:tcW w:w="3261" w:type="dxa"/>
            <w:vAlign w:val="bottom"/>
          </w:tcPr>
          <w:p w:rsidR="009960AE" w:rsidRPr="009960AE" w:rsidRDefault="009960AE" w:rsidP="009960AE">
            <w:pPr>
              <w:spacing w:after="0" w:line="240" w:lineRule="auto"/>
              <w:ind w:right="-76"/>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sz w:val="20"/>
                <w:szCs w:val="20"/>
                <w:lang w:eastAsia="ru-RU"/>
              </w:rPr>
              <w:t>Бетондон жасалган чогултулма</w:t>
            </w:r>
            <w:r w:rsidRPr="009960AE">
              <w:rPr>
                <w:rFonts w:ascii="Times New Roman" w:eastAsia="Times New Roman" w:hAnsi="Times New Roman" w:cs="Times New Roman"/>
                <w:sz w:val="20"/>
                <w:szCs w:val="20"/>
                <w:lang w:eastAsia="ru-RU"/>
              </w:rPr>
              <w:br/>
              <w:t>курулуш конструкциялары</w:t>
            </w:r>
          </w:p>
        </w:tc>
        <w:tc>
          <w:tcPr>
            <w:tcW w:w="992" w:type="dxa"/>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p>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val="ky-KG" w:eastAsia="ru-RU"/>
              </w:rPr>
              <w:t>миң</w:t>
            </w:r>
            <w:r w:rsidRPr="009960AE">
              <w:rPr>
                <w:rFonts w:ascii="Times New Roman" w:eastAsia="Times New Roman" w:hAnsi="Times New Roman" w:cs="Times New Roman"/>
                <w:bCs/>
                <w:sz w:val="20"/>
                <w:szCs w:val="20"/>
                <w:lang w:eastAsia="ru-RU"/>
              </w:rPr>
              <w:t xml:space="preserve"> т</w:t>
            </w:r>
          </w:p>
        </w:tc>
        <w:tc>
          <w:tcPr>
            <w:tcW w:w="993" w:type="dxa"/>
            <w:vAlign w:val="bottom"/>
          </w:tcPr>
          <w:p w:rsidR="009960AE" w:rsidRPr="009960AE" w:rsidRDefault="009960AE" w:rsidP="009960AE">
            <w:pPr>
              <w:spacing w:after="0" w:line="240" w:lineRule="auto"/>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5,3</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42,8</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3,5</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 xml:space="preserve">  20,1</w:t>
            </w: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66</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1</w:t>
            </w: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46,9</w:t>
            </w:r>
          </w:p>
        </w:tc>
      </w:tr>
      <w:tr w:rsidR="009960AE" w:rsidRPr="009960AE" w:rsidTr="009960AE">
        <w:trPr>
          <w:cantSplit/>
        </w:trPr>
        <w:tc>
          <w:tcPr>
            <w:tcW w:w="3261" w:type="dxa"/>
            <w:vAlign w:val="bottom"/>
          </w:tcPr>
          <w:p w:rsidR="009960AE" w:rsidRPr="009960AE" w:rsidRDefault="009960AE" w:rsidP="009960AE">
            <w:pPr>
              <w:spacing w:after="0" w:line="240" w:lineRule="auto"/>
              <w:ind w:right="-108"/>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sz w:val="20"/>
                <w:szCs w:val="20"/>
                <w:lang w:eastAsia="ru-RU"/>
              </w:rPr>
              <w:lastRenderedPageBreak/>
              <w:t>Товардык бетон</w:t>
            </w:r>
          </w:p>
        </w:tc>
        <w:tc>
          <w:tcPr>
            <w:tcW w:w="992" w:type="dxa"/>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sz w:val="20"/>
                <w:szCs w:val="20"/>
                <w:lang w:val="ky-KG" w:eastAsia="ru-RU"/>
              </w:rPr>
              <w:t>миң т</w:t>
            </w:r>
            <w:r w:rsidRPr="009960AE">
              <w:rPr>
                <w:rFonts w:ascii="Times New Roman" w:eastAsia="Times New Roman" w:hAnsi="Times New Roman" w:cs="Times New Roman"/>
                <w:bCs/>
                <w:sz w:val="20"/>
                <w:szCs w:val="20"/>
                <w:lang w:eastAsia="ru-RU"/>
              </w:rPr>
              <w:t xml:space="preserve"> </w:t>
            </w:r>
          </w:p>
        </w:tc>
        <w:tc>
          <w:tcPr>
            <w:tcW w:w="993"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val="en-US" w:eastAsia="ru-RU"/>
              </w:rPr>
              <w:t>58,0</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370</w:t>
            </w:r>
            <w:r w:rsidRPr="009960AE">
              <w:rPr>
                <w:rFonts w:ascii="Times New Roman" w:eastAsia="Times New Roman" w:hAnsi="Times New Roman" w:cs="Times New Roman"/>
                <w:sz w:val="20"/>
                <w:szCs w:val="20"/>
                <w:lang w:val="en-US" w:eastAsia="ru-RU"/>
              </w:rPr>
              <w:t>,2</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val="en-US" w:eastAsia="ru-RU"/>
              </w:rPr>
              <w:t>52,4</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val="en-US" w:eastAsia="ru-RU"/>
              </w:rPr>
              <w:t>225,</w:t>
            </w:r>
            <w:r w:rsidRPr="009960AE">
              <w:rPr>
                <w:rFonts w:ascii="Times New Roman" w:eastAsia="Times New Roman" w:hAnsi="Times New Roman" w:cs="Times New Roman"/>
                <w:color w:val="000000"/>
                <w:sz w:val="20"/>
                <w:szCs w:val="20"/>
                <w:lang w:eastAsia="ru-RU"/>
              </w:rPr>
              <w:t>0</w:t>
            </w: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  90</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3</w:t>
            </w: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60</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8</w:t>
            </w:r>
          </w:p>
        </w:tc>
      </w:tr>
      <w:tr w:rsidR="009960AE" w:rsidRPr="009960AE" w:rsidTr="009960AE">
        <w:trPr>
          <w:cantSplit/>
        </w:trPr>
        <w:tc>
          <w:tcPr>
            <w:tcW w:w="3261" w:type="dxa"/>
            <w:vAlign w:val="bottom"/>
          </w:tcPr>
          <w:p w:rsidR="009960AE" w:rsidRPr="009960AE" w:rsidRDefault="009960AE" w:rsidP="009960AE">
            <w:pPr>
              <w:spacing w:after="0" w:line="240" w:lineRule="auto"/>
              <w:ind w:left="42" w:right="-76" w:hanging="142"/>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sz w:val="20"/>
                <w:szCs w:val="20"/>
                <w:lang w:eastAsia="ru-RU"/>
              </w:rPr>
              <w:t xml:space="preserve">Негизги металл жана даяр металл буюмдарын </w:t>
            </w:r>
            <w:r w:rsidRPr="009960AE">
              <w:rPr>
                <w:rFonts w:ascii="Times New Roman" w:eastAsia="Times New Roman" w:hAnsi="Times New Roman" w:cs="Times New Roman"/>
                <w:b/>
                <w:sz w:val="20"/>
                <w:szCs w:val="20"/>
                <w:lang w:val="ky-KG" w:eastAsia="ru-RU"/>
              </w:rPr>
              <w:t>ө</w:t>
            </w:r>
            <w:r w:rsidRPr="009960AE">
              <w:rPr>
                <w:rFonts w:ascii="Times New Roman" w:eastAsia="Times New Roman" w:hAnsi="Times New Roman" w:cs="Times New Roman"/>
                <w:b/>
                <w:sz w:val="20"/>
                <w:szCs w:val="20"/>
                <w:lang w:eastAsia="ru-RU"/>
              </w:rPr>
              <w:t>нд</w:t>
            </w:r>
            <w:r w:rsidRPr="009960AE">
              <w:rPr>
                <w:rFonts w:ascii="Times New Roman" w:eastAsia="Times New Roman" w:hAnsi="Times New Roman" w:cs="Times New Roman"/>
                <w:b/>
                <w:sz w:val="20"/>
                <w:szCs w:val="20"/>
                <w:lang w:val="ky-KG" w:eastAsia="ru-RU"/>
              </w:rPr>
              <w:t>ү</w:t>
            </w:r>
            <w:r w:rsidRPr="009960AE">
              <w:rPr>
                <w:rFonts w:ascii="Times New Roman" w:eastAsia="Times New Roman" w:hAnsi="Times New Roman" w:cs="Times New Roman"/>
                <w:b/>
                <w:sz w:val="20"/>
                <w:szCs w:val="20"/>
                <w:lang w:eastAsia="ru-RU"/>
              </w:rPr>
              <w:t>р</w:t>
            </w:r>
            <w:r w:rsidRPr="009960AE">
              <w:rPr>
                <w:rFonts w:ascii="Times New Roman" w:eastAsia="Times New Roman" w:hAnsi="Times New Roman" w:cs="Times New Roman"/>
                <w:b/>
                <w:sz w:val="20"/>
                <w:szCs w:val="20"/>
                <w:lang w:val="ky-KG" w:eastAsia="ru-RU"/>
              </w:rPr>
              <w:t>үү</w:t>
            </w:r>
            <w:r w:rsidRPr="009960AE">
              <w:rPr>
                <w:rFonts w:ascii="Times New Roman" w:eastAsia="Times New Roman" w:hAnsi="Times New Roman" w:cs="Times New Roman"/>
                <w:b/>
                <w:sz w:val="20"/>
                <w:szCs w:val="20"/>
                <w:lang w:eastAsia="ru-RU"/>
              </w:rPr>
              <w:t xml:space="preserve">, машина жана жабдуу </w:t>
            </w:r>
            <w:r w:rsidRPr="009960AE">
              <w:rPr>
                <w:rFonts w:ascii="Times New Roman" w:eastAsia="Times New Roman" w:hAnsi="Times New Roman" w:cs="Times New Roman"/>
                <w:b/>
                <w:sz w:val="20"/>
                <w:szCs w:val="20"/>
                <w:lang w:val="ky-KG" w:eastAsia="ru-RU"/>
              </w:rPr>
              <w:t>ө</w:t>
            </w:r>
            <w:r w:rsidRPr="009960AE">
              <w:rPr>
                <w:rFonts w:ascii="Times New Roman" w:eastAsia="Times New Roman" w:hAnsi="Times New Roman" w:cs="Times New Roman"/>
                <w:b/>
                <w:sz w:val="20"/>
                <w:szCs w:val="20"/>
                <w:lang w:eastAsia="ru-RU"/>
              </w:rPr>
              <w:t>нд</w:t>
            </w:r>
            <w:r w:rsidRPr="009960AE">
              <w:rPr>
                <w:rFonts w:ascii="Times New Roman" w:eastAsia="Times New Roman" w:hAnsi="Times New Roman" w:cs="Times New Roman"/>
                <w:b/>
                <w:sz w:val="20"/>
                <w:szCs w:val="20"/>
                <w:lang w:val="ky-KG" w:eastAsia="ru-RU"/>
              </w:rPr>
              <w:t>ү</w:t>
            </w:r>
            <w:r w:rsidRPr="009960AE">
              <w:rPr>
                <w:rFonts w:ascii="Times New Roman" w:eastAsia="Times New Roman" w:hAnsi="Times New Roman" w:cs="Times New Roman"/>
                <w:b/>
                <w:sz w:val="20"/>
                <w:szCs w:val="20"/>
                <w:lang w:eastAsia="ru-RU"/>
              </w:rPr>
              <w:t>р</w:t>
            </w:r>
            <w:r w:rsidRPr="009960AE">
              <w:rPr>
                <w:rFonts w:ascii="Times New Roman" w:eastAsia="Times New Roman" w:hAnsi="Times New Roman" w:cs="Times New Roman"/>
                <w:b/>
                <w:sz w:val="20"/>
                <w:szCs w:val="20"/>
                <w:lang w:val="ky-KG" w:eastAsia="ru-RU"/>
              </w:rPr>
              <w:t>үү</w:t>
            </w:r>
            <w:r w:rsidRPr="009960AE">
              <w:rPr>
                <w:rFonts w:ascii="Times New Roman" w:eastAsia="Times New Roman" w:hAnsi="Times New Roman" w:cs="Times New Roman"/>
                <w:b/>
                <w:sz w:val="20"/>
                <w:szCs w:val="20"/>
                <w:lang w:eastAsia="ru-RU"/>
              </w:rPr>
              <w:t>д</w:t>
            </w:r>
            <w:r w:rsidRPr="009960AE">
              <w:rPr>
                <w:rFonts w:ascii="Times New Roman" w:eastAsia="Times New Roman" w:hAnsi="Times New Roman" w:cs="Times New Roman"/>
                <w:b/>
                <w:sz w:val="20"/>
                <w:szCs w:val="20"/>
                <w:lang w:val="ky-KG" w:eastAsia="ru-RU"/>
              </w:rPr>
              <w:t>ө</w:t>
            </w:r>
            <w:r w:rsidRPr="009960AE">
              <w:rPr>
                <w:rFonts w:ascii="Times New Roman" w:eastAsia="Times New Roman" w:hAnsi="Times New Roman" w:cs="Times New Roman"/>
                <w:b/>
                <w:sz w:val="20"/>
                <w:szCs w:val="20"/>
                <w:lang w:eastAsia="ru-RU"/>
              </w:rPr>
              <w:t>н башка</w:t>
            </w:r>
          </w:p>
        </w:tc>
        <w:tc>
          <w:tcPr>
            <w:tcW w:w="992" w:type="dxa"/>
          </w:tcPr>
          <w:p w:rsidR="009960AE" w:rsidRPr="009960AE" w:rsidRDefault="009960AE" w:rsidP="009960AE">
            <w:pPr>
              <w:spacing w:after="0" w:line="240" w:lineRule="auto"/>
              <w:ind w:right="-2"/>
              <w:rPr>
                <w:rFonts w:ascii="Times New Roman" w:eastAsia="Times New Roman" w:hAnsi="Times New Roman" w:cs="Times New Roman"/>
                <w:bCs/>
                <w:sz w:val="20"/>
                <w:szCs w:val="20"/>
                <w:lang w:eastAsia="ru-RU"/>
              </w:rPr>
            </w:pPr>
          </w:p>
        </w:tc>
        <w:tc>
          <w:tcPr>
            <w:tcW w:w="993" w:type="dxa"/>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p>
        </w:tc>
      </w:tr>
      <w:tr w:rsidR="009960AE" w:rsidRPr="009960AE" w:rsidTr="009960AE">
        <w:trPr>
          <w:cantSplit/>
          <w:trHeight w:val="307"/>
        </w:trPr>
        <w:tc>
          <w:tcPr>
            <w:tcW w:w="3261" w:type="dxa"/>
            <w:vAlign w:val="bottom"/>
          </w:tcPr>
          <w:p w:rsidR="009960AE" w:rsidRPr="009960AE" w:rsidRDefault="009960AE" w:rsidP="009960AE">
            <w:pPr>
              <w:spacing w:after="0" w:line="240" w:lineRule="auto"/>
              <w:ind w:right="-76"/>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Металлконструкциялар жана алардын б</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bCs/>
                <w:sz w:val="20"/>
                <w:szCs w:val="20"/>
                <w:lang w:eastAsia="ru-RU"/>
              </w:rPr>
              <w:t>л</w:t>
            </w:r>
            <w:r w:rsidRPr="009960AE">
              <w:rPr>
                <w:rFonts w:ascii="Times New Roman" w:eastAsia="Times New Roman" w:hAnsi="Times New Roman" w:cs="Times New Roman"/>
                <w:bCs/>
                <w:sz w:val="20"/>
                <w:szCs w:val="20"/>
                <w:lang w:val="ky-KG" w:eastAsia="ru-RU"/>
              </w:rPr>
              <w:t>ү</w:t>
            </w:r>
            <w:r w:rsidRPr="009960AE">
              <w:rPr>
                <w:rFonts w:ascii="Times New Roman" w:eastAsia="Times New Roman" w:hAnsi="Times New Roman" w:cs="Times New Roman"/>
                <w:bCs/>
                <w:sz w:val="20"/>
                <w:szCs w:val="20"/>
                <w:lang w:eastAsia="ru-RU"/>
              </w:rPr>
              <w:t>кт</w:t>
            </w:r>
            <w:r w:rsidRPr="009960AE">
              <w:rPr>
                <w:rFonts w:ascii="Times New Roman" w:eastAsia="Times New Roman" w:hAnsi="Times New Roman" w:cs="Times New Roman"/>
                <w:bCs/>
                <w:sz w:val="20"/>
                <w:szCs w:val="20"/>
                <w:lang w:val="ky-KG" w:eastAsia="ru-RU"/>
              </w:rPr>
              <w:t>ө</w:t>
            </w:r>
            <w:r w:rsidRPr="009960AE">
              <w:rPr>
                <w:rFonts w:ascii="Times New Roman" w:eastAsia="Times New Roman" w:hAnsi="Times New Roman" w:cs="Times New Roman"/>
                <w:bCs/>
                <w:sz w:val="20"/>
                <w:szCs w:val="20"/>
                <w:lang w:eastAsia="ru-RU"/>
              </w:rPr>
              <w:t>р</w:t>
            </w:r>
            <w:r w:rsidRPr="009960AE">
              <w:rPr>
                <w:rFonts w:ascii="Times New Roman" w:eastAsia="Times New Roman" w:hAnsi="Times New Roman" w:cs="Times New Roman"/>
                <w:bCs/>
                <w:sz w:val="20"/>
                <w:szCs w:val="20"/>
                <w:lang w:val="ky-KG" w:eastAsia="ru-RU"/>
              </w:rPr>
              <w:t>ү</w:t>
            </w:r>
          </w:p>
        </w:tc>
        <w:tc>
          <w:tcPr>
            <w:tcW w:w="992" w:type="dxa"/>
            <w:vAlign w:val="bottom"/>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sz w:val="20"/>
                <w:szCs w:val="20"/>
                <w:lang w:eastAsia="ru-RU"/>
              </w:rPr>
              <w:t>т</w:t>
            </w:r>
          </w:p>
        </w:tc>
        <w:tc>
          <w:tcPr>
            <w:tcW w:w="993"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1230</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5</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5603</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9</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334</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2</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1727</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3</w:t>
            </w: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27</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2</w:t>
            </w: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30</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8</w:t>
            </w:r>
          </w:p>
        </w:tc>
      </w:tr>
      <w:tr w:rsidR="009960AE" w:rsidRPr="009960AE" w:rsidTr="009960AE">
        <w:trPr>
          <w:cantSplit/>
        </w:trPr>
        <w:tc>
          <w:tcPr>
            <w:tcW w:w="3261" w:type="dxa"/>
            <w:tcBorders>
              <w:bottom w:val="nil"/>
            </w:tcBorders>
            <w:vAlign w:val="bottom"/>
          </w:tcPr>
          <w:p w:rsidR="009960AE" w:rsidRPr="009960AE" w:rsidRDefault="009960AE" w:rsidP="009960AE">
            <w:pPr>
              <w:spacing w:after="0" w:line="240" w:lineRule="auto"/>
              <w:ind w:left="42" w:right="-76" w:hanging="142"/>
              <w:rPr>
                <w:rFonts w:ascii="Times New Roman" w:eastAsia="Times New Roman" w:hAnsi="Times New Roman" w:cs="Times New Roman"/>
                <w:sz w:val="20"/>
                <w:szCs w:val="20"/>
                <w:lang w:eastAsia="ru-RU"/>
              </w:rPr>
            </w:pPr>
            <w:r w:rsidRPr="009960AE">
              <w:rPr>
                <w:rFonts w:ascii="Times New Roman" w:eastAsia="Times New Roman" w:hAnsi="Times New Roman" w:cs="Times New Roman"/>
                <w:b/>
                <w:sz w:val="20"/>
                <w:szCs w:val="20"/>
                <w:lang w:eastAsia="ru-RU"/>
              </w:rPr>
              <w:t xml:space="preserve">Электр жабдууларын </w:t>
            </w:r>
            <w:r w:rsidRPr="009960AE">
              <w:rPr>
                <w:rFonts w:ascii="Times New Roman" w:eastAsia="Times New Roman" w:hAnsi="Times New Roman" w:cs="Times New Roman"/>
                <w:b/>
                <w:sz w:val="20"/>
                <w:szCs w:val="20"/>
                <w:lang w:val="ky-KG" w:eastAsia="ru-RU"/>
              </w:rPr>
              <w:t>ө</w:t>
            </w:r>
            <w:r w:rsidRPr="009960AE">
              <w:rPr>
                <w:rFonts w:ascii="Times New Roman" w:eastAsia="Times New Roman" w:hAnsi="Times New Roman" w:cs="Times New Roman"/>
                <w:b/>
                <w:sz w:val="20"/>
                <w:szCs w:val="20"/>
                <w:lang w:eastAsia="ru-RU"/>
              </w:rPr>
              <w:t>нд</w:t>
            </w:r>
            <w:r w:rsidRPr="009960AE">
              <w:rPr>
                <w:rFonts w:ascii="Times New Roman" w:eastAsia="Times New Roman" w:hAnsi="Times New Roman" w:cs="Times New Roman"/>
                <w:b/>
                <w:sz w:val="20"/>
                <w:szCs w:val="20"/>
                <w:lang w:val="ky-KG" w:eastAsia="ru-RU"/>
              </w:rPr>
              <w:t>ү</w:t>
            </w:r>
            <w:r w:rsidRPr="009960AE">
              <w:rPr>
                <w:rFonts w:ascii="Times New Roman" w:eastAsia="Times New Roman" w:hAnsi="Times New Roman" w:cs="Times New Roman"/>
                <w:b/>
                <w:sz w:val="20"/>
                <w:szCs w:val="20"/>
                <w:lang w:eastAsia="ru-RU"/>
              </w:rPr>
              <w:t>р</w:t>
            </w:r>
            <w:r w:rsidRPr="009960AE">
              <w:rPr>
                <w:rFonts w:ascii="Times New Roman" w:eastAsia="Times New Roman" w:hAnsi="Times New Roman" w:cs="Times New Roman"/>
                <w:b/>
                <w:sz w:val="20"/>
                <w:szCs w:val="20"/>
                <w:lang w:val="ky-KG" w:eastAsia="ru-RU"/>
              </w:rPr>
              <w:t>үү</w:t>
            </w:r>
            <w:r w:rsidRPr="009960AE">
              <w:rPr>
                <w:rFonts w:ascii="Times New Roman" w:eastAsia="Times New Roman" w:hAnsi="Times New Roman" w:cs="Times New Roman"/>
                <w:b/>
                <w:bCs/>
                <w:sz w:val="20"/>
                <w:szCs w:val="20"/>
                <w:lang w:eastAsia="ru-RU"/>
              </w:rPr>
              <w:t xml:space="preserve"> </w:t>
            </w:r>
          </w:p>
        </w:tc>
        <w:tc>
          <w:tcPr>
            <w:tcW w:w="992" w:type="dxa"/>
            <w:tcBorders>
              <w:bottom w:val="nil"/>
            </w:tcBorders>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p>
        </w:tc>
        <w:tc>
          <w:tcPr>
            <w:tcW w:w="993" w:type="dxa"/>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2" w:type="dxa"/>
            <w:gridSpan w:val="2"/>
            <w:vAlign w:val="bottom"/>
          </w:tcPr>
          <w:p w:rsidR="009960AE" w:rsidRPr="009960AE" w:rsidRDefault="009960AE" w:rsidP="009960AE">
            <w:pPr>
              <w:spacing w:after="0" w:line="240" w:lineRule="auto"/>
              <w:ind w:left="-250" w:right="34" w:firstLine="176"/>
              <w:jc w:val="right"/>
              <w:rPr>
                <w:rFonts w:ascii="Times New Roman" w:eastAsia="Times New Roman" w:hAnsi="Times New Roman" w:cs="Times New Roman"/>
                <w:bCs/>
                <w:sz w:val="20"/>
                <w:szCs w:val="20"/>
                <w:lang w:eastAsia="ru-RU"/>
              </w:rPr>
            </w:pP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i/>
                <w:sz w:val="20"/>
                <w:szCs w:val="20"/>
                <w:lang w:eastAsia="ru-RU"/>
              </w:rPr>
            </w:pP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i/>
                <w:sz w:val="20"/>
                <w:szCs w:val="20"/>
                <w:lang w:eastAsia="ru-RU"/>
              </w:rPr>
            </w:pPr>
          </w:p>
        </w:tc>
      </w:tr>
      <w:tr w:rsidR="009960AE" w:rsidRPr="009960AE" w:rsidTr="009960AE">
        <w:trPr>
          <w:cantSplit/>
          <w:trHeight w:val="163"/>
        </w:trPr>
        <w:tc>
          <w:tcPr>
            <w:tcW w:w="3261" w:type="dxa"/>
            <w:tcBorders>
              <w:top w:val="nil"/>
            </w:tcBorders>
            <w:vAlign w:val="bottom"/>
          </w:tcPr>
          <w:p w:rsidR="009960AE" w:rsidRPr="009960AE" w:rsidRDefault="009960AE" w:rsidP="009960AE">
            <w:pPr>
              <w:spacing w:after="0" w:line="240" w:lineRule="auto"/>
              <w:ind w:right="-76"/>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eastAsia="ru-RU"/>
              </w:rPr>
              <w:t>Трансформатор</w:t>
            </w:r>
            <w:r w:rsidRPr="009960AE">
              <w:rPr>
                <w:rFonts w:ascii="Times New Roman" w:eastAsia="Times New Roman" w:hAnsi="Times New Roman" w:cs="Times New Roman"/>
                <w:bCs/>
                <w:sz w:val="20"/>
                <w:szCs w:val="20"/>
                <w:lang w:val="ky-KG" w:eastAsia="ru-RU"/>
              </w:rPr>
              <w:t>лор</w:t>
            </w:r>
          </w:p>
        </w:tc>
        <w:tc>
          <w:tcPr>
            <w:tcW w:w="992" w:type="dxa"/>
            <w:tcBorders>
              <w:top w:val="nil"/>
            </w:tcBorders>
            <w:vAlign w:val="bottom"/>
          </w:tcPr>
          <w:p w:rsidR="009960AE" w:rsidRPr="009960AE" w:rsidRDefault="009960AE" w:rsidP="009960AE">
            <w:pPr>
              <w:spacing w:after="0" w:line="240" w:lineRule="auto"/>
              <w:ind w:left="-108" w:right="-2"/>
              <w:jc w:val="center"/>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sz w:val="20"/>
                <w:szCs w:val="20"/>
                <w:lang w:eastAsia="ru-RU"/>
              </w:rPr>
              <w:t>ми</w:t>
            </w:r>
            <w:r w:rsidRPr="009960AE">
              <w:rPr>
                <w:rFonts w:ascii="Times New Roman" w:eastAsia="Times New Roman" w:hAnsi="Times New Roman" w:cs="Times New Roman"/>
                <w:sz w:val="20"/>
                <w:szCs w:val="20"/>
                <w:lang w:val="ky-KG" w:eastAsia="ru-RU"/>
              </w:rPr>
              <w:t>ң</w:t>
            </w:r>
            <w:r w:rsidRPr="009960AE">
              <w:rPr>
                <w:rFonts w:ascii="Times New Roman" w:eastAsia="Times New Roman" w:hAnsi="Times New Roman" w:cs="Times New Roman"/>
                <w:sz w:val="20"/>
                <w:szCs w:val="20"/>
                <w:lang w:eastAsia="ru-RU"/>
              </w:rPr>
              <w:t xml:space="preserve"> даана</w:t>
            </w:r>
          </w:p>
        </w:tc>
        <w:tc>
          <w:tcPr>
            <w:tcW w:w="993"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1,5</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11,5</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0,0</w:t>
            </w:r>
          </w:p>
        </w:tc>
        <w:tc>
          <w:tcPr>
            <w:tcW w:w="992"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3,4</w:t>
            </w:r>
          </w:p>
        </w:tc>
        <w:tc>
          <w:tcPr>
            <w:tcW w:w="993" w:type="dxa"/>
            <w:gridSpan w:val="2"/>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0</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0</w:t>
            </w:r>
          </w:p>
        </w:tc>
        <w:tc>
          <w:tcPr>
            <w:tcW w:w="992" w:type="dxa"/>
            <w:vAlign w:val="bottom"/>
          </w:tcPr>
          <w:p w:rsidR="009960AE" w:rsidRPr="009960AE" w:rsidRDefault="009960AE" w:rsidP="009960AE">
            <w:pPr>
              <w:spacing w:after="0" w:line="240" w:lineRule="auto"/>
              <w:ind w:left="-250" w:right="34"/>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29</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8</w:t>
            </w:r>
          </w:p>
        </w:tc>
      </w:tr>
      <w:tr w:rsidR="009960AE" w:rsidRPr="009960AE" w:rsidTr="00F47FBE">
        <w:trPr>
          <w:cantSplit/>
          <w:trHeight w:hRule="exact" w:val="113"/>
        </w:trPr>
        <w:tc>
          <w:tcPr>
            <w:tcW w:w="3261" w:type="dxa"/>
            <w:tcBorders>
              <w:top w:val="nil"/>
              <w:bottom w:val="single" w:sz="8" w:space="0" w:color="auto"/>
            </w:tcBorders>
            <w:vAlign w:val="bottom"/>
          </w:tcPr>
          <w:p w:rsidR="009960AE" w:rsidRPr="009960AE" w:rsidRDefault="009960AE" w:rsidP="009960AE">
            <w:pPr>
              <w:spacing w:after="0" w:line="240" w:lineRule="auto"/>
              <w:ind w:right="-76"/>
              <w:rPr>
                <w:rFonts w:ascii="Times New Roman" w:eastAsia="Times New Roman" w:hAnsi="Times New Roman" w:cs="Times New Roman"/>
                <w:bCs/>
                <w:sz w:val="20"/>
                <w:szCs w:val="20"/>
                <w:lang w:eastAsia="ru-RU"/>
              </w:rPr>
            </w:pPr>
          </w:p>
        </w:tc>
        <w:tc>
          <w:tcPr>
            <w:tcW w:w="992" w:type="dxa"/>
            <w:tcBorders>
              <w:top w:val="nil"/>
              <w:bottom w:val="single" w:sz="8" w:space="0" w:color="auto"/>
            </w:tcBorders>
          </w:tcPr>
          <w:p w:rsidR="009960AE" w:rsidRPr="009960AE" w:rsidRDefault="009960AE" w:rsidP="009960AE">
            <w:pPr>
              <w:spacing w:after="0" w:line="240" w:lineRule="auto"/>
              <w:rPr>
                <w:rFonts w:ascii="Times New Roman" w:eastAsia="Times New Roman" w:hAnsi="Times New Roman" w:cs="Times New Roman"/>
                <w:b/>
                <w:bCs/>
                <w:sz w:val="20"/>
                <w:szCs w:val="20"/>
                <w:lang w:eastAsia="ru-RU"/>
              </w:rPr>
            </w:pPr>
          </w:p>
        </w:tc>
        <w:tc>
          <w:tcPr>
            <w:tcW w:w="1307" w:type="dxa"/>
            <w:gridSpan w:val="2"/>
            <w:tcBorders>
              <w:top w:val="nil"/>
              <w:bottom w:val="single" w:sz="8" w:space="0" w:color="auto"/>
            </w:tcBorders>
            <w:vAlign w:val="bottom"/>
          </w:tcPr>
          <w:p w:rsidR="009960AE" w:rsidRPr="009960AE" w:rsidRDefault="009960AE" w:rsidP="009960AE">
            <w:pPr>
              <w:spacing w:after="0" w:line="240" w:lineRule="auto"/>
              <w:ind w:left="-249" w:right="176"/>
              <w:jc w:val="right"/>
              <w:rPr>
                <w:rFonts w:ascii="Times New Roman" w:eastAsia="Times New Roman" w:hAnsi="Times New Roman" w:cs="Times New Roman"/>
                <w:bCs/>
                <w:sz w:val="20"/>
                <w:szCs w:val="20"/>
                <w:lang w:eastAsia="ru-RU"/>
              </w:rPr>
            </w:pPr>
          </w:p>
        </w:tc>
        <w:tc>
          <w:tcPr>
            <w:tcW w:w="992" w:type="dxa"/>
            <w:gridSpan w:val="2"/>
            <w:tcBorders>
              <w:top w:val="nil"/>
              <w:bottom w:val="single" w:sz="8" w:space="0" w:color="auto"/>
            </w:tcBorders>
            <w:vAlign w:val="bottom"/>
          </w:tcPr>
          <w:p w:rsidR="009960AE" w:rsidRPr="009960AE" w:rsidRDefault="009960AE" w:rsidP="009960AE">
            <w:pPr>
              <w:spacing w:after="0" w:line="240" w:lineRule="auto"/>
              <w:ind w:left="-249" w:right="176"/>
              <w:jc w:val="right"/>
              <w:rPr>
                <w:rFonts w:ascii="Times New Roman" w:eastAsia="Times New Roman" w:hAnsi="Times New Roman" w:cs="Times New Roman"/>
                <w:bCs/>
                <w:sz w:val="20"/>
                <w:szCs w:val="20"/>
                <w:lang w:eastAsia="ru-RU"/>
              </w:rPr>
            </w:pPr>
          </w:p>
        </w:tc>
        <w:tc>
          <w:tcPr>
            <w:tcW w:w="992" w:type="dxa"/>
            <w:gridSpan w:val="2"/>
            <w:tcBorders>
              <w:top w:val="nil"/>
              <w:bottom w:val="single" w:sz="8" w:space="0" w:color="auto"/>
            </w:tcBorders>
            <w:vAlign w:val="bottom"/>
          </w:tcPr>
          <w:p w:rsidR="009960AE" w:rsidRPr="009960AE" w:rsidRDefault="009960AE" w:rsidP="009960AE">
            <w:pPr>
              <w:spacing w:after="0" w:line="240" w:lineRule="auto"/>
              <w:ind w:left="-249" w:right="176"/>
              <w:jc w:val="right"/>
              <w:rPr>
                <w:rFonts w:ascii="Times New Roman" w:eastAsia="Times New Roman" w:hAnsi="Times New Roman" w:cs="Times New Roman"/>
                <w:bCs/>
                <w:sz w:val="20"/>
                <w:szCs w:val="20"/>
                <w:lang w:eastAsia="ru-RU"/>
              </w:rPr>
            </w:pPr>
          </w:p>
        </w:tc>
        <w:tc>
          <w:tcPr>
            <w:tcW w:w="993" w:type="dxa"/>
            <w:gridSpan w:val="2"/>
            <w:tcBorders>
              <w:top w:val="nil"/>
              <w:bottom w:val="single" w:sz="8" w:space="0" w:color="auto"/>
            </w:tcBorders>
            <w:vAlign w:val="bottom"/>
          </w:tcPr>
          <w:p w:rsidR="009960AE" w:rsidRPr="009960AE" w:rsidRDefault="009960AE" w:rsidP="009960AE">
            <w:pPr>
              <w:spacing w:after="0" w:line="240" w:lineRule="auto"/>
              <w:ind w:left="-249" w:right="176"/>
              <w:jc w:val="right"/>
              <w:rPr>
                <w:rFonts w:ascii="Times New Roman" w:eastAsia="Times New Roman" w:hAnsi="Times New Roman" w:cs="Times New Roman"/>
                <w:bCs/>
                <w:sz w:val="20"/>
                <w:szCs w:val="20"/>
                <w:lang w:eastAsia="ru-RU"/>
              </w:rPr>
            </w:pPr>
          </w:p>
        </w:tc>
        <w:tc>
          <w:tcPr>
            <w:tcW w:w="678" w:type="dxa"/>
            <w:tcBorders>
              <w:top w:val="nil"/>
              <w:bottom w:val="single" w:sz="8" w:space="0" w:color="auto"/>
            </w:tcBorders>
            <w:vAlign w:val="bottom"/>
          </w:tcPr>
          <w:p w:rsidR="009960AE" w:rsidRPr="009960AE" w:rsidRDefault="009960AE" w:rsidP="009960AE">
            <w:pPr>
              <w:spacing w:after="0" w:line="240" w:lineRule="auto"/>
              <w:ind w:left="-249" w:right="176"/>
              <w:jc w:val="right"/>
              <w:rPr>
                <w:rFonts w:ascii="Times New Roman" w:eastAsia="Times New Roman" w:hAnsi="Times New Roman" w:cs="Times New Roman"/>
                <w:bCs/>
                <w:sz w:val="20"/>
                <w:szCs w:val="20"/>
                <w:lang w:eastAsia="ru-RU"/>
              </w:rPr>
            </w:pPr>
          </w:p>
        </w:tc>
        <w:tc>
          <w:tcPr>
            <w:tcW w:w="992" w:type="dxa"/>
            <w:tcBorders>
              <w:top w:val="nil"/>
              <w:bottom w:val="single" w:sz="8" w:space="0" w:color="auto"/>
            </w:tcBorders>
            <w:vAlign w:val="bottom"/>
          </w:tcPr>
          <w:p w:rsidR="009960AE" w:rsidRPr="009960AE" w:rsidRDefault="009960AE" w:rsidP="009960AE">
            <w:pPr>
              <w:spacing w:after="0" w:line="240" w:lineRule="auto"/>
              <w:ind w:left="-249" w:right="176"/>
              <w:jc w:val="right"/>
              <w:rPr>
                <w:rFonts w:ascii="Times New Roman" w:eastAsia="Times New Roman" w:hAnsi="Times New Roman" w:cs="Times New Roman"/>
                <w:bCs/>
                <w:sz w:val="20"/>
                <w:szCs w:val="20"/>
                <w:lang w:eastAsia="ru-RU"/>
              </w:rPr>
            </w:pPr>
          </w:p>
        </w:tc>
      </w:tr>
    </w:tbl>
    <w:p w:rsidR="009960AE" w:rsidRPr="009960AE" w:rsidRDefault="009960AE" w:rsidP="009960AE">
      <w:pPr>
        <w:spacing w:after="0" w:line="240" w:lineRule="auto"/>
        <w:ind w:firstLine="737"/>
        <w:jc w:val="both"/>
        <w:rPr>
          <w:rFonts w:ascii="Times New Roman" w:eastAsia="Times New Roman" w:hAnsi="Times New Roman" w:cs="Times New Roman"/>
          <w:bCs/>
          <w:sz w:val="24"/>
          <w:szCs w:val="24"/>
          <w:lang w:val="ky-KG" w:eastAsia="ru-RU"/>
        </w:rPr>
      </w:pP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2020-ж. январь-июлунда э</w:t>
      </w:r>
      <w:r w:rsidRPr="009960AE">
        <w:rPr>
          <w:rFonts w:ascii="Times New Roman" w:eastAsia="Times New Roman" w:hAnsi="Times New Roman" w:cs="Times New Roman"/>
          <w:i/>
          <w:sz w:val="24"/>
          <w:szCs w:val="24"/>
          <w:lang w:val="ky-KG" w:eastAsia="ru-RU"/>
        </w:rPr>
        <w:t>лектр энергиясы, газ, буу жана кондицияланган аба менен камсыздоонун (жабдуу)</w:t>
      </w:r>
      <w:r w:rsidRPr="009960AE">
        <w:rPr>
          <w:rFonts w:ascii="Times New Roman" w:eastAsia="Times New Roman" w:hAnsi="Times New Roman" w:cs="Times New Roman"/>
          <w:sz w:val="24"/>
          <w:szCs w:val="24"/>
          <w:lang w:val="ky-KG" w:eastAsia="ru-RU"/>
        </w:rPr>
        <w:t xml:space="preserve"> көлөмү </w:t>
      </w:r>
      <w:r w:rsidRPr="009960AE">
        <w:rPr>
          <w:rFonts w:ascii="Times New Roman" w:eastAsia="Times New Roman" w:hAnsi="Times New Roman" w:cs="Times New Roman"/>
          <w:color w:val="000000"/>
          <w:sz w:val="24"/>
          <w:szCs w:val="24"/>
          <w:lang w:val="ky-KG" w:eastAsia="ru-RU"/>
        </w:rPr>
        <w:t>6469,4</w:t>
      </w:r>
      <w:r w:rsidRPr="009960AE">
        <w:rPr>
          <w:rFonts w:ascii="Times New Roman" w:eastAsia="Times New Roman" w:hAnsi="Times New Roman" w:cs="Times New Roman"/>
          <w:color w:val="FF0000"/>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млн. сомду, физикалык көлөмүнүн индекси 103,4 пайызды түздү. Июлда </w:t>
      </w:r>
      <w:r w:rsidRPr="009960AE">
        <w:rPr>
          <w:rFonts w:ascii="Times New Roman" w:eastAsia="Times New Roman" w:hAnsi="Times New Roman" w:cs="Times New Roman"/>
          <w:i/>
          <w:sz w:val="24"/>
          <w:szCs w:val="24"/>
          <w:lang w:val="ky-KG" w:eastAsia="ru-RU"/>
        </w:rPr>
        <w:t>электр энергиясы, газ, буу жана кондицияланган аба менен камсыздоонун (жабдуу)</w:t>
      </w:r>
      <w:r w:rsidRPr="009960AE">
        <w:rPr>
          <w:rFonts w:ascii="Times New Roman" w:eastAsia="Times New Roman" w:hAnsi="Times New Roman" w:cs="Times New Roman"/>
          <w:sz w:val="24"/>
          <w:szCs w:val="24"/>
          <w:lang w:val="ky-KG" w:eastAsia="ru-RU"/>
        </w:rPr>
        <w:t xml:space="preserve"> көлөмү 565,6 млн. сомду, физикалык көлөмүнүн индекси 88,4 пайызды түздү.</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Өндүрүштүн көлөмдөрүнүн өсүүсү электр энергиясын өндүрүүнүн (</w:t>
      </w:r>
      <w:r w:rsidRPr="009960AE">
        <w:rPr>
          <w:rFonts w:ascii="Times New Roman" w:eastAsia="Times New Roman" w:hAnsi="Times New Roman" w:cs="Times New Roman"/>
          <w:bCs/>
          <w:sz w:val="24"/>
          <w:szCs w:val="24"/>
          <w:lang w:val="ky-KG" w:eastAsia="ru-RU"/>
        </w:rPr>
        <w:t xml:space="preserve">14,9 пайызга), </w:t>
      </w:r>
      <w:r w:rsidRPr="009960AE">
        <w:rPr>
          <w:rFonts w:ascii="Times New Roman" w:eastAsia="Times New Roman" w:hAnsi="Times New Roman" w:cs="Times New Roman"/>
          <w:sz w:val="24"/>
          <w:szCs w:val="24"/>
          <w:lang w:val="ky-KG" w:eastAsia="ru-RU"/>
        </w:rPr>
        <w:t>буу жана ысык суунун көлөмдөрүнүн (7,5 пайызга), газ мүнөздүү күйүүчү майды бөлүштүрүү (7,9 пайызга) жана жылуулук энергиясын (1,4 пайызга) берүү боюнча кызмат көрсөтүүлөрдүн көбөйүшүнүн эсебинен болду.</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Муну менен катар, көлөмдөрдүн электр энергиясын бөлүштүрүү жана сатуу боюнча кызмат көрсөтүүлөрдүн (2,6 пайызга) жана электр энергиясын берүү боюнча кызмат көрсөтүүлөрдүн (4,9 пайызга) төмөндөшү белгиленди. </w:t>
      </w:r>
    </w:p>
    <w:p w:rsidR="009960AE" w:rsidRPr="009960AE" w:rsidRDefault="009960AE" w:rsidP="009960AE">
      <w:pPr>
        <w:spacing w:after="0" w:line="240" w:lineRule="auto"/>
        <w:ind w:firstLine="737"/>
        <w:jc w:val="both"/>
        <w:rPr>
          <w:rFonts w:ascii="Times New Roman" w:eastAsia="Times New Roman" w:hAnsi="Times New Roman" w:cs="Times New Roman"/>
          <w:bCs/>
          <w:sz w:val="24"/>
          <w:szCs w:val="24"/>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10-таблица: Январь-июлдагы электр энергиясы, газ, буу, кондицияланган аба </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менен камсыздоо (жабдуу) </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p>
    <w:tbl>
      <w:tblPr>
        <w:tblW w:w="9923" w:type="dxa"/>
        <w:tblInd w:w="-176" w:type="dxa"/>
        <w:tblBorders>
          <w:top w:val="single" w:sz="4" w:space="0" w:color="auto"/>
        </w:tblBorders>
        <w:tblLayout w:type="fixed"/>
        <w:tblLook w:val="0000"/>
      </w:tblPr>
      <w:tblGrid>
        <w:gridCol w:w="3261"/>
        <w:gridCol w:w="1134"/>
        <w:gridCol w:w="1134"/>
        <w:gridCol w:w="1134"/>
        <w:gridCol w:w="1134"/>
        <w:gridCol w:w="851"/>
        <w:gridCol w:w="141"/>
        <w:gridCol w:w="1134"/>
      </w:tblGrid>
      <w:tr w:rsidR="009960AE" w:rsidRPr="009960AE" w:rsidTr="00F47FBE">
        <w:trPr>
          <w:cantSplit/>
          <w:trHeight w:val="814"/>
          <w:tblHeader/>
        </w:trPr>
        <w:tc>
          <w:tcPr>
            <w:tcW w:w="3261" w:type="dxa"/>
            <w:vMerge w:val="restart"/>
            <w:tcBorders>
              <w:top w:val="single" w:sz="8" w:space="0" w:color="auto"/>
              <w:left w:val="nil"/>
              <w:bottom w:val="nil"/>
              <w:right w:val="nil"/>
            </w:tcBorders>
            <w:shd w:val="clear" w:color="auto" w:fill="auto"/>
            <w:noWrap/>
            <w:vAlign w:val="bottom"/>
          </w:tcPr>
          <w:p w:rsidR="009960AE" w:rsidRPr="009960AE" w:rsidRDefault="009960AE" w:rsidP="009960AE">
            <w:pPr>
              <w:spacing w:after="0" w:line="240" w:lineRule="auto"/>
              <w:rPr>
                <w:rFonts w:ascii="Times New Roman" w:eastAsia="Times New Roman" w:hAnsi="Times New Roman" w:cs="Times New Roman"/>
                <w:b/>
                <w:bCs/>
                <w:sz w:val="18"/>
                <w:szCs w:val="18"/>
                <w:lang w:val="ky-KG" w:eastAsia="ru-RU"/>
              </w:rPr>
            </w:pPr>
          </w:p>
        </w:tc>
        <w:tc>
          <w:tcPr>
            <w:tcW w:w="4536" w:type="dxa"/>
            <w:gridSpan w:val="4"/>
            <w:tcBorders>
              <w:top w:val="single" w:sz="8" w:space="0" w:color="auto"/>
              <w:left w:val="nil"/>
              <w:bottom w:val="single" w:sz="4" w:space="0" w:color="auto"/>
              <w:right w:val="nil"/>
            </w:tcBorders>
            <w:shd w:val="clear" w:color="auto" w:fill="auto"/>
            <w:noWrap/>
            <w:vAlign w:val="center"/>
          </w:tcPr>
          <w:p w:rsidR="009960AE" w:rsidRPr="009960AE" w:rsidRDefault="009960AE" w:rsidP="009960AE">
            <w:pPr>
              <w:spacing w:after="0" w:line="240" w:lineRule="auto"/>
              <w:ind w:left="885"/>
              <w:jc w:val="center"/>
              <w:rPr>
                <w:rFonts w:ascii="Times New Roman" w:eastAsia="Times New Roman" w:hAnsi="Times New Roman" w:cs="Times New Roman"/>
                <w:b/>
                <w:bCs/>
                <w:sz w:val="18"/>
                <w:szCs w:val="18"/>
                <w:lang w:eastAsia="ru-RU"/>
              </w:rPr>
            </w:pPr>
            <w:r w:rsidRPr="009960AE">
              <w:rPr>
                <w:rFonts w:ascii="Times New Roman" w:eastAsia="Times New Roman" w:hAnsi="Times New Roman" w:cs="Times New Roman"/>
                <w:b/>
                <w:bCs/>
                <w:sz w:val="18"/>
                <w:szCs w:val="18"/>
                <w:lang w:val="ky-KG" w:eastAsia="ru-RU"/>
              </w:rPr>
              <w:t>Өндүрүлдү</w:t>
            </w:r>
            <w:r w:rsidRPr="009960AE">
              <w:rPr>
                <w:rFonts w:ascii="Times New Roman" w:eastAsia="Times New Roman" w:hAnsi="Times New Roman" w:cs="Times New Roman"/>
                <w:b/>
                <w:bCs/>
                <w:sz w:val="18"/>
                <w:szCs w:val="18"/>
                <w:lang w:eastAsia="ru-RU"/>
              </w:rPr>
              <w:t xml:space="preserve"> – </w:t>
            </w:r>
            <w:r w:rsidRPr="009960AE">
              <w:rPr>
                <w:rFonts w:ascii="Times New Roman" w:eastAsia="Times New Roman" w:hAnsi="Times New Roman" w:cs="Times New Roman"/>
                <w:b/>
                <w:bCs/>
                <w:sz w:val="18"/>
                <w:szCs w:val="18"/>
                <w:lang w:val="ky-KG" w:eastAsia="ru-RU"/>
              </w:rPr>
              <w:t>бардыгы</w:t>
            </w:r>
          </w:p>
        </w:tc>
        <w:tc>
          <w:tcPr>
            <w:tcW w:w="2126" w:type="dxa"/>
            <w:gridSpan w:val="3"/>
            <w:tcBorders>
              <w:top w:val="single" w:sz="8" w:space="0" w:color="auto"/>
              <w:left w:val="nil"/>
              <w:bottom w:val="single" w:sz="4" w:space="0" w:color="auto"/>
              <w:right w:val="nil"/>
            </w:tcBorders>
            <w:shd w:val="clear" w:color="auto" w:fill="auto"/>
            <w:noWrap/>
            <w:vAlign w:val="bottom"/>
          </w:tcPr>
          <w:p w:rsidR="009960AE" w:rsidRPr="009960AE" w:rsidRDefault="009960AE" w:rsidP="009960AE">
            <w:pPr>
              <w:spacing w:after="0" w:line="240" w:lineRule="auto"/>
              <w:ind w:left="-108"/>
              <w:jc w:val="center"/>
              <w:rPr>
                <w:rFonts w:ascii="Times New Roman" w:eastAsia="Times New Roman" w:hAnsi="Times New Roman" w:cs="Times New Roman"/>
                <w:b/>
                <w:bCs/>
                <w:sz w:val="18"/>
                <w:szCs w:val="18"/>
                <w:lang w:eastAsia="ru-RU"/>
              </w:rPr>
            </w:pPr>
            <w:r w:rsidRPr="009960AE">
              <w:rPr>
                <w:rFonts w:ascii="Times New Roman" w:eastAsia="Times New Roman" w:hAnsi="Times New Roman" w:cs="Times New Roman"/>
                <w:b/>
                <w:sz w:val="18"/>
                <w:szCs w:val="18"/>
                <w:lang w:val="ky-KG" w:eastAsia="ru-RU"/>
              </w:rPr>
              <w:t>Мурунку жылдын тиешелүү мезгилине карата пайыз менен</w:t>
            </w:r>
            <w:r w:rsidRPr="009960AE">
              <w:rPr>
                <w:rFonts w:ascii="Times New Roman" w:eastAsia="Times New Roman" w:hAnsi="Times New Roman" w:cs="Times New Roman"/>
                <w:b/>
                <w:bCs/>
                <w:sz w:val="18"/>
                <w:szCs w:val="18"/>
                <w:lang w:eastAsia="ru-RU"/>
              </w:rPr>
              <w:t xml:space="preserve"> </w:t>
            </w:r>
          </w:p>
        </w:tc>
      </w:tr>
      <w:tr w:rsidR="009960AE" w:rsidRPr="009960AE" w:rsidTr="009960AE">
        <w:trPr>
          <w:cantSplit/>
          <w:trHeight w:val="182"/>
          <w:tblHeader/>
        </w:trPr>
        <w:tc>
          <w:tcPr>
            <w:tcW w:w="3261" w:type="dxa"/>
            <w:vMerge/>
            <w:tcBorders>
              <w:top w:val="nil"/>
              <w:left w:val="nil"/>
              <w:bottom w:val="nil"/>
              <w:right w:val="nil"/>
            </w:tcBorders>
            <w:shd w:val="clear" w:color="auto" w:fill="auto"/>
            <w:noWrap/>
          </w:tcPr>
          <w:p w:rsidR="009960AE" w:rsidRPr="009960AE" w:rsidRDefault="009960AE" w:rsidP="009960AE">
            <w:pPr>
              <w:spacing w:after="0" w:line="240" w:lineRule="auto"/>
              <w:rPr>
                <w:rFonts w:ascii="Times New Roman" w:eastAsia="Times New Roman" w:hAnsi="Times New Roman" w:cs="Times New Roman"/>
                <w:b/>
                <w:bCs/>
                <w:sz w:val="18"/>
                <w:szCs w:val="18"/>
                <w:lang w:eastAsia="ru-RU"/>
              </w:rPr>
            </w:pPr>
          </w:p>
        </w:tc>
        <w:tc>
          <w:tcPr>
            <w:tcW w:w="2268" w:type="dxa"/>
            <w:gridSpan w:val="2"/>
            <w:tcBorders>
              <w:top w:val="single" w:sz="4" w:space="0" w:color="auto"/>
              <w:left w:val="nil"/>
              <w:bottom w:val="single" w:sz="4" w:space="0" w:color="auto"/>
              <w:right w:val="nil"/>
            </w:tcBorders>
            <w:shd w:val="clear" w:color="auto" w:fill="auto"/>
            <w:noWrap/>
            <w:vAlign w:val="bottom"/>
          </w:tcPr>
          <w:p w:rsidR="009960AE" w:rsidRPr="009960AE" w:rsidRDefault="009960AE" w:rsidP="009960AE">
            <w:pPr>
              <w:spacing w:after="0" w:line="240" w:lineRule="auto"/>
              <w:jc w:val="center"/>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eastAsia="ru-RU"/>
              </w:rPr>
              <w:t>2019</w:t>
            </w:r>
          </w:p>
        </w:tc>
        <w:tc>
          <w:tcPr>
            <w:tcW w:w="2268" w:type="dxa"/>
            <w:gridSpan w:val="2"/>
            <w:tcBorders>
              <w:top w:val="single" w:sz="4" w:space="0" w:color="auto"/>
              <w:left w:val="nil"/>
              <w:bottom w:val="single" w:sz="4" w:space="0" w:color="auto"/>
              <w:right w:val="nil"/>
            </w:tcBorders>
            <w:shd w:val="clear" w:color="auto" w:fill="auto"/>
            <w:noWrap/>
          </w:tcPr>
          <w:p w:rsidR="009960AE" w:rsidRPr="009960AE" w:rsidRDefault="009960AE" w:rsidP="009960AE">
            <w:pPr>
              <w:spacing w:after="0" w:line="240" w:lineRule="auto"/>
              <w:ind w:left="-108" w:right="-109"/>
              <w:jc w:val="center"/>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eastAsia="ru-RU"/>
              </w:rPr>
              <w:t>2020</w:t>
            </w:r>
          </w:p>
        </w:tc>
        <w:tc>
          <w:tcPr>
            <w:tcW w:w="2126" w:type="dxa"/>
            <w:gridSpan w:val="3"/>
            <w:tcBorders>
              <w:top w:val="single" w:sz="4" w:space="0" w:color="auto"/>
              <w:left w:val="nil"/>
              <w:bottom w:val="single" w:sz="4" w:space="0" w:color="auto"/>
              <w:right w:val="nil"/>
            </w:tcBorders>
            <w:shd w:val="clear" w:color="auto" w:fill="auto"/>
            <w:noWrap/>
            <w:vAlign w:val="bottom"/>
          </w:tcPr>
          <w:p w:rsidR="009960AE" w:rsidRPr="009960AE" w:rsidRDefault="009960AE" w:rsidP="009960AE">
            <w:pPr>
              <w:spacing w:after="0" w:line="240" w:lineRule="auto"/>
              <w:ind w:left="-108" w:right="-109"/>
              <w:jc w:val="center"/>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eastAsia="ru-RU"/>
              </w:rPr>
              <w:t>2020</w:t>
            </w:r>
          </w:p>
        </w:tc>
      </w:tr>
      <w:tr w:rsidR="009960AE" w:rsidRPr="009960AE" w:rsidTr="00290A68">
        <w:trPr>
          <w:cantSplit/>
          <w:trHeight w:val="423"/>
          <w:tblHeader/>
        </w:trPr>
        <w:tc>
          <w:tcPr>
            <w:tcW w:w="3261" w:type="dxa"/>
            <w:vMerge/>
            <w:tcBorders>
              <w:top w:val="nil"/>
              <w:left w:val="nil"/>
              <w:bottom w:val="single" w:sz="8" w:space="0" w:color="auto"/>
              <w:right w:val="nil"/>
            </w:tcBorders>
            <w:shd w:val="clear" w:color="auto" w:fill="auto"/>
            <w:noWrap/>
          </w:tcPr>
          <w:p w:rsidR="009960AE" w:rsidRPr="009960AE" w:rsidRDefault="009960AE" w:rsidP="009960AE">
            <w:pPr>
              <w:spacing w:after="0" w:line="240" w:lineRule="auto"/>
              <w:rPr>
                <w:rFonts w:ascii="Times New Roman" w:eastAsia="Times New Roman" w:hAnsi="Times New Roman" w:cs="Times New Roman"/>
                <w:b/>
                <w:bCs/>
                <w:sz w:val="18"/>
                <w:szCs w:val="18"/>
                <w:lang w:eastAsia="ru-RU"/>
              </w:rPr>
            </w:pPr>
          </w:p>
        </w:tc>
        <w:tc>
          <w:tcPr>
            <w:tcW w:w="1134" w:type="dxa"/>
            <w:tcBorders>
              <w:top w:val="single" w:sz="4" w:space="0" w:color="auto"/>
              <w:left w:val="nil"/>
              <w:bottom w:val="single" w:sz="8" w:space="0" w:color="auto"/>
              <w:right w:val="nil"/>
            </w:tcBorders>
            <w:shd w:val="clear" w:color="auto" w:fill="auto"/>
            <w:noWrap/>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1134" w:type="dxa"/>
            <w:tcBorders>
              <w:top w:val="single" w:sz="4" w:space="0" w:color="auto"/>
              <w:left w:val="nil"/>
              <w:bottom w:val="single" w:sz="8" w:space="0" w:color="auto"/>
              <w:right w:val="nil"/>
            </w:tcBorders>
            <w:shd w:val="clear" w:color="auto" w:fill="auto"/>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1134" w:type="dxa"/>
            <w:tcBorders>
              <w:top w:val="single" w:sz="4" w:space="0" w:color="auto"/>
              <w:left w:val="nil"/>
              <w:bottom w:val="single" w:sz="8" w:space="0" w:color="auto"/>
              <w:right w:val="nil"/>
            </w:tcBorders>
            <w:shd w:val="clear" w:color="auto" w:fill="auto"/>
            <w:noWrap/>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1134" w:type="dxa"/>
            <w:tcBorders>
              <w:top w:val="single" w:sz="4" w:space="0" w:color="auto"/>
              <w:left w:val="nil"/>
              <w:bottom w:val="single" w:sz="8" w:space="0" w:color="auto"/>
              <w:right w:val="nil"/>
            </w:tcBorders>
            <w:shd w:val="clear" w:color="auto" w:fill="auto"/>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992" w:type="dxa"/>
            <w:gridSpan w:val="2"/>
            <w:tcBorders>
              <w:top w:val="single" w:sz="4" w:space="0" w:color="auto"/>
              <w:left w:val="nil"/>
              <w:bottom w:val="single" w:sz="8" w:space="0" w:color="auto"/>
              <w:right w:val="nil"/>
            </w:tcBorders>
            <w:shd w:val="clear" w:color="auto" w:fill="auto"/>
            <w:noWrap/>
            <w:vAlign w:val="center"/>
          </w:tcPr>
          <w:p w:rsidR="009960AE" w:rsidRPr="009960AE" w:rsidRDefault="009960AE" w:rsidP="009960AE">
            <w:pPr>
              <w:spacing w:after="0" w:line="240" w:lineRule="auto"/>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val="ky-KG" w:eastAsia="ru-RU"/>
              </w:rPr>
              <w:t>июль</w:t>
            </w:r>
          </w:p>
        </w:tc>
        <w:tc>
          <w:tcPr>
            <w:tcW w:w="1134" w:type="dxa"/>
            <w:tcBorders>
              <w:top w:val="single" w:sz="4" w:space="0" w:color="auto"/>
              <w:left w:val="nil"/>
              <w:bottom w:val="single" w:sz="8" w:space="0" w:color="auto"/>
              <w:right w:val="nil"/>
            </w:tcBorders>
            <w:shd w:val="clear" w:color="auto" w:fill="auto"/>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r>
      <w:tr w:rsidR="009960AE" w:rsidRPr="009960AE" w:rsidTr="00290A68">
        <w:trPr>
          <w:cantSplit/>
          <w:trHeight w:hRule="exact" w:val="113"/>
        </w:trPr>
        <w:tc>
          <w:tcPr>
            <w:tcW w:w="3261" w:type="dxa"/>
            <w:tcBorders>
              <w:top w:val="single" w:sz="8" w:space="0" w:color="auto"/>
              <w:bottom w:val="nil"/>
            </w:tcBorders>
            <w:shd w:val="clear" w:color="auto" w:fill="auto"/>
            <w:noWrap/>
          </w:tcPr>
          <w:p w:rsidR="009960AE" w:rsidRPr="009960AE" w:rsidRDefault="009960AE" w:rsidP="009960AE">
            <w:pPr>
              <w:spacing w:after="0" w:line="240" w:lineRule="auto"/>
              <w:ind w:right="-76"/>
              <w:rPr>
                <w:rFonts w:ascii="Times New Roman" w:eastAsia="Times New Roman" w:hAnsi="Times New Roman" w:cs="Times New Roman"/>
                <w:sz w:val="20"/>
                <w:szCs w:val="20"/>
                <w:lang w:eastAsia="ru-RU"/>
              </w:rPr>
            </w:pPr>
          </w:p>
        </w:tc>
        <w:tc>
          <w:tcPr>
            <w:tcW w:w="1134" w:type="dxa"/>
            <w:tcBorders>
              <w:top w:val="single" w:sz="8" w:space="0" w:color="auto"/>
              <w:bottom w:val="nil"/>
            </w:tcBorders>
            <w:vAlign w:val="bottom"/>
          </w:tcPr>
          <w:p w:rsidR="009960AE" w:rsidRPr="009960AE" w:rsidRDefault="009960AE" w:rsidP="009960AE">
            <w:pPr>
              <w:spacing w:after="0" w:line="240" w:lineRule="auto"/>
              <w:ind w:left="-533" w:right="176" w:firstLineChars="200" w:firstLine="400"/>
              <w:jc w:val="right"/>
              <w:rPr>
                <w:rFonts w:ascii="Times New Roman" w:eastAsia="Times New Roman" w:hAnsi="Times New Roman" w:cs="Times New Roman"/>
                <w:sz w:val="20"/>
                <w:szCs w:val="20"/>
                <w:lang w:val="en-US" w:eastAsia="ru-RU"/>
              </w:rPr>
            </w:pPr>
          </w:p>
        </w:tc>
        <w:tc>
          <w:tcPr>
            <w:tcW w:w="1134" w:type="dxa"/>
            <w:tcBorders>
              <w:top w:val="single" w:sz="8" w:space="0" w:color="auto"/>
              <w:bottom w:val="nil"/>
            </w:tcBorders>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sz w:val="20"/>
                <w:szCs w:val="20"/>
                <w:lang w:val="en-US" w:eastAsia="ru-RU"/>
              </w:rPr>
            </w:pPr>
          </w:p>
        </w:tc>
        <w:tc>
          <w:tcPr>
            <w:tcW w:w="1134" w:type="dxa"/>
            <w:tcBorders>
              <w:top w:val="single" w:sz="8" w:space="0" w:color="auto"/>
              <w:bottom w:val="nil"/>
            </w:tcBorders>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sz w:val="20"/>
                <w:szCs w:val="20"/>
                <w:lang w:val="en-US" w:eastAsia="ru-RU"/>
              </w:rPr>
            </w:pPr>
          </w:p>
        </w:tc>
        <w:tc>
          <w:tcPr>
            <w:tcW w:w="1134" w:type="dxa"/>
            <w:tcBorders>
              <w:top w:val="single" w:sz="8" w:space="0" w:color="auto"/>
              <w:bottom w:val="nil"/>
            </w:tcBorders>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sz w:val="20"/>
                <w:szCs w:val="20"/>
                <w:lang w:val="en-US" w:eastAsia="ru-RU"/>
              </w:rPr>
            </w:pPr>
          </w:p>
        </w:tc>
        <w:tc>
          <w:tcPr>
            <w:tcW w:w="851" w:type="dxa"/>
            <w:tcBorders>
              <w:top w:val="single" w:sz="8" w:space="0" w:color="auto"/>
              <w:bottom w:val="nil"/>
            </w:tcBorders>
            <w:vAlign w:val="bottom"/>
          </w:tcPr>
          <w:p w:rsidR="009960AE" w:rsidRPr="009960AE" w:rsidRDefault="009960AE" w:rsidP="009960AE">
            <w:pPr>
              <w:tabs>
                <w:tab w:val="left" w:pos="495"/>
              </w:tabs>
              <w:spacing w:after="0" w:line="240" w:lineRule="auto"/>
              <w:ind w:left="-675" w:right="176" w:firstLine="542"/>
              <w:jc w:val="right"/>
              <w:rPr>
                <w:rFonts w:ascii="Times New Roman" w:eastAsia="Times New Roman" w:hAnsi="Times New Roman" w:cs="Times New Roman"/>
                <w:bCs/>
                <w:sz w:val="20"/>
                <w:szCs w:val="20"/>
                <w:lang w:val="en-US" w:eastAsia="ru-RU"/>
              </w:rPr>
            </w:pPr>
          </w:p>
        </w:tc>
        <w:tc>
          <w:tcPr>
            <w:tcW w:w="1275" w:type="dxa"/>
            <w:gridSpan w:val="2"/>
            <w:tcBorders>
              <w:top w:val="single" w:sz="8" w:space="0" w:color="auto"/>
              <w:bottom w:val="nil"/>
            </w:tcBorders>
            <w:vAlign w:val="bottom"/>
          </w:tcPr>
          <w:p w:rsidR="009960AE" w:rsidRPr="009960AE" w:rsidRDefault="009960AE" w:rsidP="009960AE">
            <w:pPr>
              <w:tabs>
                <w:tab w:val="left" w:pos="495"/>
              </w:tabs>
              <w:spacing w:after="0" w:line="240" w:lineRule="auto"/>
              <w:ind w:left="-675" w:right="176" w:firstLine="542"/>
              <w:jc w:val="right"/>
              <w:rPr>
                <w:rFonts w:ascii="Times New Roman" w:eastAsia="Times New Roman" w:hAnsi="Times New Roman" w:cs="Times New Roman"/>
                <w:bCs/>
                <w:sz w:val="20"/>
                <w:szCs w:val="20"/>
                <w:lang w:val="en-US" w:eastAsia="ru-RU"/>
              </w:rPr>
            </w:pPr>
          </w:p>
        </w:tc>
      </w:tr>
      <w:tr w:rsidR="009960AE" w:rsidRPr="009960AE" w:rsidTr="00290A68">
        <w:trPr>
          <w:cantSplit/>
          <w:trHeight w:val="351"/>
        </w:trPr>
        <w:tc>
          <w:tcPr>
            <w:tcW w:w="3261"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left="176" w:right="-76" w:hanging="176"/>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Электр</w:t>
            </w:r>
            <w:r w:rsidRPr="009960AE">
              <w:rPr>
                <w:rFonts w:ascii="Times New Roman" w:eastAsia="Times New Roman" w:hAnsi="Times New Roman" w:cs="Times New Roman"/>
                <w:sz w:val="20"/>
                <w:szCs w:val="20"/>
                <w:lang w:val="ky-KG" w:eastAsia="ru-RU"/>
              </w:rPr>
              <w:t xml:space="preserve"> </w:t>
            </w:r>
            <w:r w:rsidRPr="009960AE">
              <w:rPr>
                <w:rFonts w:ascii="Times New Roman" w:eastAsia="Times New Roman" w:hAnsi="Times New Roman" w:cs="Times New Roman"/>
                <w:sz w:val="20"/>
                <w:szCs w:val="20"/>
                <w:lang w:eastAsia="ru-RU"/>
              </w:rPr>
              <w:t>энергия</w:t>
            </w:r>
            <w:r w:rsidRPr="009960AE">
              <w:rPr>
                <w:rFonts w:ascii="Times New Roman" w:eastAsia="Times New Roman" w:hAnsi="Times New Roman" w:cs="Times New Roman"/>
                <w:sz w:val="20"/>
                <w:szCs w:val="20"/>
                <w:lang w:val="ky-KG" w:eastAsia="ru-RU"/>
              </w:rPr>
              <w:t>сы</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i/>
                <w:sz w:val="20"/>
                <w:szCs w:val="20"/>
                <w:lang w:eastAsia="ru-RU"/>
              </w:rPr>
              <w:t>млн. кВт</w:t>
            </w:r>
            <w:r w:rsidRPr="009960AE">
              <w:rPr>
                <w:rFonts w:ascii="Times New Roman" w:eastAsia="Times New Roman" w:hAnsi="Times New Roman" w:cs="Times New Roman"/>
                <w:i/>
                <w:sz w:val="20"/>
                <w:szCs w:val="20"/>
                <w:lang w:val="ky-KG" w:eastAsia="ru-RU"/>
              </w:rPr>
              <w:t xml:space="preserve"> с.</w:t>
            </w:r>
            <w:r w:rsidRPr="009960AE">
              <w:rPr>
                <w:rFonts w:ascii="Times New Roman" w:eastAsia="Times New Roman" w:hAnsi="Times New Roman" w:cs="Times New Roman"/>
                <w:sz w:val="20"/>
                <w:szCs w:val="20"/>
                <w:lang w:eastAsia="ru-RU"/>
              </w:rPr>
              <w:t xml:space="preserve"> </w:t>
            </w:r>
          </w:p>
        </w:tc>
        <w:tc>
          <w:tcPr>
            <w:tcW w:w="1134" w:type="dxa"/>
            <w:tcBorders>
              <w:top w:val="nil"/>
              <w:left w:val="nil"/>
              <w:bottom w:val="nil"/>
            </w:tcBorders>
            <w:shd w:val="clear" w:color="auto" w:fill="auto"/>
            <w:vAlign w:val="bottom"/>
          </w:tcPr>
          <w:p w:rsidR="009960AE" w:rsidRPr="009960AE" w:rsidRDefault="009960AE" w:rsidP="009960AE">
            <w:pPr>
              <w:spacing w:after="0" w:line="240" w:lineRule="auto"/>
              <w:ind w:left="-533" w:right="176" w:firstLineChars="200" w:firstLine="400"/>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43</w:t>
            </w:r>
            <w:r w:rsidRPr="009960AE">
              <w:rPr>
                <w:rFonts w:ascii="Times New Roman" w:eastAsia="Times New Roman" w:hAnsi="Times New Roman" w:cs="Times New Roman"/>
                <w:color w:val="000000"/>
                <w:sz w:val="20"/>
                <w:szCs w:val="20"/>
                <w:lang w:val="en-US" w:eastAsia="ru-RU"/>
              </w:rPr>
              <w:t>,</w:t>
            </w:r>
            <w:r w:rsidRPr="009960AE">
              <w:rPr>
                <w:rFonts w:ascii="Times New Roman" w:eastAsia="Times New Roman" w:hAnsi="Times New Roman" w:cs="Times New Roman"/>
                <w:color w:val="000000"/>
                <w:sz w:val="20"/>
                <w:szCs w:val="20"/>
                <w:lang w:eastAsia="ru-RU"/>
              </w:rPr>
              <w:t>0</w:t>
            </w:r>
          </w:p>
        </w:tc>
        <w:tc>
          <w:tcPr>
            <w:tcW w:w="1134" w:type="dxa"/>
            <w:tcBorders>
              <w:top w:val="nil"/>
              <w:bottom w:val="nil"/>
              <w:right w:val="nil"/>
            </w:tcBorders>
            <w:shd w:val="clear" w:color="auto" w:fill="auto"/>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676</w:t>
            </w:r>
            <w:r w:rsidRPr="009960AE">
              <w:rPr>
                <w:rFonts w:ascii="Times New Roman" w:eastAsia="Times New Roman" w:hAnsi="Times New Roman" w:cs="Times New Roman"/>
                <w:color w:val="000000"/>
                <w:sz w:val="20"/>
                <w:szCs w:val="20"/>
                <w:lang w:val="en-US" w:eastAsia="ru-RU"/>
              </w:rPr>
              <w:t>,</w:t>
            </w:r>
            <w:r w:rsidRPr="009960AE">
              <w:rPr>
                <w:rFonts w:ascii="Times New Roman" w:eastAsia="Times New Roman" w:hAnsi="Times New Roman" w:cs="Times New Roman"/>
                <w:color w:val="000000"/>
                <w:sz w:val="20"/>
                <w:szCs w:val="20"/>
                <w:lang w:eastAsia="ru-RU"/>
              </w:rPr>
              <w:t>2</w:t>
            </w:r>
          </w:p>
        </w:tc>
        <w:tc>
          <w:tcPr>
            <w:tcW w:w="1134" w:type="dxa"/>
            <w:tcBorders>
              <w:top w:val="nil"/>
              <w:left w:val="nil"/>
              <w:bottom w:val="nil"/>
            </w:tcBorders>
            <w:shd w:val="clear" w:color="auto" w:fill="auto"/>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28</w:t>
            </w:r>
            <w:r w:rsidRPr="009960AE">
              <w:rPr>
                <w:rFonts w:ascii="Times New Roman" w:eastAsia="Times New Roman" w:hAnsi="Times New Roman" w:cs="Times New Roman"/>
                <w:color w:val="000000"/>
                <w:sz w:val="20"/>
                <w:szCs w:val="20"/>
                <w:lang w:val="en-US" w:eastAsia="ru-RU"/>
              </w:rPr>
              <w:t>,</w:t>
            </w:r>
            <w:r w:rsidRPr="009960AE">
              <w:rPr>
                <w:rFonts w:ascii="Times New Roman" w:eastAsia="Times New Roman" w:hAnsi="Times New Roman" w:cs="Times New Roman"/>
                <w:color w:val="000000"/>
                <w:sz w:val="20"/>
                <w:szCs w:val="20"/>
                <w:lang w:eastAsia="ru-RU"/>
              </w:rPr>
              <w:t>6</w:t>
            </w:r>
          </w:p>
        </w:tc>
        <w:tc>
          <w:tcPr>
            <w:tcW w:w="1134" w:type="dxa"/>
            <w:tcBorders>
              <w:top w:val="nil"/>
              <w:bottom w:val="nil"/>
              <w:right w:val="nil"/>
            </w:tcBorders>
            <w:shd w:val="clear" w:color="auto" w:fill="auto"/>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color w:val="000000"/>
                <w:sz w:val="20"/>
                <w:szCs w:val="20"/>
                <w:lang w:eastAsia="ru-RU"/>
              </w:rPr>
            </w:pPr>
            <w:r w:rsidRPr="009960AE">
              <w:rPr>
                <w:rFonts w:ascii="Times New Roman" w:eastAsia="Times New Roman" w:hAnsi="Times New Roman" w:cs="Times New Roman"/>
                <w:color w:val="000000"/>
                <w:sz w:val="20"/>
                <w:szCs w:val="20"/>
                <w:lang w:eastAsia="ru-RU"/>
              </w:rPr>
              <w:t>777</w:t>
            </w:r>
            <w:r w:rsidRPr="009960AE">
              <w:rPr>
                <w:rFonts w:ascii="Times New Roman" w:eastAsia="Times New Roman" w:hAnsi="Times New Roman" w:cs="Times New Roman"/>
                <w:color w:val="000000"/>
                <w:sz w:val="20"/>
                <w:szCs w:val="20"/>
                <w:lang w:val="en-US" w:eastAsia="ru-RU"/>
              </w:rPr>
              <w:t>,</w:t>
            </w:r>
            <w:r w:rsidRPr="009960AE">
              <w:rPr>
                <w:rFonts w:ascii="Times New Roman" w:eastAsia="Times New Roman" w:hAnsi="Times New Roman" w:cs="Times New Roman"/>
                <w:color w:val="000000"/>
                <w:sz w:val="20"/>
                <w:szCs w:val="20"/>
                <w:lang w:eastAsia="ru-RU"/>
              </w:rPr>
              <w:t>0</w:t>
            </w:r>
          </w:p>
        </w:tc>
        <w:tc>
          <w:tcPr>
            <w:tcW w:w="992" w:type="dxa"/>
            <w:gridSpan w:val="2"/>
            <w:tcBorders>
              <w:top w:val="nil"/>
              <w:left w:val="nil"/>
              <w:bottom w:val="nil"/>
            </w:tcBorders>
            <w:shd w:val="clear" w:color="auto" w:fill="auto"/>
            <w:vAlign w:val="bottom"/>
          </w:tcPr>
          <w:p w:rsidR="009960AE" w:rsidRPr="009960AE" w:rsidRDefault="009960AE" w:rsidP="009960AE">
            <w:pPr>
              <w:tabs>
                <w:tab w:val="left" w:pos="495"/>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66</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5</w:t>
            </w:r>
          </w:p>
        </w:tc>
        <w:tc>
          <w:tcPr>
            <w:tcW w:w="1134" w:type="dxa"/>
            <w:tcBorders>
              <w:top w:val="nil"/>
              <w:bottom w:val="nil"/>
              <w:right w:val="nil"/>
            </w:tcBorders>
            <w:shd w:val="clear" w:color="auto" w:fill="auto"/>
            <w:vAlign w:val="bottom"/>
          </w:tcPr>
          <w:p w:rsidR="009960AE" w:rsidRPr="009960AE" w:rsidRDefault="009960AE" w:rsidP="009960AE">
            <w:pPr>
              <w:tabs>
                <w:tab w:val="left" w:pos="495"/>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114</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9</w:t>
            </w:r>
          </w:p>
        </w:tc>
      </w:tr>
      <w:tr w:rsidR="009960AE" w:rsidRPr="009960AE" w:rsidTr="009960AE">
        <w:trPr>
          <w:cantSplit/>
          <w:trHeight w:val="270"/>
        </w:trPr>
        <w:tc>
          <w:tcPr>
            <w:tcW w:w="3261" w:type="dxa"/>
            <w:tcBorders>
              <w:top w:val="nil"/>
              <w:left w:val="nil"/>
              <w:bottom w:val="nil"/>
              <w:right w:val="nil"/>
            </w:tcBorders>
            <w:shd w:val="clear" w:color="auto" w:fill="auto"/>
            <w:noWrap/>
          </w:tcPr>
          <w:p w:rsidR="009960AE" w:rsidRPr="009960AE" w:rsidRDefault="009960AE" w:rsidP="009960AE">
            <w:pPr>
              <w:spacing w:after="0" w:line="240" w:lineRule="auto"/>
              <w:ind w:left="176" w:right="-76" w:hanging="176"/>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Э</w:t>
            </w:r>
            <w:r w:rsidRPr="009960AE">
              <w:rPr>
                <w:rFonts w:ascii="Times New Roman" w:eastAsia="Times New Roman" w:hAnsi="Times New Roman" w:cs="Times New Roman"/>
                <w:sz w:val="20"/>
                <w:szCs w:val="20"/>
                <w:lang w:eastAsia="ru-RU"/>
              </w:rPr>
              <w:t>лектр</w:t>
            </w:r>
            <w:r w:rsidRPr="009960AE">
              <w:rPr>
                <w:rFonts w:ascii="Times New Roman" w:eastAsia="Times New Roman" w:hAnsi="Times New Roman" w:cs="Times New Roman"/>
                <w:sz w:val="20"/>
                <w:szCs w:val="20"/>
                <w:lang w:val="ky-KG" w:eastAsia="ru-RU"/>
              </w:rPr>
              <w:t xml:space="preserve"> </w:t>
            </w:r>
            <w:r w:rsidRPr="009960AE">
              <w:rPr>
                <w:rFonts w:ascii="Times New Roman" w:eastAsia="Times New Roman" w:hAnsi="Times New Roman" w:cs="Times New Roman"/>
                <w:sz w:val="20"/>
                <w:szCs w:val="20"/>
                <w:lang w:eastAsia="ru-RU"/>
              </w:rPr>
              <w:t>энерги</w:t>
            </w:r>
            <w:r w:rsidRPr="009960AE">
              <w:rPr>
                <w:rFonts w:ascii="Times New Roman" w:eastAsia="Times New Roman" w:hAnsi="Times New Roman" w:cs="Times New Roman"/>
                <w:sz w:val="20"/>
                <w:szCs w:val="20"/>
                <w:lang w:val="ky-KG" w:eastAsia="ru-RU"/>
              </w:rPr>
              <w:t>ясын берүү боюнча кызмат көрсөтүүлөр</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i/>
                <w:sz w:val="20"/>
                <w:szCs w:val="20"/>
                <w:lang w:eastAsia="ru-RU"/>
              </w:rPr>
              <w:t>млн. сом</w:t>
            </w:r>
          </w:p>
        </w:tc>
        <w:tc>
          <w:tcPr>
            <w:tcW w:w="1134" w:type="dxa"/>
            <w:tcBorders>
              <w:top w:val="nil"/>
              <w:left w:val="nil"/>
              <w:bottom w:val="nil"/>
            </w:tcBorders>
            <w:shd w:val="clear" w:color="auto" w:fill="auto"/>
            <w:vAlign w:val="bottom"/>
          </w:tcPr>
          <w:p w:rsidR="009960AE" w:rsidRPr="009960AE" w:rsidRDefault="009960AE" w:rsidP="009960AE">
            <w:pPr>
              <w:spacing w:after="0" w:line="240" w:lineRule="auto"/>
              <w:ind w:left="-533" w:right="176" w:firstLineChars="200" w:firstLine="400"/>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val="en-US" w:eastAsia="ru-RU"/>
              </w:rPr>
              <w:t>42,1</w:t>
            </w:r>
          </w:p>
        </w:tc>
        <w:tc>
          <w:tcPr>
            <w:tcW w:w="1134" w:type="dxa"/>
            <w:tcBorders>
              <w:top w:val="nil"/>
              <w:bottom w:val="nil"/>
              <w:right w:val="nil"/>
            </w:tcBorders>
            <w:shd w:val="clear" w:color="auto" w:fill="auto"/>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367</w:t>
            </w:r>
            <w:r w:rsidRPr="009960AE">
              <w:rPr>
                <w:rFonts w:ascii="Times New Roman" w:eastAsia="Times New Roman" w:hAnsi="Times New Roman" w:cs="Times New Roman"/>
                <w:sz w:val="20"/>
                <w:szCs w:val="20"/>
                <w:lang w:val="en-US" w:eastAsia="ru-RU"/>
              </w:rPr>
              <w:t>,5</w:t>
            </w:r>
          </w:p>
        </w:tc>
        <w:tc>
          <w:tcPr>
            <w:tcW w:w="1134" w:type="dxa"/>
            <w:tcBorders>
              <w:top w:val="nil"/>
              <w:left w:val="nil"/>
              <w:bottom w:val="nil"/>
            </w:tcBorders>
            <w:shd w:val="clear" w:color="auto" w:fill="auto"/>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35</w:t>
            </w:r>
            <w:r w:rsidRPr="009960AE">
              <w:rPr>
                <w:rFonts w:ascii="Times New Roman" w:eastAsia="Times New Roman" w:hAnsi="Times New Roman" w:cs="Times New Roman"/>
                <w:sz w:val="20"/>
                <w:szCs w:val="20"/>
                <w:lang w:val="en-US" w:eastAsia="ru-RU"/>
              </w:rPr>
              <w:t>,</w:t>
            </w:r>
            <w:r w:rsidRPr="009960AE">
              <w:rPr>
                <w:rFonts w:ascii="Times New Roman" w:eastAsia="Times New Roman" w:hAnsi="Times New Roman" w:cs="Times New Roman"/>
                <w:sz w:val="20"/>
                <w:szCs w:val="20"/>
                <w:lang w:eastAsia="ru-RU"/>
              </w:rPr>
              <w:t>1</w:t>
            </w:r>
          </w:p>
        </w:tc>
        <w:tc>
          <w:tcPr>
            <w:tcW w:w="1134" w:type="dxa"/>
            <w:tcBorders>
              <w:top w:val="nil"/>
              <w:bottom w:val="nil"/>
              <w:right w:val="nil"/>
            </w:tcBorders>
            <w:shd w:val="clear" w:color="auto" w:fill="auto"/>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val="en-US" w:eastAsia="ru-RU"/>
              </w:rPr>
              <w:t>349,4</w:t>
            </w:r>
          </w:p>
        </w:tc>
        <w:tc>
          <w:tcPr>
            <w:tcW w:w="992" w:type="dxa"/>
            <w:gridSpan w:val="2"/>
            <w:tcBorders>
              <w:top w:val="nil"/>
              <w:left w:val="nil"/>
              <w:bottom w:val="nil"/>
            </w:tcBorders>
            <w:shd w:val="clear" w:color="auto" w:fill="auto"/>
            <w:vAlign w:val="bottom"/>
          </w:tcPr>
          <w:p w:rsidR="009960AE" w:rsidRPr="009960AE" w:rsidRDefault="009960AE" w:rsidP="009960AE">
            <w:pPr>
              <w:tabs>
                <w:tab w:val="left" w:pos="495"/>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83</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4</w:t>
            </w:r>
          </w:p>
        </w:tc>
        <w:tc>
          <w:tcPr>
            <w:tcW w:w="1134" w:type="dxa"/>
            <w:tcBorders>
              <w:top w:val="nil"/>
              <w:bottom w:val="nil"/>
              <w:right w:val="nil"/>
            </w:tcBorders>
            <w:shd w:val="clear" w:color="auto" w:fill="auto"/>
            <w:vAlign w:val="bottom"/>
          </w:tcPr>
          <w:p w:rsidR="009960AE" w:rsidRPr="009960AE" w:rsidRDefault="009960AE" w:rsidP="009960AE">
            <w:pPr>
              <w:tabs>
                <w:tab w:val="left" w:pos="495"/>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95</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1</w:t>
            </w:r>
          </w:p>
        </w:tc>
      </w:tr>
      <w:tr w:rsidR="009960AE" w:rsidRPr="009960AE" w:rsidTr="009960AE">
        <w:trPr>
          <w:cantSplit/>
          <w:trHeight w:val="270"/>
        </w:trPr>
        <w:tc>
          <w:tcPr>
            <w:tcW w:w="3261" w:type="dxa"/>
            <w:tcBorders>
              <w:top w:val="nil"/>
              <w:left w:val="nil"/>
              <w:bottom w:val="nil"/>
              <w:right w:val="nil"/>
            </w:tcBorders>
            <w:shd w:val="clear" w:color="auto" w:fill="auto"/>
            <w:noWrap/>
          </w:tcPr>
          <w:p w:rsidR="009960AE" w:rsidRPr="009960AE" w:rsidRDefault="009960AE" w:rsidP="009960AE">
            <w:pPr>
              <w:spacing w:after="0" w:line="240" w:lineRule="auto"/>
              <w:ind w:left="176" w:right="-76" w:hanging="176"/>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Э</w:t>
            </w:r>
            <w:r w:rsidRPr="009960AE">
              <w:rPr>
                <w:rFonts w:ascii="Times New Roman" w:eastAsia="Times New Roman" w:hAnsi="Times New Roman" w:cs="Times New Roman"/>
                <w:sz w:val="20"/>
                <w:szCs w:val="20"/>
                <w:lang w:eastAsia="ru-RU"/>
              </w:rPr>
              <w:t>лектр</w:t>
            </w:r>
            <w:r w:rsidRPr="009960AE">
              <w:rPr>
                <w:rFonts w:ascii="Times New Roman" w:eastAsia="Times New Roman" w:hAnsi="Times New Roman" w:cs="Times New Roman"/>
                <w:sz w:val="20"/>
                <w:szCs w:val="20"/>
                <w:lang w:val="ky-KG" w:eastAsia="ru-RU"/>
              </w:rPr>
              <w:t xml:space="preserve"> </w:t>
            </w:r>
            <w:r w:rsidRPr="009960AE">
              <w:rPr>
                <w:rFonts w:ascii="Times New Roman" w:eastAsia="Times New Roman" w:hAnsi="Times New Roman" w:cs="Times New Roman"/>
                <w:sz w:val="20"/>
                <w:szCs w:val="20"/>
                <w:lang w:eastAsia="ru-RU"/>
              </w:rPr>
              <w:t>энерги</w:t>
            </w:r>
            <w:r w:rsidRPr="009960AE">
              <w:rPr>
                <w:rFonts w:ascii="Times New Roman" w:eastAsia="Times New Roman" w:hAnsi="Times New Roman" w:cs="Times New Roman"/>
                <w:sz w:val="20"/>
                <w:szCs w:val="20"/>
                <w:lang w:val="ky-KG" w:eastAsia="ru-RU"/>
              </w:rPr>
              <w:t>ясын бөлүштүрүү жана сатуу боюнча кызмат көрсөтүүлөр</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i/>
                <w:sz w:val="20"/>
                <w:szCs w:val="20"/>
                <w:lang w:eastAsia="ru-RU"/>
              </w:rPr>
              <w:t>млн. сом</w:t>
            </w:r>
          </w:p>
        </w:tc>
        <w:tc>
          <w:tcPr>
            <w:tcW w:w="1134" w:type="dxa"/>
            <w:tcBorders>
              <w:top w:val="nil"/>
              <w:left w:val="nil"/>
              <w:bottom w:val="nil"/>
            </w:tcBorders>
            <w:shd w:val="clear" w:color="auto" w:fill="auto"/>
            <w:vAlign w:val="bottom"/>
          </w:tcPr>
          <w:p w:rsidR="009960AE" w:rsidRPr="009960AE" w:rsidRDefault="009960AE" w:rsidP="009960AE">
            <w:pPr>
              <w:spacing w:after="0" w:line="240" w:lineRule="auto"/>
              <w:ind w:left="-533" w:right="176" w:firstLineChars="200" w:firstLine="400"/>
              <w:jc w:val="right"/>
              <w:rPr>
                <w:rFonts w:ascii="Times New Roman" w:eastAsia="Times New Roman" w:hAnsi="Times New Roman" w:cs="Times New Roman"/>
                <w:color w:val="000000"/>
                <w:sz w:val="20"/>
                <w:szCs w:val="20"/>
                <w:lang w:eastAsia="ru-RU"/>
              </w:rPr>
            </w:pPr>
          </w:p>
          <w:p w:rsidR="009960AE" w:rsidRPr="009960AE" w:rsidRDefault="009960AE" w:rsidP="009960AE">
            <w:pPr>
              <w:spacing w:after="0" w:line="240" w:lineRule="auto"/>
              <w:ind w:left="-533" w:right="176" w:firstLineChars="200" w:firstLine="400"/>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val="en-US" w:eastAsia="ru-RU"/>
              </w:rPr>
              <w:t>159,0</w:t>
            </w:r>
          </w:p>
        </w:tc>
        <w:tc>
          <w:tcPr>
            <w:tcW w:w="1134" w:type="dxa"/>
            <w:tcBorders>
              <w:top w:val="nil"/>
              <w:bottom w:val="nil"/>
              <w:right w:val="nil"/>
            </w:tcBorders>
            <w:shd w:val="clear" w:color="auto" w:fill="auto"/>
            <w:vAlign w:val="bottom"/>
          </w:tcPr>
          <w:p w:rsidR="009960AE" w:rsidRPr="009960AE" w:rsidRDefault="009960AE" w:rsidP="009960AE">
            <w:pPr>
              <w:spacing w:after="0" w:line="240" w:lineRule="auto"/>
              <w:ind w:left="-675" w:right="176" w:firstLine="542"/>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eastAsia="ru-RU"/>
              </w:rPr>
              <w:t>1320</w:t>
            </w:r>
            <w:r w:rsidRPr="009960AE">
              <w:rPr>
                <w:rFonts w:ascii="Times New Roman" w:eastAsia="Times New Roman" w:hAnsi="Times New Roman" w:cs="Times New Roman"/>
                <w:color w:val="000000"/>
                <w:sz w:val="20"/>
                <w:szCs w:val="20"/>
                <w:lang w:val="en-US" w:eastAsia="ru-RU"/>
              </w:rPr>
              <w:t>,9</w:t>
            </w:r>
          </w:p>
        </w:tc>
        <w:tc>
          <w:tcPr>
            <w:tcW w:w="1134" w:type="dxa"/>
            <w:tcBorders>
              <w:top w:val="nil"/>
              <w:left w:val="nil"/>
              <w:bottom w:val="nil"/>
            </w:tcBorders>
            <w:shd w:val="clear" w:color="auto" w:fill="auto"/>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eastAsia="ru-RU"/>
              </w:rPr>
              <w:t>162</w:t>
            </w:r>
            <w:r w:rsidRPr="009960AE">
              <w:rPr>
                <w:rFonts w:ascii="Times New Roman" w:eastAsia="Times New Roman" w:hAnsi="Times New Roman" w:cs="Times New Roman"/>
                <w:color w:val="000000"/>
                <w:sz w:val="20"/>
                <w:szCs w:val="20"/>
                <w:lang w:val="en-US" w:eastAsia="ru-RU"/>
              </w:rPr>
              <w:t>,</w:t>
            </w:r>
            <w:r w:rsidRPr="009960AE">
              <w:rPr>
                <w:rFonts w:ascii="Times New Roman" w:eastAsia="Times New Roman" w:hAnsi="Times New Roman" w:cs="Times New Roman"/>
                <w:color w:val="000000"/>
                <w:sz w:val="20"/>
                <w:szCs w:val="20"/>
                <w:lang w:eastAsia="ru-RU"/>
              </w:rPr>
              <w:t>7</w:t>
            </w:r>
          </w:p>
        </w:tc>
        <w:tc>
          <w:tcPr>
            <w:tcW w:w="1134" w:type="dxa"/>
            <w:tcBorders>
              <w:top w:val="nil"/>
              <w:bottom w:val="nil"/>
              <w:right w:val="nil"/>
            </w:tcBorders>
            <w:shd w:val="clear" w:color="auto" w:fill="auto"/>
            <w:vAlign w:val="bottom"/>
          </w:tcPr>
          <w:p w:rsidR="009960AE" w:rsidRPr="009960AE" w:rsidRDefault="009960AE" w:rsidP="009960AE">
            <w:pPr>
              <w:spacing w:after="0" w:line="240" w:lineRule="auto"/>
              <w:ind w:left="-675" w:right="176" w:firstLine="542"/>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eastAsia="ru-RU"/>
              </w:rPr>
              <w:t>1287</w:t>
            </w:r>
            <w:r w:rsidRPr="009960AE">
              <w:rPr>
                <w:rFonts w:ascii="Times New Roman" w:eastAsia="Times New Roman" w:hAnsi="Times New Roman" w:cs="Times New Roman"/>
                <w:color w:val="000000"/>
                <w:sz w:val="20"/>
                <w:szCs w:val="20"/>
                <w:lang w:val="en-US" w:eastAsia="ru-RU"/>
              </w:rPr>
              <w:t>,2</w:t>
            </w:r>
          </w:p>
        </w:tc>
        <w:tc>
          <w:tcPr>
            <w:tcW w:w="992" w:type="dxa"/>
            <w:gridSpan w:val="2"/>
            <w:tcBorders>
              <w:top w:val="nil"/>
              <w:left w:val="nil"/>
              <w:bottom w:val="nil"/>
            </w:tcBorders>
            <w:shd w:val="clear" w:color="auto" w:fill="auto"/>
            <w:vAlign w:val="bottom"/>
          </w:tcPr>
          <w:p w:rsidR="009960AE" w:rsidRPr="009960AE" w:rsidRDefault="009960AE" w:rsidP="009960AE">
            <w:pPr>
              <w:tabs>
                <w:tab w:val="left" w:pos="495"/>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102</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3</w:t>
            </w:r>
          </w:p>
        </w:tc>
        <w:tc>
          <w:tcPr>
            <w:tcW w:w="1134" w:type="dxa"/>
            <w:tcBorders>
              <w:top w:val="nil"/>
              <w:bottom w:val="nil"/>
              <w:right w:val="nil"/>
            </w:tcBorders>
            <w:shd w:val="clear" w:color="auto" w:fill="auto"/>
            <w:vAlign w:val="bottom"/>
          </w:tcPr>
          <w:p w:rsidR="009960AE" w:rsidRPr="009960AE" w:rsidRDefault="009960AE" w:rsidP="009960AE">
            <w:pPr>
              <w:tabs>
                <w:tab w:val="left" w:pos="495"/>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97</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4</w:t>
            </w:r>
          </w:p>
        </w:tc>
      </w:tr>
      <w:tr w:rsidR="009960AE" w:rsidRPr="009960AE" w:rsidTr="009960AE">
        <w:trPr>
          <w:cantSplit/>
          <w:trHeight w:val="270"/>
        </w:trPr>
        <w:tc>
          <w:tcPr>
            <w:tcW w:w="3261" w:type="dxa"/>
            <w:tcBorders>
              <w:top w:val="nil"/>
              <w:left w:val="nil"/>
              <w:bottom w:val="nil"/>
              <w:right w:val="nil"/>
            </w:tcBorders>
            <w:shd w:val="clear" w:color="auto" w:fill="auto"/>
            <w:noWrap/>
          </w:tcPr>
          <w:p w:rsidR="009960AE" w:rsidRPr="009960AE" w:rsidRDefault="009960AE" w:rsidP="009960AE">
            <w:pPr>
              <w:spacing w:after="0" w:line="240" w:lineRule="auto"/>
              <w:ind w:left="176" w:right="-74" w:hanging="176"/>
              <w:rPr>
                <w:rFonts w:ascii="Times New Roman" w:eastAsia="Times New Roman" w:hAnsi="Times New Roman" w:cs="Times New Roman"/>
                <w:bCs/>
                <w:sz w:val="20"/>
                <w:szCs w:val="20"/>
                <w:vertAlign w:val="superscript"/>
                <w:lang w:eastAsia="ru-RU"/>
              </w:rPr>
            </w:pPr>
            <w:r w:rsidRPr="009960AE">
              <w:rPr>
                <w:rFonts w:ascii="Times New Roman" w:eastAsia="Times New Roman" w:hAnsi="Times New Roman" w:cs="Times New Roman"/>
                <w:sz w:val="20"/>
                <w:szCs w:val="20"/>
                <w:lang w:val="ky-KG" w:eastAsia="ru-RU"/>
              </w:rPr>
              <w:t>Г</w:t>
            </w:r>
            <w:r w:rsidRPr="009960AE">
              <w:rPr>
                <w:rFonts w:ascii="Times New Roman" w:eastAsia="Times New Roman" w:hAnsi="Times New Roman" w:cs="Times New Roman"/>
                <w:sz w:val="20"/>
                <w:szCs w:val="20"/>
                <w:lang w:eastAsia="ru-RU"/>
              </w:rPr>
              <w:t>аз м</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н</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зд</w:t>
            </w:r>
            <w:r w:rsidRPr="009960AE">
              <w:rPr>
                <w:rFonts w:ascii="Times New Roman" w:eastAsia="Times New Roman" w:hAnsi="Times New Roman" w:cs="Times New Roman"/>
                <w:sz w:val="20"/>
                <w:szCs w:val="20"/>
                <w:lang w:val="ky-KG" w:eastAsia="ru-RU"/>
              </w:rPr>
              <w:t>үү</w:t>
            </w:r>
            <w:r w:rsidRPr="009960AE">
              <w:rPr>
                <w:rFonts w:ascii="Times New Roman" w:eastAsia="Times New Roman" w:hAnsi="Times New Roman" w:cs="Times New Roman"/>
                <w:sz w:val="20"/>
                <w:szCs w:val="20"/>
                <w:lang w:eastAsia="ru-RU"/>
              </w:rPr>
              <w:t xml:space="preserve"> к</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й</w:t>
            </w:r>
            <w:r w:rsidRPr="009960AE">
              <w:rPr>
                <w:rFonts w:ascii="Times New Roman" w:eastAsia="Times New Roman" w:hAnsi="Times New Roman" w:cs="Times New Roman"/>
                <w:sz w:val="20"/>
                <w:szCs w:val="20"/>
                <w:lang w:val="ky-KG" w:eastAsia="ru-RU"/>
              </w:rPr>
              <w:t>үү</w:t>
            </w:r>
            <w:r w:rsidRPr="009960AE">
              <w:rPr>
                <w:rFonts w:ascii="Times New Roman" w:eastAsia="Times New Roman" w:hAnsi="Times New Roman" w:cs="Times New Roman"/>
                <w:sz w:val="20"/>
                <w:szCs w:val="20"/>
                <w:lang w:eastAsia="ru-RU"/>
              </w:rPr>
              <w:t>ч</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 xml:space="preserve"> майды б</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л</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шт</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 xml:space="preserve">үү боюнча кызмат көрсөтүүлөр, </w:t>
            </w:r>
            <w:r w:rsidRPr="009960AE">
              <w:rPr>
                <w:rFonts w:ascii="Times New Roman" w:eastAsia="Times New Roman" w:hAnsi="Times New Roman" w:cs="Times New Roman"/>
                <w:bCs/>
                <w:i/>
                <w:sz w:val="20"/>
                <w:szCs w:val="20"/>
                <w:lang w:eastAsia="ru-RU"/>
              </w:rPr>
              <w:t>млн. сом</w:t>
            </w:r>
          </w:p>
        </w:tc>
        <w:tc>
          <w:tcPr>
            <w:tcW w:w="1134" w:type="dxa"/>
            <w:tcBorders>
              <w:top w:val="nil"/>
              <w:left w:val="nil"/>
              <w:bottom w:val="nil"/>
            </w:tcBorders>
            <w:shd w:val="clear" w:color="auto" w:fill="auto"/>
            <w:vAlign w:val="bottom"/>
          </w:tcPr>
          <w:p w:rsidR="009960AE" w:rsidRPr="009960AE" w:rsidRDefault="009960AE" w:rsidP="009960AE">
            <w:pPr>
              <w:spacing w:after="0" w:line="240" w:lineRule="auto"/>
              <w:ind w:left="-533" w:right="176" w:firstLineChars="200" w:firstLine="400"/>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eastAsia="ru-RU"/>
              </w:rPr>
              <w:t>66</w:t>
            </w:r>
            <w:r w:rsidRPr="009960AE">
              <w:rPr>
                <w:rFonts w:ascii="Times New Roman" w:eastAsia="Times New Roman" w:hAnsi="Times New Roman" w:cs="Times New Roman"/>
                <w:color w:val="000000"/>
                <w:sz w:val="20"/>
                <w:szCs w:val="20"/>
                <w:lang w:val="en-US" w:eastAsia="ru-RU"/>
              </w:rPr>
              <w:t>,3</w:t>
            </w:r>
          </w:p>
        </w:tc>
        <w:tc>
          <w:tcPr>
            <w:tcW w:w="1134" w:type="dxa"/>
            <w:tcBorders>
              <w:top w:val="nil"/>
              <w:bottom w:val="nil"/>
              <w:right w:val="nil"/>
            </w:tcBorders>
            <w:shd w:val="clear" w:color="auto" w:fill="auto"/>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eastAsia="ru-RU"/>
              </w:rPr>
              <w:t>518</w:t>
            </w:r>
            <w:r w:rsidRPr="009960AE">
              <w:rPr>
                <w:rFonts w:ascii="Times New Roman" w:eastAsia="Times New Roman" w:hAnsi="Times New Roman" w:cs="Times New Roman"/>
                <w:color w:val="000000"/>
                <w:sz w:val="20"/>
                <w:szCs w:val="20"/>
                <w:lang w:val="en-US" w:eastAsia="ru-RU"/>
              </w:rPr>
              <w:t>,9</w:t>
            </w:r>
          </w:p>
        </w:tc>
        <w:tc>
          <w:tcPr>
            <w:tcW w:w="1134" w:type="dxa"/>
            <w:tcBorders>
              <w:top w:val="nil"/>
              <w:left w:val="nil"/>
              <w:bottom w:val="nil"/>
            </w:tcBorders>
            <w:shd w:val="clear" w:color="auto" w:fill="auto"/>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eastAsia="ru-RU"/>
              </w:rPr>
              <w:t>61</w:t>
            </w:r>
            <w:r w:rsidRPr="009960AE">
              <w:rPr>
                <w:rFonts w:ascii="Times New Roman" w:eastAsia="Times New Roman" w:hAnsi="Times New Roman" w:cs="Times New Roman"/>
                <w:color w:val="000000"/>
                <w:sz w:val="20"/>
                <w:szCs w:val="20"/>
                <w:lang w:val="en-US" w:eastAsia="ru-RU"/>
              </w:rPr>
              <w:t>,</w:t>
            </w:r>
            <w:r w:rsidRPr="009960AE">
              <w:rPr>
                <w:rFonts w:ascii="Times New Roman" w:eastAsia="Times New Roman" w:hAnsi="Times New Roman" w:cs="Times New Roman"/>
                <w:color w:val="000000"/>
                <w:sz w:val="20"/>
                <w:szCs w:val="20"/>
                <w:lang w:eastAsia="ru-RU"/>
              </w:rPr>
              <w:t>7</w:t>
            </w:r>
          </w:p>
        </w:tc>
        <w:tc>
          <w:tcPr>
            <w:tcW w:w="1134" w:type="dxa"/>
            <w:tcBorders>
              <w:top w:val="nil"/>
              <w:bottom w:val="nil"/>
              <w:right w:val="nil"/>
            </w:tcBorders>
            <w:shd w:val="clear" w:color="auto" w:fill="auto"/>
            <w:vAlign w:val="bottom"/>
          </w:tcPr>
          <w:p w:rsidR="009960AE" w:rsidRPr="009960AE" w:rsidRDefault="009960AE" w:rsidP="009960AE">
            <w:pPr>
              <w:spacing w:after="0" w:line="240" w:lineRule="auto"/>
              <w:ind w:left="-675" w:right="176" w:firstLineChars="200" w:firstLine="400"/>
              <w:jc w:val="right"/>
              <w:rPr>
                <w:rFonts w:ascii="Times New Roman" w:eastAsia="Times New Roman" w:hAnsi="Times New Roman" w:cs="Times New Roman"/>
                <w:color w:val="000000"/>
                <w:sz w:val="20"/>
                <w:szCs w:val="20"/>
                <w:lang w:val="en-US" w:eastAsia="ru-RU"/>
              </w:rPr>
            </w:pPr>
            <w:r w:rsidRPr="009960AE">
              <w:rPr>
                <w:rFonts w:ascii="Times New Roman" w:eastAsia="Times New Roman" w:hAnsi="Times New Roman" w:cs="Times New Roman"/>
                <w:color w:val="000000"/>
                <w:sz w:val="20"/>
                <w:szCs w:val="20"/>
                <w:lang w:eastAsia="ru-RU"/>
              </w:rPr>
              <w:t>559</w:t>
            </w:r>
            <w:r w:rsidRPr="009960AE">
              <w:rPr>
                <w:rFonts w:ascii="Times New Roman" w:eastAsia="Times New Roman" w:hAnsi="Times New Roman" w:cs="Times New Roman"/>
                <w:color w:val="000000"/>
                <w:sz w:val="20"/>
                <w:szCs w:val="20"/>
                <w:lang w:val="en-US" w:eastAsia="ru-RU"/>
              </w:rPr>
              <w:t>,</w:t>
            </w:r>
            <w:r w:rsidRPr="009960AE">
              <w:rPr>
                <w:rFonts w:ascii="Times New Roman" w:eastAsia="Times New Roman" w:hAnsi="Times New Roman" w:cs="Times New Roman"/>
                <w:color w:val="000000"/>
                <w:sz w:val="20"/>
                <w:szCs w:val="20"/>
                <w:lang w:eastAsia="ru-RU"/>
              </w:rPr>
              <w:t>9</w:t>
            </w:r>
          </w:p>
        </w:tc>
        <w:tc>
          <w:tcPr>
            <w:tcW w:w="992" w:type="dxa"/>
            <w:gridSpan w:val="2"/>
            <w:tcBorders>
              <w:top w:val="nil"/>
              <w:left w:val="nil"/>
              <w:bottom w:val="nil"/>
            </w:tcBorders>
            <w:shd w:val="clear" w:color="auto" w:fill="auto"/>
            <w:vAlign w:val="bottom"/>
          </w:tcPr>
          <w:p w:rsidR="009960AE" w:rsidRPr="009960AE" w:rsidRDefault="009960AE" w:rsidP="009960AE">
            <w:pPr>
              <w:tabs>
                <w:tab w:val="left" w:pos="495"/>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93</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1</w:t>
            </w:r>
          </w:p>
        </w:tc>
        <w:tc>
          <w:tcPr>
            <w:tcW w:w="1134" w:type="dxa"/>
            <w:tcBorders>
              <w:top w:val="nil"/>
              <w:bottom w:val="nil"/>
              <w:right w:val="nil"/>
            </w:tcBorders>
            <w:shd w:val="clear" w:color="auto" w:fill="auto"/>
            <w:vAlign w:val="bottom"/>
          </w:tcPr>
          <w:p w:rsidR="009960AE" w:rsidRPr="009960AE" w:rsidRDefault="009960AE" w:rsidP="009960AE">
            <w:pPr>
              <w:tabs>
                <w:tab w:val="left" w:pos="495"/>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107</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9</w:t>
            </w:r>
          </w:p>
        </w:tc>
      </w:tr>
      <w:tr w:rsidR="009960AE" w:rsidRPr="009960AE" w:rsidTr="009960AE">
        <w:trPr>
          <w:cantSplit/>
          <w:trHeight w:val="203"/>
        </w:trPr>
        <w:tc>
          <w:tcPr>
            <w:tcW w:w="3261" w:type="dxa"/>
            <w:tcBorders>
              <w:top w:val="nil"/>
              <w:left w:val="nil"/>
              <w:bottom w:val="nil"/>
              <w:right w:val="nil"/>
            </w:tcBorders>
            <w:shd w:val="clear" w:color="auto" w:fill="auto"/>
            <w:noWrap/>
            <w:vAlign w:val="bottom"/>
          </w:tcPr>
          <w:p w:rsidR="009960AE" w:rsidRPr="009960AE" w:rsidRDefault="009960AE" w:rsidP="009960AE">
            <w:pPr>
              <w:spacing w:after="0" w:line="240" w:lineRule="auto"/>
              <w:ind w:left="176" w:right="-76" w:hanging="176"/>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Буу жана</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ы</w:t>
            </w:r>
            <w:r w:rsidRPr="009960AE">
              <w:rPr>
                <w:rFonts w:ascii="Times New Roman" w:eastAsia="Times New Roman" w:hAnsi="Times New Roman" w:cs="Times New Roman"/>
                <w:sz w:val="20"/>
                <w:szCs w:val="20"/>
                <w:lang w:eastAsia="ru-RU"/>
              </w:rPr>
              <w:t xml:space="preserve">сык суу, </w:t>
            </w:r>
            <w:r w:rsidRPr="009960AE">
              <w:rPr>
                <w:rFonts w:ascii="Times New Roman" w:eastAsia="Times New Roman" w:hAnsi="Times New Roman" w:cs="Times New Roman"/>
                <w:sz w:val="20"/>
                <w:szCs w:val="20"/>
                <w:lang w:val="ky-KG" w:eastAsia="ru-RU"/>
              </w:rPr>
              <w:t>миң</w:t>
            </w:r>
            <w:r w:rsidRPr="009960AE">
              <w:rPr>
                <w:rFonts w:ascii="Times New Roman" w:eastAsia="Times New Roman" w:hAnsi="Times New Roman" w:cs="Times New Roman"/>
                <w:i/>
                <w:sz w:val="20"/>
                <w:szCs w:val="20"/>
                <w:lang w:eastAsia="ru-RU"/>
              </w:rPr>
              <w:t xml:space="preserve"> Гка</w:t>
            </w:r>
            <w:r w:rsidRPr="009960AE">
              <w:rPr>
                <w:rFonts w:ascii="Times New Roman" w:eastAsia="Times New Roman" w:hAnsi="Times New Roman" w:cs="Times New Roman"/>
                <w:i/>
                <w:sz w:val="20"/>
                <w:szCs w:val="20"/>
                <w:lang w:val="ky-KG" w:eastAsia="ru-RU"/>
              </w:rPr>
              <w:t>л.</w:t>
            </w:r>
            <w:r w:rsidRPr="009960AE">
              <w:rPr>
                <w:rFonts w:ascii="Times New Roman" w:eastAsia="Times New Roman" w:hAnsi="Times New Roman" w:cs="Times New Roman"/>
                <w:sz w:val="20"/>
                <w:szCs w:val="20"/>
                <w:lang w:eastAsia="ru-RU"/>
              </w:rPr>
              <w:t xml:space="preserve"> </w:t>
            </w:r>
          </w:p>
        </w:tc>
        <w:tc>
          <w:tcPr>
            <w:tcW w:w="1134" w:type="dxa"/>
            <w:tcBorders>
              <w:top w:val="nil"/>
              <w:left w:val="nil"/>
              <w:bottom w:val="nil"/>
            </w:tcBorders>
            <w:shd w:val="clear" w:color="auto" w:fill="auto"/>
            <w:vAlign w:val="bottom"/>
          </w:tcPr>
          <w:p w:rsidR="009960AE" w:rsidRPr="009960AE" w:rsidRDefault="009960AE" w:rsidP="009960AE">
            <w:pPr>
              <w:tabs>
                <w:tab w:val="left" w:pos="918"/>
              </w:tabs>
              <w:spacing w:after="0" w:line="264" w:lineRule="auto"/>
              <w:ind w:left="-533" w:right="176" w:firstLine="541"/>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68</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1</w:t>
            </w:r>
          </w:p>
        </w:tc>
        <w:tc>
          <w:tcPr>
            <w:tcW w:w="1134" w:type="dxa"/>
            <w:tcBorders>
              <w:top w:val="nil"/>
              <w:bottom w:val="nil"/>
              <w:right w:val="nil"/>
            </w:tcBorders>
            <w:shd w:val="clear" w:color="auto" w:fill="auto"/>
            <w:vAlign w:val="bottom"/>
          </w:tcPr>
          <w:p w:rsidR="009960AE" w:rsidRPr="009960AE" w:rsidRDefault="009960AE" w:rsidP="009960AE">
            <w:pPr>
              <w:tabs>
                <w:tab w:val="left" w:pos="495"/>
                <w:tab w:val="left" w:pos="918"/>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1067</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0</w:t>
            </w:r>
          </w:p>
        </w:tc>
        <w:tc>
          <w:tcPr>
            <w:tcW w:w="1134" w:type="dxa"/>
            <w:tcBorders>
              <w:top w:val="nil"/>
              <w:left w:val="nil"/>
              <w:bottom w:val="nil"/>
            </w:tcBorders>
            <w:shd w:val="clear" w:color="auto" w:fill="auto"/>
            <w:vAlign w:val="bottom"/>
          </w:tcPr>
          <w:p w:rsidR="009960AE" w:rsidRPr="009960AE" w:rsidRDefault="009960AE" w:rsidP="009960AE">
            <w:pPr>
              <w:tabs>
                <w:tab w:val="left" w:pos="495"/>
                <w:tab w:val="left" w:pos="918"/>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68</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8</w:t>
            </w:r>
          </w:p>
        </w:tc>
        <w:tc>
          <w:tcPr>
            <w:tcW w:w="1134" w:type="dxa"/>
            <w:tcBorders>
              <w:top w:val="nil"/>
              <w:bottom w:val="nil"/>
              <w:right w:val="nil"/>
            </w:tcBorders>
            <w:shd w:val="clear" w:color="auto" w:fill="auto"/>
            <w:vAlign w:val="bottom"/>
          </w:tcPr>
          <w:p w:rsidR="009960AE" w:rsidRPr="009960AE" w:rsidRDefault="009960AE" w:rsidP="009960AE">
            <w:pPr>
              <w:tabs>
                <w:tab w:val="left" w:pos="317"/>
                <w:tab w:val="left" w:pos="918"/>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1147</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1</w:t>
            </w:r>
          </w:p>
        </w:tc>
        <w:tc>
          <w:tcPr>
            <w:tcW w:w="992" w:type="dxa"/>
            <w:gridSpan w:val="2"/>
            <w:tcBorders>
              <w:top w:val="nil"/>
              <w:left w:val="nil"/>
              <w:bottom w:val="nil"/>
            </w:tcBorders>
            <w:shd w:val="clear" w:color="auto" w:fill="auto"/>
            <w:vAlign w:val="bottom"/>
          </w:tcPr>
          <w:p w:rsidR="009960AE" w:rsidRPr="009960AE" w:rsidRDefault="009960AE" w:rsidP="009960AE">
            <w:pPr>
              <w:tabs>
                <w:tab w:val="left" w:pos="495"/>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101</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0</w:t>
            </w:r>
          </w:p>
        </w:tc>
        <w:tc>
          <w:tcPr>
            <w:tcW w:w="1134" w:type="dxa"/>
            <w:tcBorders>
              <w:top w:val="nil"/>
              <w:bottom w:val="nil"/>
              <w:right w:val="nil"/>
            </w:tcBorders>
            <w:shd w:val="clear" w:color="auto" w:fill="auto"/>
            <w:vAlign w:val="bottom"/>
          </w:tcPr>
          <w:p w:rsidR="009960AE" w:rsidRPr="009960AE" w:rsidRDefault="009960AE" w:rsidP="009960AE">
            <w:pPr>
              <w:tabs>
                <w:tab w:val="left" w:pos="495"/>
              </w:tabs>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107</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5</w:t>
            </w:r>
          </w:p>
        </w:tc>
      </w:tr>
      <w:tr w:rsidR="009960AE" w:rsidRPr="009960AE" w:rsidTr="009960AE">
        <w:trPr>
          <w:cantSplit/>
          <w:trHeight w:val="270"/>
        </w:trPr>
        <w:tc>
          <w:tcPr>
            <w:tcW w:w="3261" w:type="dxa"/>
            <w:tcBorders>
              <w:top w:val="nil"/>
              <w:left w:val="nil"/>
              <w:bottom w:val="nil"/>
              <w:right w:val="nil"/>
            </w:tcBorders>
            <w:shd w:val="clear" w:color="auto" w:fill="auto"/>
            <w:noWrap/>
          </w:tcPr>
          <w:p w:rsidR="009960AE" w:rsidRPr="009960AE" w:rsidRDefault="009960AE" w:rsidP="009960AE">
            <w:pPr>
              <w:spacing w:after="0" w:line="240" w:lineRule="auto"/>
              <w:ind w:left="176" w:right="-76" w:hanging="176"/>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Ж</w:t>
            </w:r>
            <w:r w:rsidRPr="009960AE">
              <w:rPr>
                <w:rFonts w:ascii="Times New Roman" w:eastAsia="Times New Roman" w:hAnsi="Times New Roman" w:cs="Times New Roman"/>
                <w:sz w:val="20"/>
                <w:szCs w:val="20"/>
                <w:lang w:eastAsia="ru-RU"/>
              </w:rPr>
              <w:t>ылуулук энергиясы</w:t>
            </w:r>
            <w:r w:rsidRPr="009960AE">
              <w:rPr>
                <w:rFonts w:ascii="Times New Roman" w:eastAsia="Times New Roman" w:hAnsi="Times New Roman" w:cs="Times New Roman"/>
                <w:sz w:val="20"/>
                <w:szCs w:val="20"/>
                <w:lang w:val="ky-KG" w:eastAsia="ru-RU"/>
              </w:rPr>
              <w:t>н</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бөлүштүрүү боюнча кызмат көрсөтүүлөр,</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i/>
                <w:sz w:val="20"/>
                <w:szCs w:val="20"/>
                <w:lang w:eastAsia="ru-RU"/>
              </w:rPr>
              <w:t>млн. сом</w:t>
            </w:r>
          </w:p>
        </w:tc>
        <w:tc>
          <w:tcPr>
            <w:tcW w:w="1134" w:type="dxa"/>
            <w:tcBorders>
              <w:top w:val="nil"/>
              <w:left w:val="nil"/>
              <w:bottom w:val="nil"/>
            </w:tcBorders>
            <w:shd w:val="clear" w:color="auto" w:fill="auto"/>
            <w:vAlign w:val="bottom"/>
          </w:tcPr>
          <w:p w:rsidR="009960AE" w:rsidRPr="009960AE" w:rsidRDefault="009960AE" w:rsidP="009960AE">
            <w:pPr>
              <w:tabs>
                <w:tab w:val="left" w:pos="918"/>
              </w:tabs>
              <w:spacing w:after="0" w:line="264" w:lineRule="auto"/>
              <w:ind w:left="-533" w:right="176" w:firstLine="541"/>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val="en-US" w:eastAsia="ru-RU"/>
              </w:rPr>
              <w:t>53,4</w:t>
            </w:r>
          </w:p>
        </w:tc>
        <w:tc>
          <w:tcPr>
            <w:tcW w:w="1134" w:type="dxa"/>
            <w:tcBorders>
              <w:top w:val="nil"/>
              <w:bottom w:val="nil"/>
              <w:right w:val="nil"/>
            </w:tcBorders>
            <w:shd w:val="clear" w:color="auto" w:fill="auto"/>
            <w:vAlign w:val="bottom"/>
          </w:tcPr>
          <w:p w:rsidR="009960AE" w:rsidRPr="009960AE" w:rsidRDefault="009960AE" w:rsidP="009960AE">
            <w:pPr>
              <w:tabs>
                <w:tab w:val="left" w:pos="918"/>
              </w:tabs>
              <w:spacing w:after="0" w:line="264" w:lineRule="auto"/>
              <w:ind w:left="-675" w:right="176" w:firstLine="542"/>
              <w:jc w:val="right"/>
              <w:rPr>
                <w:rFonts w:ascii="Times New Roman" w:eastAsia="Times New Roman" w:hAnsi="Times New Roman" w:cs="Times New Roman"/>
                <w:bCs/>
                <w:color w:val="000000"/>
                <w:sz w:val="20"/>
                <w:szCs w:val="20"/>
                <w:lang w:val="en-US" w:eastAsia="ru-RU"/>
              </w:rPr>
            </w:pPr>
            <w:r w:rsidRPr="009960AE">
              <w:rPr>
                <w:rFonts w:ascii="Times New Roman" w:eastAsia="Times New Roman" w:hAnsi="Times New Roman" w:cs="Times New Roman"/>
                <w:bCs/>
                <w:color w:val="000000"/>
                <w:sz w:val="20"/>
                <w:szCs w:val="20"/>
                <w:lang w:eastAsia="ru-RU"/>
              </w:rPr>
              <w:t>1057</w:t>
            </w:r>
            <w:r w:rsidRPr="009960AE">
              <w:rPr>
                <w:rFonts w:ascii="Times New Roman" w:eastAsia="Times New Roman" w:hAnsi="Times New Roman" w:cs="Times New Roman"/>
                <w:bCs/>
                <w:color w:val="000000"/>
                <w:sz w:val="20"/>
                <w:szCs w:val="20"/>
                <w:lang w:val="en-US" w:eastAsia="ru-RU"/>
              </w:rPr>
              <w:t>,6</w:t>
            </w:r>
          </w:p>
        </w:tc>
        <w:tc>
          <w:tcPr>
            <w:tcW w:w="1134" w:type="dxa"/>
            <w:tcBorders>
              <w:top w:val="nil"/>
              <w:left w:val="nil"/>
              <w:bottom w:val="nil"/>
            </w:tcBorders>
            <w:shd w:val="clear" w:color="auto" w:fill="auto"/>
            <w:vAlign w:val="bottom"/>
          </w:tcPr>
          <w:p w:rsidR="009960AE" w:rsidRPr="009960AE" w:rsidRDefault="009960AE" w:rsidP="009960AE">
            <w:pPr>
              <w:tabs>
                <w:tab w:val="left" w:pos="918"/>
              </w:tabs>
              <w:spacing w:after="0" w:line="264" w:lineRule="auto"/>
              <w:ind w:left="-675" w:right="176" w:firstLine="542"/>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eastAsia="ru-RU"/>
              </w:rPr>
              <w:t>45</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3</w:t>
            </w:r>
          </w:p>
        </w:tc>
        <w:tc>
          <w:tcPr>
            <w:tcW w:w="1134" w:type="dxa"/>
            <w:tcBorders>
              <w:top w:val="nil"/>
              <w:bottom w:val="nil"/>
              <w:right w:val="nil"/>
            </w:tcBorders>
            <w:shd w:val="clear" w:color="auto" w:fill="auto"/>
            <w:vAlign w:val="bottom"/>
          </w:tcPr>
          <w:p w:rsidR="009960AE" w:rsidRPr="009960AE" w:rsidRDefault="009960AE" w:rsidP="009960AE">
            <w:pPr>
              <w:tabs>
                <w:tab w:val="left" w:pos="317"/>
                <w:tab w:val="left" w:pos="918"/>
              </w:tabs>
              <w:spacing w:after="0" w:line="264" w:lineRule="auto"/>
              <w:ind w:left="-675" w:right="176" w:firstLine="542"/>
              <w:jc w:val="right"/>
              <w:rPr>
                <w:rFonts w:ascii="Times New Roman" w:eastAsia="Times New Roman" w:hAnsi="Times New Roman" w:cs="Times New Roman"/>
                <w:bCs/>
                <w:sz w:val="20"/>
                <w:szCs w:val="20"/>
                <w:lang w:val="en-US" w:eastAsia="ru-RU"/>
              </w:rPr>
            </w:pPr>
            <w:r w:rsidRPr="009960AE">
              <w:rPr>
                <w:rFonts w:ascii="Times New Roman" w:eastAsia="Times New Roman" w:hAnsi="Times New Roman" w:cs="Times New Roman"/>
                <w:bCs/>
                <w:sz w:val="20"/>
                <w:szCs w:val="20"/>
                <w:lang w:eastAsia="ru-RU"/>
              </w:rPr>
              <w:t>1072</w:t>
            </w:r>
            <w:r w:rsidRPr="009960AE">
              <w:rPr>
                <w:rFonts w:ascii="Times New Roman" w:eastAsia="Times New Roman" w:hAnsi="Times New Roman" w:cs="Times New Roman"/>
                <w:bCs/>
                <w:sz w:val="20"/>
                <w:szCs w:val="20"/>
                <w:lang w:val="en-US" w:eastAsia="ru-RU"/>
              </w:rPr>
              <w:t>,6</w:t>
            </w:r>
          </w:p>
        </w:tc>
        <w:tc>
          <w:tcPr>
            <w:tcW w:w="992" w:type="dxa"/>
            <w:gridSpan w:val="2"/>
            <w:tcBorders>
              <w:top w:val="nil"/>
              <w:left w:val="nil"/>
              <w:bottom w:val="nil"/>
            </w:tcBorders>
            <w:shd w:val="clear" w:color="auto" w:fill="auto"/>
            <w:vAlign w:val="bottom"/>
          </w:tcPr>
          <w:p w:rsidR="009960AE" w:rsidRPr="009960AE" w:rsidRDefault="009960AE" w:rsidP="009960AE">
            <w:pPr>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84</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9</w:t>
            </w:r>
          </w:p>
        </w:tc>
        <w:tc>
          <w:tcPr>
            <w:tcW w:w="1134" w:type="dxa"/>
            <w:tcBorders>
              <w:top w:val="nil"/>
              <w:bottom w:val="nil"/>
              <w:right w:val="nil"/>
            </w:tcBorders>
            <w:shd w:val="clear" w:color="auto" w:fill="auto"/>
            <w:vAlign w:val="bottom"/>
          </w:tcPr>
          <w:p w:rsidR="009960AE" w:rsidRPr="009960AE" w:rsidRDefault="009960AE" w:rsidP="009960AE">
            <w:pPr>
              <w:spacing w:after="0" w:line="264" w:lineRule="auto"/>
              <w:ind w:left="-675" w:right="176" w:firstLine="542"/>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101</w:t>
            </w:r>
            <w:r w:rsidRPr="009960AE">
              <w:rPr>
                <w:rFonts w:ascii="Times New Roman" w:eastAsia="Times New Roman" w:hAnsi="Times New Roman" w:cs="Times New Roman"/>
                <w:bCs/>
                <w:sz w:val="20"/>
                <w:szCs w:val="20"/>
                <w:lang w:val="en-US" w:eastAsia="ru-RU"/>
              </w:rPr>
              <w:t>,</w:t>
            </w:r>
            <w:r w:rsidRPr="009960AE">
              <w:rPr>
                <w:rFonts w:ascii="Times New Roman" w:eastAsia="Times New Roman" w:hAnsi="Times New Roman" w:cs="Times New Roman"/>
                <w:bCs/>
                <w:sz w:val="20"/>
                <w:szCs w:val="20"/>
                <w:lang w:eastAsia="ru-RU"/>
              </w:rPr>
              <w:t>4</w:t>
            </w:r>
          </w:p>
        </w:tc>
      </w:tr>
      <w:tr w:rsidR="009960AE" w:rsidRPr="009960AE" w:rsidTr="00F47FBE">
        <w:trPr>
          <w:cantSplit/>
          <w:trHeight w:hRule="exact" w:val="113"/>
        </w:trPr>
        <w:tc>
          <w:tcPr>
            <w:tcW w:w="3261" w:type="dxa"/>
            <w:tcBorders>
              <w:top w:val="nil"/>
              <w:bottom w:val="single" w:sz="8" w:space="0" w:color="auto"/>
            </w:tcBorders>
            <w:shd w:val="clear" w:color="auto" w:fill="auto"/>
            <w:noWrap/>
          </w:tcPr>
          <w:p w:rsidR="009960AE" w:rsidRPr="009960AE" w:rsidRDefault="009960AE" w:rsidP="009960AE">
            <w:pPr>
              <w:spacing w:after="0" w:line="240" w:lineRule="auto"/>
              <w:ind w:left="176" w:right="-76" w:hanging="176"/>
              <w:rPr>
                <w:rFonts w:ascii="Times New Roman" w:eastAsia="Times New Roman" w:hAnsi="Times New Roman" w:cs="Times New Roman"/>
                <w:bCs/>
                <w:sz w:val="20"/>
                <w:szCs w:val="20"/>
                <w:lang w:eastAsia="ru-RU"/>
              </w:rPr>
            </w:pPr>
          </w:p>
        </w:tc>
        <w:tc>
          <w:tcPr>
            <w:tcW w:w="1134" w:type="dxa"/>
            <w:tcBorders>
              <w:top w:val="nil"/>
              <w:bottom w:val="single" w:sz="8" w:space="0" w:color="auto"/>
            </w:tcBorders>
            <w:shd w:val="clear" w:color="auto" w:fill="auto"/>
            <w:noWrap/>
            <w:vAlign w:val="bottom"/>
          </w:tcPr>
          <w:p w:rsidR="009960AE" w:rsidRPr="009960AE" w:rsidRDefault="009960AE" w:rsidP="009960AE">
            <w:pPr>
              <w:spacing w:after="0" w:line="264" w:lineRule="auto"/>
              <w:ind w:left="-114" w:right="-50"/>
              <w:jc w:val="right"/>
              <w:rPr>
                <w:rFonts w:ascii="Times New Roman" w:eastAsia="Times New Roman" w:hAnsi="Times New Roman" w:cs="Times New Roman"/>
                <w:bCs/>
                <w:sz w:val="20"/>
                <w:szCs w:val="20"/>
                <w:lang w:eastAsia="ru-RU"/>
              </w:rPr>
            </w:pPr>
          </w:p>
        </w:tc>
        <w:tc>
          <w:tcPr>
            <w:tcW w:w="1134" w:type="dxa"/>
            <w:tcBorders>
              <w:top w:val="nil"/>
              <w:bottom w:val="single" w:sz="8" w:space="0" w:color="auto"/>
            </w:tcBorders>
            <w:shd w:val="clear" w:color="auto" w:fill="auto"/>
            <w:vAlign w:val="bottom"/>
          </w:tcPr>
          <w:p w:rsidR="009960AE" w:rsidRPr="009960AE" w:rsidRDefault="009960AE" w:rsidP="009960AE">
            <w:pPr>
              <w:spacing w:after="0" w:line="264" w:lineRule="auto"/>
              <w:ind w:left="-114" w:right="-50"/>
              <w:jc w:val="right"/>
              <w:rPr>
                <w:rFonts w:ascii="Times New Roman" w:eastAsia="Times New Roman" w:hAnsi="Times New Roman" w:cs="Times New Roman"/>
                <w:bCs/>
                <w:sz w:val="20"/>
                <w:szCs w:val="20"/>
                <w:lang w:eastAsia="ru-RU"/>
              </w:rPr>
            </w:pPr>
          </w:p>
        </w:tc>
        <w:tc>
          <w:tcPr>
            <w:tcW w:w="1134" w:type="dxa"/>
            <w:tcBorders>
              <w:top w:val="nil"/>
              <w:bottom w:val="single" w:sz="8" w:space="0" w:color="auto"/>
            </w:tcBorders>
            <w:shd w:val="clear" w:color="auto" w:fill="auto"/>
            <w:noWrap/>
            <w:vAlign w:val="bottom"/>
          </w:tcPr>
          <w:p w:rsidR="009960AE" w:rsidRPr="009960AE" w:rsidRDefault="009960AE" w:rsidP="009960AE">
            <w:pPr>
              <w:spacing w:after="0" w:line="264" w:lineRule="auto"/>
              <w:ind w:left="-114" w:right="-50"/>
              <w:jc w:val="right"/>
              <w:rPr>
                <w:rFonts w:ascii="Times New Roman" w:eastAsia="Times New Roman" w:hAnsi="Times New Roman" w:cs="Times New Roman"/>
                <w:bCs/>
                <w:sz w:val="20"/>
                <w:szCs w:val="20"/>
                <w:lang w:eastAsia="ru-RU"/>
              </w:rPr>
            </w:pPr>
          </w:p>
        </w:tc>
        <w:tc>
          <w:tcPr>
            <w:tcW w:w="1134" w:type="dxa"/>
            <w:tcBorders>
              <w:top w:val="nil"/>
              <w:bottom w:val="single" w:sz="8" w:space="0" w:color="auto"/>
            </w:tcBorders>
            <w:shd w:val="clear" w:color="auto" w:fill="auto"/>
            <w:vAlign w:val="bottom"/>
          </w:tcPr>
          <w:p w:rsidR="009960AE" w:rsidRPr="009960AE" w:rsidRDefault="009960AE" w:rsidP="009960AE">
            <w:pPr>
              <w:spacing w:after="0" w:line="264" w:lineRule="auto"/>
              <w:ind w:left="-114" w:right="-50"/>
              <w:jc w:val="right"/>
              <w:rPr>
                <w:rFonts w:ascii="Times New Roman" w:eastAsia="Times New Roman" w:hAnsi="Times New Roman" w:cs="Times New Roman"/>
                <w:bCs/>
                <w:sz w:val="20"/>
                <w:szCs w:val="20"/>
                <w:lang w:eastAsia="ru-RU"/>
              </w:rPr>
            </w:pPr>
          </w:p>
        </w:tc>
        <w:tc>
          <w:tcPr>
            <w:tcW w:w="992" w:type="dxa"/>
            <w:gridSpan w:val="2"/>
            <w:tcBorders>
              <w:top w:val="nil"/>
              <w:bottom w:val="single" w:sz="8" w:space="0" w:color="auto"/>
            </w:tcBorders>
            <w:shd w:val="clear" w:color="auto" w:fill="auto"/>
            <w:noWrap/>
            <w:vAlign w:val="bottom"/>
          </w:tcPr>
          <w:p w:rsidR="009960AE" w:rsidRPr="009960AE" w:rsidRDefault="009960AE" w:rsidP="009960AE">
            <w:pPr>
              <w:spacing w:after="0" w:line="264" w:lineRule="auto"/>
              <w:ind w:left="-114" w:right="-50"/>
              <w:jc w:val="right"/>
              <w:rPr>
                <w:rFonts w:ascii="Times New Roman" w:eastAsia="Times New Roman" w:hAnsi="Times New Roman" w:cs="Times New Roman"/>
                <w:bCs/>
                <w:sz w:val="20"/>
                <w:szCs w:val="20"/>
                <w:lang w:eastAsia="ru-RU"/>
              </w:rPr>
            </w:pPr>
          </w:p>
        </w:tc>
        <w:tc>
          <w:tcPr>
            <w:tcW w:w="1134" w:type="dxa"/>
            <w:tcBorders>
              <w:top w:val="nil"/>
              <w:bottom w:val="single" w:sz="8" w:space="0" w:color="auto"/>
            </w:tcBorders>
            <w:shd w:val="clear" w:color="auto" w:fill="auto"/>
            <w:vAlign w:val="bottom"/>
          </w:tcPr>
          <w:p w:rsidR="009960AE" w:rsidRPr="009960AE" w:rsidRDefault="009960AE" w:rsidP="009960AE">
            <w:pPr>
              <w:spacing w:after="0" w:line="264" w:lineRule="auto"/>
              <w:ind w:left="-114" w:right="-50"/>
              <w:jc w:val="right"/>
              <w:rPr>
                <w:rFonts w:ascii="Times New Roman" w:eastAsia="Times New Roman" w:hAnsi="Times New Roman" w:cs="Times New Roman"/>
                <w:bCs/>
                <w:sz w:val="20"/>
                <w:szCs w:val="20"/>
                <w:lang w:eastAsia="ru-RU"/>
              </w:rPr>
            </w:pPr>
          </w:p>
        </w:tc>
      </w:tr>
    </w:tbl>
    <w:p w:rsidR="009960AE" w:rsidRPr="009960AE" w:rsidRDefault="009960AE" w:rsidP="009960AE">
      <w:pPr>
        <w:spacing w:after="0" w:line="240" w:lineRule="auto"/>
        <w:ind w:firstLine="737"/>
        <w:jc w:val="both"/>
        <w:rPr>
          <w:rFonts w:ascii="Times New Roman" w:eastAsia="Times New Roman" w:hAnsi="Times New Roman" w:cs="Times New Roman"/>
          <w:sz w:val="20"/>
          <w:szCs w:val="20"/>
          <w:lang w:val="ky-KG" w:eastAsia="ru-RU"/>
        </w:rPr>
      </w:pP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 январь-июлунда </w:t>
      </w:r>
      <w:r w:rsidRPr="009960AE">
        <w:rPr>
          <w:rFonts w:ascii="Times New Roman" w:eastAsia="Times New Roman" w:hAnsi="Times New Roman" w:cs="Times New Roman"/>
          <w:i/>
          <w:sz w:val="24"/>
          <w:szCs w:val="24"/>
          <w:lang w:val="ky-KG" w:eastAsia="ru-RU"/>
        </w:rPr>
        <w:t xml:space="preserve">суу менен жабдуу, тазалоо, калдыктарды иштетүү жана кайра пайдалануучу чийки затты алуу </w:t>
      </w:r>
      <w:r w:rsidRPr="009960AE">
        <w:rPr>
          <w:rFonts w:ascii="Times New Roman" w:eastAsia="Times New Roman" w:hAnsi="Times New Roman" w:cs="Times New Roman"/>
          <w:sz w:val="24"/>
          <w:szCs w:val="24"/>
          <w:lang w:val="ky-KG" w:eastAsia="ru-RU"/>
        </w:rPr>
        <w:t xml:space="preserve">боюнча кызмат көрсөтүүлөрүнүн көлөмү 870,0 млн. </w:t>
      </w:r>
      <w:r w:rsidRPr="009960AE">
        <w:rPr>
          <w:rFonts w:ascii="Times New Roman" w:eastAsia="Times New Roman" w:hAnsi="Times New Roman" w:cs="Times New Roman"/>
          <w:sz w:val="24"/>
          <w:szCs w:val="24"/>
          <w:lang w:val="ky-KG" w:eastAsia="ru-RU"/>
        </w:rPr>
        <w:lastRenderedPageBreak/>
        <w:t>сомду, физикалык көлөмдүн индекси 69,3 пайызды, июлда, тиешелүүгүнө жараша 131,1 млн. сомду жана 72,1 пайызды түздү.</w:t>
      </w:r>
    </w:p>
    <w:p w:rsidR="009960AE" w:rsidRPr="009960AE" w:rsidRDefault="009960AE" w:rsidP="009960AE">
      <w:pPr>
        <w:spacing w:after="0" w:line="240" w:lineRule="auto"/>
        <w:ind w:firstLine="737"/>
        <w:jc w:val="both"/>
        <w:rPr>
          <w:rFonts w:ascii="Times New Roman" w:eastAsia="Times New Roman" w:hAnsi="Times New Roman" w:cs="Times New Roman"/>
          <w:sz w:val="20"/>
          <w:szCs w:val="20"/>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11-таблица: Январь-июлдагы суу менен жабдуу, тазалоо, калдыктарды иштетүү  </w:t>
      </w:r>
    </w:p>
    <w:p w:rsidR="009960AE" w:rsidRPr="009960AE" w:rsidRDefault="009960AE" w:rsidP="009960AE">
      <w:pPr>
        <w:spacing w:after="0" w:line="240" w:lineRule="auto"/>
        <w:ind w:left="360" w:firstLine="360"/>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жана кайра пайдалануучу чийки затты алуу </w:t>
      </w:r>
    </w:p>
    <w:p w:rsidR="009960AE" w:rsidRPr="00646CDC" w:rsidRDefault="009960AE" w:rsidP="009960AE">
      <w:pPr>
        <w:spacing w:after="0" w:line="240" w:lineRule="auto"/>
        <w:ind w:left="360" w:firstLine="360"/>
        <w:rPr>
          <w:rFonts w:ascii="Times New Roman" w:eastAsia="Times New Roman" w:hAnsi="Times New Roman" w:cs="Times New Roman"/>
          <w:b/>
          <w:sz w:val="8"/>
          <w:szCs w:val="8"/>
          <w:lang w:val="ky-KG" w:eastAsia="ru-RU"/>
        </w:rPr>
      </w:pPr>
    </w:p>
    <w:tbl>
      <w:tblPr>
        <w:tblpPr w:leftFromText="180" w:rightFromText="180" w:vertAnchor="text" w:tblpY="1"/>
        <w:tblOverlap w:val="never"/>
        <w:tblW w:w="5343" w:type="pct"/>
        <w:tblInd w:w="-253" w:type="dxa"/>
        <w:tblLayout w:type="fixed"/>
        <w:tblCellMar>
          <w:left w:w="31" w:type="dxa"/>
          <w:right w:w="31" w:type="dxa"/>
        </w:tblCellMar>
        <w:tblLook w:val="0000"/>
      </w:tblPr>
      <w:tblGrid>
        <w:gridCol w:w="3607"/>
        <w:gridCol w:w="1151"/>
        <w:gridCol w:w="1119"/>
        <w:gridCol w:w="1121"/>
        <w:gridCol w:w="1124"/>
        <w:gridCol w:w="966"/>
        <w:gridCol w:w="1277"/>
      </w:tblGrid>
      <w:tr w:rsidR="009960AE" w:rsidRPr="009960AE" w:rsidTr="00F47FBE">
        <w:trPr>
          <w:trHeight w:val="399"/>
          <w:tblHeader/>
        </w:trPr>
        <w:tc>
          <w:tcPr>
            <w:tcW w:w="1740" w:type="pct"/>
            <w:vMerge w:val="restart"/>
            <w:tcBorders>
              <w:top w:val="single" w:sz="8" w:space="0" w:color="auto"/>
            </w:tcBorders>
          </w:tcPr>
          <w:p w:rsidR="009960AE" w:rsidRPr="009960AE" w:rsidRDefault="009960AE" w:rsidP="009960AE">
            <w:pPr>
              <w:spacing w:after="0" w:line="240" w:lineRule="auto"/>
              <w:ind w:left="113" w:hanging="113"/>
              <w:rPr>
                <w:rFonts w:ascii="Times New Roman" w:eastAsia="Times New Roman" w:hAnsi="Times New Roman" w:cs="Times New Roman"/>
                <w:b/>
                <w:bCs/>
                <w:sz w:val="20"/>
                <w:szCs w:val="20"/>
                <w:lang w:val="ky-KG" w:eastAsia="ru-RU"/>
              </w:rPr>
            </w:pPr>
          </w:p>
        </w:tc>
        <w:tc>
          <w:tcPr>
            <w:tcW w:w="2178" w:type="pct"/>
            <w:gridSpan w:val="4"/>
            <w:tcBorders>
              <w:top w:val="single" w:sz="8" w:space="0" w:color="auto"/>
              <w:bottom w:val="single" w:sz="4" w:space="0" w:color="auto"/>
            </w:tcBorders>
            <w:vAlign w:val="center"/>
          </w:tcPr>
          <w:p w:rsidR="009960AE" w:rsidRPr="009960AE" w:rsidRDefault="009960AE" w:rsidP="009960AE">
            <w:pPr>
              <w:spacing w:after="0" w:line="240" w:lineRule="auto"/>
              <w:ind w:left="885"/>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val="ky-KG" w:eastAsia="ru-RU"/>
              </w:rPr>
              <w:t>Өндүрүлдү</w:t>
            </w:r>
            <w:r w:rsidRPr="009960AE">
              <w:rPr>
                <w:rFonts w:ascii="Times New Roman" w:eastAsia="Times New Roman" w:hAnsi="Times New Roman" w:cs="Times New Roman"/>
                <w:b/>
                <w:bCs/>
                <w:sz w:val="20"/>
                <w:szCs w:val="20"/>
                <w:lang w:eastAsia="ru-RU"/>
              </w:rPr>
              <w:t xml:space="preserve"> – </w:t>
            </w:r>
            <w:r w:rsidRPr="009960AE">
              <w:rPr>
                <w:rFonts w:ascii="Times New Roman" w:eastAsia="Times New Roman" w:hAnsi="Times New Roman" w:cs="Times New Roman"/>
                <w:b/>
                <w:bCs/>
                <w:sz w:val="20"/>
                <w:szCs w:val="20"/>
                <w:lang w:val="ky-KG" w:eastAsia="ru-RU"/>
              </w:rPr>
              <w:t>бардыгы</w:t>
            </w:r>
          </w:p>
        </w:tc>
        <w:tc>
          <w:tcPr>
            <w:tcW w:w="1082" w:type="pct"/>
            <w:gridSpan w:val="2"/>
            <w:tcBorders>
              <w:top w:val="single" w:sz="8" w:space="0" w:color="auto"/>
              <w:bottom w:val="single" w:sz="4" w:space="0" w:color="auto"/>
            </w:tcBorders>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sz w:val="20"/>
                <w:szCs w:val="20"/>
                <w:lang w:val="ky-KG" w:eastAsia="ru-RU"/>
              </w:rPr>
              <w:t>Мурунку жылдын тиешелүү мезгилине карата пайыз менен</w:t>
            </w:r>
            <w:r w:rsidRPr="009960AE">
              <w:rPr>
                <w:rFonts w:ascii="Times New Roman" w:eastAsia="Times New Roman" w:hAnsi="Times New Roman" w:cs="Times New Roman"/>
                <w:b/>
                <w:bCs/>
                <w:sz w:val="20"/>
                <w:szCs w:val="20"/>
                <w:lang w:eastAsia="ru-RU"/>
              </w:rPr>
              <w:t xml:space="preserve"> </w:t>
            </w:r>
          </w:p>
        </w:tc>
      </w:tr>
      <w:tr w:rsidR="009960AE" w:rsidRPr="009960AE" w:rsidTr="009960AE">
        <w:trPr>
          <w:trHeight w:val="146"/>
          <w:tblHeader/>
        </w:trPr>
        <w:tc>
          <w:tcPr>
            <w:tcW w:w="1740" w:type="pct"/>
            <w:vMerge/>
          </w:tcPr>
          <w:p w:rsidR="009960AE" w:rsidRPr="009960AE" w:rsidRDefault="009960AE" w:rsidP="009960AE">
            <w:pPr>
              <w:spacing w:after="0" w:line="240" w:lineRule="auto"/>
              <w:ind w:left="113" w:hanging="113"/>
              <w:rPr>
                <w:rFonts w:ascii="Times New Roman" w:eastAsia="Times New Roman" w:hAnsi="Times New Roman" w:cs="Times New Roman"/>
                <w:b/>
                <w:bCs/>
                <w:sz w:val="20"/>
                <w:szCs w:val="20"/>
                <w:lang w:eastAsia="ru-RU"/>
              </w:rPr>
            </w:pPr>
          </w:p>
        </w:tc>
        <w:tc>
          <w:tcPr>
            <w:tcW w:w="1095" w:type="pct"/>
            <w:gridSpan w:val="2"/>
            <w:tcBorders>
              <w:top w:val="single" w:sz="4" w:space="0" w:color="auto"/>
              <w:bottom w:val="single" w:sz="4" w:space="0" w:color="auto"/>
            </w:tcBorders>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2019</w:t>
            </w:r>
          </w:p>
        </w:tc>
        <w:tc>
          <w:tcPr>
            <w:tcW w:w="1083" w:type="pct"/>
            <w:gridSpan w:val="2"/>
            <w:tcBorders>
              <w:top w:val="single" w:sz="4" w:space="0" w:color="auto"/>
              <w:bottom w:val="single" w:sz="4" w:space="0" w:color="auto"/>
            </w:tcBorders>
          </w:tcPr>
          <w:p w:rsidR="009960AE" w:rsidRPr="009960AE" w:rsidRDefault="009960AE" w:rsidP="009960AE">
            <w:pPr>
              <w:spacing w:after="0" w:line="240" w:lineRule="auto"/>
              <w:ind w:left="-108" w:right="-109"/>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c>
          <w:tcPr>
            <w:tcW w:w="1082" w:type="pct"/>
            <w:gridSpan w:val="2"/>
            <w:tcBorders>
              <w:top w:val="single" w:sz="4" w:space="0" w:color="auto"/>
              <w:bottom w:val="single" w:sz="4" w:space="0" w:color="auto"/>
            </w:tcBorders>
            <w:vAlign w:val="bottom"/>
          </w:tcPr>
          <w:p w:rsidR="009960AE" w:rsidRPr="009960AE" w:rsidRDefault="009960AE" w:rsidP="009960AE">
            <w:pPr>
              <w:spacing w:after="0" w:line="240" w:lineRule="auto"/>
              <w:ind w:left="-108" w:right="-109"/>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r>
      <w:tr w:rsidR="009960AE" w:rsidRPr="009960AE" w:rsidTr="00F47FBE">
        <w:trPr>
          <w:trHeight w:val="136"/>
          <w:tblHeader/>
        </w:trPr>
        <w:tc>
          <w:tcPr>
            <w:tcW w:w="1740" w:type="pct"/>
            <w:vMerge/>
            <w:tcBorders>
              <w:bottom w:val="single" w:sz="8" w:space="0" w:color="auto"/>
            </w:tcBorders>
          </w:tcPr>
          <w:p w:rsidR="009960AE" w:rsidRPr="009960AE" w:rsidRDefault="009960AE" w:rsidP="009960AE">
            <w:pPr>
              <w:spacing w:after="0" w:line="240" w:lineRule="auto"/>
              <w:ind w:left="113" w:hanging="113"/>
              <w:rPr>
                <w:rFonts w:ascii="Times New Roman" w:eastAsia="Times New Roman" w:hAnsi="Times New Roman" w:cs="Times New Roman"/>
                <w:b/>
                <w:bCs/>
                <w:sz w:val="20"/>
                <w:szCs w:val="20"/>
                <w:lang w:eastAsia="ru-RU"/>
              </w:rPr>
            </w:pPr>
          </w:p>
        </w:tc>
        <w:tc>
          <w:tcPr>
            <w:tcW w:w="555" w:type="pct"/>
            <w:tcBorders>
              <w:top w:val="single" w:sz="4" w:space="0" w:color="auto"/>
              <w:bottom w:val="single" w:sz="8"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540" w:type="pct"/>
            <w:tcBorders>
              <w:top w:val="single" w:sz="4" w:space="0" w:color="auto"/>
              <w:bottom w:val="single" w:sz="8" w:space="0" w:color="auto"/>
            </w:tcBorders>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541" w:type="pct"/>
            <w:tcBorders>
              <w:top w:val="single" w:sz="4" w:space="0" w:color="auto"/>
              <w:bottom w:val="single" w:sz="8" w:space="0" w:color="auto"/>
            </w:tcBorders>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 xml:space="preserve">     июль</w:t>
            </w:r>
          </w:p>
        </w:tc>
        <w:tc>
          <w:tcPr>
            <w:tcW w:w="542" w:type="pct"/>
            <w:tcBorders>
              <w:top w:val="single" w:sz="4" w:space="0" w:color="auto"/>
              <w:bottom w:val="single" w:sz="8" w:space="0" w:color="auto"/>
            </w:tcBorders>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466" w:type="pct"/>
            <w:tcBorders>
              <w:top w:val="single" w:sz="4" w:space="0" w:color="auto"/>
              <w:bottom w:val="single" w:sz="8" w:space="0" w:color="auto"/>
            </w:tcBorders>
            <w:vAlign w:val="center"/>
          </w:tcPr>
          <w:p w:rsidR="009960AE" w:rsidRPr="009960AE" w:rsidRDefault="009960AE" w:rsidP="009960AE">
            <w:pPr>
              <w:spacing w:after="0" w:line="240" w:lineRule="auto"/>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val="ky-KG" w:eastAsia="ru-RU"/>
              </w:rPr>
              <w:t xml:space="preserve">     июль</w:t>
            </w:r>
          </w:p>
        </w:tc>
        <w:tc>
          <w:tcPr>
            <w:tcW w:w="616" w:type="pct"/>
            <w:tcBorders>
              <w:top w:val="single" w:sz="4" w:space="0" w:color="auto"/>
              <w:bottom w:val="single" w:sz="8" w:space="0" w:color="auto"/>
            </w:tcBorders>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r>
      <w:tr w:rsidR="009960AE" w:rsidRPr="009960AE" w:rsidTr="00F47FBE">
        <w:trPr>
          <w:trHeight w:hRule="exact" w:val="100"/>
        </w:trPr>
        <w:tc>
          <w:tcPr>
            <w:tcW w:w="1740" w:type="pct"/>
            <w:tcBorders>
              <w:top w:val="single" w:sz="8" w:space="0" w:color="auto"/>
            </w:tcBorders>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p>
        </w:tc>
        <w:tc>
          <w:tcPr>
            <w:tcW w:w="555" w:type="pct"/>
            <w:tcBorders>
              <w:top w:val="single" w:sz="8" w:space="0" w:color="auto"/>
            </w:tcBorders>
            <w:vAlign w:val="bottom"/>
          </w:tcPr>
          <w:p w:rsidR="009960AE" w:rsidRPr="009960AE" w:rsidRDefault="009960AE" w:rsidP="009960AE">
            <w:pPr>
              <w:tabs>
                <w:tab w:val="left" w:pos="819"/>
              </w:tabs>
              <w:spacing w:after="0" w:line="240" w:lineRule="auto"/>
              <w:ind w:left="-447" w:right="204" w:firstLineChars="200" w:firstLine="400"/>
              <w:jc w:val="right"/>
              <w:rPr>
                <w:rFonts w:ascii="Times New Roman" w:eastAsia="Times New Roman" w:hAnsi="Times New Roman" w:cs="Times New Roman"/>
                <w:sz w:val="20"/>
                <w:szCs w:val="20"/>
                <w:lang w:val="en-US" w:eastAsia="ru-RU"/>
              </w:rPr>
            </w:pPr>
          </w:p>
        </w:tc>
        <w:tc>
          <w:tcPr>
            <w:tcW w:w="540" w:type="pct"/>
            <w:tcBorders>
              <w:top w:val="single" w:sz="8" w:space="0" w:color="auto"/>
            </w:tcBorders>
            <w:vAlign w:val="bottom"/>
          </w:tcPr>
          <w:p w:rsidR="009960AE" w:rsidRPr="009960AE" w:rsidRDefault="009960AE" w:rsidP="009960AE">
            <w:pPr>
              <w:tabs>
                <w:tab w:val="left" w:pos="819"/>
              </w:tabs>
              <w:spacing w:after="0" w:line="240" w:lineRule="auto"/>
              <w:ind w:left="-447" w:right="204" w:firstLine="567"/>
              <w:jc w:val="right"/>
              <w:rPr>
                <w:rFonts w:ascii="Times New Roman" w:eastAsia="Times New Roman" w:hAnsi="Times New Roman" w:cs="Times New Roman"/>
                <w:sz w:val="20"/>
                <w:szCs w:val="20"/>
                <w:lang w:val="en-US" w:eastAsia="ru-RU"/>
              </w:rPr>
            </w:pPr>
          </w:p>
        </w:tc>
        <w:tc>
          <w:tcPr>
            <w:tcW w:w="541" w:type="pct"/>
            <w:tcBorders>
              <w:top w:val="single" w:sz="8" w:space="0" w:color="auto"/>
            </w:tcBorders>
            <w:vAlign w:val="bottom"/>
          </w:tcPr>
          <w:p w:rsidR="009960AE" w:rsidRPr="009960AE" w:rsidRDefault="009960AE" w:rsidP="009960AE">
            <w:pPr>
              <w:tabs>
                <w:tab w:val="left" w:pos="819"/>
              </w:tabs>
              <w:spacing w:after="0" w:line="240" w:lineRule="auto"/>
              <w:ind w:left="-447" w:right="204" w:firstLineChars="200" w:firstLine="400"/>
              <w:jc w:val="right"/>
              <w:rPr>
                <w:rFonts w:ascii="Times New Roman" w:eastAsia="Times New Roman" w:hAnsi="Times New Roman" w:cs="Times New Roman"/>
                <w:sz w:val="20"/>
                <w:szCs w:val="20"/>
                <w:lang w:val="en-US" w:eastAsia="ru-RU"/>
              </w:rPr>
            </w:pPr>
          </w:p>
        </w:tc>
        <w:tc>
          <w:tcPr>
            <w:tcW w:w="542" w:type="pct"/>
            <w:tcBorders>
              <w:top w:val="single" w:sz="8" w:space="0" w:color="auto"/>
            </w:tcBorders>
            <w:vAlign w:val="bottom"/>
          </w:tcPr>
          <w:p w:rsidR="009960AE" w:rsidRPr="009960AE" w:rsidRDefault="009960AE" w:rsidP="009960AE">
            <w:pPr>
              <w:tabs>
                <w:tab w:val="left" w:pos="819"/>
              </w:tabs>
              <w:spacing w:after="0" w:line="240" w:lineRule="auto"/>
              <w:ind w:left="-447" w:right="204" w:firstLine="567"/>
              <w:jc w:val="right"/>
              <w:rPr>
                <w:rFonts w:ascii="Times New Roman" w:eastAsia="Times New Roman" w:hAnsi="Times New Roman" w:cs="Times New Roman"/>
                <w:sz w:val="20"/>
                <w:szCs w:val="20"/>
                <w:lang w:val="en-US" w:eastAsia="ru-RU"/>
              </w:rPr>
            </w:pPr>
          </w:p>
        </w:tc>
        <w:tc>
          <w:tcPr>
            <w:tcW w:w="466" w:type="pct"/>
            <w:tcBorders>
              <w:top w:val="single" w:sz="8" w:space="0" w:color="auto"/>
            </w:tcBorders>
            <w:vAlign w:val="bottom"/>
          </w:tcPr>
          <w:p w:rsidR="009960AE" w:rsidRPr="009960AE" w:rsidRDefault="009960AE" w:rsidP="009960AE">
            <w:pPr>
              <w:tabs>
                <w:tab w:val="left" w:pos="819"/>
              </w:tabs>
              <w:spacing w:before="40" w:after="40" w:line="240" w:lineRule="auto"/>
              <w:ind w:left="-447" w:right="204" w:firstLine="567"/>
              <w:jc w:val="right"/>
              <w:rPr>
                <w:rFonts w:ascii="Times New Roman" w:eastAsia="Times New Roman" w:hAnsi="Times New Roman" w:cs="Times New Roman"/>
                <w:sz w:val="20"/>
                <w:szCs w:val="20"/>
                <w:lang w:val="en-US" w:eastAsia="ru-RU"/>
              </w:rPr>
            </w:pPr>
          </w:p>
        </w:tc>
        <w:tc>
          <w:tcPr>
            <w:tcW w:w="616" w:type="pct"/>
            <w:tcBorders>
              <w:top w:val="single" w:sz="8" w:space="0" w:color="auto"/>
            </w:tcBorders>
            <w:vAlign w:val="bottom"/>
          </w:tcPr>
          <w:p w:rsidR="009960AE" w:rsidRPr="009960AE" w:rsidRDefault="009960AE" w:rsidP="009960AE">
            <w:pPr>
              <w:tabs>
                <w:tab w:val="left" w:pos="819"/>
              </w:tabs>
              <w:spacing w:before="40" w:after="40" w:line="240" w:lineRule="auto"/>
              <w:ind w:left="-447" w:right="204" w:firstLine="567"/>
              <w:jc w:val="right"/>
              <w:rPr>
                <w:rFonts w:ascii="Times New Roman" w:eastAsia="Times New Roman" w:hAnsi="Times New Roman" w:cs="Times New Roman"/>
                <w:sz w:val="20"/>
                <w:szCs w:val="20"/>
                <w:lang w:val="en-US" w:eastAsia="ru-RU"/>
              </w:rPr>
            </w:pPr>
          </w:p>
        </w:tc>
      </w:tr>
      <w:tr w:rsidR="009960AE" w:rsidRPr="009960AE" w:rsidTr="009960AE">
        <w:trPr>
          <w:trHeight w:val="146"/>
        </w:trPr>
        <w:tc>
          <w:tcPr>
            <w:tcW w:w="1740" w:type="pct"/>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Жаратылыш суусу, </w:t>
            </w:r>
            <w:r w:rsidRPr="009960AE">
              <w:rPr>
                <w:rFonts w:ascii="Times New Roman" w:eastAsia="Times New Roman" w:hAnsi="Times New Roman" w:cs="Times New Roman"/>
                <w:i/>
                <w:sz w:val="20"/>
                <w:szCs w:val="20"/>
                <w:lang w:eastAsia="ru-RU"/>
              </w:rPr>
              <w:t>млн. м</w:t>
            </w:r>
            <w:r w:rsidRPr="009960AE">
              <w:rPr>
                <w:rFonts w:ascii="Times New Roman" w:eastAsia="Times New Roman" w:hAnsi="Times New Roman" w:cs="Times New Roman"/>
                <w:i/>
                <w:sz w:val="20"/>
                <w:szCs w:val="20"/>
                <w:vertAlign w:val="superscript"/>
                <w:lang w:eastAsia="ru-RU"/>
              </w:rPr>
              <w:t>3</w:t>
            </w:r>
          </w:p>
        </w:tc>
        <w:tc>
          <w:tcPr>
            <w:tcW w:w="555" w:type="pct"/>
            <w:vAlign w:val="bottom"/>
          </w:tcPr>
          <w:p w:rsidR="009960AE" w:rsidRPr="009960AE" w:rsidRDefault="009960AE" w:rsidP="009960AE">
            <w:pPr>
              <w:tabs>
                <w:tab w:val="left" w:pos="819"/>
              </w:tabs>
              <w:spacing w:after="0" w:line="240" w:lineRule="auto"/>
              <w:ind w:left="-447" w:right="204" w:firstLineChars="200" w:firstLine="440"/>
              <w:jc w:val="right"/>
              <w:rPr>
                <w:rFonts w:ascii="Times New Roman" w:eastAsia="Times New Roman" w:hAnsi="Times New Roman" w:cs="Times New Roman"/>
                <w:lang w:eastAsia="ru-RU"/>
              </w:rPr>
            </w:pPr>
            <w:r w:rsidRPr="009960AE">
              <w:rPr>
                <w:rFonts w:ascii="Times New Roman" w:eastAsia="Times New Roman" w:hAnsi="Times New Roman" w:cs="Times New Roman"/>
                <w:lang w:eastAsia="ru-RU"/>
              </w:rPr>
              <w:t xml:space="preserve">8,9 </w:t>
            </w:r>
          </w:p>
        </w:tc>
        <w:tc>
          <w:tcPr>
            <w:tcW w:w="540" w:type="pct"/>
            <w:vAlign w:val="bottom"/>
          </w:tcPr>
          <w:p w:rsidR="009960AE" w:rsidRPr="009960AE" w:rsidRDefault="009960AE" w:rsidP="009960AE">
            <w:pPr>
              <w:tabs>
                <w:tab w:val="left" w:pos="819"/>
              </w:tabs>
              <w:spacing w:after="0" w:line="240" w:lineRule="auto"/>
              <w:ind w:left="-447" w:right="204" w:firstLine="567"/>
              <w:jc w:val="right"/>
              <w:rPr>
                <w:rFonts w:ascii="Times New Roman" w:eastAsia="Times New Roman" w:hAnsi="Times New Roman" w:cs="Times New Roman"/>
                <w:lang w:val="en-US" w:eastAsia="ru-RU"/>
              </w:rPr>
            </w:pPr>
            <w:r w:rsidRPr="009960AE">
              <w:rPr>
                <w:rFonts w:ascii="Times New Roman" w:eastAsia="Times New Roman" w:hAnsi="Times New Roman" w:cs="Times New Roman"/>
                <w:lang w:eastAsia="ru-RU"/>
              </w:rPr>
              <w:t>53</w:t>
            </w:r>
            <w:r w:rsidRPr="009960AE">
              <w:rPr>
                <w:rFonts w:ascii="Times New Roman" w:eastAsia="Times New Roman" w:hAnsi="Times New Roman" w:cs="Times New Roman"/>
                <w:lang w:val="en-US" w:eastAsia="ru-RU"/>
              </w:rPr>
              <w:t>,4</w:t>
            </w:r>
          </w:p>
        </w:tc>
        <w:tc>
          <w:tcPr>
            <w:tcW w:w="541" w:type="pct"/>
            <w:vAlign w:val="bottom"/>
          </w:tcPr>
          <w:p w:rsidR="009960AE" w:rsidRPr="009960AE" w:rsidRDefault="009960AE" w:rsidP="009960AE">
            <w:pPr>
              <w:tabs>
                <w:tab w:val="left" w:pos="819"/>
              </w:tabs>
              <w:spacing w:after="0" w:line="240" w:lineRule="auto"/>
              <w:ind w:left="-447" w:right="204" w:firstLineChars="200" w:firstLine="440"/>
              <w:jc w:val="right"/>
              <w:rPr>
                <w:rFonts w:ascii="Times New Roman" w:eastAsia="Times New Roman" w:hAnsi="Times New Roman" w:cs="Times New Roman"/>
                <w:lang w:eastAsia="ru-RU"/>
              </w:rPr>
            </w:pPr>
            <w:r w:rsidRPr="009960AE">
              <w:rPr>
                <w:rFonts w:ascii="Times New Roman" w:eastAsia="Times New Roman" w:hAnsi="Times New Roman" w:cs="Times New Roman"/>
                <w:lang w:eastAsia="ru-RU"/>
              </w:rPr>
              <w:t xml:space="preserve">7,5 </w:t>
            </w:r>
          </w:p>
        </w:tc>
        <w:tc>
          <w:tcPr>
            <w:tcW w:w="542" w:type="pct"/>
            <w:vAlign w:val="bottom"/>
          </w:tcPr>
          <w:p w:rsidR="009960AE" w:rsidRPr="009960AE" w:rsidRDefault="009960AE" w:rsidP="009960AE">
            <w:pPr>
              <w:tabs>
                <w:tab w:val="left" w:pos="819"/>
              </w:tabs>
              <w:spacing w:after="0" w:line="240" w:lineRule="auto"/>
              <w:ind w:left="-447" w:right="204" w:firstLine="567"/>
              <w:jc w:val="right"/>
              <w:rPr>
                <w:rFonts w:ascii="Times New Roman" w:eastAsia="Times New Roman" w:hAnsi="Times New Roman" w:cs="Times New Roman"/>
                <w:lang w:val="en-US" w:eastAsia="ru-RU"/>
              </w:rPr>
            </w:pPr>
            <w:r w:rsidRPr="009960AE">
              <w:rPr>
                <w:rFonts w:ascii="Times New Roman" w:eastAsia="Times New Roman" w:hAnsi="Times New Roman" w:cs="Times New Roman"/>
                <w:lang w:eastAsia="ru-RU"/>
              </w:rPr>
              <w:t>52</w:t>
            </w:r>
            <w:r w:rsidRPr="009960AE">
              <w:rPr>
                <w:rFonts w:ascii="Times New Roman" w:eastAsia="Times New Roman" w:hAnsi="Times New Roman" w:cs="Times New Roman"/>
                <w:lang w:val="en-US" w:eastAsia="ru-RU"/>
              </w:rPr>
              <w:t>,</w:t>
            </w:r>
            <w:r w:rsidRPr="009960AE">
              <w:rPr>
                <w:rFonts w:ascii="Times New Roman" w:eastAsia="Times New Roman" w:hAnsi="Times New Roman" w:cs="Times New Roman"/>
                <w:lang w:eastAsia="ru-RU"/>
              </w:rPr>
              <w:t>9</w:t>
            </w:r>
          </w:p>
        </w:tc>
        <w:tc>
          <w:tcPr>
            <w:tcW w:w="466" w:type="pct"/>
            <w:vAlign w:val="bottom"/>
          </w:tcPr>
          <w:p w:rsidR="009960AE" w:rsidRPr="009960AE" w:rsidRDefault="009960AE" w:rsidP="009960AE">
            <w:pPr>
              <w:tabs>
                <w:tab w:val="left" w:pos="819"/>
              </w:tabs>
              <w:spacing w:after="0" w:line="240" w:lineRule="auto"/>
              <w:ind w:left="-447" w:right="204" w:firstLineChars="200" w:firstLine="440"/>
              <w:jc w:val="right"/>
              <w:rPr>
                <w:rFonts w:ascii="Times New Roman" w:eastAsia="Times New Roman" w:hAnsi="Times New Roman" w:cs="Times New Roman"/>
                <w:lang w:eastAsia="ru-RU"/>
              </w:rPr>
            </w:pPr>
            <w:r w:rsidRPr="009960AE">
              <w:rPr>
                <w:rFonts w:ascii="Times New Roman" w:eastAsia="Times New Roman" w:hAnsi="Times New Roman" w:cs="Times New Roman"/>
                <w:lang w:eastAsia="ru-RU"/>
              </w:rPr>
              <w:t>84</w:t>
            </w:r>
            <w:r w:rsidRPr="009960AE">
              <w:rPr>
                <w:rFonts w:ascii="Times New Roman" w:eastAsia="Times New Roman" w:hAnsi="Times New Roman" w:cs="Times New Roman"/>
                <w:lang w:val="en-US" w:eastAsia="ru-RU"/>
              </w:rPr>
              <w:t>,</w:t>
            </w:r>
            <w:r w:rsidRPr="009960AE">
              <w:rPr>
                <w:rFonts w:ascii="Times New Roman" w:eastAsia="Times New Roman" w:hAnsi="Times New Roman" w:cs="Times New Roman"/>
                <w:lang w:eastAsia="ru-RU"/>
              </w:rPr>
              <w:t>3</w:t>
            </w:r>
          </w:p>
        </w:tc>
        <w:tc>
          <w:tcPr>
            <w:tcW w:w="616" w:type="pct"/>
            <w:vAlign w:val="bottom"/>
          </w:tcPr>
          <w:p w:rsidR="009960AE" w:rsidRPr="009960AE" w:rsidRDefault="009960AE" w:rsidP="009960AE">
            <w:pPr>
              <w:tabs>
                <w:tab w:val="left" w:pos="819"/>
              </w:tabs>
              <w:spacing w:after="0" w:line="240" w:lineRule="auto"/>
              <w:ind w:left="-447" w:right="204" w:firstLine="567"/>
              <w:jc w:val="right"/>
              <w:rPr>
                <w:rFonts w:ascii="Times New Roman" w:eastAsia="Times New Roman" w:hAnsi="Times New Roman" w:cs="Times New Roman"/>
                <w:lang w:eastAsia="ru-RU"/>
              </w:rPr>
            </w:pPr>
            <w:r w:rsidRPr="009960AE">
              <w:rPr>
                <w:rFonts w:ascii="Times New Roman" w:eastAsia="Times New Roman" w:hAnsi="Times New Roman" w:cs="Times New Roman"/>
                <w:lang w:eastAsia="ru-RU"/>
              </w:rPr>
              <w:t>99</w:t>
            </w:r>
            <w:r w:rsidRPr="009960AE">
              <w:rPr>
                <w:rFonts w:ascii="Times New Roman" w:eastAsia="Times New Roman" w:hAnsi="Times New Roman" w:cs="Times New Roman"/>
                <w:lang w:val="en-US" w:eastAsia="ru-RU"/>
              </w:rPr>
              <w:t>,</w:t>
            </w:r>
            <w:r w:rsidRPr="009960AE">
              <w:rPr>
                <w:rFonts w:ascii="Times New Roman" w:eastAsia="Times New Roman" w:hAnsi="Times New Roman" w:cs="Times New Roman"/>
                <w:lang w:eastAsia="ru-RU"/>
              </w:rPr>
              <w:t>1</w:t>
            </w:r>
          </w:p>
        </w:tc>
      </w:tr>
      <w:tr w:rsidR="009960AE" w:rsidRPr="009960AE" w:rsidTr="009960AE">
        <w:trPr>
          <w:trHeight w:val="146"/>
        </w:trPr>
        <w:tc>
          <w:tcPr>
            <w:tcW w:w="1740" w:type="pct"/>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Канализация, жок кылуу, агын сууларды ташуу жана аларды иштетүү боюнча кызмат көрсөтүүлөр, млн. сом</w:t>
            </w:r>
          </w:p>
        </w:tc>
        <w:tc>
          <w:tcPr>
            <w:tcW w:w="555" w:type="pct"/>
            <w:vAlign w:val="bottom"/>
          </w:tcPr>
          <w:p w:rsidR="009960AE" w:rsidRPr="009960AE" w:rsidRDefault="009960AE" w:rsidP="009960AE">
            <w:pPr>
              <w:spacing w:after="0" w:line="240" w:lineRule="auto"/>
              <w:jc w:val="center"/>
              <w:rPr>
                <w:rFonts w:ascii="Times New Roman" w:eastAsia="Times New Roman" w:hAnsi="Times New Roman" w:cs="Times New Roman"/>
                <w:color w:val="000000"/>
                <w:lang w:eastAsia="ru-RU"/>
              </w:rPr>
            </w:pPr>
            <w:r w:rsidRPr="009960AE">
              <w:rPr>
                <w:rFonts w:ascii="Times New Roman" w:eastAsia="Times New Roman" w:hAnsi="Times New Roman" w:cs="Times New Roman"/>
                <w:color w:val="000000"/>
                <w:lang w:eastAsia="ru-RU"/>
              </w:rPr>
              <w:t>1</w:t>
            </w:r>
            <w:r w:rsidRPr="009960AE">
              <w:rPr>
                <w:rFonts w:ascii="Times New Roman" w:eastAsia="Times New Roman" w:hAnsi="Times New Roman" w:cs="Times New Roman"/>
                <w:color w:val="000000"/>
                <w:lang w:val="en-US" w:eastAsia="ru-RU"/>
              </w:rPr>
              <w:t>2</w:t>
            </w:r>
            <w:r w:rsidRPr="009960AE">
              <w:rPr>
                <w:rFonts w:ascii="Times New Roman" w:eastAsia="Times New Roman" w:hAnsi="Times New Roman" w:cs="Times New Roman"/>
                <w:color w:val="000000"/>
                <w:lang w:eastAsia="ru-RU"/>
              </w:rPr>
              <w:t>,</w:t>
            </w:r>
            <w:r w:rsidRPr="009960AE">
              <w:rPr>
                <w:rFonts w:ascii="Times New Roman" w:eastAsia="Times New Roman" w:hAnsi="Times New Roman" w:cs="Times New Roman"/>
                <w:color w:val="000000"/>
                <w:lang w:val="en-US" w:eastAsia="ru-RU"/>
              </w:rPr>
              <w:t>0</w:t>
            </w:r>
          </w:p>
        </w:tc>
        <w:tc>
          <w:tcPr>
            <w:tcW w:w="540" w:type="pct"/>
            <w:vAlign w:val="bottom"/>
          </w:tcPr>
          <w:p w:rsidR="009960AE" w:rsidRPr="009960AE" w:rsidRDefault="009960AE" w:rsidP="009960AE">
            <w:pPr>
              <w:spacing w:after="0" w:line="240" w:lineRule="auto"/>
              <w:jc w:val="center"/>
              <w:rPr>
                <w:rFonts w:ascii="Times New Roman" w:eastAsia="Times New Roman" w:hAnsi="Times New Roman" w:cs="Times New Roman"/>
                <w:lang w:eastAsia="ru-RU"/>
              </w:rPr>
            </w:pPr>
            <w:r w:rsidRPr="009960AE">
              <w:rPr>
                <w:rFonts w:ascii="Times New Roman" w:eastAsia="Times New Roman" w:hAnsi="Times New Roman" w:cs="Times New Roman"/>
                <w:lang w:eastAsia="ru-RU"/>
              </w:rPr>
              <w:t>74</w:t>
            </w:r>
            <w:r w:rsidRPr="009960AE">
              <w:rPr>
                <w:rFonts w:ascii="Times New Roman" w:eastAsia="Times New Roman" w:hAnsi="Times New Roman" w:cs="Times New Roman"/>
                <w:lang w:val="en-US" w:eastAsia="ru-RU"/>
              </w:rPr>
              <w:t>,</w:t>
            </w:r>
            <w:r w:rsidRPr="009960AE">
              <w:rPr>
                <w:rFonts w:ascii="Times New Roman" w:eastAsia="Times New Roman" w:hAnsi="Times New Roman" w:cs="Times New Roman"/>
                <w:lang w:eastAsia="ru-RU"/>
              </w:rPr>
              <w:t>4</w:t>
            </w:r>
          </w:p>
        </w:tc>
        <w:tc>
          <w:tcPr>
            <w:tcW w:w="541" w:type="pct"/>
            <w:vAlign w:val="bottom"/>
          </w:tcPr>
          <w:p w:rsidR="009960AE" w:rsidRPr="009960AE" w:rsidRDefault="009960AE" w:rsidP="009960AE">
            <w:pPr>
              <w:tabs>
                <w:tab w:val="left" w:pos="819"/>
              </w:tabs>
              <w:spacing w:after="0" w:line="240" w:lineRule="auto"/>
              <w:ind w:left="-447" w:right="204" w:firstLineChars="200" w:firstLine="440"/>
              <w:jc w:val="center"/>
              <w:rPr>
                <w:rFonts w:ascii="Times New Roman" w:eastAsia="Times New Roman" w:hAnsi="Times New Roman" w:cs="Times New Roman"/>
                <w:color w:val="000000"/>
                <w:lang w:eastAsia="ru-RU"/>
              </w:rPr>
            </w:pPr>
            <w:r w:rsidRPr="009960AE">
              <w:rPr>
                <w:rFonts w:ascii="Times New Roman" w:eastAsia="Times New Roman" w:hAnsi="Times New Roman" w:cs="Times New Roman"/>
                <w:color w:val="000000"/>
                <w:lang w:eastAsia="ru-RU"/>
              </w:rPr>
              <w:t>17,3</w:t>
            </w:r>
          </w:p>
        </w:tc>
        <w:tc>
          <w:tcPr>
            <w:tcW w:w="542" w:type="pct"/>
            <w:vAlign w:val="bottom"/>
          </w:tcPr>
          <w:p w:rsidR="009960AE" w:rsidRPr="009960AE" w:rsidRDefault="009960AE" w:rsidP="009960AE">
            <w:pPr>
              <w:tabs>
                <w:tab w:val="left" w:pos="819"/>
              </w:tabs>
              <w:spacing w:after="0" w:line="240" w:lineRule="auto"/>
              <w:ind w:right="204"/>
              <w:jc w:val="center"/>
              <w:rPr>
                <w:rFonts w:ascii="Times New Roman" w:eastAsia="Times New Roman" w:hAnsi="Times New Roman" w:cs="Times New Roman"/>
                <w:color w:val="000000"/>
                <w:lang w:eastAsia="ru-RU"/>
              </w:rPr>
            </w:pPr>
            <w:r w:rsidRPr="009960AE">
              <w:rPr>
                <w:rFonts w:ascii="Times New Roman" w:eastAsia="Times New Roman" w:hAnsi="Times New Roman" w:cs="Times New Roman"/>
                <w:color w:val="000000"/>
                <w:lang w:eastAsia="ru-RU"/>
              </w:rPr>
              <w:t>117,9</w:t>
            </w:r>
          </w:p>
        </w:tc>
        <w:tc>
          <w:tcPr>
            <w:tcW w:w="466" w:type="pct"/>
            <w:vAlign w:val="bottom"/>
          </w:tcPr>
          <w:p w:rsidR="009960AE" w:rsidRPr="009960AE" w:rsidRDefault="009960AE" w:rsidP="009960AE">
            <w:pPr>
              <w:tabs>
                <w:tab w:val="left" w:pos="819"/>
              </w:tabs>
              <w:spacing w:after="0" w:line="240" w:lineRule="auto"/>
              <w:jc w:val="center"/>
              <w:rPr>
                <w:rFonts w:ascii="Times New Roman" w:eastAsia="Times New Roman" w:hAnsi="Times New Roman" w:cs="Times New Roman"/>
                <w:lang w:eastAsia="ru-RU"/>
              </w:rPr>
            </w:pPr>
            <w:r w:rsidRPr="009960AE">
              <w:rPr>
                <w:rFonts w:ascii="Times New Roman" w:eastAsia="Times New Roman" w:hAnsi="Times New Roman" w:cs="Times New Roman"/>
                <w:lang w:eastAsia="ru-RU"/>
              </w:rPr>
              <w:t>144</w:t>
            </w:r>
            <w:r w:rsidRPr="009960AE">
              <w:rPr>
                <w:rFonts w:ascii="Times New Roman" w:eastAsia="Times New Roman" w:hAnsi="Times New Roman" w:cs="Times New Roman"/>
                <w:lang w:val="en-US" w:eastAsia="ru-RU"/>
              </w:rPr>
              <w:t>,</w:t>
            </w:r>
            <w:r w:rsidRPr="009960AE">
              <w:rPr>
                <w:rFonts w:ascii="Times New Roman" w:eastAsia="Times New Roman" w:hAnsi="Times New Roman" w:cs="Times New Roman"/>
                <w:lang w:eastAsia="ru-RU"/>
              </w:rPr>
              <w:t>4</w:t>
            </w:r>
          </w:p>
        </w:tc>
        <w:tc>
          <w:tcPr>
            <w:tcW w:w="616" w:type="pct"/>
            <w:vAlign w:val="bottom"/>
          </w:tcPr>
          <w:p w:rsidR="009960AE" w:rsidRPr="009960AE" w:rsidRDefault="009960AE" w:rsidP="009960AE">
            <w:pPr>
              <w:tabs>
                <w:tab w:val="left" w:pos="819"/>
              </w:tabs>
              <w:spacing w:after="0" w:line="240" w:lineRule="auto"/>
              <w:ind w:left="-447" w:right="204" w:firstLine="567"/>
              <w:jc w:val="right"/>
              <w:rPr>
                <w:rFonts w:ascii="Times New Roman" w:eastAsia="Times New Roman" w:hAnsi="Times New Roman" w:cs="Times New Roman"/>
                <w:lang w:val="ky-KG" w:eastAsia="ru-RU"/>
              </w:rPr>
            </w:pPr>
            <w:r w:rsidRPr="009960AE">
              <w:rPr>
                <w:rFonts w:ascii="Times New Roman" w:eastAsia="Times New Roman" w:hAnsi="Times New Roman" w:cs="Times New Roman"/>
                <w:lang w:val="ky-KG" w:eastAsia="ru-RU"/>
              </w:rPr>
              <w:t>158,5</w:t>
            </w:r>
          </w:p>
        </w:tc>
      </w:tr>
      <w:tr w:rsidR="009960AE" w:rsidRPr="009960AE" w:rsidTr="009960AE">
        <w:trPr>
          <w:trHeight w:val="146"/>
        </w:trPr>
        <w:tc>
          <w:tcPr>
            <w:tcW w:w="1740" w:type="pct"/>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Айлана-чөйрөдөгү булгоолордон рекультивациялоо (калыбына келтирүү) жана тазалоо, млн. сом</w:t>
            </w:r>
          </w:p>
        </w:tc>
        <w:tc>
          <w:tcPr>
            <w:tcW w:w="555" w:type="pct"/>
            <w:vAlign w:val="bottom"/>
          </w:tcPr>
          <w:p w:rsidR="009960AE" w:rsidRPr="009960AE" w:rsidRDefault="009960AE" w:rsidP="009960AE">
            <w:pPr>
              <w:tabs>
                <w:tab w:val="left" w:pos="819"/>
              </w:tabs>
              <w:spacing w:after="0" w:line="240" w:lineRule="auto"/>
              <w:ind w:left="-447" w:right="204" w:firstLineChars="200" w:firstLine="440"/>
              <w:jc w:val="center"/>
              <w:rPr>
                <w:rFonts w:ascii="Times New Roman" w:eastAsia="Times New Roman" w:hAnsi="Times New Roman" w:cs="Times New Roman"/>
                <w:color w:val="000000"/>
                <w:lang w:eastAsia="ru-RU"/>
              </w:rPr>
            </w:pPr>
            <w:r w:rsidRPr="009960AE">
              <w:rPr>
                <w:rFonts w:ascii="Times New Roman" w:eastAsia="Times New Roman" w:hAnsi="Times New Roman" w:cs="Times New Roman"/>
                <w:color w:val="000000"/>
                <w:lang w:eastAsia="ru-RU"/>
              </w:rPr>
              <w:t>22,4</w:t>
            </w:r>
          </w:p>
        </w:tc>
        <w:tc>
          <w:tcPr>
            <w:tcW w:w="540" w:type="pct"/>
            <w:vAlign w:val="bottom"/>
          </w:tcPr>
          <w:p w:rsidR="009960AE" w:rsidRPr="009960AE" w:rsidRDefault="009960AE" w:rsidP="009960AE">
            <w:pPr>
              <w:tabs>
                <w:tab w:val="left" w:pos="819"/>
              </w:tabs>
              <w:spacing w:after="0" w:line="240" w:lineRule="auto"/>
              <w:ind w:left="-447" w:right="204" w:firstLine="567"/>
              <w:jc w:val="center"/>
              <w:rPr>
                <w:rFonts w:ascii="Times New Roman" w:eastAsia="Times New Roman" w:hAnsi="Times New Roman" w:cs="Times New Roman"/>
                <w:color w:val="000000"/>
                <w:lang w:val="en-US" w:eastAsia="ru-RU"/>
              </w:rPr>
            </w:pPr>
            <w:r w:rsidRPr="009960AE">
              <w:rPr>
                <w:rFonts w:ascii="Times New Roman" w:eastAsia="Times New Roman" w:hAnsi="Times New Roman" w:cs="Times New Roman"/>
                <w:color w:val="000000"/>
                <w:lang w:eastAsia="ru-RU"/>
              </w:rPr>
              <w:t>143</w:t>
            </w:r>
            <w:r w:rsidRPr="009960AE">
              <w:rPr>
                <w:rFonts w:ascii="Times New Roman" w:eastAsia="Times New Roman" w:hAnsi="Times New Roman" w:cs="Times New Roman"/>
                <w:color w:val="000000"/>
                <w:lang w:val="en-US" w:eastAsia="ru-RU"/>
              </w:rPr>
              <w:t>,8</w:t>
            </w:r>
          </w:p>
        </w:tc>
        <w:tc>
          <w:tcPr>
            <w:tcW w:w="541" w:type="pct"/>
            <w:vAlign w:val="bottom"/>
          </w:tcPr>
          <w:p w:rsidR="009960AE" w:rsidRPr="009960AE" w:rsidRDefault="009960AE" w:rsidP="009960AE">
            <w:pPr>
              <w:tabs>
                <w:tab w:val="left" w:pos="819"/>
              </w:tabs>
              <w:spacing w:after="0" w:line="240" w:lineRule="auto"/>
              <w:ind w:left="-447" w:right="204" w:firstLineChars="200" w:firstLine="440"/>
              <w:jc w:val="center"/>
              <w:rPr>
                <w:rFonts w:ascii="Times New Roman" w:eastAsia="Times New Roman" w:hAnsi="Times New Roman" w:cs="Times New Roman"/>
                <w:color w:val="000000"/>
                <w:lang w:val="en-US" w:eastAsia="ru-RU"/>
              </w:rPr>
            </w:pPr>
            <w:r w:rsidRPr="009960AE">
              <w:rPr>
                <w:rFonts w:ascii="Times New Roman" w:eastAsia="Times New Roman" w:hAnsi="Times New Roman" w:cs="Times New Roman"/>
                <w:color w:val="000000"/>
                <w:lang w:eastAsia="ru-RU"/>
              </w:rPr>
              <w:t>16</w:t>
            </w:r>
            <w:r w:rsidRPr="009960AE">
              <w:rPr>
                <w:rFonts w:ascii="Times New Roman" w:eastAsia="Times New Roman" w:hAnsi="Times New Roman" w:cs="Times New Roman"/>
                <w:color w:val="000000"/>
                <w:lang w:val="en-US" w:eastAsia="ru-RU"/>
              </w:rPr>
              <w:t>,</w:t>
            </w:r>
            <w:r w:rsidRPr="009960AE">
              <w:rPr>
                <w:rFonts w:ascii="Times New Roman" w:eastAsia="Times New Roman" w:hAnsi="Times New Roman" w:cs="Times New Roman"/>
                <w:color w:val="000000"/>
                <w:lang w:eastAsia="ru-RU"/>
              </w:rPr>
              <w:t>7</w:t>
            </w:r>
          </w:p>
        </w:tc>
        <w:tc>
          <w:tcPr>
            <w:tcW w:w="542" w:type="pct"/>
            <w:vAlign w:val="bottom"/>
          </w:tcPr>
          <w:p w:rsidR="009960AE" w:rsidRPr="009960AE" w:rsidRDefault="009960AE" w:rsidP="009960AE">
            <w:pPr>
              <w:tabs>
                <w:tab w:val="left" w:pos="819"/>
              </w:tabs>
              <w:spacing w:after="0" w:line="240" w:lineRule="auto"/>
              <w:ind w:left="-447" w:right="204" w:firstLine="567"/>
              <w:jc w:val="center"/>
              <w:rPr>
                <w:rFonts w:ascii="Times New Roman" w:eastAsia="Times New Roman" w:hAnsi="Times New Roman" w:cs="Times New Roman"/>
                <w:color w:val="000000"/>
                <w:lang w:val="en-US" w:eastAsia="ru-RU"/>
              </w:rPr>
            </w:pPr>
            <w:r w:rsidRPr="009960AE">
              <w:rPr>
                <w:rFonts w:ascii="Times New Roman" w:eastAsia="Times New Roman" w:hAnsi="Times New Roman" w:cs="Times New Roman"/>
                <w:color w:val="000000"/>
                <w:lang w:eastAsia="ru-RU"/>
              </w:rPr>
              <w:t>115</w:t>
            </w:r>
            <w:r w:rsidRPr="009960AE">
              <w:rPr>
                <w:rFonts w:ascii="Times New Roman" w:eastAsia="Times New Roman" w:hAnsi="Times New Roman" w:cs="Times New Roman"/>
                <w:color w:val="000000"/>
                <w:lang w:val="en-US" w:eastAsia="ru-RU"/>
              </w:rPr>
              <w:t>,2</w:t>
            </w:r>
          </w:p>
        </w:tc>
        <w:tc>
          <w:tcPr>
            <w:tcW w:w="466" w:type="pct"/>
            <w:vAlign w:val="bottom"/>
          </w:tcPr>
          <w:p w:rsidR="009960AE" w:rsidRPr="009960AE" w:rsidRDefault="009960AE" w:rsidP="009960AE">
            <w:pPr>
              <w:tabs>
                <w:tab w:val="left" w:pos="819"/>
              </w:tabs>
              <w:spacing w:after="0" w:line="240" w:lineRule="auto"/>
              <w:jc w:val="center"/>
              <w:rPr>
                <w:rFonts w:ascii="Times New Roman" w:eastAsia="Times New Roman" w:hAnsi="Times New Roman" w:cs="Times New Roman"/>
                <w:lang w:val="ky-KG" w:eastAsia="ru-RU"/>
              </w:rPr>
            </w:pPr>
            <w:r w:rsidRPr="009960AE">
              <w:rPr>
                <w:rFonts w:ascii="Times New Roman" w:eastAsia="Times New Roman" w:hAnsi="Times New Roman" w:cs="Times New Roman"/>
                <w:lang w:val="ky-KG" w:eastAsia="ru-RU"/>
              </w:rPr>
              <w:t>74,7</w:t>
            </w:r>
          </w:p>
        </w:tc>
        <w:tc>
          <w:tcPr>
            <w:tcW w:w="616" w:type="pct"/>
            <w:vAlign w:val="bottom"/>
          </w:tcPr>
          <w:p w:rsidR="009960AE" w:rsidRPr="009960AE" w:rsidRDefault="009960AE" w:rsidP="009960AE">
            <w:pPr>
              <w:tabs>
                <w:tab w:val="left" w:pos="819"/>
              </w:tabs>
              <w:spacing w:after="0" w:line="240" w:lineRule="auto"/>
              <w:ind w:left="-447" w:right="204" w:firstLine="567"/>
              <w:jc w:val="right"/>
              <w:rPr>
                <w:rFonts w:ascii="Times New Roman" w:eastAsia="Times New Roman" w:hAnsi="Times New Roman" w:cs="Times New Roman"/>
                <w:lang w:val="ky-KG" w:eastAsia="ru-RU"/>
              </w:rPr>
            </w:pPr>
            <w:r w:rsidRPr="009960AE">
              <w:rPr>
                <w:rFonts w:ascii="Times New Roman" w:eastAsia="Times New Roman" w:hAnsi="Times New Roman" w:cs="Times New Roman"/>
                <w:lang w:val="ky-KG" w:eastAsia="ru-RU"/>
              </w:rPr>
              <w:t>80,1</w:t>
            </w:r>
          </w:p>
        </w:tc>
      </w:tr>
      <w:tr w:rsidR="009960AE" w:rsidRPr="009960AE" w:rsidTr="00F47FBE">
        <w:trPr>
          <w:trHeight w:hRule="exact" w:val="66"/>
        </w:trPr>
        <w:tc>
          <w:tcPr>
            <w:tcW w:w="1740" w:type="pct"/>
            <w:tcBorders>
              <w:bottom w:val="single" w:sz="8" w:space="0" w:color="auto"/>
            </w:tcBorders>
            <w:vAlign w:val="bottom"/>
          </w:tcPr>
          <w:p w:rsidR="009960AE" w:rsidRPr="009960AE" w:rsidRDefault="009960AE" w:rsidP="009960AE">
            <w:pPr>
              <w:spacing w:after="0" w:line="240" w:lineRule="auto"/>
              <w:ind w:left="113" w:hanging="113"/>
              <w:rPr>
                <w:rFonts w:ascii="Times New Roman" w:eastAsia="Times New Roman" w:hAnsi="Times New Roman" w:cs="Times New Roman"/>
                <w:sz w:val="20"/>
                <w:szCs w:val="20"/>
                <w:lang w:eastAsia="ru-RU"/>
              </w:rPr>
            </w:pPr>
          </w:p>
        </w:tc>
        <w:tc>
          <w:tcPr>
            <w:tcW w:w="555" w:type="pct"/>
            <w:tcBorders>
              <w:bottom w:val="single" w:sz="8" w:space="0" w:color="auto"/>
            </w:tcBorders>
            <w:vAlign w:val="bottom"/>
          </w:tcPr>
          <w:p w:rsidR="009960AE" w:rsidRPr="009960AE" w:rsidRDefault="009960AE" w:rsidP="009960AE">
            <w:pPr>
              <w:tabs>
                <w:tab w:val="left" w:pos="819"/>
              </w:tabs>
              <w:spacing w:after="0" w:line="240" w:lineRule="auto"/>
              <w:ind w:left="-447" w:right="204" w:firstLineChars="200" w:firstLine="400"/>
              <w:jc w:val="center"/>
              <w:rPr>
                <w:rFonts w:ascii="Times New Roman" w:eastAsia="Times New Roman" w:hAnsi="Times New Roman" w:cs="Times New Roman"/>
                <w:sz w:val="20"/>
                <w:szCs w:val="20"/>
                <w:lang w:eastAsia="ru-RU"/>
              </w:rPr>
            </w:pPr>
          </w:p>
        </w:tc>
        <w:tc>
          <w:tcPr>
            <w:tcW w:w="540" w:type="pct"/>
            <w:tcBorders>
              <w:bottom w:val="single" w:sz="8" w:space="0" w:color="auto"/>
            </w:tcBorders>
            <w:vAlign w:val="bottom"/>
          </w:tcPr>
          <w:p w:rsidR="009960AE" w:rsidRPr="009960AE" w:rsidRDefault="009960AE" w:rsidP="009960AE">
            <w:pPr>
              <w:tabs>
                <w:tab w:val="left" w:pos="819"/>
              </w:tabs>
              <w:spacing w:after="0" w:line="240" w:lineRule="auto"/>
              <w:ind w:left="-447" w:right="204" w:firstLine="567"/>
              <w:jc w:val="center"/>
              <w:rPr>
                <w:rFonts w:ascii="Times New Roman" w:eastAsia="Times New Roman" w:hAnsi="Times New Roman" w:cs="Times New Roman"/>
                <w:sz w:val="20"/>
                <w:szCs w:val="20"/>
                <w:lang w:eastAsia="ru-RU"/>
              </w:rPr>
            </w:pPr>
          </w:p>
        </w:tc>
        <w:tc>
          <w:tcPr>
            <w:tcW w:w="541" w:type="pct"/>
            <w:tcBorders>
              <w:bottom w:val="single" w:sz="8" w:space="0" w:color="auto"/>
            </w:tcBorders>
            <w:vAlign w:val="bottom"/>
          </w:tcPr>
          <w:p w:rsidR="009960AE" w:rsidRPr="009960AE" w:rsidRDefault="009960AE" w:rsidP="009960AE">
            <w:pPr>
              <w:tabs>
                <w:tab w:val="left" w:pos="819"/>
              </w:tabs>
              <w:spacing w:after="0" w:line="240" w:lineRule="auto"/>
              <w:ind w:left="-447" w:right="204" w:firstLineChars="200" w:firstLine="400"/>
              <w:jc w:val="center"/>
              <w:rPr>
                <w:rFonts w:ascii="Times New Roman" w:eastAsia="Times New Roman" w:hAnsi="Times New Roman" w:cs="Times New Roman"/>
                <w:sz w:val="20"/>
                <w:szCs w:val="20"/>
                <w:lang w:eastAsia="ru-RU"/>
              </w:rPr>
            </w:pPr>
          </w:p>
        </w:tc>
        <w:tc>
          <w:tcPr>
            <w:tcW w:w="542" w:type="pct"/>
            <w:tcBorders>
              <w:bottom w:val="single" w:sz="8" w:space="0" w:color="auto"/>
            </w:tcBorders>
            <w:vAlign w:val="bottom"/>
          </w:tcPr>
          <w:p w:rsidR="009960AE" w:rsidRPr="009960AE" w:rsidRDefault="009960AE" w:rsidP="009960AE">
            <w:pPr>
              <w:tabs>
                <w:tab w:val="left" w:pos="819"/>
              </w:tabs>
              <w:spacing w:after="0" w:line="240" w:lineRule="auto"/>
              <w:ind w:left="-447" w:right="204" w:firstLine="567"/>
              <w:jc w:val="center"/>
              <w:rPr>
                <w:rFonts w:ascii="Times New Roman" w:eastAsia="Times New Roman" w:hAnsi="Times New Roman" w:cs="Times New Roman"/>
                <w:sz w:val="20"/>
                <w:szCs w:val="20"/>
                <w:lang w:eastAsia="ru-RU"/>
              </w:rPr>
            </w:pPr>
          </w:p>
        </w:tc>
        <w:tc>
          <w:tcPr>
            <w:tcW w:w="466" w:type="pct"/>
            <w:tcBorders>
              <w:bottom w:val="single" w:sz="8" w:space="0" w:color="auto"/>
            </w:tcBorders>
            <w:vAlign w:val="bottom"/>
          </w:tcPr>
          <w:p w:rsidR="009960AE" w:rsidRPr="009960AE" w:rsidRDefault="009960AE" w:rsidP="009960AE">
            <w:pPr>
              <w:tabs>
                <w:tab w:val="left" w:pos="819"/>
              </w:tabs>
              <w:spacing w:after="0" w:line="480" w:lineRule="auto"/>
              <w:ind w:right="113"/>
              <w:jc w:val="center"/>
              <w:rPr>
                <w:rFonts w:ascii="Times New Roman" w:eastAsia="Times New Roman" w:hAnsi="Times New Roman" w:cs="Times New Roman"/>
                <w:sz w:val="20"/>
                <w:szCs w:val="20"/>
                <w:lang w:val="ky-KG" w:eastAsia="ru-RU"/>
              </w:rPr>
            </w:pPr>
          </w:p>
        </w:tc>
        <w:tc>
          <w:tcPr>
            <w:tcW w:w="616" w:type="pct"/>
            <w:tcBorders>
              <w:bottom w:val="single" w:sz="8" w:space="0" w:color="auto"/>
            </w:tcBorders>
            <w:vAlign w:val="bottom"/>
          </w:tcPr>
          <w:p w:rsidR="009960AE" w:rsidRPr="009960AE" w:rsidRDefault="009960AE" w:rsidP="009960AE">
            <w:pPr>
              <w:tabs>
                <w:tab w:val="left" w:pos="819"/>
              </w:tabs>
              <w:spacing w:before="40" w:after="0" w:line="240" w:lineRule="auto"/>
              <w:ind w:left="-447" w:right="204" w:firstLine="567"/>
              <w:jc w:val="center"/>
              <w:rPr>
                <w:rFonts w:ascii="Times New Roman" w:eastAsia="Times New Roman" w:hAnsi="Times New Roman" w:cs="Times New Roman"/>
                <w:sz w:val="20"/>
                <w:szCs w:val="20"/>
                <w:lang w:eastAsia="ru-RU"/>
              </w:rPr>
            </w:pPr>
          </w:p>
        </w:tc>
      </w:tr>
      <w:tr w:rsidR="009960AE" w:rsidRPr="009960AE" w:rsidTr="00F47FBE">
        <w:trPr>
          <w:trHeight w:hRule="exact" w:val="100"/>
        </w:trPr>
        <w:tc>
          <w:tcPr>
            <w:tcW w:w="1740" w:type="pct"/>
            <w:tcBorders>
              <w:top w:val="single" w:sz="8" w:space="0" w:color="auto"/>
            </w:tcBorders>
            <w:vAlign w:val="bottom"/>
          </w:tcPr>
          <w:p w:rsidR="009960AE" w:rsidRPr="009960AE" w:rsidRDefault="009960AE" w:rsidP="009960AE">
            <w:pPr>
              <w:spacing w:after="0" w:line="240" w:lineRule="auto"/>
              <w:ind w:left="113" w:hanging="113"/>
              <w:rPr>
                <w:rFonts w:ascii="Times New Roman" w:eastAsia="Times New Roman" w:hAnsi="Times New Roman" w:cs="Times New Roman"/>
                <w:sz w:val="20"/>
                <w:szCs w:val="20"/>
                <w:lang w:eastAsia="ru-RU"/>
              </w:rPr>
            </w:pPr>
          </w:p>
        </w:tc>
        <w:tc>
          <w:tcPr>
            <w:tcW w:w="555" w:type="pct"/>
            <w:tcBorders>
              <w:top w:val="single" w:sz="8" w:space="0" w:color="auto"/>
            </w:tcBorders>
            <w:vAlign w:val="bottom"/>
          </w:tcPr>
          <w:p w:rsidR="009960AE" w:rsidRPr="009960AE" w:rsidRDefault="009960AE" w:rsidP="009960AE">
            <w:pPr>
              <w:spacing w:after="0" w:line="240" w:lineRule="auto"/>
              <w:ind w:firstLineChars="200" w:firstLine="400"/>
              <w:jc w:val="right"/>
              <w:rPr>
                <w:rFonts w:ascii="Times New Roman" w:eastAsia="Times New Roman" w:hAnsi="Times New Roman" w:cs="Times New Roman"/>
                <w:sz w:val="20"/>
                <w:szCs w:val="20"/>
                <w:lang w:eastAsia="ru-RU"/>
              </w:rPr>
            </w:pPr>
          </w:p>
        </w:tc>
        <w:tc>
          <w:tcPr>
            <w:tcW w:w="540" w:type="pct"/>
            <w:tcBorders>
              <w:top w:val="single" w:sz="8" w:space="0" w:color="auto"/>
            </w:tcBorders>
            <w:vAlign w:val="bottom"/>
          </w:tcPr>
          <w:p w:rsidR="009960AE" w:rsidRPr="009960AE" w:rsidRDefault="009960AE" w:rsidP="009960AE">
            <w:pPr>
              <w:spacing w:after="0" w:line="240" w:lineRule="auto"/>
              <w:jc w:val="right"/>
              <w:rPr>
                <w:rFonts w:ascii="Times New Roman" w:eastAsia="Times New Roman" w:hAnsi="Times New Roman" w:cs="Times New Roman"/>
                <w:sz w:val="20"/>
                <w:szCs w:val="20"/>
                <w:lang w:eastAsia="ru-RU"/>
              </w:rPr>
            </w:pPr>
          </w:p>
        </w:tc>
        <w:tc>
          <w:tcPr>
            <w:tcW w:w="541" w:type="pct"/>
            <w:tcBorders>
              <w:top w:val="single" w:sz="8" w:space="0" w:color="auto"/>
            </w:tcBorders>
            <w:vAlign w:val="bottom"/>
          </w:tcPr>
          <w:p w:rsidR="009960AE" w:rsidRPr="009960AE" w:rsidRDefault="009960AE" w:rsidP="009960AE">
            <w:pPr>
              <w:spacing w:after="0" w:line="240" w:lineRule="auto"/>
              <w:ind w:firstLineChars="200" w:firstLine="400"/>
              <w:jc w:val="right"/>
              <w:rPr>
                <w:rFonts w:ascii="Times New Roman" w:eastAsia="Times New Roman" w:hAnsi="Times New Roman" w:cs="Times New Roman"/>
                <w:sz w:val="20"/>
                <w:szCs w:val="20"/>
                <w:lang w:eastAsia="ru-RU"/>
              </w:rPr>
            </w:pPr>
          </w:p>
        </w:tc>
        <w:tc>
          <w:tcPr>
            <w:tcW w:w="542" w:type="pct"/>
            <w:tcBorders>
              <w:top w:val="single" w:sz="8" w:space="0" w:color="auto"/>
            </w:tcBorders>
            <w:vAlign w:val="bottom"/>
          </w:tcPr>
          <w:p w:rsidR="009960AE" w:rsidRPr="009960AE" w:rsidRDefault="009960AE" w:rsidP="009960AE">
            <w:pPr>
              <w:spacing w:after="0" w:line="240" w:lineRule="auto"/>
              <w:jc w:val="right"/>
              <w:rPr>
                <w:rFonts w:ascii="Times New Roman" w:eastAsia="Times New Roman" w:hAnsi="Times New Roman" w:cs="Times New Roman"/>
                <w:sz w:val="20"/>
                <w:szCs w:val="20"/>
                <w:lang w:eastAsia="ru-RU"/>
              </w:rPr>
            </w:pPr>
          </w:p>
        </w:tc>
        <w:tc>
          <w:tcPr>
            <w:tcW w:w="466" w:type="pct"/>
            <w:tcBorders>
              <w:top w:val="single" w:sz="8" w:space="0" w:color="auto"/>
            </w:tcBorders>
            <w:vAlign w:val="bottom"/>
          </w:tcPr>
          <w:p w:rsidR="009960AE" w:rsidRPr="009960AE" w:rsidRDefault="009960AE" w:rsidP="009960AE">
            <w:pPr>
              <w:spacing w:before="40" w:after="40" w:line="240" w:lineRule="auto"/>
              <w:ind w:right="256"/>
              <w:jc w:val="right"/>
              <w:rPr>
                <w:rFonts w:ascii="Times New Roman" w:eastAsia="Times New Roman" w:hAnsi="Times New Roman" w:cs="Times New Roman"/>
                <w:sz w:val="20"/>
                <w:szCs w:val="20"/>
                <w:lang w:eastAsia="ru-RU"/>
              </w:rPr>
            </w:pPr>
          </w:p>
        </w:tc>
        <w:tc>
          <w:tcPr>
            <w:tcW w:w="616" w:type="pct"/>
            <w:tcBorders>
              <w:top w:val="single" w:sz="8" w:space="0" w:color="auto"/>
            </w:tcBorders>
            <w:vAlign w:val="bottom"/>
          </w:tcPr>
          <w:p w:rsidR="009960AE" w:rsidRPr="009960AE" w:rsidRDefault="009960AE" w:rsidP="009960AE">
            <w:pPr>
              <w:spacing w:before="40" w:after="40" w:line="240" w:lineRule="auto"/>
              <w:ind w:right="253"/>
              <w:jc w:val="right"/>
              <w:rPr>
                <w:rFonts w:ascii="Times New Roman" w:eastAsia="Times New Roman" w:hAnsi="Times New Roman" w:cs="Times New Roman"/>
                <w:sz w:val="20"/>
                <w:szCs w:val="20"/>
                <w:lang w:eastAsia="ru-RU"/>
              </w:rPr>
            </w:pPr>
          </w:p>
        </w:tc>
      </w:tr>
    </w:tbl>
    <w:p w:rsidR="009960AE" w:rsidRPr="00646CDC" w:rsidRDefault="009960AE" w:rsidP="009960AE">
      <w:pPr>
        <w:spacing w:after="0" w:line="240" w:lineRule="auto"/>
        <w:rPr>
          <w:rFonts w:ascii="Times New Roman" w:eastAsia="Times New Roman" w:hAnsi="Times New Roman" w:cs="Times New Roman"/>
          <w:b/>
          <w:sz w:val="6"/>
          <w:szCs w:val="6"/>
          <w:lang w:val="ky-KG" w:eastAsia="ru-RU"/>
        </w:rPr>
      </w:pPr>
    </w:p>
    <w:p w:rsidR="002459C1" w:rsidRDefault="002459C1" w:rsidP="00F86850">
      <w:pPr>
        <w:spacing w:after="0" w:line="240" w:lineRule="auto"/>
        <w:rPr>
          <w:rFonts w:ascii="Times New Roman" w:eastAsia="Times New Roman" w:hAnsi="Times New Roman" w:cs="Times New Roman"/>
          <w:b/>
          <w:sz w:val="24"/>
          <w:szCs w:val="24"/>
          <w:lang w:val="ky-KG" w:eastAsia="ru-RU"/>
        </w:rPr>
      </w:pPr>
    </w:p>
    <w:p w:rsidR="00F86850" w:rsidRPr="009960AE" w:rsidRDefault="00F86850" w:rsidP="00F86850">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2-график: 2020-жылдын январь-июлундагы Бишкек шаарынын райондорунун </w:t>
      </w:r>
    </w:p>
    <w:p w:rsidR="00F86850" w:rsidRPr="009960AE" w:rsidRDefault="00F86850" w:rsidP="00F86850">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өнөр жай продукциясынын жалпы көлөмүнүн салыштырма салмагы </w:t>
      </w:r>
    </w:p>
    <w:p w:rsidR="00F86850" w:rsidRPr="009960AE" w:rsidRDefault="00DC151B" w:rsidP="00F86850">
      <w:pPr>
        <w:spacing w:after="0" w:line="240" w:lineRule="auto"/>
        <w:ind w:left="360" w:firstLine="360"/>
        <w:rPr>
          <w:rFonts w:ascii="Times New Roman" w:eastAsia="Times New Roman" w:hAnsi="Times New Roman" w:cs="Times New Roman"/>
          <w:i/>
          <w:sz w:val="20"/>
          <w:szCs w:val="20"/>
          <w:lang w:val="ky-KG" w:eastAsia="ru-RU"/>
        </w:rPr>
      </w:pPr>
      <w:r w:rsidRPr="00DC151B">
        <w:rPr>
          <w:rFonts w:ascii="Times New Roman" w:eastAsia="Times New Roman" w:hAnsi="Times New Roman" w:cs="Times New Roman"/>
          <w:noProof/>
          <w:sz w:val="28"/>
          <w:szCs w:val="20"/>
          <w:lang w:eastAsia="ru-RU"/>
        </w:rPr>
        <w:pict>
          <v:group id="Полотно 21" o:spid="_x0000_s1026" editas="canvas" style="position:absolute;left:0;text-align:left;margin-left:-2.35pt;margin-top:6.3pt;width:543.1pt;height:215pt;z-index:251661312" coordsize="68973,2730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973;height:27305;visibility:visible">
              <v:fill o:detectmouseclick="t"/>
              <v:path o:connecttype="none"/>
            </v:shape>
            <v:rect id="Rectangle 4" o:spid="_x0000_s1028" style="position:absolute;width:431;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086E28" w:rsidRDefault="00086E28" w:rsidP="00F86850">
                    <w:r>
                      <w:rPr>
                        <w:rFonts w:ascii="Calibri" w:hAnsi="Calibri" w:cs="Calibri"/>
                        <w:color w:val="000000"/>
                        <w:sz w:val="30"/>
                        <w:szCs w:val="30"/>
                        <w:lang w:val="en-US"/>
                      </w:rPr>
                      <w:t xml:space="preserve"> </w:t>
                    </w:r>
                  </w:p>
                </w:txbxContent>
              </v:textbox>
            </v:rect>
            <v:group id="Group 5" o:spid="_x0000_s1029" style="position:absolute;left:13919;top:6896;width:33756;height:18097" coordorigin="3259,4726" coordsize="5316,2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6" o:spid="_x0000_s1030" type="#_x0000_t75" style="position:absolute;left:3299;top:5301;width:4128;height:14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8ybDAAAA2wAAAA8AAABkcnMvZG93bnJldi54bWxEj81qwzAQhO+BvoPYQm+xnFBKcKMYt9CQ&#10;Y/5a6G2xNpZTa2UkOXHePioUettlZr6dXZaj7cSFfGgdK5hlOQji2umWGwXHw8d0ASJEZI2dY1Jw&#10;owDl6mGyxEK7K+/oso+NSBAOBSowMfaFlKE2ZDFkridO2sl5izGtvpHa4zXBbSfnef4iLbacLhjs&#10;6d1Q/bMfbKIM3oRzt8Z5z7PPavtlmuH7Tamnx7F6BRFpjP/mv/RGp/rP8PtLGkCu7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6rzJsMAAADbAAAADwAAAAAAAAAAAAAAAACf&#10;AgAAZHJzL2Rvd25yZXYueG1sUEsFBgAAAAAEAAQA9wAAAI8DAAAAAA==&#10;">
                <v:imagedata r:id="rId10" o:title=""/>
              </v:shape>
              <v:shape id="Picture 7" o:spid="_x0000_s1031" type="#_x0000_t75" style="position:absolute;left:3299;top:5301;width:4128;height:14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5X7rrCAAAA2wAAAA8AAABkcnMvZG93bnJldi54bWxET01rwkAQvQv+h2UEb7pRbLVpNqJCpYiX&#10;agg9DtlpEszOhuw2pv++KxR6m8f7nGQ7mEb01LnasoLFPAJBXFhdc6kgu77NNiCcR9bYWCYFP+Rg&#10;m45HCcba3vmD+osvRQhhF6OCyvs2ltIVFRl0c9sSB+7LdgZ9gF0pdYf3EG4auYyiZ2mw5tBQYUuH&#10;iorb5dsoeLmuinN+ytd5P+yPuf3MzvKYKTWdDLtXEJ4G/y/+c7/rMP8JHr+EA2T6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V+66wgAAANsAAAAPAAAAAAAAAAAAAAAAAJ8C&#10;AABkcnMvZG93bnJldi54bWxQSwUGAAAAAAQABAD3AAAAjgMAAAAA&#10;">
                <v:imagedata r:id="rId11" o:title=""/>
              </v:shape>
              <v:rect id="Rectangle 8" o:spid="_x0000_s1032" style="position:absolute;left:6176;top:4726;width:1234;height:4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086E28" w:rsidRPr="003D389B" w:rsidRDefault="00086E28" w:rsidP="00F86850">
                      <w:pPr>
                        <w:rPr>
                          <w:rFonts w:ascii="Times New Roman" w:hAnsi="Times New Roman" w:cs="Times New Roman"/>
                          <w:sz w:val="20"/>
                        </w:rPr>
                      </w:pPr>
                      <w:r w:rsidRPr="003D389B">
                        <w:rPr>
                          <w:rFonts w:ascii="Times New Roman" w:hAnsi="Times New Roman" w:cs="Times New Roman"/>
                          <w:b/>
                          <w:bCs/>
                          <w:color w:val="000000"/>
                          <w:sz w:val="20"/>
                          <w:lang w:val="en-US"/>
                        </w:rPr>
                        <w:t>Ленин  37</w:t>
                      </w:r>
                      <w:r w:rsidRPr="003D389B">
                        <w:rPr>
                          <w:rFonts w:ascii="Times New Roman" w:hAnsi="Times New Roman" w:cs="Times New Roman"/>
                          <w:b/>
                          <w:bCs/>
                          <w:color w:val="000000"/>
                          <w:sz w:val="20"/>
                        </w:rPr>
                        <w:t>,</w:t>
                      </w:r>
                      <w:r w:rsidRPr="003D389B">
                        <w:rPr>
                          <w:rFonts w:ascii="Times New Roman" w:hAnsi="Times New Roman" w:cs="Times New Roman"/>
                          <w:b/>
                          <w:bCs/>
                          <w:color w:val="000000"/>
                          <w:sz w:val="20"/>
                          <w:lang w:val="en-US"/>
                        </w:rPr>
                        <w:t>9%</w:t>
                      </w:r>
                    </w:p>
                  </w:txbxContent>
                </v:textbox>
              </v:rect>
              <v:rect id="Rectangle 9" o:spid="_x0000_s1033" style="position:absolute;left:7130;top:6828;width:1445;height:4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086E28" w:rsidRPr="003D389B" w:rsidRDefault="00086E28" w:rsidP="00F86850">
                      <w:pPr>
                        <w:rPr>
                          <w:rFonts w:ascii="Times New Roman" w:hAnsi="Times New Roman" w:cs="Times New Roman"/>
                          <w:sz w:val="20"/>
                        </w:rPr>
                      </w:pPr>
                      <w:r w:rsidRPr="003D389B">
                        <w:rPr>
                          <w:rFonts w:ascii="Times New Roman" w:hAnsi="Times New Roman" w:cs="Times New Roman"/>
                          <w:b/>
                          <w:bCs/>
                          <w:color w:val="000000"/>
                          <w:sz w:val="20"/>
                          <w:lang w:val="en-US"/>
                        </w:rPr>
                        <w:t>Октябрь  20</w:t>
                      </w:r>
                      <w:r w:rsidRPr="003D389B">
                        <w:rPr>
                          <w:rFonts w:ascii="Times New Roman" w:hAnsi="Times New Roman" w:cs="Times New Roman"/>
                          <w:b/>
                          <w:bCs/>
                          <w:color w:val="000000"/>
                          <w:sz w:val="20"/>
                        </w:rPr>
                        <w:t>,</w:t>
                      </w:r>
                      <w:r w:rsidRPr="003D389B">
                        <w:rPr>
                          <w:rFonts w:ascii="Times New Roman" w:hAnsi="Times New Roman" w:cs="Times New Roman"/>
                          <w:b/>
                          <w:bCs/>
                          <w:color w:val="000000"/>
                          <w:sz w:val="20"/>
                          <w:lang w:val="en-US"/>
                        </w:rPr>
                        <w:t>8%</w:t>
                      </w:r>
                    </w:p>
                  </w:txbxContent>
                </v:textbox>
              </v:rect>
              <v:rect id="Rectangle 10" o:spid="_x0000_s1034" style="position:absolute;left:3584;top:6844;width:1272;height:4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086E28" w:rsidRPr="003D389B" w:rsidRDefault="00086E28" w:rsidP="00F86850">
                      <w:pPr>
                        <w:rPr>
                          <w:rFonts w:ascii="Times New Roman" w:hAnsi="Times New Roman" w:cs="Times New Roman"/>
                          <w:sz w:val="20"/>
                        </w:rPr>
                      </w:pPr>
                      <w:r w:rsidRPr="003D389B">
                        <w:rPr>
                          <w:rFonts w:ascii="Times New Roman" w:hAnsi="Times New Roman" w:cs="Times New Roman"/>
                          <w:b/>
                          <w:bCs/>
                          <w:color w:val="000000"/>
                          <w:sz w:val="20"/>
                          <w:lang w:val="en-US"/>
                        </w:rPr>
                        <w:t xml:space="preserve">Биринчи Май  </w:t>
                      </w:r>
                    </w:p>
                  </w:txbxContent>
                </v:textbox>
              </v:rect>
              <v:rect id="Rectangle 11" o:spid="_x0000_s1035" style="position:absolute;left:3891;top:7095;width:502;height:48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086E28" w:rsidRPr="00242112" w:rsidRDefault="00086E28" w:rsidP="00F86850">
                      <w:pPr>
                        <w:rPr>
                          <w:sz w:val="20"/>
                        </w:rPr>
                      </w:pPr>
                      <w:r>
                        <w:rPr>
                          <w:b/>
                          <w:bCs/>
                          <w:color w:val="000000"/>
                          <w:sz w:val="20"/>
                        </w:rPr>
                        <w:t>18,</w:t>
                      </w:r>
                      <w:r>
                        <w:rPr>
                          <w:b/>
                          <w:bCs/>
                          <w:color w:val="000000"/>
                          <w:sz w:val="20"/>
                          <w:lang w:val="en-US"/>
                        </w:rPr>
                        <w:t>6</w:t>
                      </w:r>
                      <w:r w:rsidRPr="00242112">
                        <w:rPr>
                          <w:b/>
                          <w:bCs/>
                          <w:color w:val="000000"/>
                          <w:sz w:val="20"/>
                          <w:lang w:val="en-US"/>
                        </w:rPr>
                        <w:t>%</w:t>
                      </w:r>
                    </w:p>
                  </w:txbxContent>
                </v:textbox>
              </v:rect>
              <v:rect id="Rectangle 12" o:spid="_x0000_s1036" style="position:absolute;left:3259;top:4790;width:1524;height:4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086E28" w:rsidRPr="003D389B" w:rsidRDefault="00086E28" w:rsidP="00F86850">
                      <w:pPr>
                        <w:rPr>
                          <w:rFonts w:ascii="Times New Roman" w:hAnsi="Times New Roman" w:cs="Times New Roman"/>
                          <w:sz w:val="20"/>
                        </w:rPr>
                      </w:pPr>
                      <w:r w:rsidRPr="003D389B">
                        <w:rPr>
                          <w:rFonts w:ascii="Times New Roman" w:hAnsi="Times New Roman" w:cs="Times New Roman"/>
                          <w:b/>
                          <w:bCs/>
                          <w:color w:val="000000"/>
                          <w:sz w:val="20"/>
                          <w:lang w:val="en-US"/>
                        </w:rPr>
                        <w:t>Свердлов  22,7%</w:t>
                      </w:r>
                    </w:p>
                  </w:txbxContent>
                </v:textbox>
              </v:rect>
            </v:group>
          </v:group>
        </w:pict>
      </w:r>
      <w:r w:rsidR="00F86850" w:rsidRPr="009960AE">
        <w:rPr>
          <w:rFonts w:ascii="Times New Roman" w:eastAsia="Times New Roman" w:hAnsi="Times New Roman" w:cs="Times New Roman"/>
          <w:i/>
          <w:sz w:val="20"/>
          <w:szCs w:val="20"/>
          <w:lang w:val="ky-KG" w:eastAsia="ru-RU"/>
        </w:rPr>
        <w:t xml:space="preserve">        (</w:t>
      </w:r>
      <w:r w:rsidR="00F86850" w:rsidRPr="009960AE">
        <w:rPr>
          <w:rFonts w:ascii="Times New Roman" w:eastAsia="Times New Roman" w:hAnsi="Times New Roman" w:cs="Times New Roman"/>
          <w:i/>
          <w:spacing w:val="-4"/>
          <w:sz w:val="20"/>
          <w:szCs w:val="20"/>
          <w:lang w:val="ky-KG" w:eastAsia="ru-RU"/>
        </w:rPr>
        <w:t>ж</w:t>
      </w:r>
      <w:r w:rsidR="00F86850" w:rsidRPr="009960AE">
        <w:rPr>
          <w:rFonts w:ascii="Times New Roman" w:eastAsia="Times New Roman" w:hAnsi="Times New Roman" w:cs="Times New Roman"/>
          <w:i/>
          <w:sz w:val="20"/>
          <w:szCs w:val="20"/>
          <w:lang w:val="ky-KG" w:eastAsia="ru-RU"/>
        </w:rPr>
        <w:t>ыйынтыкка карата пайыз менен)</w:t>
      </w:r>
    </w:p>
    <w:p w:rsidR="00F86850" w:rsidRPr="009960AE" w:rsidRDefault="00F86850" w:rsidP="00F86850">
      <w:pPr>
        <w:spacing w:after="0" w:line="240" w:lineRule="auto"/>
        <w:ind w:left="360" w:firstLine="360"/>
        <w:rPr>
          <w:rFonts w:ascii="Times New Roman" w:eastAsia="Times New Roman" w:hAnsi="Times New Roman" w:cs="Times New Roman"/>
          <w:i/>
          <w:sz w:val="20"/>
          <w:szCs w:val="20"/>
          <w:lang w:val="ky-KG" w:eastAsia="ru-RU"/>
        </w:rPr>
      </w:pPr>
    </w:p>
    <w:p w:rsidR="00F86850" w:rsidRPr="009960AE" w:rsidRDefault="00F86850" w:rsidP="00F86850">
      <w:pPr>
        <w:spacing w:after="0" w:line="240" w:lineRule="auto"/>
        <w:rPr>
          <w:rFonts w:ascii="Times New Roman" w:eastAsia="Times New Roman" w:hAnsi="Times New Roman" w:cs="Times New Roman"/>
          <w:b/>
          <w:sz w:val="24"/>
          <w:szCs w:val="24"/>
          <w:lang w:val="ky-KG" w:eastAsia="ru-RU"/>
        </w:rPr>
      </w:pPr>
    </w:p>
    <w:p w:rsidR="00F86850" w:rsidRPr="009960AE" w:rsidRDefault="00F86850" w:rsidP="00F86850">
      <w:pPr>
        <w:spacing w:after="0" w:line="240" w:lineRule="auto"/>
        <w:rPr>
          <w:rFonts w:ascii="Times New Roman" w:eastAsia="Times New Roman" w:hAnsi="Times New Roman" w:cs="Times New Roman"/>
          <w:b/>
          <w:sz w:val="24"/>
          <w:szCs w:val="24"/>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F86850" w:rsidRDefault="00F86850" w:rsidP="009960AE">
      <w:pPr>
        <w:spacing w:after="0" w:line="240" w:lineRule="auto"/>
        <w:rPr>
          <w:rFonts w:ascii="Times New Roman" w:eastAsia="Times New Roman" w:hAnsi="Times New Roman" w:cs="Times New Roman"/>
          <w:b/>
          <w:sz w:val="20"/>
          <w:szCs w:val="20"/>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12-таблица: Январь-июлдагы өнөр жай продукциясын өндүрүүнүн аймактар </w:t>
      </w:r>
    </w:p>
    <w:p w:rsidR="009960AE" w:rsidRPr="009960AE" w:rsidRDefault="009960AE" w:rsidP="009960AE">
      <w:pPr>
        <w:spacing w:after="0" w:line="240" w:lineRule="auto"/>
        <w:ind w:firstLine="567"/>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боюнча көлөмү</w:t>
      </w:r>
    </w:p>
    <w:p w:rsidR="009960AE" w:rsidRPr="00F86850" w:rsidRDefault="009960AE" w:rsidP="009960AE">
      <w:pPr>
        <w:spacing w:after="0" w:line="240" w:lineRule="auto"/>
        <w:ind w:firstLine="567"/>
        <w:rPr>
          <w:rFonts w:ascii="Times New Roman" w:eastAsia="Times New Roman" w:hAnsi="Times New Roman" w:cs="Times New Roman"/>
          <w:b/>
          <w:sz w:val="18"/>
          <w:szCs w:val="18"/>
          <w:lang w:val="ky-KG" w:eastAsia="ru-RU"/>
        </w:rPr>
      </w:pPr>
    </w:p>
    <w:tbl>
      <w:tblPr>
        <w:tblW w:w="9923" w:type="dxa"/>
        <w:tblInd w:w="-34" w:type="dxa"/>
        <w:tblBorders>
          <w:bottom w:val="single" w:sz="4" w:space="0" w:color="auto"/>
        </w:tblBorders>
        <w:tblLayout w:type="fixed"/>
        <w:tblLook w:val="0000"/>
      </w:tblPr>
      <w:tblGrid>
        <w:gridCol w:w="1977"/>
        <w:gridCol w:w="1000"/>
        <w:gridCol w:w="993"/>
        <w:gridCol w:w="992"/>
        <w:gridCol w:w="992"/>
        <w:gridCol w:w="992"/>
        <w:gridCol w:w="993"/>
        <w:gridCol w:w="992"/>
        <w:gridCol w:w="992"/>
      </w:tblGrid>
      <w:tr w:rsidR="009960AE" w:rsidRPr="009960AE" w:rsidTr="00F47FBE">
        <w:trPr>
          <w:trHeight w:val="314"/>
          <w:tblHeader/>
        </w:trPr>
        <w:tc>
          <w:tcPr>
            <w:tcW w:w="1977" w:type="dxa"/>
            <w:vMerge w:val="restart"/>
            <w:tcBorders>
              <w:top w:val="single" w:sz="8" w:space="0" w:color="auto"/>
              <w:bottom w:val="nil"/>
            </w:tcBorders>
            <w:shd w:val="clear" w:color="auto" w:fill="auto"/>
            <w:noWrap/>
            <w:vAlign w:val="bottom"/>
          </w:tcPr>
          <w:p w:rsidR="009960AE" w:rsidRPr="009960AE" w:rsidRDefault="009960AE" w:rsidP="009960AE">
            <w:pPr>
              <w:spacing w:after="0" w:line="240" w:lineRule="auto"/>
              <w:contextualSpacing/>
              <w:rPr>
                <w:rFonts w:ascii="Times New Roman" w:eastAsia="Times New Roman" w:hAnsi="Times New Roman" w:cs="Times New Roman"/>
                <w:b/>
                <w:bCs/>
                <w:sz w:val="20"/>
                <w:szCs w:val="20"/>
                <w:lang w:val="ky-KG" w:eastAsia="ru-RU"/>
              </w:rPr>
            </w:pPr>
          </w:p>
        </w:tc>
        <w:tc>
          <w:tcPr>
            <w:tcW w:w="3977" w:type="dxa"/>
            <w:gridSpan w:val="4"/>
            <w:tcBorders>
              <w:top w:val="single" w:sz="8" w:space="0" w:color="auto"/>
              <w:bottom w:val="single" w:sz="4" w:space="0" w:color="auto"/>
            </w:tcBorders>
            <w:shd w:val="clear" w:color="auto" w:fill="auto"/>
            <w:noWrap/>
            <w:vAlign w:val="center"/>
          </w:tcPr>
          <w:p w:rsidR="009960AE" w:rsidRPr="009960AE" w:rsidRDefault="009960AE" w:rsidP="009960AE">
            <w:pPr>
              <w:spacing w:after="0" w:line="240" w:lineRule="auto"/>
              <w:ind w:left="885"/>
              <w:contextualSpacing/>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Өндүрүлдү</w:t>
            </w:r>
            <w:r w:rsidRPr="009960AE">
              <w:rPr>
                <w:rFonts w:ascii="Times New Roman" w:eastAsia="Times New Roman" w:hAnsi="Times New Roman" w:cs="Times New Roman"/>
                <w:b/>
                <w:bCs/>
                <w:sz w:val="20"/>
                <w:szCs w:val="20"/>
                <w:lang w:eastAsia="ru-RU"/>
              </w:rPr>
              <w:t xml:space="preserve"> – </w:t>
            </w:r>
            <w:r w:rsidRPr="009960AE">
              <w:rPr>
                <w:rFonts w:ascii="Times New Roman" w:eastAsia="Times New Roman" w:hAnsi="Times New Roman" w:cs="Times New Roman"/>
                <w:b/>
                <w:bCs/>
                <w:sz w:val="20"/>
                <w:szCs w:val="20"/>
                <w:lang w:val="ky-KG" w:eastAsia="ru-RU"/>
              </w:rPr>
              <w:t>бардыгы,</w:t>
            </w:r>
          </w:p>
          <w:p w:rsidR="009960AE" w:rsidRPr="009960AE" w:rsidRDefault="009960AE" w:rsidP="009960AE">
            <w:pPr>
              <w:spacing w:after="0" w:line="240" w:lineRule="auto"/>
              <w:ind w:left="885"/>
              <w:contextualSpacing/>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 xml:space="preserve">             млн. сом</w:t>
            </w:r>
          </w:p>
        </w:tc>
        <w:tc>
          <w:tcPr>
            <w:tcW w:w="3969" w:type="dxa"/>
            <w:gridSpan w:val="4"/>
            <w:tcBorders>
              <w:top w:val="single" w:sz="8" w:space="0" w:color="auto"/>
              <w:bottom w:val="single" w:sz="4" w:space="0" w:color="auto"/>
            </w:tcBorders>
            <w:shd w:val="clear" w:color="auto" w:fill="auto"/>
            <w:vAlign w:val="center"/>
          </w:tcPr>
          <w:p w:rsidR="009960AE" w:rsidRPr="009960AE" w:rsidRDefault="009960AE" w:rsidP="009960AE">
            <w:pPr>
              <w:spacing w:after="0" w:line="240" w:lineRule="auto"/>
              <w:contextualSpacing/>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 xml:space="preserve">        Ф</w:t>
            </w:r>
            <w:r w:rsidRPr="009960AE">
              <w:rPr>
                <w:rFonts w:ascii="Times New Roman" w:eastAsia="Times New Roman" w:hAnsi="Times New Roman" w:cs="Times New Roman"/>
                <w:b/>
                <w:bCs/>
                <w:sz w:val="20"/>
                <w:szCs w:val="20"/>
                <w:lang w:eastAsia="ru-RU"/>
              </w:rPr>
              <w:t>изи</w:t>
            </w:r>
            <w:r w:rsidRPr="009960AE">
              <w:rPr>
                <w:rFonts w:ascii="Times New Roman" w:eastAsia="Times New Roman" w:hAnsi="Times New Roman" w:cs="Times New Roman"/>
                <w:b/>
                <w:bCs/>
                <w:sz w:val="20"/>
                <w:szCs w:val="20"/>
                <w:lang w:val="ky-KG" w:eastAsia="ru-RU"/>
              </w:rPr>
              <w:t>калык көлөмдүн индекси</w:t>
            </w:r>
          </w:p>
          <w:p w:rsidR="009960AE" w:rsidRPr="009960AE" w:rsidRDefault="009960AE" w:rsidP="009960AE">
            <w:pPr>
              <w:spacing w:after="0" w:line="240" w:lineRule="auto"/>
              <w:ind w:left="885"/>
              <w:contextualSpacing/>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val="ky-KG" w:eastAsia="ru-RU"/>
              </w:rPr>
              <w:t xml:space="preserve"> пайыз менен</w:t>
            </w:r>
          </w:p>
        </w:tc>
      </w:tr>
      <w:tr w:rsidR="009960AE" w:rsidRPr="009960AE" w:rsidTr="009960AE">
        <w:trPr>
          <w:trHeight w:val="313"/>
          <w:tblHeader/>
        </w:trPr>
        <w:tc>
          <w:tcPr>
            <w:tcW w:w="1977" w:type="dxa"/>
            <w:vMerge/>
            <w:tcBorders>
              <w:top w:val="nil"/>
              <w:bottom w:val="nil"/>
            </w:tcBorders>
            <w:shd w:val="clear" w:color="auto" w:fill="auto"/>
            <w:noWrap/>
            <w:vAlign w:val="bottom"/>
          </w:tcPr>
          <w:p w:rsidR="009960AE" w:rsidRPr="009960AE" w:rsidRDefault="009960AE" w:rsidP="009960AE">
            <w:pPr>
              <w:spacing w:after="0" w:line="240" w:lineRule="auto"/>
              <w:contextualSpacing/>
              <w:rPr>
                <w:rFonts w:ascii="Times New Roman" w:eastAsia="Times New Roman" w:hAnsi="Times New Roman" w:cs="Times New Roman"/>
                <w:b/>
                <w:bCs/>
                <w:sz w:val="20"/>
                <w:szCs w:val="20"/>
                <w:lang w:eastAsia="ru-RU"/>
              </w:rPr>
            </w:pPr>
          </w:p>
        </w:tc>
        <w:tc>
          <w:tcPr>
            <w:tcW w:w="1993" w:type="dxa"/>
            <w:gridSpan w:val="2"/>
            <w:tcBorders>
              <w:top w:val="single" w:sz="4" w:space="0" w:color="auto"/>
              <w:bottom w:val="single" w:sz="4" w:space="0" w:color="auto"/>
            </w:tcBorders>
            <w:shd w:val="clear" w:color="auto" w:fill="auto"/>
            <w:noWrap/>
            <w:vAlign w:val="bottom"/>
          </w:tcPr>
          <w:p w:rsidR="009960AE" w:rsidRPr="009960AE" w:rsidRDefault="009960AE" w:rsidP="009960AE">
            <w:pPr>
              <w:spacing w:after="0" w:line="240" w:lineRule="auto"/>
              <w:ind w:left="-108" w:right="-109"/>
              <w:contextualSpacing/>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2019</w:t>
            </w:r>
          </w:p>
        </w:tc>
        <w:tc>
          <w:tcPr>
            <w:tcW w:w="1984" w:type="dxa"/>
            <w:gridSpan w:val="2"/>
            <w:tcBorders>
              <w:top w:val="single" w:sz="4" w:space="0" w:color="auto"/>
              <w:bottom w:val="single" w:sz="4" w:space="0" w:color="auto"/>
            </w:tcBorders>
            <w:shd w:val="clear" w:color="auto" w:fill="auto"/>
            <w:noWrap/>
            <w:vAlign w:val="bottom"/>
          </w:tcPr>
          <w:p w:rsidR="009960AE" w:rsidRPr="009960AE" w:rsidRDefault="009960AE" w:rsidP="009960AE">
            <w:pPr>
              <w:spacing w:after="0" w:line="240" w:lineRule="auto"/>
              <w:ind w:left="-108" w:right="-109"/>
              <w:contextualSpacing/>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c>
          <w:tcPr>
            <w:tcW w:w="1985" w:type="dxa"/>
            <w:gridSpan w:val="2"/>
            <w:tcBorders>
              <w:top w:val="single" w:sz="4" w:space="0" w:color="auto"/>
              <w:bottom w:val="single" w:sz="4" w:space="0" w:color="auto"/>
            </w:tcBorders>
            <w:shd w:val="clear" w:color="auto" w:fill="auto"/>
            <w:vAlign w:val="bottom"/>
          </w:tcPr>
          <w:p w:rsidR="009960AE" w:rsidRPr="009960AE" w:rsidRDefault="009960AE" w:rsidP="009960AE">
            <w:pPr>
              <w:spacing w:after="0" w:line="240" w:lineRule="auto"/>
              <w:ind w:left="-108" w:right="-109"/>
              <w:contextualSpacing/>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2019</w:t>
            </w:r>
          </w:p>
        </w:tc>
        <w:tc>
          <w:tcPr>
            <w:tcW w:w="1984" w:type="dxa"/>
            <w:gridSpan w:val="2"/>
            <w:tcBorders>
              <w:top w:val="single" w:sz="4" w:space="0" w:color="auto"/>
              <w:bottom w:val="single" w:sz="4" w:space="0" w:color="auto"/>
            </w:tcBorders>
            <w:shd w:val="clear" w:color="auto" w:fill="auto"/>
            <w:vAlign w:val="bottom"/>
          </w:tcPr>
          <w:p w:rsidR="009960AE" w:rsidRPr="009960AE" w:rsidRDefault="009960AE" w:rsidP="009960AE">
            <w:pPr>
              <w:spacing w:after="0" w:line="240" w:lineRule="auto"/>
              <w:ind w:left="-108" w:right="-109"/>
              <w:contextualSpacing/>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r>
      <w:tr w:rsidR="009960AE" w:rsidRPr="009960AE" w:rsidTr="00F47FBE">
        <w:trPr>
          <w:trHeight w:val="313"/>
          <w:tblHeader/>
        </w:trPr>
        <w:tc>
          <w:tcPr>
            <w:tcW w:w="1977" w:type="dxa"/>
            <w:vMerge/>
            <w:tcBorders>
              <w:bottom w:val="single" w:sz="8" w:space="0" w:color="auto"/>
            </w:tcBorders>
            <w:shd w:val="clear" w:color="auto" w:fill="auto"/>
            <w:noWrap/>
            <w:vAlign w:val="bottom"/>
          </w:tcPr>
          <w:p w:rsidR="009960AE" w:rsidRPr="009960AE" w:rsidRDefault="009960AE" w:rsidP="009960AE">
            <w:pPr>
              <w:spacing w:after="0" w:line="240" w:lineRule="auto"/>
              <w:contextualSpacing/>
              <w:rPr>
                <w:rFonts w:ascii="Times New Roman" w:eastAsia="Times New Roman" w:hAnsi="Times New Roman" w:cs="Times New Roman"/>
                <w:b/>
                <w:bCs/>
                <w:sz w:val="20"/>
                <w:szCs w:val="20"/>
                <w:lang w:eastAsia="ru-RU"/>
              </w:rPr>
            </w:pPr>
          </w:p>
        </w:tc>
        <w:tc>
          <w:tcPr>
            <w:tcW w:w="1000" w:type="dxa"/>
            <w:tcBorders>
              <w:top w:val="single" w:sz="4" w:space="0" w:color="auto"/>
              <w:bottom w:val="single" w:sz="8" w:space="0" w:color="auto"/>
            </w:tcBorders>
            <w:shd w:val="clear" w:color="auto" w:fill="auto"/>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993" w:type="dxa"/>
            <w:tcBorders>
              <w:top w:val="single" w:sz="4" w:space="0" w:color="auto"/>
              <w:bottom w:val="single" w:sz="8" w:space="0" w:color="auto"/>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992" w:type="dxa"/>
            <w:tcBorders>
              <w:top w:val="single" w:sz="4" w:space="0" w:color="auto"/>
              <w:bottom w:val="single" w:sz="8" w:space="0" w:color="auto"/>
            </w:tcBorders>
            <w:shd w:val="clear" w:color="auto" w:fill="auto"/>
            <w:noWrap/>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992" w:type="dxa"/>
            <w:tcBorders>
              <w:top w:val="single" w:sz="4" w:space="0" w:color="auto"/>
              <w:bottom w:val="single" w:sz="8" w:space="0" w:color="auto"/>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992" w:type="dxa"/>
            <w:tcBorders>
              <w:top w:val="single" w:sz="4" w:space="0" w:color="auto"/>
              <w:bottom w:val="single" w:sz="8" w:space="0" w:color="auto"/>
            </w:tcBorders>
            <w:shd w:val="clear" w:color="auto" w:fill="auto"/>
            <w:vAlign w:val="center"/>
          </w:tcPr>
          <w:p w:rsidR="009960AE" w:rsidRPr="009960AE" w:rsidRDefault="009960AE" w:rsidP="009960AE">
            <w:pPr>
              <w:spacing w:after="0" w:line="240" w:lineRule="auto"/>
              <w:rPr>
                <w:rFonts w:ascii="Times New Roman" w:eastAsia="Times New Roman" w:hAnsi="Times New Roman" w:cs="Times New Roman"/>
                <w:b/>
                <w:bCs/>
                <w:sz w:val="18"/>
                <w:szCs w:val="18"/>
                <w:lang w:val="ky-KG" w:eastAsia="ru-RU"/>
              </w:rPr>
            </w:pPr>
            <w:r w:rsidRPr="009960AE">
              <w:rPr>
                <w:rFonts w:ascii="Times New Roman" w:eastAsia="Times New Roman" w:hAnsi="Times New Roman" w:cs="Times New Roman"/>
                <w:b/>
                <w:bCs/>
                <w:sz w:val="18"/>
                <w:szCs w:val="18"/>
                <w:lang w:val="ky-KG" w:eastAsia="ru-RU"/>
              </w:rPr>
              <w:t>июль</w:t>
            </w:r>
          </w:p>
        </w:tc>
        <w:tc>
          <w:tcPr>
            <w:tcW w:w="993" w:type="dxa"/>
            <w:tcBorders>
              <w:top w:val="single" w:sz="4" w:space="0" w:color="auto"/>
              <w:bottom w:val="single" w:sz="8" w:space="0" w:color="auto"/>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c>
          <w:tcPr>
            <w:tcW w:w="992" w:type="dxa"/>
            <w:tcBorders>
              <w:top w:val="single" w:sz="4" w:space="0" w:color="auto"/>
              <w:bottom w:val="single" w:sz="8" w:space="0" w:color="auto"/>
            </w:tcBorders>
            <w:shd w:val="clear" w:color="auto" w:fill="auto"/>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июль</w:t>
            </w:r>
          </w:p>
        </w:tc>
        <w:tc>
          <w:tcPr>
            <w:tcW w:w="992" w:type="dxa"/>
            <w:tcBorders>
              <w:top w:val="single" w:sz="4" w:space="0" w:color="auto"/>
              <w:bottom w:val="single" w:sz="8" w:space="0" w:color="auto"/>
            </w:tcBorders>
            <w:shd w:val="clear" w:color="auto" w:fill="auto"/>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янв.-</w:t>
            </w:r>
            <w:r w:rsidRPr="009960AE">
              <w:rPr>
                <w:rFonts w:ascii="Times New Roman" w:eastAsia="Times New Roman" w:hAnsi="Times New Roman" w:cs="Times New Roman"/>
                <w:b/>
                <w:bCs/>
                <w:sz w:val="20"/>
                <w:szCs w:val="20"/>
                <w:lang w:val="ky-KG" w:eastAsia="ru-RU"/>
              </w:rPr>
              <w:t>июль</w:t>
            </w:r>
          </w:p>
        </w:tc>
      </w:tr>
      <w:tr w:rsidR="009960AE" w:rsidRPr="009960AE" w:rsidTr="00F47FBE">
        <w:trPr>
          <w:trHeight w:val="109"/>
          <w:tblHeader/>
        </w:trPr>
        <w:tc>
          <w:tcPr>
            <w:tcW w:w="1977" w:type="dxa"/>
            <w:tcBorders>
              <w:top w:val="single" w:sz="8" w:space="0" w:color="auto"/>
            </w:tcBorders>
            <w:shd w:val="clear" w:color="auto" w:fill="auto"/>
            <w:noWrap/>
            <w:vAlign w:val="bottom"/>
          </w:tcPr>
          <w:p w:rsidR="009960AE" w:rsidRPr="009960AE" w:rsidRDefault="009960AE" w:rsidP="009960AE">
            <w:pPr>
              <w:spacing w:after="0" w:line="240" w:lineRule="auto"/>
              <w:contextualSpacing/>
              <w:rPr>
                <w:rFonts w:ascii="Times New Roman" w:eastAsia="Times New Roman" w:hAnsi="Times New Roman" w:cs="Times New Roman"/>
                <w:b/>
                <w:bCs/>
                <w:sz w:val="10"/>
                <w:szCs w:val="10"/>
                <w:lang w:eastAsia="ru-RU"/>
              </w:rPr>
            </w:pPr>
          </w:p>
        </w:tc>
        <w:tc>
          <w:tcPr>
            <w:tcW w:w="1000" w:type="dxa"/>
            <w:tcBorders>
              <w:top w:val="single" w:sz="8" w:space="0" w:color="auto"/>
            </w:tcBorders>
            <w:shd w:val="clear" w:color="auto" w:fill="auto"/>
            <w:noWrap/>
            <w:vAlign w:val="bottom"/>
          </w:tcPr>
          <w:p w:rsidR="009960AE" w:rsidRPr="009960AE" w:rsidRDefault="009960AE" w:rsidP="009960AE">
            <w:pPr>
              <w:spacing w:after="0" w:line="240" w:lineRule="auto"/>
              <w:ind w:left="-108" w:right="-109"/>
              <w:contextualSpacing/>
              <w:jc w:val="right"/>
              <w:rPr>
                <w:rFonts w:ascii="Times New Roman" w:eastAsia="Times New Roman" w:hAnsi="Times New Roman" w:cs="Times New Roman"/>
                <w:b/>
                <w:bCs/>
                <w:sz w:val="10"/>
                <w:szCs w:val="10"/>
                <w:lang w:eastAsia="ru-RU"/>
              </w:rPr>
            </w:pPr>
          </w:p>
        </w:tc>
        <w:tc>
          <w:tcPr>
            <w:tcW w:w="993" w:type="dxa"/>
            <w:tcBorders>
              <w:top w:val="single" w:sz="8" w:space="0" w:color="auto"/>
            </w:tcBorders>
            <w:shd w:val="clear" w:color="auto" w:fill="auto"/>
            <w:vAlign w:val="bottom"/>
          </w:tcPr>
          <w:p w:rsidR="009960AE" w:rsidRPr="009960AE" w:rsidRDefault="009960AE" w:rsidP="009960AE">
            <w:pPr>
              <w:spacing w:after="0" w:line="240" w:lineRule="auto"/>
              <w:contextualSpacing/>
              <w:jc w:val="right"/>
              <w:rPr>
                <w:rFonts w:ascii="Times New Roman" w:eastAsia="Times New Roman" w:hAnsi="Times New Roman" w:cs="Times New Roman"/>
                <w:b/>
                <w:bCs/>
                <w:sz w:val="10"/>
                <w:szCs w:val="10"/>
                <w:lang w:eastAsia="ru-RU"/>
              </w:rPr>
            </w:pPr>
          </w:p>
        </w:tc>
        <w:tc>
          <w:tcPr>
            <w:tcW w:w="992" w:type="dxa"/>
            <w:tcBorders>
              <w:top w:val="single" w:sz="8" w:space="0" w:color="auto"/>
            </w:tcBorders>
            <w:shd w:val="clear" w:color="auto" w:fill="auto"/>
            <w:noWrap/>
            <w:vAlign w:val="bottom"/>
          </w:tcPr>
          <w:p w:rsidR="009960AE" w:rsidRPr="009960AE" w:rsidRDefault="009960AE" w:rsidP="009960AE">
            <w:pPr>
              <w:spacing w:after="0" w:line="240" w:lineRule="auto"/>
              <w:ind w:left="-108" w:right="-109"/>
              <w:contextualSpacing/>
              <w:jc w:val="right"/>
              <w:rPr>
                <w:rFonts w:ascii="Times New Roman" w:eastAsia="Times New Roman" w:hAnsi="Times New Roman" w:cs="Times New Roman"/>
                <w:b/>
                <w:bCs/>
                <w:sz w:val="10"/>
                <w:szCs w:val="10"/>
                <w:lang w:eastAsia="ru-RU"/>
              </w:rPr>
            </w:pPr>
          </w:p>
        </w:tc>
        <w:tc>
          <w:tcPr>
            <w:tcW w:w="992" w:type="dxa"/>
            <w:tcBorders>
              <w:top w:val="single" w:sz="8" w:space="0" w:color="auto"/>
            </w:tcBorders>
            <w:shd w:val="clear" w:color="auto" w:fill="auto"/>
            <w:vAlign w:val="bottom"/>
          </w:tcPr>
          <w:p w:rsidR="009960AE" w:rsidRPr="009960AE" w:rsidRDefault="009960AE" w:rsidP="009960AE">
            <w:pPr>
              <w:spacing w:after="0" w:line="240" w:lineRule="auto"/>
              <w:contextualSpacing/>
              <w:jc w:val="right"/>
              <w:rPr>
                <w:rFonts w:ascii="Times New Roman" w:eastAsia="Times New Roman" w:hAnsi="Times New Roman" w:cs="Times New Roman"/>
                <w:b/>
                <w:bCs/>
                <w:sz w:val="10"/>
                <w:szCs w:val="10"/>
                <w:lang w:eastAsia="ru-RU"/>
              </w:rPr>
            </w:pPr>
          </w:p>
        </w:tc>
        <w:tc>
          <w:tcPr>
            <w:tcW w:w="992" w:type="dxa"/>
            <w:tcBorders>
              <w:top w:val="single" w:sz="8" w:space="0" w:color="auto"/>
            </w:tcBorders>
            <w:shd w:val="clear" w:color="auto" w:fill="auto"/>
            <w:vAlign w:val="bottom"/>
          </w:tcPr>
          <w:p w:rsidR="009960AE" w:rsidRPr="009960AE" w:rsidRDefault="009960AE" w:rsidP="009960AE">
            <w:pPr>
              <w:spacing w:after="0" w:line="240" w:lineRule="auto"/>
              <w:ind w:left="-108" w:right="-109"/>
              <w:contextualSpacing/>
              <w:jc w:val="right"/>
              <w:rPr>
                <w:rFonts w:ascii="Times New Roman" w:eastAsia="Times New Roman" w:hAnsi="Times New Roman" w:cs="Times New Roman"/>
                <w:b/>
                <w:bCs/>
                <w:sz w:val="10"/>
                <w:szCs w:val="10"/>
                <w:lang w:eastAsia="ru-RU"/>
              </w:rPr>
            </w:pPr>
          </w:p>
        </w:tc>
        <w:tc>
          <w:tcPr>
            <w:tcW w:w="993" w:type="dxa"/>
            <w:tcBorders>
              <w:top w:val="single" w:sz="8" w:space="0" w:color="auto"/>
            </w:tcBorders>
            <w:shd w:val="clear" w:color="auto" w:fill="auto"/>
            <w:vAlign w:val="bottom"/>
          </w:tcPr>
          <w:p w:rsidR="009960AE" w:rsidRPr="009960AE" w:rsidRDefault="009960AE" w:rsidP="009960AE">
            <w:pPr>
              <w:spacing w:after="0" w:line="240" w:lineRule="auto"/>
              <w:contextualSpacing/>
              <w:jc w:val="right"/>
              <w:rPr>
                <w:rFonts w:ascii="Times New Roman" w:eastAsia="Times New Roman" w:hAnsi="Times New Roman" w:cs="Times New Roman"/>
                <w:b/>
                <w:bCs/>
                <w:sz w:val="10"/>
                <w:szCs w:val="10"/>
                <w:lang w:eastAsia="ru-RU"/>
              </w:rPr>
            </w:pPr>
          </w:p>
        </w:tc>
        <w:tc>
          <w:tcPr>
            <w:tcW w:w="992" w:type="dxa"/>
            <w:tcBorders>
              <w:top w:val="single" w:sz="8" w:space="0" w:color="auto"/>
            </w:tcBorders>
            <w:shd w:val="clear" w:color="auto" w:fill="auto"/>
            <w:vAlign w:val="bottom"/>
          </w:tcPr>
          <w:p w:rsidR="009960AE" w:rsidRPr="009960AE" w:rsidRDefault="009960AE" w:rsidP="009960AE">
            <w:pPr>
              <w:spacing w:after="0" w:line="240" w:lineRule="auto"/>
              <w:ind w:left="-108" w:right="-109"/>
              <w:contextualSpacing/>
              <w:jc w:val="right"/>
              <w:rPr>
                <w:rFonts w:ascii="Times New Roman" w:eastAsia="Times New Roman" w:hAnsi="Times New Roman" w:cs="Times New Roman"/>
                <w:b/>
                <w:bCs/>
                <w:sz w:val="10"/>
                <w:szCs w:val="10"/>
                <w:lang w:eastAsia="ru-RU"/>
              </w:rPr>
            </w:pPr>
          </w:p>
        </w:tc>
        <w:tc>
          <w:tcPr>
            <w:tcW w:w="992" w:type="dxa"/>
            <w:tcBorders>
              <w:top w:val="single" w:sz="8" w:space="0" w:color="auto"/>
            </w:tcBorders>
            <w:shd w:val="clear" w:color="auto" w:fill="auto"/>
            <w:vAlign w:val="bottom"/>
          </w:tcPr>
          <w:p w:rsidR="009960AE" w:rsidRPr="009960AE" w:rsidRDefault="009960AE" w:rsidP="009960AE">
            <w:pPr>
              <w:spacing w:after="0" w:line="240" w:lineRule="auto"/>
              <w:contextualSpacing/>
              <w:jc w:val="right"/>
              <w:rPr>
                <w:rFonts w:ascii="Times New Roman" w:eastAsia="Times New Roman" w:hAnsi="Times New Roman" w:cs="Times New Roman"/>
                <w:b/>
                <w:bCs/>
                <w:sz w:val="10"/>
                <w:szCs w:val="10"/>
                <w:lang w:eastAsia="ru-RU"/>
              </w:rPr>
            </w:pPr>
          </w:p>
        </w:tc>
      </w:tr>
      <w:tr w:rsidR="009960AE" w:rsidRPr="009960AE" w:rsidTr="009317FD">
        <w:trPr>
          <w:trHeight w:hRule="exact" w:val="284"/>
          <w:tblHeader/>
        </w:trPr>
        <w:tc>
          <w:tcPr>
            <w:tcW w:w="1977" w:type="dxa"/>
            <w:shd w:val="clear" w:color="auto" w:fill="auto"/>
            <w:noWrap/>
            <w:vAlign w:val="bottom"/>
          </w:tcPr>
          <w:p w:rsidR="009960AE" w:rsidRPr="009960AE" w:rsidRDefault="009960AE" w:rsidP="009960AE">
            <w:pPr>
              <w:spacing w:after="0" w:line="240" w:lineRule="auto"/>
              <w:contextualSpacing/>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Бишкек</w:t>
            </w:r>
            <w:r w:rsidRPr="009960AE">
              <w:rPr>
                <w:rFonts w:ascii="Times New Roman" w:eastAsia="Times New Roman" w:hAnsi="Times New Roman" w:cs="Times New Roman"/>
                <w:b/>
                <w:sz w:val="20"/>
                <w:szCs w:val="20"/>
                <w:lang w:val="ky-KG" w:eastAsia="ru-RU"/>
              </w:rPr>
              <w:t xml:space="preserve"> ш.</w:t>
            </w:r>
          </w:p>
        </w:tc>
        <w:tc>
          <w:tcPr>
            <w:tcW w:w="1000"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3513,5</w:t>
            </w:r>
          </w:p>
        </w:tc>
        <w:tc>
          <w:tcPr>
            <w:tcW w:w="993" w:type="dxa"/>
            <w:tcBorders>
              <w:left w:val="nil"/>
              <w:right w:val="nil"/>
            </w:tcBorders>
            <w:shd w:val="clear" w:color="auto" w:fill="auto"/>
            <w:vAlign w:val="bottom"/>
          </w:tcPr>
          <w:p w:rsidR="009960AE" w:rsidRPr="009960AE" w:rsidRDefault="009960AE" w:rsidP="009960AE">
            <w:pPr>
              <w:spacing w:after="0" w:line="240" w:lineRule="auto"/>
              <w:ind w:right="33"/>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21118,5</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2706,4</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19016,0</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 xml:space="preserve">     128,8*</w:t>
            </w:r>
          </w:p>
        </w:tc>
        <w:tc>
          <w:tcPr>
            <w:tcW w:w="993" w:type="dxa"/>
            <w:tcBorders>
              <w:left w:val="nil"/>
              <w:right w:val="nil"/>
            </w:tcBorders>
            <w:shd w:val="clear" w:color="auto" w:fill="auto"/>
            <w:vAlign w:val="bottom"/>
          </w:tcPr>
          <w:p w:rsidR="009960AE" w:rsidRPr="009960AE" w:rsidRDefault="009960AE" w:rsidP="009960AE">
            <w:pPr>
              <w:spacing w:after="0" w:line="240" w:lineRule="auto"/>
              <w:ind w:left="-108" w:right="33"/>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 xml:space="preserve">   113,3*</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 xml:space="preserve">   78,2</w:t>
            </w:r>
            <w:r w:rsidRPr="009960AE">
              <w:rPr>
                <w:rFonts w:ascii="Times New Roman" w:eastAsia="Times New Roman" w:hAnsi="Times New Roman" w:cs="Times New Roman"/>
                <w:bCs/>
                <w:iCs/>
                <w:sz w:val="20"/>
                <w:szCs w:val="20"/>
                <w:lang w:eastAsia="ru-RU"/>
              </w:rPr>
              <w:t>*</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 xml:space="preserve">      91,9</w:t>
            </w:r>
            <w:r w:rsidRPr="009960AE">
              <w:rPr>
                <w:rFonts w:ascii="Times New Roman" w:eastAsia="Times New Roman" w:hAnsi="Times New Roman" w:cs="Times New Roman"/>
                <w:bCs/>
                <w:iCs/>
                <w:sz w:val="20"/>
                <w:szCs w:val="20"/>
                <w:lang w:eastAsia="ru-RU"/>
              </w:rPr>
              <w:t>*</w:t>
            </w:r>
          </w:p>
        </w:tc>
      </w:tr>
      <w:tr w:rsidR="009960AE" w:rsidRPr="009960AE" w:rsidTr="009317FD">
        <w:trPr>
          <w:trHeight w:hRule="exact" w:val="284"/>
          <w:tblHeader/>
        </w:trPr>
        <w:tc>
          <w:tcPr>
            <w:tcW w:w="1977" w:type="dxa"/>
            <w:shd w:val="clear" w:color="auto" w:fill="auto"/>
            <w:noWrap/>
            <w:vAlign w:val="bottom"/>
          </w:tcPr>
          <w:p w:rsidR="009960AE" w:rsidRPr="009960AE" w:rsidRDefault="009960AE" w:rsidP="009960AE">
            <w:pPr>
              <w:spacing w:after="0" w:line="240" w:lineRule="auto"/>
              <w:ind w:firstLine="142"/>
              <w:contextualSpacing/>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Ленин</w:t>
            </w:r>
          </w:p>
        </w:tc>
        <w:tc>
          <w:tcPr>
            <w:tcW w:w="1000"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1511,3</w:t>
            </w:r>
          </w:p>
        </w:tc>
        <w:tc>
          <w:tcPr>
            <w:tcW w:w="993" w:type="dxa"/>
            <w:tcBorders>
              <w:left w:val="nil"/>
              <w:right w:val="nil"/>
            </w:tcBorders>
            <w:shd w:val="clear" w:color="auto" w:fill="auto"/>
            <w:vAlign w:val="bottom"/>
          </w:tcPr>
          <w:p w:rsidR="009960AE" w:rsidRPr="009960AE" w:rsidRDefault="009960AE" w:rsidP="009960AE">
            <w:pPr>
              <w:spacing w:after="0" w:line="240" w:lineRule="auto"/>
              <w:ind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7750,0</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1272,3</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7203,9</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  125,1</w:t>
            </w:r>
            <w:r w:rsidRPr="009960AE">
              <w:rPr>
                <w:rFonts w:ascii="Times New Roman" w:eastAsia="Times New Roman" w:hAnsi="Times New Roman" w:cs="Times New Roman"/>
                <w:b/>
                <w:bCs/>
                <w:sz w:val="20"/>
                <w:szCs w:val="20"/>
                <w:lang w:eastAsia="ru-RU"/>
              </w:rPr>
              <w:t>**</w:t>
            </w:r>
          </w:p>
        </w:tc>
        <w:tc>
          <w:tcPr>
            <w:tcW w:w="993"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  </w:t>
            </w:r>
            <w:r w:rsidRPr="009960AE">
              <w:rPr>
                <w:rFonts w:ascii="Times New Roman" w:eastAsia="Times New Roman" w:hAnsi="Times New Roman" w:cs="Times New Roman"/>
                <w:bCs/>
                <w:sz w:val="20"/>
                <w:szCs w:val="20"/>
                <w:lang w:val="en-US" w:eastAsia="ru-RU"/>
              </w:rPr>
              <w:t>106</w:t>
            </w:r>
            <w:r w:rsidRPr="009960AE">
              <w:rPr>
                <w:rFonts w:ascii="Times New Roman" w:eastAsia="Times New Roman" w:hAnsi="Times New Roman" w:cs="Times New Roman"/>
                <w:bCs/>
                <w:sz w:val="20"/>
                <w:szCs w:val="20"/>
                <w:lang w:eastAsia="ru-RU"/>
              </w:rPr>
              <w:t>,</w:t>
            </w:r>
            <w:r w:rsidRPr="009960AE">
              <w:rPr>
                <w:rFonts w:ascii="Times New Roman" w:eastAsia="Times New Roman" w:hAnsi="Times New Roman" w:cs="Times New Roman"/>
                <w:bCs/>
                <w:sz w:val="20"/>
                <w:szCs w:val="20"/>
                <w:lang w:val="en-US" w:eastAsia="ru-RU"/>
              </w:rPr>
              <w:t>7</w:t>
            </w:r>
            <w:r w:rsidRPr="009960AE">
              <w:rPr>
                <w:rFonts w:ascii="Times New Roman" w:eastAsia="Times New Roman" w:hAnsi="Times New Roman" w:cs="Times New Roman"/>
                <w:bCs/>
                <w:sz w:val="20"/>
                <w:szCs w:val="20"/>
                <w:lang w:eastAsia="ru-RU"/>
              </w:rPr>
              <w:t>**</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color w:val="000000"/>
                <w:sz w:val="20"/>
                <w:szCs w:val="20"/>
                <w:lang w:eastAsia="ru-RU"/>
              </w:rPr>
            </w:pPr>
            <w:r w:rsidRPr="009960AE">
              <w:rPr>
                <w:rFonts w:ascii="Times New Roman" w:eastAsia="Times New Roman" w:hAnsi="Times New Roman" w:cs="Times New Roman"/>
                <w:bCs/>
                <w:iCs/>
                <w:color w:val="000000"/>
                <w:sz w:val="20"/>
                <w:szCs w:val="20"/>
                <w:lang w:eastAsia="ru-RU"/>
              </w:rPr>
              <w:t xml:space="preserve">  84,5**</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iCs/>
                <w:sz w:val="20"/>
                <w:szCs w:val="20"/>
                <w:lang w:eastAsia="ru-RU"/>
              </w:rPr>
              <w:t>100,7**</w:t>
            </w:r>
          </w:p>
        </w:tc>
      </w:tr>
      <w:tr w:rsidR="009960AE" w:rsidRPr="009960AE" w:rsidTr="009317FD">
        <w:trPr>
          <w:trHeight w:hRule="exact" w:val="284"/>
          <w:tblHeader/>
        </w:trPr>
        <w:tc>
          <w:tcPr>
            <w:tcW w:w="1977" w:type="dxa"/>
            <w:shd w:val="clear" w:color="auto" w:fill="auto"/>
            <w:noWrap/>
            <w:vAlign w:val="bottom"/>
          </w:tcPr>
          <w:p w:rsidR="009960AE" w:rsidRPr="009960AE" w:rsidRDefault="009960AE" w:rsidP="009960AE">
            <w:pPr>
              <w:spacing w:after="0" w:line="240" w:lineRule="auto"/>
              <w:ind w:firstLine="142"/>
              <w:contextualSpacing/>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Октябрь</w:t>
            </w:r>
          </w:p>
        </w:tc>
        <w:tc>
          <w:tcPr>
            <w:tcW w:w="1000"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737,3</w:t>
            </w:r>
          </w:p>
        </w:tc>
        <w:tc>
          <w:tcPr>
            <w:tcW w:w="993"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4839,6</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469,3</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3954,1</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  107,6**</w:t>
            </w:r>
          </w:p>
        </w:tc>
        <w:tc>
          <w:tcPr>
            <w:tcW w:w="993"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  96,2**</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rPr>
                <w:rFonts w:ascii="Times New Roman" w:eastAsia="Times New Roman" w:hAnsi="Times New Roman" w:cs="Times New Roman"/>
                <w:bCs/>
                <w:color w:val="000000"/>
                <w:sz w:val="20"/>
                <w:szCs w:val="20"/>
                <w:lang w:eastAsia="ru-RU"/>
              </w:rPr>
            </w:pPr>
            <w:r w:rsidRPr="009960AE">
              <w:rPr>
                <w:rFonts w:ascii="Times New Roman" w:eastAsia="Times New Roman" w:hAnsi="Times New Roman" w:cs="Times New Roman"/>
                <w:bCs/>
                <w:iCs/>
                <w:color w:val="000000"/>
                <w:sz w:val="20"/>
                <w:szCs w:val="20"/>
                <w:lang w:eastAsia="ru-RU"/>
              </w:rPr>
              <w:t xml:space="preserve">      60,8**</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iCs/>
                <w:sz w:val="20"/>
                <w:szCs w:val="20"/>
                <w:lang w:eastAsia="ru-RU"/>
              </w:rPr>
              <w:t xml:space="preserve">  85,3**</w:t>
            </w:r>
          </w:p>
        </w:tc>
      </w:tr>
      <w:tr w:rsidR="009960AE" w:rsidRPr="009960AE" w:rsidTr="009317FD">
        <w:trPr>
          <w:trHeight w:hRule="exact" w:val="284"/>
          <w:tblHeader/>
        </w:trPr>
        <w:tc>
          <w:tcPr>
            <w:tcW w:w="1977" w:type="dxa"/>
            <w:shd w:val="clear" w:color="auto" w:fill="auto"/>
            <w:noWrap/>
            <w:vAlign w:val="bottom"/>
          </w:tcPr>
          <w:p w:rsidR="009960AE" w:rsidRPr="009960AE" w:rsidRDefault="009960AE" w:rsidP="009960AE">
            <w:pPr>
              <w:spacing w:after="0" w:line="240" w:lineRule="auto"/>
              <w:ind w:firstLine="142"/>
              <w:contextualSpacing/>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Биринчи М</w:t>
            </w:r>
            <w:r w:rsidRPr="009960AE">
              <w:rPr>
                <w:rFonts w:ascii="Times New Roman" w:eastAsia="Times New Roman" w:hAnsi="Times New Roman" w:cs="Times New Roman"/>
                <w:sz w:val="20"/>
                <w:szCs w:val="20"/>
                <w:lang w:eastAsia="ru-RU"/>
              </w:rPr>
              <w:t>ай</w:t>
            </w:r>
          </w:p>
        </w:tc>
        <w:tc>
          <w:tcPr>
            <w:tcW w:w="1000"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544,5</w:t>
            </w:r>
          </w:p>
        </w:tc>
        <w:tc>
          <w:tcPr>
            <w:tcW w:w="993"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4064,1</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473,2</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3540,8</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  103,4**</w:t>
            </w:r>
          </w:p>
        </w:tc>
        <w:tc>
          <w:tcPr>
            <w:tcW w:w="993"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 xml:space="preserve">    91,3</w:t>
            </w:r>
            <w:r w:rsidRPr="009960AE">
              <w:rPr>
                <w:rFonts w:ascii="Times New Roman" w:eastAsia="Times New Roman" w:hAnsi="Times New Roman" w:cs="Times New Roman"/>
                <w:b/>
                <w:bCs/>
                <w:sz w:val="20"/>
                <w:szCs w:val="20"/>
                <w:lang w:eastAsia="ru-RU"/>
              </w:rPr>
              <w:t>**</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color w:val="000000"/>
                <w:sz w:val="20"/>
                <w:szCs w:val="20"/>
                <w:lang w:eastAsia="ru-RU"/>
              </w:rPr>
            </w:pPr>
            <w:r w:rsidRPr="009960AE">
              <w:rPr>
                <w:rFonts w:ascii="Times New Roman" w:eastAsia="Times New Roman" w:hAnsi="Times New Roman" w:cs="Times New Roman"/>
                <w:bCs/>
                <w:iCs/>
                <w:color w:val="000000"/>
                <w:sz w:val="20"/>
                <w:szCs w:val="20"/>
                <w:lang w:eastAsia="ru-RU"/>
              </w:rPr>
              <w:t xml:space="preserve">    99,3**</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iCs/>
                <w:sz w:val="20"/>
                <w:szCs w:val="20"/>
                <w:lang w:eastAsia="ru-RU"/>
              </w:rPr>
              <w:t xml:space="preserve">  8</w:t>
            </w:r>
            <w:r w:rsidRPr="009960AE">
              <w:rPr>
                <w:rFonts w:ascii="Times New Roman" w:eastAsia="Times New Roman" w:hAnsi="Times New Roman" w:cs="Times New Roman"/>
                <w:bCs/>
                <w:iCs/>
                <w:sz w:val="20"/>
                <w:szCs w:val="20"/>
                <w:lang w:val="en-US" w:eastAsia="ru-RU"/>
              </w:rPr>
              <w:t>7</w:t>
            </w:r>
            <w:r w:rsidRPr="009960AE">
              <w:rPr>
                <w:rFonts w:ascii="Times New Roman" w:eastAsia="Times New Roman" w:hAnsi="Times New Roman" w:cs="Times New Roman"/>
                <w:bCs/>
                <w:iCs/>
                <w:sz w:val="20"/>
                <w:szCs w:val="20"/>
                <w:lang w:eastAsia="ru-RU"/>
              </w:rPr>
              <w:t>,6**</w:t>
            </w:r>
          </w:p>
        </w:tc>
      </w:tr>
      <w:tr w:rsidR="009960AE" w:rsidRPr="009960AE" w:rsidTr="009317FD">
        <w:trPr>
          <w:trHeight w:hRule="exact" w:val="284"/>
          <w:tblHeader/>
        </w:trPr>
        <w:tc>
          <w:tcPr>
            <w:tcW w:w="1977" w:type="dxa"/>
            <w:shd w:val="clear" w:color="auto" w:fill="auto"/>
            <w:noWrap/>
            <w:vAlign w:val="bottom"/>
          </w:tcPr>
          <w:p w:rsidR="009960AE" w:rsidRPr="009960AE" w:rsidRDefault="009960AE" w:rsidP="009960AE">
            <w:pPr>
              <w:spacing w:after="0" w:line="240" w:lineRule="auto"/>
              <w:ind w:firstLine="176"/>
              <w:contextualSpacing/>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Свердлов</w:t>
            </w:r>
          </w:p>
        </w:tc>
        <w:tc>
          <w:tcPr>
            <w:tcW w:w="1000"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720,4</w:t>
            </w:r>
          </w:p>
        </w:tc>
        <w:tc>
          <w:tcPr>
            <w:tcW w:w="993" w:type="dxa"/>
            <w:tcBorders>
              <w:left w:val="nil"/>
              <w:right w:val="nil"/>
            </w:tcBorders>
            <w:shd w:val="clear" w:color="auto" w:fill="auto"/>
            <w:vAlign w:val="bottom"/>
          </w:tcPr>
          <w:p w:rsidR="009960AE" w:rsidRPr="009960AE" w:rsidRDefault="009960AE" w:rsidP="009960AE">
            <w:pPr>
              <w:spacing w:after="0" w:line="240" w:lineRule="auto"/>
              <w:ind w:right="-108"/>
              <w:jc w:val="center"/>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 xml:space="preserve"> 4464,8</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491,6</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 xml:space="preserve">4317,1 </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96,7**</w:t>
            </w:r>
          </w:p>
        </w:tc>
        <w:tc>
          <w:tcPr>
            <w:tcW w:w="993"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sz w:val="20"/>
                <w:szCs w:val="20"/>
                <w:lang w:eastAsia="ru-RU"/>
              </w:rPr>
              <w:t>100,6**</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color w:val="000000"/>
                <w:sz w:val="20"/>
                <w:szCs w:val="20"/>
                <w:lang w:eastAsia="ru-RU"/>
              </w:rPr>
            </w:pPr>
            <w:r w:rsidRPr="009960AE">
              <w:rPr>
                <w:rFonts w:ascii="Times New Roman" w:eastAsia="Times New Roman" w:hAnsi="Times New Roman" w:cs="Times New Roman"/>
                <w:bCs/>
                <w:iCs/>
                <w:color w:val="000000"/>
                <w:sz w:val="20"/>
                <w:szCs w:val="20"/>
                <w:lang w:eastAsia="ru-RU"/>
              </w:rPr>
              <w:t>98,6**</w:t>
            </w:r>
          </w:p>
        </w:tc>
        <w:tc>
          <w:tcPr>
            <w:tcW w:w="992" w:type="dxa"/>
            <w:tcBorders>
              <w:left w:val="nil"/>
              <w:right w:val="nil"/>
            </w:tcBorders>
            <w:shd w:val="clear" w:color="auto" w:fill="auto"/>
            <w:vAlign w:val="bottom"/>
          </w:tcPr>
          <w:p w:rsidR="009960AE" w:rsidRPr="009960AE" w:rsidRDefault="009960AE" w:rsidP="009960AE">
            <w:pPr>
              <w:spacing w:after="0" w:line="240" w:lineRule="auto"/>
              <w:ind w:left="-108" w:right="33"/>
              <w:jc w:val="right"/>
              <w:rPr>
                <w:rFonts w:ascii="Times New Roman" w:eastAsia="Times New Roman" w:hAnsi="Times New Roman" w:cs="Times New Roman"/>
                <w:bCs/>
                <w:sz w:val="20"/>
                <w:szCs w:val="20"/>
                <w:lang w:eastAsia="ru-RU"/>
              </w:rPr>
            </w:pPr>
            <w:r w:rsidRPr="009960AE">
              <w:rPr>
                <w:rFonts w:ascii="Times New Roman" w:eastAsia="Times New Roman" w:hAnsi="Times New Roman" w:cs="Times New Roman"/>
                <w:bCs/>
                <w:iCs/>
                <w:sz w:val="20"/>
                <w:szCs w:val="20"/>
                <w:lang w:eastAsia="ru-RU"/>
              </w:rPr>
              <w:t>102,9**</w:t>
            </w:r>
          </w:p>
        </w:tc>
      </w:tr>
      <w:tr w:rsidR="009960AE" w:rsidRPr="009960AE" w:rsidTr="00F47FBE">
        <w:trPr>
          <w:trHeight w:hRule="exact" w:val="163"/>
          <w:tblHeader/>
        </w:trPr>
        <w:tc>
          <w:tcPr>
            <w:tcW w:w="1977" w:type="dxa"/>
            <w:tcBorders>
              <w:bottom w:val="single" w:sz="8" w:space="0" w:color="auto"/>
            </w:tcBorders>
            <w:shd w:val="clear" w:color="auto" w:fill="auto"/>
            <w:noWrap/>
            <w:vAlign w:val="bottom"/>
          </w:tcPr>
          <w:p w:rsidR="009960AE" w:rsidRPr="009960AE" w:rsidRDefault="009960AE" w:rsidP="009960AE">
            <w:pPr>
              <w:spacing w:after="0" w:line="264" w:lineRule="auto"/>
              <w:ind w:firstLineChars="13" w:firstLine="13"/>
              <w:rPr>
                <w:rFonts w:ascii="Times New Roman" w:eastAsia="Times New Roman" w:hAnsi="Times New Roman" w:cs="Times New Roman"/>
                <w:sz w:val="10"/>
                <w:szCs w:val="10"/>
                <w:lang w:eastAsia="ru-RU"/>
              </w:rPr>
            </w:pPr>
          </w:p>
        </w:tc>
        <w:tc>
          <w:tcPr>
            <w:tcW w:w="1000" w:type="dxa"/>
            <w:tcBorders>
              <w:bottom w:val="single" w:sz="8" w:space="0" w:color="auto"/>
            </w:tcBorders>
            <w:vAlign w:val="bottom"/>
          </w:tcPr>
          <w:p w:rsidR="009960AE" w:rsidRPr="009960AE" w:rsidRDefault="009960AE" w:rsidP="009960AE">
            <w:pPr>
              <w:spacing w:after="0" w:line="240" w:lineRule="auto"/>
              <w:ind w:left="-108" w:right="-109"/>
              <w:jc w:val="right"/>
              <w:rPr>
                <w:rFonts w:ascii="Times New Roman" w:eastAsia="Times New Roman" w:hAnsi="Times New Roman" w:cs="Times New Roman"/>
                <w:b/>
                <w:bCs/>
                <w:sz w:val="20"/>
                <w:szCs w:val="20"/>
                <w:lang w:eastAsia="ru-RU"/>
              </w:rPr>
            </w:pPr>
          </w:p>
        </w:tc>
        <w:tc>
          <w:tcPr>
            <w:tcW w:w="993" w:type="dxa"/>
            <w:tcBorders>
              <w:bottom w:val="single" w:sz="8" w:space="0" w:color="auto"/>
            </w:tcBorders>
            <w:vAlign w:val="bottom"/>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c>
          <w:tcPr>
            <w:tcW w:w="992" w:type="dxa"/>
            <w:tcBorders>
              <w:bottom w:val="single" w:sz="8" w:space="0" w:color="auto"/>
            </w:tcBorders>
            <w:vAlign w:val="bottom"/>
          </w:tcPr>
          <w:p w:rsidR="009960AE" w:rsidRPr="009960AE" w:rsidRDefault="009960AE" w:rsidP="009960AE">
            <w:pPr>
              <w:spacing w:after="0" w:line="240" w:lineRule="auto"/>
              <w:ind w:left="-108" w:right="-109"/>
              <w:jc w:val="right"/>
              <w:rPr>
                <w:rFonts w:ascii="Times New Roman" w:eastAsia="Times New Roman" w:hAnsi="Times New Roman" w:cs="Times New Roman"/>
                <w:b/>
                <w:bCs/>
                <w:sz w:val="20"/>
                <w:szCs w:val="20"/>
                <w:lang w:eastAsia="ru-RU"/>
              </w:rPr>
            </w:pPr>
          </w:p>
        </w:tc>
        <w:tc>
          <w:tcPr>
            <w:tcW w:w="992" w:type="dxa"/>
            <w:tcBorders>
              <w:bottom w:val="single" w:sz="8" w:space="0" w:color="auto"/>
            </w:tcBorders>
            <w:vAlign w:val="bottom"/>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c>
          <w:tcPr>
            <w:tcW w:w="992" w:type="dxa"/>
            <w:tcBorders>
              <w:bottom w:val="single" w:sz="8" w:space="0" w:color="auto"/>
            </w:tcBorders>
            <w:vAlign w:val="bottom"/>
          </w:tcPr>
          <w:p w:rsidR="009960AE" w:rsidRPr="009960AE" w:rsidRDefault="009960AE" w:rsidP="009960AE">
            <w:pPr>
              <w:spacing w:after="0" w:line="240" w:lineRule="auto"/>
              <w:ind w:left="-108" w:right="-109"/>
              <w:jc w:val="right"/>
              <w:rPr>
                <w:rFonts w:ascii="Times New Roman" w:eastAsia="Times New Roman" w:hAnsi="Times New Roman" w:cs="Times New Roman"/>
                <w:b/>
                <w:bCs/>
                <w:i/>
                <w:sz w:val="20"/>
                <w:szCs w:val="20"/>
                <w:lang w:eastAsia="ru-RU"/>
              </w:rPr>
            </w:pPr>
          </w:p>
        </w:tc>
        <w:tc>
          <w:tcPr>
            <w:tcW w:w="993" w:type="dxa"/>
            <w:tcBorders>
              <w:bottom w:val="single" w:sz="8" w:space="0" w:color="auto"/>
            </w:tcBorders>
            <w:vAlign w:val="bottom"/>
          </w:tcPr>
          <w:p w:rsidR="009960AE" w:rsidRPr="009960AE" w:rsidRDefault="009960AE" w:rsidP="009960AE">
            <w:pPr>
              <w:spacing w:after="0" w:line="240" w:lineRule="auto"/>
              <w:jc w:val="right"/>
              <w:rPr>
                <w:rFonts w:ascii="Times New Roman" w:eastAsia="Times New Roman" w:hAnsi="Times New Roman" w:cs="Times New Roman"/>
                <w:b/>
                <w:bCs/>
                <w:i/>
                <w:sz w:val="20"/>
                <w:szCs w:val="20"/>
                <w:lang w:eastAsia="ru-RU"/>
              </w:rPr>
            </w:pPr>
          </w:p>
        </w:tc>
        <w:tc>
          <w:tcPr>
            <w:tcW w:w="992" w:type="dxa"/>
            <w:tcBorders>
              <w:bottom w:val="single" w:sz="8" w:space="0" w:color="auto"/>
            </w:tcBorders>
            <w:vAlign w:val="bottom"/>
          </w:tcPr>
          <w:p w:rsidR="009960AE" w:rsidRPr="009960AE" w:rsidRDefault="009960AE" w:rsidP="009960AE">
            <w:pPr>
              <w:spacing w:after="0" w:line="240" w:lineRule="auto"/>
              <w:ind w:left="-108" w:right="-109"/>
              <w:jc w:val="right"/>
              <w:rPr>
                <w:rFonts w:ascii="Times New Roman" w:eastAsia="Times New Roman" w:hAnsi="Times New Roman" w:cs="Times New Roman"/>
                <w:b/>
                <w:bCs/>
                <w:sz w:val="20"/>
                <w:szCs w:val="20"/>
                <w:lang w:eastAsia="ru-RU"/>
              </w:rPr>
            </w:pPr>
          </w:p>
        </w:tc>
        <w:tc>
          <w:tcPr>
            <w:tcW w:w="992" w:type="dxa"/>
            <w:tcBorders>
              <w:bottom w:val="single" w:sz="8" w:space="0" w:color="auto"/>
            </w:tcBorders>
            <w:vAlign w:val="bottom"/>
          </w:tcPr>
          <w:p w:rsidR="009960AE" w:rsidRPr="009960AE" w:rsidRDefault="009960AE" w:rsidP="009960AE">
            <w:pPr>
              <w:spacing w:after="0" w:line="240" w:lineRule="auto"/>
              <w:jc w:val="right"/>
              <w:rPr>
                <w:rFonts w:ascii="Times New Roman" w:eastAsia="Times New Roman" w:hAnsi="Times New Roman" w:cs="Times New Roman"/>
                <w:b/>
                <w:bCs/>
                <w:sz w:val="20"/>
                <w:szCs w:val="20"/>
                <w:lang w:eastAsia="ru-RU"/>
              </w:rPr>
            </w:pPr>
          </w:p>
        </w:tc>
      </w:tr>
    </w:tbl>
    <w:p w:rsidR="009960AE" w:rsidRPr="009960AE" w:rsidRDefault="009960AE" w:rsidP="009960AE">
      <w:pPr>
        <w:spacing w:after="0" w:line="240" w:lineRule="auto"/>
        <w:ind w:left="360" w:firstLine="360"/>
        <w:rPr>
          <w:rFonts w:ascii="Times New Roman" w:eastAsia="Times New Roman" w:hAnsi="Times New Roman" w:cs="Times New Roman"/>
          <w:i/>
          <w:sz w:val="20"/>
          <w:szCs w:val="20"/>
          <w:lang w:eastAsia="ru-RU"/>
        </w:rPr>
      </w:pPr>
      <w:r w:rsidRPr="009960AE">
        <w:rPr>
          <w:rFonts w:ascii="Times New Roman" w:eastAsia="Times New Roman" w:hAnsi="Times New Roman" w:cs="Times New Roman"/>
          <w:i/>
          <w:sz w:val="20"/>
          <w:szCs w:val="20"/>
          <w:lang w:eastAsia="ru-RU"/>
        </w:rPr>
        <w:t>* - физикалык көлөмдүн эсеби ВДСте өлчөөнү колдонуу аркылуу эл аралык методика менен эсептелди.</w:t>
      </w:r>
    </w:p>
    <w:p w:rsidR="006001C9" w:rsidRPr="00650CCE" w:rsidRDefault="009960AE" w:rsidP="00650CCE">
      <w:pPr>
        <w:spacing w:after="0" w:line="240" w:lineRule="auto"/>
        <w:ind w:left="360" w:firstLine="360"/>
        <w:rPr>
          <w:rFonts w:ascii="Times New Roman" w:eastAsia="Times New Roman" w:hAnsi="Times New Roman" w:cs="Times New Roman"/>
          <w:i/>
          <w:sz w:val="20"/>
          <w:szCs w:val="20"/>
          <w:lang w:eastAsia="ru-RU"/>
        </w:rPr>
      </w:pPr>
      <w:r w:rsidRPr="009960AE">
        <w:rPr>
          <w:rFonts w:ascii="Times New Roman" w:eastAsia="Times New Roman" w:hAnsi="Times New Roman" w:cs="Times New Roman"/>
          <w:i/>
          <w:sz w:val="20"/>
          <w:szCs w:val="20"/>
          <w:lang w:eastAsia="ru-RU"/>
        </w:rPr>
        <w:t xml:space="preserve">** - физикалык көлөмдүн эсеби ВДСте өлчөөнү колдонбостон жөнөкөйлөтүлгөн эл аралык методика менен эсептелди. </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b/>
          <w:sz w:val="24"/>
          <w:szCs w:val="24"/>
          <w:lang w:val="ky-KG" w:eastAsia="ru-RU"/>
        </w:rPr>
        <w:lastRenderedPageBreak/>
        <w:t>Ленин району боюнча.</w:t>
      </w:r>
      <w:r w:rsidRPr="009960AE">
        <w:rPr>
          <w:rFonts w:ascii="Times New Roman" w:eastAsia="Times New Roman" w:hAnsi="Times New Roman" w:cs="Times New Roman"/>
          <w:sz w:val="24"/>
          <w:szCs w:val="24"/>
          <w:lang w:val="ky-KG" w:eastAsia="ru-RU"/>
        </w:rPr>
        <w:t xml:space="preserve"> 2020-ж. январь-июлунда </w:t>
      </w:r>
      <w:r w:rsidRPr="006001C9">
        <w:rPr>
          <w:rFonts w:ascii="Times New Roman" w:eastAsia="Times New Roman" w:hAnsi="Times New Roman" w:cs="Times New Roman"/>
          <w:spacing w:val="-4"/>
          <w:sz w:val="24"/>
          <w:szCs w:val="24"/>
          <w:lang w:val="ky-KG" w:eastAsia="ru-RU"/>
        </w:rPr>
        <w:t xml:space="preserve">7203,9 </w:t>
      </w:r>
      <w:r w:rsidRPr="009960AE">
        <w:rPr>
          <w:rFonts w:ascii="Times New Roman" w:eastAsia="Times New Roman" w:hAnsi="Times New Roman" w:cs="Times New Roman"/>
          <w:sz w:val="24"/>
          <w:szCs w:val="24"/>
          <w:lang w:val="ky-KG" w:eastAsia="ru-RU"/>
        </w:rPr>
        <w:t>млн. сомдук өнөр-жай продукциясы өндүрүлдү, өнөр-жай продукцияларынын физикалык көлөмүнүн индекси мурунку жылдын тийиштүү мезгилине салыштырмалуу 10</w:t>
      </w:r>
      <w:r w:rsidRPr="006001C9">
        <w:rPr>
          <w:rFonts w:ascii="Times New Roman" w:eastAsia="Times New Roman" w:hAnsi="Times New Roman" w:cs="Times New Roman"/>
          <w:sz w:val="24"/>
          <w:szCs w:val="24"/>
          <w:lang w:val="ky-KG" w:eastAsia="ru-RU"/>
        </w:rPr>
        <w:t>0</w:t>
      </w:r>
      <w:r w:rsidRPr="009960AE">
        <w:rPr>
          <w:rFonts w:ascii="Times New Roman" w:eastAsia="Times New Roman" w:hAnsi="Times New Roman" w:cs="Times New Roman"/>
          <w:sz w:val="24"/>
          <w:szCs w:val="24"/>
          <w:lang w:val="ky-KG" w:eastAsia="ru-RU"/>
        </w:rPr>
        <w:t>,</w:t>
      </w:r>
      <w:r w:rsidRPr="006001C9">
        <w:rPr>
          <w:rFonts w:ascii="Times New Roman" w:eastAsia="Times New Roman" w:hAnsi="Times New Roman" w:cs="Times New Roman"/>
          <w:sz w:val="24"/>
          <w:szCs w:val="24"/>
          <w:lang w:val="ky-KG" w:eastAsia="ru-RU"/>
        </w:rPr>
        <w:t>7</w:t>
      </w:r>
      <w:r w:rsidRPr="009960AE">
        <w:rPr>
          <w:rFonts w:ascii="Times New Roman" w:eastAsia="Times New Roman" w:hAnsi="Times New Roman" w:cs="Times New Roman"/>
          <w:sz w:val="24"/>
          <w:szCs w:val="24"/>
          <w:lang w:val="ky-KG" w:eastAsia="ru-RU"/>
        </w:rPr>
        <w:t xml:space="preserve"> пайызды түздү. </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Көлөмдөрдүн өсүүсү негизги металл жана даяр металл буюдарын</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өндүрүү, машина жана жабдуу өндүрүшүнөн башкада (1,9 эсеге), резина жана пластмасса буюмдарын, башка металл эмес жана минералдык продуктуларды өндүрүүдө (3,4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фармацевтикалык продукцияларды өндүрүүдө (3,1 пайызга), тамак-аш азыктарын (суусундуктарды кошкондо) жана тамеки буюмдарды өндүрүүдө (2 пайызга) жана электр энергиясы, газ, буу жана кондицияланган аба менен камсыздоодо (жабдуу) (9,6 пайызга) болду.</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Муну менен катар,</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көлөмдөрдүн пайдалуу кендерди казууда (98,6 пайызга), компьютер, электрондук жабдууларды өндүрүүдө (69,4 пайызга), текстиль өндүрүшү; кийим жана бут кийимдерди, булгаары жана булгаарыдан жасалган башка буюмдарды өндүрүүдө (62,3 пайызга), өндүрүштүн башка тармактары, машина жана жабдууну оңдоо жана орнотууда (37 пайызга), жыгачтан жана кагаздан жасалган буюмдар; басмакана иштеринде (35,2 пайызга), машина жана жабдууларды өндүрүүдө, башка топтошууга кирбеген (31 пайызга), электр жабдууларды өндүрүүдө (24,7 пайызга), химиялык продукцияларды өндүрүүдө (19,8 пайызга) жана суу менен жабдуу, тазалоо, калдыктарды иштетүү, кайра пайдалануучу чийки затты алууда (68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төмөндөшү байкалды.</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2020-ж. январь-июлунда Ленин районунда тапшырыктардын жоктугуна байланыштуу</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7 ишкана ишин убактылуу токтотту.</w:t>
      </w:r>
    </w:p>
    <w:p w:rsidR="009960AE" w:rsidRPr="009960AE" w:rsidRDefault="009960AE" w:rsidP="009960AE">
      <w:pPr>
        <w:spacing w:after="0" w:line="240" w:lineRule="auto"/>
        <w:ind w:firstLine="737"/>
        <w:jc w:val="both"/>
        <w:rPr>
          <w:rFonts w:ascii="Times New Roman" w:eastAsia="Times New Roman" w:hAnsi="Times New Roman" w:cs="Times New Roman"/>
          <w:b/>
          <w:sz w:val="24"/>
          <w:szCs w:val="24"/>
          <w:lang w:val="ky-KG" w:eastAsia="ru-RU"/>
        </w:rPr>
      </w:pP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b/>
          <w:sz w:val="24"/>
          <w:szCs w:val="24"/>
          <w:lang w:val="ky-KG" w:eastAsia="ru-RU"/>
        </w:rPr>
        <w:t>Октябрь району</w:t>
      </w:r>
      <w:r w:rsidRPr="009960AE">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b/>
          <w:sz w:val="24"/>
          <w:szCs w:val="24"/>
          <w:lang w:val="ky-KG" w:eastAsia="ru-RU"/>
        </w:rPr>
        <w:t>боюнча.</w:t>
      </w:r>
      <w:r w:rsidRPr="009960AE">
        <w:rPr>
          <w:rFonts w:ascii="Times New Roman" w:eastAsia="Times New Roman" w:hAnsi="Times New Roman" w:cs="Times New Roman"/>
          <w:sz w:val="24"/>
          <w:szCs w:val="24"/>
          <w:lang w:val="ky-KG" w:eastAsia="ru-RU"/>
        </w:rPr>
        <w:t xml:space="preserve"> 2020 январь-июлунда өнөр-жай продукциясынын көлөмү </w:t>
      </w:r>
      <w:r w:rsidRPr="009960AE">
        <w:rPr>
          <w:rFonts w:ascii="Times New Roman" w:eastAsia="Times New Roman" w:hAnsi="Times New Roman" w:cs="Times New Roman"/>
          <w:spacing w:val="-4"/>
          <w:sz w:val="24"/>
          <w:szCs w:val="24"/>
          <w:lang w:val="ky-KG" w:eastAsia="ru-RU"/>
        </w:rPr>
        <w:t xml:space="preserve">3954,1 </w:t>
      </w:r>
      <w:r w:rsidRPr="009960AE">
        <w:rPr>
          <w:rFonts w:ascii="Times New Roman" w:eastAsia="Times New Roman" w:hAnsi="Times New Roman" w:cs="Times New Roman"/>
          <w:sz w:val="24"/>
          <w:szCs w:val="24"/>
          <w:lang w:val="ky-KG" w:eastAsia="ru-RU"/>
        </w:rPr>
        <w:t>млн. сомду, өнөр-жай продукцияларынын физикалык көлөмүнүн индекси мурунку жылдын тийиштүү мезгилине салыштырмалуу 85,3 пайызды түздү.</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Көлөмдөрдүн төмөндөшү пайдалуу кендерди казууда (37,1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химиялык продукцияларды өндүрүүдө (95,5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машина жана жабдууларды өндүрүүдө (82,7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электр жабдууларды өндүрүүдө (67,7 пайызга), текстиль өндүрүшү; кийим жана бут кийимдерди, булгаары жана булгаарыдан жасалган башка буюмдарды өндүрүүдө (59,5 пайызга), негизги металл жана даяр металл буюмдарын өндүрүү, машина жана жабдуу өндүрүшүнөн башкада (57,8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компьютер, электрондук жабдууларды өндүрүүдө (47,4 пайызга), тамак-аш азыктарын (суусундуктарды кошкондо) жана тамеки буюмдарды өндүрүүдө (32 пайызга), фармацевтикалык продукцияларды өндүрүүдө (29,7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резина жана пластмасса буюмдарын, башка металл эмес жана минералдык продуктуларды өндүрүүдө (26,4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транспорт каражаттарын өндүрүүдө (22,2 пайызга), өндүрүштүн башка тармактары, машина жана жабдууну оңдоо жана орнотууда (21,4 пайызга), жыгачтан жана кагаздан жасалган буюмдар өндүрүшү; басмакана иштеринде (21,3 пайызга) жана электр энергиясы, газ, буу жана кондицияланган аба менен камсыздоодо (жабдуу) (1,2 пайызга) белгиленди.</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Муну менен катар, көлөмдөрдүн суу менен жабдуу, тазалоо, калдыктарды иштетүү жана кайра пайдалануучу чийки затты алууда (5,7 пайызга) көбөйүшү белгиленди.</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 январь-июлунда Октябрь районунда тапшырыктардын жоктугуна байланыштуу </w:t>
      </w:r>
      <w:r w:rsidRPr="009960AE">
        <w:rPr>
          <w:rFonts w:ascii="Times New Roman" w:eastAsia="Times New Roman" w:hAnsi="Times New Roman" w:cs="Times New Roman"/>
          <w:sz w:val="24"/>
          <w:szCs w:val="24"/>
          <w:lang w:eastAsia="ru-RU"/>
        </w:rPr>
        <w:t>5</w:t>
      </w:r>
      <w:r w:rsidRPr="009960AE">
        <w:rPr>
          <w:rFonts w:ascii="Times New Roman" w:eastAsia="Times New Roman" w:hAnsi="Times New Roman" w:cs="Times New Roman"/>
          <w:sz w:val="24"/>
          <w:szCs w:val="24"/>
          <w:lang w:val="ky-KG" w:eastAsia="ru-RU"/>
        </w:rPr>
        <w:t xml:space="preserve"> ишкана ишин убактылуу токтотту.</w:t>
      </w:r>
    </w:p>
    <w:p w:rsidR="009960AE" w:rsidRPr="009960AE" w:rsidRDefault="009960AE" w:rsidP="009960AE">
      <w:pPr>
        <w:spacing w:after="0" w:line="240" w:lineRule="auto"/>
        <w:ind w:firstLine="737"/>
        <w:jc w:val="both"/>
        <w:rPr>
          <w:rFonts w:ascii="Times New Roman" w:eastAsia="Times New Roman" w:hAnsi="Times New Roman" w:cs="Times New Roman"/>
          <w:b/>
          <w:sz w:val="24"/>
          <w:szCs w:val="24"/>
          <w:lang w:val="ky-KG" w:eastAsia="ru-RU"/>
        </w:rPr>
      </w:pP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b/>
          <w:sz w:val="24"/>
          <w:szCs w:val="24"/>
          <w:lang w:val="ky-KG" w:eastAsia="ru-RU"/>
        </w:rPr>
        <w:t>Биринчи Май району боюнча.</w:t>
      </w:r>
      <w:r w:rsidRPr="009960AE">
        <w:rPr>
          <w:rFonts w:ascii="Times New Roman" w:eastAsia="Times New Roman" w:hAnsi="Times New Roman" w:cs="Times New Roman"/>
          <w:sz w:val="24"/>
          <w:szCs w:val="24"/>
          <w:lang w:val="ky-KG" w:eastAsia="ru-RU"/>
        </w:rPr>
        <w:t xml:space="preserve"> 2020-ж. январь-июлунда </w:t>
      </w:r>
      <w:r w:rsidRPr="009960AE">
        <w:rPr>
          <w:rFonts w:ascii="Times New Roman" w:eastAsia="Times New Roman" w:hAnsi="Times New Roman" w:cs="Times New Roman"/>
          <w:spacing w:val="-4"/>
          <w:sz w:val="24"/>
          <w:szCs w:val="24"/>
          <w:lang w:val="ky-KG" w:eastAsia="ru-RU"/>
        </w:rPr>
        <w:t xml:space="preserve">3540,8 </w:t>
      </w:r>
      <w:r w:rsidRPr="009960AE">
        <w:rPr>
          <w:rFonts w:ascii="Times New Roman" w:eastAsia="Times New Roman" w:hAnsi="Times New Roman" w:cs="Times New Roman"/>
          <w:sz w:val="24"/>
          <w:szCs w:val="24"/>
          <w:lang w:val="ky-KG" w:eastAsia="ru-RU"/>
        </w:rPr>
        <w:t xml:space="preserve">млн. сомдук өнөр-жай продукциясы өндүрүлдү, физикалык көлөмүнүн индекси мурунку жылдын тийиштүү мезгилине салыштырмалуу 87,6 пайызды түздү. </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Көлөмдөрдүн төмөндөшү негизги металл жана даяр металл буюмдарын өндүрүү, машина жана жабдуу өндүрүшүнөн башкада (60,1 пайызга), компьютер, электрондук жабдууларды өндүрүүдө (45,1 пайызга), текстиль өндүрүшү; кийим жана бут кийимдерди, булгаары жана булгаарыдан жасалган башка буюмдарды өндүрүүдө (38,7 пайызга), резина жана пластмасса буюмдарын, башка металл эмес жана минералдык продуктуларды өндүрүүдө (31,4 пайызга), машина жана жабдууларды өндүрүүдө, башка топтошууга </w:t>
      </w:r>
      <w:r w:rsidRPr="009960AE">
        <w:rPr>
          <w:rFonts w:ascii="Times New Roman" w:eastAsia="Times New Roman" w:hAnsi="Times New Roman" w:cs="Times New Roman"/>
          <w:sz w:val="24"/>
          <w:szCs w:val="24"/>
          <w:lang w:val="ky-KG" w:eastAsia="ru-RU"/>
        </w:rPr>
        <w:lastRenderedPageBreak/>
        <w:t>кирбеген (28,8 пайызга), жыгачтан жана кагаздан жасалган буюмдардын өндүрүшү, басмакана иштеринде (21,6 пайызга), тамак-аш азыктарын (суусундуктарды кошкондо) жана тамеки буюмдарды өндүрүүдө (20,6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өндүрүштүн башка тармактары, машина жана жабдууну оңдоо жана орнотууда (17.2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электр энергиясы, газ, буу жана кондицияланган аба менен камсыздоодо (жабдуу) (1,4 пайызга) жана суу менен жабдуу, тазалоо, калдыктарды иштетүү жана кайра пайдалануучу чийки затты алууда (19,5 пайызга) болду.</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Муну менен катар, көлөмдөрдүн пайдалуу кендерди казууда (1,5 эсеге) жана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 xml:space="preserve">фармацевтикалык продукцияларды өндүрүүдө (20 эсеге) өсүүсү белгиленди. </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2020-ж. январь-июлунда райондо тапшырыктардын жоктугуна, ишканалардын жоюлуу абалына байланыштуу 4 ишкана ишин убактылуу тоттотту.</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b/>
          <w:spacing w:val="-4"/>
          <w:sz w:val="24"/>
          <w:szCs w:val="24"/>
          <w:lang w:val="ky-KG" w:eastAsia="ru-RU"/>
        </w:rPr>
        <w:t>Свердлов району</w:t>
      </w:r>
      <w:r w:rsidRPr="009960AE">
        <w:rPr>
          <w:rFonts w:ascii="Times New Roman" w:eastAsia="Times New Roman" w:hAnsi="Times New Roman" w:cs="Times New Roman"/>
          <w:spacing w:val="-4"/>
          <w:sz w:val="24"/>
          <w:szCs w:val="24"/>
          <w:lang w:val="ky-KG" w:eastAsia="ru-RU"/>
        </w:rPr>
        <w:t xml:space="preserve"> </w:t>
      </w:r>
      <w:r w:rsidRPr="009960AE">
        <w:rPr>
          <w:rFonts w:ascii="Times New Roman" w:eastAsia="Times New Roman" w:hAnsi="Times New Roman" w:cs="Times New Roman"/>
          <w:b/>
          <w:sz w:val="24"/>
          <w:szCs w:val="24"/>
          <w:lang w:val="ky-KG" w:eastAsia="ru-RU"/>
        </w:rPr>
        <w:t>боюнча.</w:t>
      </w:r>
      <w:r w:rsidRPr="009960AE">
        <w:rPr>
          <w:rFonts w:ascii="Times New Roman" w:eastAsia="Times New Roman" w:hAnsi="Times New Roman" w:cs="Times New Roman"/>
          <w:spacing w:val="-4"/>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2020-ж. январь-июлунда өнөр-жай продукциясынын көлөмү </w:t>
      </w:r>
      <w:r w:rsidRPr="009960AE">
        <w:rPr>
          <w:rFonts w:ascii="Times New Roman" w:eastAsia="Times New Roman" w:hAnsi="Times New Roman" w:cs="Times New Roman"/>
          <w:spacing w:val="-4"/>
          <w:sz w:val="24"/>
          <w:szCs w:val="24"/>
          <w:lang w:val="ky-KG" w:eastAsia="ru-RU"/>
        </w:rPr>
        <w:t xml:space="preserve">4317,1 </w:t>
      </w:r>
      <w:r w:rsidRPr="009960AE">
        <w:rPr>
          <w:rFonts w:ascii="Times New Roman" w:eastAsia="Times New Roman" w:hAnsi="Times New Roman" w:cs="Times New Roman"/>
          <w:sz w:val="24"/>
          <w:szCs w:val="24"/>
          <w:lang w:val="ky-KG" w:eastAsia="ru-RU"/>
        </w:rPr>
        <w:t xml:space="preserve">млн. сомду, өнөр-жай продукцияларынын физикалык көлөмүнүн индекси мурунку жылдын тийиштүү мезгилине карата </w:t>
      </w:r>
      <w:r w:rsidRPr="009960AE">
        <w:rPr>
          <w:rFonts w:ascii="Times New Roman" w:eastAsia="Times New Roman" w:hAnsi="Times New Roman" w:cs="Times New Roman"/>
          <w:spacing w:val="-4"/>
          <w:sz w:val="24"/>
          <w:szCs w:val="24"/>
          <w:lang w:val="ky-KG" w:eastAsia="ru-RU"/>
        </w:rPr>
        <w:t xml:space="preserve">102,9 </w:t>
      </w:r>
      <w:r w:rsidRPr="009960AE">
        <w:rPr>
          <w:rFonts w:ascii="Times New Roman" w:eastAsia="Times New Roman" w:hAnsi="Times New Roman" w:cs="Times New Roman"/>
          <w:sz w:val="24"/>
          <w:szCs w:val="24"/>
          <w:lang w:val="ky-KG" w:eastAsia="ru-RU"/>
        </w:rPr>
        <w:t xml:space="preserve">пайызды түздү. </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Көлөмдөрдүн өсүүсү өндүрүштүн башка тармактары, машина жана жабдууну оңдоо жана орнотууда (5,2 эсеге),</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негизги металл жана даяр металл буюмдарын өндүрүү, машина жана жабдуу өндүрүшүнөн башкада (3,7 эсеге), фармацевтикалык продукцияларды өндүрүүдө (1,5 эсеге) химиялык продукцияларды өндүрүүдө (21,4 пайызга) жана электр энергиясы, газ, буу жана кондицияланган аба менен камсыздоодо (жабдуу) (9,4 пайызга) белгиленди.</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Муну менен катар, көлөмдөрдүн текстиль өндүрүшү; кийим жана бут кийимдерди, булгаары жана булгаарыдан жасалган башка буюмдарды өндүрүүдө (57 пайызга), резина жана пластмасса буюмдарды, башка металл эмес жана минералдык продуктуларды өндүрүүдө (55,3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машина жана жабдууларды өндүрүүдө, башка топтошууга кирбеген (50,4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компьютер, электрондук жабдууларды өндүрүүдө (30,4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тамак-аш азыктарын (суусундуктарды кошкондо) жана тамеки буюмдарды өндүрүүдө (12,2 пайызга), жыгачтан жана кагаздан жасалган буюмдардын өндүрүшү, басмакана иштеринде (7,3 пайызга)</w:t>
      </w:r>
      <w:r w:rsidRPr="009960AE">
        <w:rPr>
          <w:rFonts w:ascii="Times New Roman" w:eastAsia="Times New Roman" w:hAnsi="Times New Roman" w:cs="Times New Roman"/>
          <w:sz w:val="28"/>
          <w:szCs w:val="20"/>
          <w:lang w:val="ky-KG" w:eastAsia="ru-RU"/>
        </w:rPr>
        <w:t xml:space="preserve"> </w:t>
      </w:r>
      <w:r w:rsidRPr="009960AE">
        <w:rPr>
          <w:rFonts w:ascii="Times New Roman" w:eastAsia="Times New Roman" w:hAnsi="Times New Roman" w:cs="Times New Roman"/>
          <w:sz w:val="24"/>
          <w:szCs w:val="24"/>
          <w:lang w:val="ky-KG" w:eastAsia="ru-RU"/>
        </w:rPr>
        <w:t>жана суу менен жабдуу, тазалоо, калдыктарды иштетүү жана кайра пайдалануучу чийки затты алууда (66,1 пайызга) төмөндөшү белгиленди</w:t>
      </w:r>
    </w:p>
    <w:p w:rsidR="00F63772" w:rsidRDefault="009960AE" w:rsidP="00646CDC">
      <w:pPr>
        <w:spacing w:after="0" w:line="240" w:lineRule="auto"/>
        <w:ind w:firstLine="737"/>
        <w:jc w:val="both"/>
        <w:rPr>
          <w:rFonts w:ascii="Times New Roman" w:eastAsia="Times New Roman" w:hAnsi="Times New Roman" w:cs="Times New Roman"/>
          <w:snapToGrid w:val="0"/>
          <w:sz w:val="24"/>
          <w:szCs w:val="24"/>
          <w:lang w:val="ky-KG" w:eastAsia="ru-RU"/>
        </w:rPr>
      </w:pPr>
      <w:r w:rsidRPr="009960AE">
        <w:rPr>
          <w:rFonts w:ascii="Times New Roman" w:eastAsia="Times New Roman" w:hAnsi="Times New Roman" w:cs="Times New Roman"/>
          <w:snapToGrid w:val="0"/>
          <w:sz w:val="24"/>
          <w:szCs w:val="24"/>
          <w:lang w:val="ky-KG" w:eastAsia="ru-RU"/>
        </w:rPr>
        <w:t xml:space="preserve">2020-ж. январь-июлунда райондо 2 ишкана иштеген жок. </w:t>
      </w:r>
    </w:p>
    <w:p w:rsidR="00646CDC" w:rsidRPr="00646CDC" w:rsidRDefault="00646CDC" w:rsidP="00646CDC">
      <w:pPr>
        <w:spacing w:after="0" w:line="240" w:lineRule="auto"/>
        <w:ind w:firstLine="737"/>
        <w:jc w:val="both"/>
        <w:rPr>
          <w:rFonts w:ascii="Times New Roman" w:eastAsia="Times New Roman" w:hAnsi="Times New Roman" w:cs="Times New Roman"/>
          <w:snapToGrid w:val="0"/>
          <w:sz w:val="24"/>
          <w:szCs w:val="24"/>
          <w:lang w:val="ky-KG" w:eastAsia="ru-RU"/>
        </w:rPr>
      </w:pPr>
    </w:p>
    <w:p w:rsidR="002459C1" w:rsidRDefault="002459C1" w:rsidP="009960AE">
      <w:pPr>
        <w:spacing w:after="0" w:line="240" w:lineRule="auto"/>
        <w:ind w:firstLine="709"/>
        <w:jc w:val="both"/>
        <w:rPr>
          <w:rFonts w:ascii="Times New Roman" w:eastAsia="Times New Roman" w:hAnsi="Times New Roman" w:cs="Times New Roman"/>
          <w:b/>
          <w:sz w:val="24"/>
          <w:szCs w:val="24"/>
          <w:lang w:val="ky-KG" w:eastAsia="ru-RU"/>
        </w:rPr>
      </w:pPr>
    </w:p>
    <w:p w:rsidR="002459C1" w:rsidRDefault="002459C1" w:rsidP="009960AE">
      <w:pPr>
        <w:spacing w:after="0" w:line="240" w:lineRule="auto"/>
        <w:ind w:firstLine="709"/>
        <w:jc w:val="both"/>
        <w:rPr>
          <w:rFonts w:ascii="Times New Roman" w:eastAsia="Times New Roman" w:hAnsi="Times New Roman" w:cs="Times New Roman"/>
          <w:b/>
          <w:sz w:val="24"/>
          <w:szCs w:val="24"/>
          <w:lang w:val="ky-KG" w:eastAsia="ru-RU"/>
        </w:rPr>
      </w:pPr>
    </w:p>
    <w:p w:rsidR="009960AE" w:rsidRPr="009960AE" w:rsidRDefault="009960AE" w:rsidP="009960AE">
      <w:pPr>
        <w:spacing w:after="0" w:line="240" w:lineRule="auto"/>
        <w:ind w:firstLine="709"/>
        <w:jc w:val="both"/>
        <w:rPr>
          <w:rFonts w:ascii="Times New Roman" w:eastAsia="Times New Roman" w:hAnsi="Times New Roman" w:cs="Times New Roman"/>
          <w:sz w:val="24"/>
          <w:szCs w:val="20"/>
          <w:lang w:val="ky-KG" w:eastAsia="ru-RU"/>
        </w:rPr>
      </w:pPr>
      <w:r w:rsidRPr="009960AE">
        <w:rPr>
          <w:rFonts w:ascii="Times New Roman" w:eastAsia="Times New Roman" w:hAnsi="Times New Roman" w:cs="Times New Roman"/>
          <w:b/>
          <w:sz w:val="24"/>
          <w:szCs w:val="24"/>
          <w:lang w:val="ky-KG" w:eastAsia="ru-RU"/>
        </w:rPr>
        <w:t>Курулуш.</w:t>
      </w:r>
      <w:r w:rsidRPr="009960AE">
        <w:rPr>
          <w:rFonts w:ascii="Times New Roman" w:eastAsia="Times New Roman" w:hAnsi="Times New Roman" w:cs="Times New Roman"/>
          <w:sz w:val="24"/>
          <w:szCs w:val="24"/>
          <w:lang w:val="ky-KG" w:eastAsia="ru-RU"/>
        </w:rPr>
        <w:t xml:space="preserve"> 2020-жылдын январь-июлунда курулуштун дүң продукциясынын жалпы көлөмү мурунку жылдын тиешелүү мезгилине салыштырмалуу 8,6</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пайызга азайды жана </w:t>
      </w:r>
      <w:r w:rsidRPr="009960AE">
        <w:rPr>
          <w:rFonts w:ascii="Times New Roman" w:eastAsia="Times New Roman" w:hAnsi="Times New Roman" w:cs="Times New Roman"/>
          <w:sz w:val="24"/>
          <w:szCs w:val="20"/>
          <w:lang w:val="ky-KG" w:eastAsia="ru-RU"/>
        </w:rPr>
        <w:t xml:space="preserve">18639,5 </w:t>
      </w:r>
      <w:r w:rsidRPr="009960AE">
        <w:rPr>
          <w:rFonts w:ascii="Times New Roman" w:eastAsia="Times New Roman" w:hAnsi="Times New Roman" w:cs="Times New Roman"/>
          <w:sz w:val="24"/>
          <w:szCs w:val="24"/>
          <w:lang w:val="ky-KG" w:eastAsia="ru-RU"/>
        </w:rPr>
        <w:t>млн. сомду түздү.</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Үстүбүздөгү жылдын июлунда анын көлөмү 2062,0</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млн. сомду түздү, бул 2019-жылдын июлуна караганда 21,7 пайызга азайды.</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2019-жылдын тиешелүү мезгилине салыштырмалуу негизги капиталга жумшалган инвестицияларды өздөштүрүүнүн деңгээли 10,2 пайызга азайды жана </w:t>
      </w:r>
      <w:r w:rsidRPr="009960AE">
        <w:rPr>
          <w:rFonts w:ascii="Times New Roman" w:eastAsia="Times New Roman" w:hAnsi="Times New Roman" w:cs="Times New Roman"/>
          <w:sz w:val="24"/>
          <w:szCs w:val="28"/>
          <w:lang w:val="ky-KG" w:eastAsia="ru-RU"/>
        </w:rPr>
        <w:t>16796,9</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млн. сомду түздү. </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2020-жылдын июлунда негизги капиталга инвестициялардын көлөмү 1472,0</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млн. сомду түздү, бул мурунку жылдын июлуна караганда 16,2 пайызга азайды.</w:t>
      </w:r>
    </w:p>
    <w:p w:rsidR="00F86850" w:rsidRPr="009960AE" w:rsidRDefault="00F86850" w:rsidP="009960AE">
      <w:pPr>
        <w:spacing w:after="0" w:line="240" w:lineRule="auto"/>
        <w:rPr>
          <w:rFonts w:ascii="Times New Roman" w:eastAsia="Times New Roman" w:hAnsi="Times New Roman" w:cs="Times New Roman"/>
          <w:b/>
          <w:sz w:val="16"/>
          <w:szCs w:val="16"/>
          <w:lang w:val="ky-KG" w:eastAsia="ru-RU"/>
        </w:rPr>
      </w:pPr>
    </w:p>
    <w:p w:rsidR="006001C9" w:rsidRDefault="006001C9" w:rsidP="009960AE">
      <w:pPr>
        <w:spacing w:after="0" w:line="240" w:lineRule="auto"/>
        <w:rPr>
          <w:rFonts w:ascii="Times New Roman" w:eastAsia="Times New Roman" w:hAnsi="Times New Roman" w:cs="Times New Roman"/>
          <w:b/>
          <w:sz w:val="24"/>
          <w:szCs w:val="24"/>
          <w:lang w:val="ky-KG" w:eastAsia="ru-RU"/>
        </w:rPr>
      </w:pPr>
    </w:p>
    <w:p w:rsidR="006001C9" w:rsidRDefault="006001C9" w:rsidP="009960AE">
      <w:pPr>
        <w:spacing w:after="0" w:line="240" w:lineRule="auto"/>
        <w:rPr>
          <w:rFonts w:ascii="Times New Roman" w:eastAsia="Times New Roman" w:hAnsi="Times New Roman" w:cs="Times New Roman"/>
          <w:b/>
          <w:sz w:val="24"/>
          <w:szCs w:val="24"/>
          <w:lang w:val="ky-KG" w:eastAsia="ru-RU"/>
        </w:rPr>
      </w:pPr>
    </w:p>
    <w:p w:rsidR="006001C9" w:rsidRDefault="006001C9" w:rsidP="009960AE">
      <w:pPr>
        <w:spacing w:after="0" w:line="240" w:lineRule="auto"/>
        <w:rPr>
          <w:rFonts w:ascii="Times New Roman" w:eastAsia="Times New Roman" w:hAnsi="Times New Roman" w:cs="Times New Roman"/>
          <w:b/>
          <w:sz w:val="24"/>
          <w:szCs w:val="24"/>
          <w:lang w:val="ky-KG" w:eastAsia="ru-RU"/>
        </w:rPr>
      </w:pPr>
    </w:p>
    <w:p w:rsidR="006001C9" w:rsidRDefault="006001C9" w:rsidP="009960AE">
      <w:pPr>
        <w:spacing w:after="0" w:line="240" w:lineRule="auto"/>
        <w:rPr>
          <w:rFonts w:ascii="Times New Roman" w:eastAsia="Times New Roman" w:hAnsi="Times New Roman" w:cs="Times New Roman"/>
          <w:b/>
          <w:sz w:val="24"/>
          <w:szCs w:val="24"/>
          <w:lang w:val="ky-KG" w:eastAsia="ru-RU"/>
        </w:rPr>
      </w:pPr>
    </w:p>
    <w:p w:rsidR="006001C9" w:rsidRDefault="006001C9" w:rsidP="009960AE">
      <w:pPr>
        <w:spacing w:after="0" w:line="240" w:lineRule="auto"/>
        <w:rPr>
          <w:rFonts w:ascii="Times New Roman" w:eastAsia="Times New Roman" w:hAnsi="Times New Roman" w:cs="Times New Roman"/>
          <w:b/>
          <w:sz w:val="24"/>
          <w:szCs w:val="24"/>
          <w:lang w:val="ky-KG" w:eastAsia="ru-RU"/>
        </w:rPr>
      </w:pPr>
    </w:p>
    <w:p w:rsidR="006001C9" w:rsidRDefault="006001C9" w:rsidP="009960AE">
      <w:pPr>
        <w:spacing w:after="0" w:line="240" w:lineRule="auto"/>
        <w:rPr>
          <w:rFonts w:ascii="Times New Roman" w:eastAsia="Times New Roman" w:hAnsi="Times New Roman" w:cs="Times New Roman"/>
          <w:b/>
          <w:sz w:val="24"/>
          <w:szCs w:val="24"/>
          <w:lang w:val="ky-KG" w:eastAsia="ru-RU"/>
        </w:rPr>
      </w:pPr>
    </w:p>
    <w:p w:rsidR="006001C9" w:rsidRDefault="006001C9" w:rsidP="009960AE">
      <w:pPr>
        <w:spacing w:after="0" w:line="240" w:lineRule="auto"/>
        <w:rPr>
          <w:rFonts w:ascii="Times New Roman" w:eastAsia="Times New Roman" w:hAnsi="Times New Roman" w:cs="Times New Roman"/>
          <w:b/>
          <w:sz w:val="24"/>
          <w:szCs w:val="24"/>
          <w:lang w:val="ky-KG" w:eastAsia="ru-RU"/>
        </w:rPr>
      </w:pPr>
    </w:p>
    <w:p w:rsidR="006001C9" w:rsidRDefault="006001C9" w:rsidP="009960AE">
      <w:pPr>
        <w:spacing w:after="0" w:line="240" w:lineRule="auto"/>
        <w:rPr>
          <w:rFonts w:ascii="Times New Roman" w:eastAsia="Times New Roman" w:hAnsi="Times New Roman" w:cs="Times New Roman"/>
          <w:b/>
          <w:sz w:val="24"/>
          <w:szCs w:val="24"/>
          <w:lang w:val="ky-KG" w:eastAsia="ru-RU"/>
        </w:rPr>
      </w:pPr>
    </w:p>
    <w:p w:rsidR="00F86850"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13-т</w:t>
      </w:r>
      <w:r w:rsidRPr="009960AE">
        <w:rPr>
          <w:rFonts w:ascii="Times New Roman" w:eastAsia="Times New Roman" w:hAnsi="Times New Roman" w:cs="Times New Roman"/>
          <w:b/>
          <w:sz w:val="24"/>
          <w:szCs w:val="24"/>
          <w:lang w:eastAsia="ru-RU"/>
        </w:rPr>
        <w:t xml:space="preserve">аблица: </w:t>
      </w:r>
      <w:r w:rsidRPr="009960AE">
        <w:rPr>
          <w:rFonts w:ascii="Times New Roman" w:eastAsia="Times New Roman" w:hAnsi="Times New Roman" w:cs="Times New Roman"/>
          <w:b/>
          <w:sz w:val="24"/>
          <w:szCs w:val="24"/>
          <w:lang w:val="ky-KG" w:eastAsia="ru-RU"/>
        </w:rPr>
        <w:t>Бишкек шаары боюнча н</w:t>
      </w:r>
      <w:r w:rsidRPr="009960AE">
        <w:rPr>
          <w:rFonts w:ascii="Times New Roman" w:eastAsia="Times New Roman" w:hAnsi="Times New Roman" w:cs="Times New Roman"/>
          <w:b/>
          <w:sz w:val="24"/>
          <w:szCs w:val="24"/>
          <w:lang w:eastAsia="ru-RU"/>
        </w:rPr>
        <w:t xml:space="preserve">егизги капиталга </w:t>
      </w:r>
      <w:r w:rsidRPr="009960AE">
        <w:rPr>
          <w:rFonts w:ascii="Times New Roman" w:eastAsia="Times New Roman" w:hAnsi="Times New Roman" w:cs="Times New Roman"/>
          <w:b/>
          <w:sz w:val="24"/>
          <w:szCs w:val="24"/>
          <w:lang w:val="ky-KG" w:eastAsia="ru-RU"/>
        </w:rPr>
        <w:t xml:space="preserve">жумшалган </w:t>
      </w:r>
    </w:p>
    <w:p w:rsidR="009960AE" w:rsidRDefault="00E33E37" w:rsidP="009960AE">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eastAsia="ru-RU"/>
        </w:rPr>
        <w:t xml:space="preserve">                       </w:t>
      </w:r>
      <w:r w:rsidR="009960AE" w:rsidRPr="009960AE">
        <w:rPr>
          <w:rFonts w:ascii="Times New Roman" w:eastAsia="Times New Roman" w:hAnsi="Times New Roman" w:cs="Times New Roman"/>
          <w:b/>
          <w:sz w:val="24"/>
          <w:szCs w:val="24"/>
          <w:lang w:eastAsia="ru-RU"/>
        </w:rPr>
        <w:t>инвестициялар</w:t>
      </w:r>
      <w:r w:rsidR="00F86850">
        <w:rPr>
          <w:rFonts w:ascii="Times New Roman" w:eastAsia="Times New Roman" w:hAnsi="Times New Roman" w:cs="Times New Roman"/>
          <w:b/>
          <w:sz w:val="24"/>
          <w:szCs w:val="24"/>
          <w:lang w:val="ky-KG" w:eastAsia="ru-RU"/>
        </w:rPr>
        <w:t xml:space="preserve">дын </w:t>
      </w:r>
      <w:r w:rsidR="009960AE" w:rsidRPr="009960AE">
        <w:rPr>
          <w:rFonts w:ascii="Times New Roman" w:eastAsia="Times New Roman" w:hAnsi="Times New Roman" w:cs="Times New Roman"/>
          <w:b/>
          <w:sz w:val="24"/>
          <w:szCs w:val="24"/>
          <w:lang w:val="ky-KG" w:eastAsia="ru-RU"/>
        </w:rPr>
        <w:t>д</w:t>
      </w:r>
      <w:r w:rsidR="009960AE" w:rsidRPr="009960AE">
        <w:rPr>
          <w:rFonts w:ascii="Times New Roman" w:eastAsia="Times New Roman" w:hAnsi="Times New Roman" w:cs="Times New Roman"/>
          <w:b/>
          <w:sz w:val="24"/>
          <w:szCs w:val="24"/>
          <w:lang w:eastAsia="ru-RU"/>
        </w:rPr>
        <w:t>инамика</w:t>
      </w:r>
      <w:r w:rsidR="009960AE" w:rsidRPr="009960AE">
        <w:rPr>
          <w:rFonts w:ascii="Times New Roman" w:eastAsia="Times New Roman" w:hAnsi="Times New Roman" w:cs="Times New Roman"/>
          <w:b/>
          <w:sz w:val="24"/>
          <w:szCs w:val="24"/>
          <w:lang w:val="ky-KG" w:eastAsia="ru-RU"/>
        </w:rPr>
        <w:t>сы</w:t>
      </w:r>
    </w:p>
    <w:p w:rsidR="009960AE" w:rsidRPr="009960AE" w:rsidRDefault="009960AE" w:rsidP="009960AE">
      <w:pPr>
        <w:spacing w:after="0" w:line="240" w:lineRule="auto"/>
        <w:rPr>
          <w:rFonts w:ascii="Times New Roman" w:eastAsia="Times New Roman" w:hAnsi="Times New Roman" w:cs="Times New Roman"/>
          <w:b/>
          <w:sz w:val="10"/>
          <w:szCs w:val="10"/>
          <w:lang w:val="ky-KG" w:eastAsia="ru-RU"/>
        </w:rPr>
      </w:pPr>
    </w:p>
    <w:tbl>
      <w:tblPr>
        <w:tblW w:w="0" w:type="auto"/>
        <w:tblInd w:w="91" w:type="dxa"/>
        <w:tblLook w:val="0000"/>
      </w:tblPr>
      <w:tblGrid>
        <w:gridCol w:w="2144"/>
        <w:gridCol w:w="1842"/>
        <w:gridCol w:w="1877"/>
        <w:gridCol w:w="1809"/>
        <w:gridCol w:w="1984"/>
      </w:tblGrid>
      <w:tr w:rsidR="009960AE" w:rsidRPr="009960AE" w:rsidTr="009960AE">
        <w:trPr>
          <w:trHeight w:val="337"/>
        </w:trPr>
        <w:tc>
          <w:tcPr>
            <w:tcW w:w="2144" w:type="dxa"/>
            <w:tcBorders>
              <w:top w:val="single" w:sz="8" w:space="0" w:color="auto"/>
            </w:tcBorders>
            <w:noWrap/>
            <w:vAlign w:val="bottom"/>
          </w:tcPr>
          <w:p w:rsidR="009960AE" w:rsidRPr="009960AE" w:rsidRDefault="009960AE" w:rsidP="009960AE">
            <w:pPr>
              <w:spacing w:after="0" w:line="240" w:lineRule="auto"/>
              <w:jc w:val="center"/>
              <w:rPr>
                <w:rFonts w:ascii="Times New Roman" w:eastAsia="Times New Roman" w:hAnsi="Times New Roman" w:cs="Times New Roman"/>
                <w:b/>
                <w:sz w:val="20"/>
                <w:szCs w:val="20"/>
                <w:lang w:eastAsia="ru-RU"/>
              </w:rPr>
            </w:pPr>
          </w:p>
        </w:tc>
        <w:tc>
          <w:tcPr>
            <w:tcW w:w="7512" w:type="dxa"/>
            <w:gridSpan w:val="4"/>
            <w:tcBorders>
              <w:top w:val="single" w:sz="8" w:space="0" w:color="auto"/>
              <w:bottom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Пайыз менен</w:t>
            </w:r>
          </w:p>
        </w:tc>
      </w:tr>
      <w:tr w:rsidR="009960AE" w:rsidRPr="009960AE" w:rsidTr="009960AE">
        <w:trPr>
          <w:gridBefore w:val="1"/>
          <w:wBefore w:w="2144" w:type="dxa"/>
          <w:trHeight w:val="319"/>
        </w:trPr>
        <w:tc>
          <w:tcPr>
            <w:tcW w:w="3719" w:type="dxa"/>
            <w:gridSpan w:val="2"/>
            <w:tcBorders>
              <w:top w:val="single" w:sz="4" w:space="0" w:color="auto"/>
              <w:bottom w:val="single" w:sz="4" w:space="0" w:color="auto"/>
            </w:tcBorders>
            <w:noWrap/>
            <w:vAlign w:val="center"/>
          </w:tcPr>
          <w:p w:rsidR="009960AE" w:rsidRPr="009960AE" w:rsidRDefault="009960AE" w:rsidP="009960AE">
            <w:pPr>
              <w:spacing w:after="0" w:line="240" w:lineRule="auto"/>
              <w:jc w:val="center"/>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өткөн жылдын тиешелүү мезгилине карата</w:t>
            </w:r>
          </w:p>
        </w:tc>
        <w:tc>
          <w:tcPr>
            <w:tcW w:w="3793" w:type="dxa"/>
            <w:gridSpan w:val="2"/>
            <w:tcBorders>
              <w:top w:val="single" w:sz="4" w:space="0" w:color="auto"/>
              <w:bottom w:val="single" w:sz="4" w:space="0" w:color="auto"/>
            </w:tcBorders>
            <w:noWrap/>
            <w:vAlign w:val="center"/>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мурунку айга карата</w:t>
            </w:r>
          </w:p>
        </w:tc>
      </w:tr>
      <w:tr w:rsidR="009960AE" w:rsidRPr="009960AE" w:rsidTr="009960AE">
        <w:trPr>
          <w:trHeight w:val="263"/>
        </w:trPr>
        <w:tc>
          <w:tcPr>
            <w:tcW w:w="2144" w:type="dxa"/>
            <w:tcBorders>
              <w:bottom w:val="single" w:sz="8" w:space="0" w:color="auto"/>
            </w:tcBorders>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w:t>
            </w:r>
          </w:p>
        </w:tc>
        <w:tc>
          <w:tcPr>
            <w:tcW w:w="1842" w:type="dxa"/>
            <w:tcBorders>
              <w:bottom w:val="single" w:sz="8" w:space="0" w:color="auto"/>
            </w:tcBorders>
            <w:noWrap/>
            <w:vAlign w:val="bottom"/>
          </w:tcPr>
          <w:p w:rsidR="009960AE" w:rsidRPr="009960AE" w:rsidRDefault="009960AE" w:rsidP="009960AE">
            <w:pPr>
              <w:spacing w:after="0" w:line="240" w:lineRule="auto"/>
              <w:jc w:val="center"/>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b/>
                <w:sz w:val="20"/>
                <w:szCs w:val="20"/>
                <w:lang w:eastAsia="ru-RU"/>
              </w:rPr>
              <w:t>2019</w:t>
            </w:r>
          </w:p>
        </w:tc>
        <w:tc>
          <w:tcPr>
            <w:tcW w:w="1877" w:type="dxa"/>
            <w:tcBorders>
              <w:bottom w:val="single" w:sz="8" w:space="0" w:color="auto"/>
            </w:tcBorders>
            <w:noWrap/>
            <w:vAlign w:val="bottom"/>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2020</w:t>
            </w:r>
          </w:p>
        </w:tc>
        <w:tc>
          <w:tcPr>
            <w:tcW w:w="1809" w:type="dxa"/>
            <w:tcBorders>
              <w:top w:val="single" w:sz="4" w:space="0" w:color="auto"/>
              <w:bottom w:val="single" w:sz="8" w:space="0" w:color="auto"/>
            </w:tcBorders>
            <w:noWrap/>
            <w:vAlign w:val="bottom"/>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 xml:space="preserve"> 2019</w:t>
            </w:r>
          </w:p>
        </w:tc>
        <w:tc>
          <w:tcPr>
            <w:tcW w:w="1984" w:type="dxa"/>
            <w:tcBorders>
              <w:top w:val="single" w:sz="4" w:space="0" w:color="auto"/>
              <w:bottom w:val="single" w:sz="8" w:space="0" w:color="auto"/>
            </w:tcBorders>
            <w:noWrap/>
            <w:vAlign w:val="bottom"/>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2020</w:t>
            </w:r>
          </w:p>
        </w:tc>
      </w:tr>
      <w:tr w:rsidR="009960AE" w:rsidRPr="009960AE" w:rsidTr="009960AE">
        <w:trPr>
          <w:trHeight w:hRule="exact" w:val="113"/>
        </w:trPr>
        <w:tc>
          <w:tcPr>
            <w:tcW w:w="2144" w:type="dxa"/>
            <w:tcBorders>
              <w:top w:val="single" w:sz="8" w:space="0" w:color="auto"/>
            </w:tcBorders>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p>
        </w:tc>
        <w:tc>
          <w:tcPr>
            <w:tcW w:w="1842" w:type="dxa"/>
            <w:tcBorders>
              <w:top w:val="single" w:sz="8" w:space="0" w:color="auto"/>
            </w:tcBorders>
            <w:noWrap/>
            <w:vAlign w:val="bottom"/>
          </w:tcPr>
          <w:p w:rsidR="009960AE" w:rsidRPr="009960AE" w:rsidRDefault="009960AE" w:rsidP="009960AE">
            <w:pPr>
              <w:spacing w:after="0" w:line="240" w:lineRule="auto"/>
              <w:ind w:right="600"/>
              <w:jc w:val="center"/>
              <w:rPr>
                <w:rFonts w:ascii="Times New Roman" w:eastAsia="Times New Roman" w:hAnsi="Times New Roman" w:cs="Times New Roman"/>
                <w:sz w:val="20"/>
                <w:szCs w:val="20"/>
                <w:lang w:val="ky-KG" w:eastAsia="ru-RU"/>
              </w:rPr>
            </w:pPr>
          </w:p>
        </w:tc>
        <w:tc>
          <w:tcPr>
            <w:tcW w:w="1877" w:type="dxa"/>
            <w:tcBorders>
              <w:top w:val="single" w:sz="8" w:space="0" w:color="auto"/>
            </w:tcBorders>
            <w:noWrap/>
            <w:vAlign w:val="bottom"/>
          </w:tcPr>
          <w:p w:rsidR="009960AE" w:rsidRPr="009960AE" w:rsidRDefault="009960AE" w:rsidP="009960AE">
            <w:pPr>
              <w:tabs>
                <w:tab w:val="left" w:pos="1168"/>
              </w:tabs>
              <w:spacing w:after="0" w:line="240" w:lineRule="auto"/>
              <w:ind w:right="743"/>
              <w:jc w:val="right"/>
              <w:rPr>
                <w:rFonts w:ascii="Times New Roman" w:eastAsia="Times New Roman" w:hAnsi="Times New Roman" w:cs="Times New Roman"/>
                <w:sz w:val="20"/>
                <w:szCs w:val="20"/>
                <w:lang w:val="ky-KG" w:eastAsia="ru-RU"/>
              </w:rPr>
            </w:pPr>
          </w:p>
        </w:tc>
        <w:tc>
          <w:tcPr>
            <w:tcW w:w="1809" w:type="dxa"/>
            <w:tcBorders>
              <w:top w:val="single" w:sz="8" w:space="0" w:color="auto"/>
            </w:tcBorders>
            <w:noWrap/>
            <w:vAlign w:val="bottom"/>
          </w:tcPr>
          <w:p w:rsidR="009960AE" w:rsidRPr="009960AE" w:rsidRDefault="009960AE" w:rsidP="009960AE">
            <w:pPr>
              <w:tabs>
                <w:tab w:val="left" w:pos="743"/>
              </w:tabs>
              <w:spacing w:after="0" w:line="240" w:lineRule="auto"/>
              <w:ind w:right="503"/>
              <w:jc w:val="right"/>
              <w:rPr>
                <w:rFonts w:ascii="Times New Roman" w:eastAsia="Times New Roman" w:hAnsi="Times New Roman" w:cs="Times New Roman"/>
                <w:sz w:val="20"/>
                <w:szCs w:val="20"/>
                <w:lang w:val="ky-KG" w:eastAsia="ru-RU"/>
              </w:rPr>
            </w:pPr>
          </w:p>
        </w:tc>
        <w:tc>
          <w:tcPr>
            <w:tcW w:w="1984" w:type="dxa"/>
            <w:tcBorders>
              <w:top w:val="single" w:sz="8" w:space="0" w:color="auto"/>
            </w:tcBorders>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январь</w:t>
            </w:r>
          </w:p>
        </w:tc>
        <w:tc>
          <w:tcPr>
            <w:tcW w:w="1842" w:type="dxa"/>
            <w:noWrap/>
            <w:vAlign w:val="bottom"/>
          </w:tcPr>
          <w:p w:rsidR="009960AE" w:rsidRPr="009960AE" w:rsidRDefault="009960AE" w:rsidP="009960AE">
            <w:pPr>
              <w:tabs>
                <w:tab w:val="left" w:pos="1168"/>
              </w:tabs>
              <w:spacing w:after="0" w:line="240" w:lineRule="auto"/>
              <w:ind w:right="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103,9</w:t>
            </w:r>
          </w:p>
        </w:tc>
        <w:tc>
          <w:tcPr>
            <w:tcW w:w="1877" w:type="dxa"/>
            <w:noWrap/>
            <w:vAlign w:val="bottom"/>
          </w:tcPr>
          <w:p w:rsidR="009960AE" w:rsidRPr="009960AE" w:rsidRDefault="009960AE" w:rsidP="009960AE">
            <w:pPr>
              <w:tabs>
                <w:tab w:val="left" w:pos="1168"/>
              </w:tabs>
              <w:spacing w:after="0" w:line="240" w:lineRule="auto"/>
              <w:ind w:right="635"/>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96,6</w:t>
            </w:r>
          </w:p>
        </w:tc>
        <w:tc>
          <w:tcPr>
            <w:tcW w:w="1809" w:type="dxa"/>
            <w:noWrap/>
            <w:vAlign w:val="bottom"/>
          </w:tcPr>
          <w:p w:rsidR="009960AE" w:rsidRPr="009960AE" w:rsidRDefault="009960AE" w:rsidP="009960AE">
            <w:pPr>
              <w:tabs>
                <w:tab w:val="left" w:pos="415"/>
              </w:tabs>
              <w:spacing w:after="0" w:line="240" w:lineRule="auto"/>
              <w:ind w:right="601"/>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en-US" w:eastAsia="ru-RU"/>
              </w:rPr>
              <w:t>5</w:t>
            </w:r>
            <w:r w:rsidRPr="009960AE">
              <w:rPr>
                <w:rFonts w:ascii="Times New Roman" w:eastAsia="Times New Roman" w:hAnsi="Times New Roman" w:cs="Times New Roman"/>
                <w:sz w:val="20"/>
                <w:szCs w:val="20"/>
                <w:lang w:eastAsia="ru-RU"/>
              </w:rPr>
              <w:t>,2</w:t>
            </w:r>
          </w:p>
        </w:tc>
        <w:tc>
          <w:tcPr>
            <w:tcW w:w="1984" w:type="dxa"/>
            <w:noWrap/>
            <w:vAlign w:val="bottom"/>
          </w:tcPr>
          <w:p w:rsidR="009960AE" w:rsidRPr="009960AE" w:rsidRDefault="009960AE" w:rsidP="009960AE">
            <w:pPr>
              <w:tabs>
                <w:tab w:val="left" w:pos="415"/>
              </w:tabs>
              <w:spacing w:after="0" w:line="240" w:lineRule="auto"/>
              <w:ind w:right="74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5,4</w:t>
            </w: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февраль</w:t>
            </w:r>
          </w:p>
        </w:tc>
        <w:tc>
          <w:tcPr>
            <w:tcW w:w="1842" w:type="dxa"/>
            <w:noWrap/>
            <w:vAlign w:val="bottom"/>
          </w:tcPr>
          <w:p w:rsidR="009960AE" w:rsidRPr="009960AE" w:rsidRDefault="009960AE" w:rsidP="009960AE">
            <w:pPr>
              <w:tabs>
                <w:tab w:val="left" w:pos="1168"/>
              </w:tabs>
              <w:spacing w:after="0" w:line="240" w:lineRule="auto"/>
              <w:ind w:right="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105,4</w:t>
            </w:r>
          </w:p>
        </w:tc>
        <w:tc>
          <w:tcPr>
            <w:tcW w:w="1877" w:type="dxa"/>
            <w:noWrap/>
            <w:vAlign w:val="bottom"/>
          </w:tcPr>
          <w:p w:rsidR="009960AE" w:rsidRPr="009960AE" w:rsidRDefault="009960AE" w:rsidP="009960AE">
            <w:pPr>
              <w:tabs>
                <w:tab w:val="left" w:pos="1168"/>
              </w:tabs>
              <w:spacing w:after="0" w:line="240" w:lineRule="auto"/>
              <w:ind w:right="635"/>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101,0</w:t>
            </w:r>
          </w:p>
        </w:tc>
        <w:tc>
          <w:tcPr>
            <w:tcW w:w="1809" w:type="dxa"/>
            <w:noWrap/>
            <w:vAlign w:val="bottom"/>
          </w:tcPr>
          <w:p w:rsidR="009960AE" w:rsidRPr="009960AE" w:rsidRDefault="009960AE" w:rsidP="009960AE">
            <w:pPr>
              <w:tabs>
                <w:tab w:val="left" w:pos="415"/>
              </w:tabs>
              <w:spacing w:after="0" w:line="240" w:lineRule="auto"/>
              <w:ind w:right="601"/>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88,5</w:t>
            </w:r>
          </w:p>
        </w:tc>
        <w:tc>
          <w:tcPr>
            <w:tcW w:w="1984" w:type="dxa"/>
            <w:noWrap/>
            <w:vAlign w:val="bottom"/>
          </w:tcPr>
          <w:p w:rsidR="009960AE" w:rsidRPr="009960AE" w:rsidRDefault="009960AE" w:rsidP="009960AE">
            <w:pPr>
              <w:tabs>
                <w:tab w:val="left" w:pos="415"/>
              </w:tabs>
              <w:spacing w:after="0" w:line="240" w:lineRule="auto"/>
              <w:ind w:right="74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92,6</w:t>
            </w: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январь-февраль</w:t>
            </w:r>
          </w:p>
        </w:tc>
        <w:tc>
          <w:tcPr>
            <w:tcW w:w="1842" w:type="dxa"/>
            <w:noWrap/>
            <w:vAlign w:val="bottom"/>
          </w:tcPr>
          <w:p w:rsidR="009960AE" w:rsidRPr="009960AE" w:rsidRDefault="009960AE" w:rsidP="009960AE">
            <w:pPr>
              <w:tabs>
                <w:tab w:val="left" w:pos="1168"/>
              </w:tabs>
              <w:spacing w:after="0" w:line="240" w:lineRule="auto"/>
              <w:ind w:right="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104,6</w:t>
            </w:r>
          </w:p>
        </w:tc>
        <w:tc>
          <w:tcPr>
            <w:tcW w:w="1877" w:type="dxa"/>
            <w:noWrap/>
            <w:vAlign w:val="bottom"/>
          </w:tcPr>
          <w:p w:rsidR="009960AE" w:rsidRPr="009960AE" w:rsidRDefault="009960AE" w:rsidP="009960AE">
            <w:pPr>
              <w:tabs>
                <w:tab w:val="left" w:pos="1168"/>
              </w:tabs>
              <w:spacing w:after="0" w:line="240" w:lineRule="auto"/>
              <w:ind w:right="635"/>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98,7</w:t>
            </w:r>
          </w:p>
        </w:tc>
        <w:tc>
          <w:tcPr>
            <w:tcW w:w="1809" w:type="dxa"/>
            <w:noWrap/>
            <w:vAlign w:val="bottom"/>
          </w:tcPr>
          <w:p w:rsidR="009960AE" w:rsidRPr="009960AE" w:rsidRDefault="009960AE" w:rsidP="009960AE">
            <w:pPr>
              <w:tabs>
                <w:tab w:val="left" w:pos="415"/>
              </w:tabs>
              <w:spacing w:after="0" w:line="240" w:lineRule="auto"/>
              <w:ind w:right="601"/>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w:t>
            </w:r>
          </w:p>
        </w:tc>
        <w:tc>
          <w:tcPr>
            <w:tcW w:w="1984" w:type="dxa"/>
            <w:noWrap/>
            <w:vAlign w:val="bottom"/>
          </w:tcPr>
          <w:p w:rsidR="009960AE" w:rsidRPr="009960AE" w:rsidRDefault="009960AE" w:rsidP="009960AE">
            <w:pPr>
              <w:tabs>
                <w:tab w:val="left" w:pos="415"/>
              </w:tabs>
              <w:spacing w:after="0" w:line="240" w:lineRule="auto"/>
              <w:ind w:right="742"/>
              <w:jc w:val="right"/>
              <w:rPr>
                <w:rFonts w:ascii="Times New Roman" w:eastAsia="Times New Roman" w:hAnsi="Times New Roman" w:cs="Times New Roman"/>
                <w:sz w:val="20"/>
                <w:szCs w:val="20"/>
                <w:lang w:eastAsia="ru-RU"/>
              </w:rPr>
            </w:pP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март</w:t>
            </w:r>
          </w:p>
        </w:tc>
        <w:tc>
          <w:tcPr>
            <w:tcW w:w="1842" w:type="dxa"/>
            <w:noWrap/>
            <w:vAlign w:val="bottom"/>
          </w:tcPr>
          <w:p w:rsidR="009960AE" w:rsidRPr="009960AE" w:rsidRDefault="009960AE" w:rsidP="009960AE">
            <w:pPr>
              <w:tabs>
                <w:tab w:val="left" w:pos="1168"/>
              </w:tabs>
              <w:spacing w:after="0" w:line="240" w:lineRule="auto"/>
              <w:ind w:right="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123,1</w:t>
            </w:r>
          </w:p>
        </w:tc>
        <w:tc>
          <w:tcPr>
            <w:tcW w:w="1877" w:type="dxa"/>
            <w:noWrap/>
            <w:vAlign w:val="bottom"/>
          </w:tcPr>
          <w:p w:rsidR="009960AE" w:rsidRPr="009960AE" w:rsidRDefault="009960AE" w:rsidP="009960AE">
            <w:pPr>
              <w:tabs>
                <w:tab w:val="left" w:pos="1168"/>
              </w:tabs>
              <w:spacing w:after="0" w:line="240" w:lineRule="auto"/>
              <w:ind w:right="63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96,3</w:t>
            </w:r>
          </w:p>
        </w:tc>
        <w:tc>
          <w:tcPr>
            <w:tcW w:w="1809" w:type="dxa"/>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3 эсе</w:t>
            </w:r>
          </w:p>
        </w:tc>
        <w:tc>
          <w:tcPr>
            <w:tcW w:w="1984" w:type="dxa"/>
            <w:noWrap/>
            <w:vAlign w:val="bottom"/>
          </w:tcPr>
          <w:p w:rsidR="009960AE" w:rsidRPr="009960AE" w:rsidRDefault="009960AE" w:rsidP="009960AE">
            <w:pPr>
              <w:tabs>
                <w:tab w:val="left" w:pos="415"/>
              </w:tabs>
              <w:spacing w:after="0" w:line="240" w:lineRule="auto"/>
              <w:ind w:right="742"/>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2,9 эсе</w:t>
            </w: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январь-март</w:t>
            </w:r>
          </w:p>
        </w:tc>
        <w:tc>
          <w:tcPr>
            <w:tcW w:w="1842" w:type="dxa"/>
            <w:noWrap/>
            <w:vAlign w:val="bottom"/>
          </w:tcPr>
          <w:p w:rsidR="009960AE" w:rsidRPr="009960AE" w:rsidRDefault="009960AE" w:rsidP="009960AE">
            <w:pPr>
              <w:tabs>
                <w:tab w:val="left" w:pos="1168"/>
              </w:tabs>
              <w:spacing w:after="0" w:line="240" w:lineRule="auto"/>
              <w:ind w:right="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114,8</w:t>
            </w:r>
          </w:p>
        </w:tc>
        <w:tc>
          <w:tcPr>
            <w:tcW w:w="1877" w:type="dxa"/>
            <w:noWrap/>
            <w:vAlign w:val="bottom"/>
          </w:tcPr>
          <w:p w:rsidR="009960AE" w:rsidRPr="009960AE" w:rsidRDefault="009960AE" w:rsidP="009960AE">
            <w:pPr>
              <w:tabs>
                <w:tab w:val="left" w:pos="1168"/>
              </w:tabs>
              <w:spacing w:after="0" w:line="240" w:lineRule="auto"/>
              <w:ind w:right="63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97,3</w:t>
            </w:r>
          </w:p>
        </w:tc>
        <w:tc>
          <w:tcPr>
            <w:tcW w:w="1809" w:type="dxa"/>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c>
          <w:tcPr>
            <w:tcW w:w="1984" w:type="dxa"/>
            <w:noWrap/>
            <w:vAlign w:val="bottom"/>
          </w:tcPr>
          <w:p w:rsidR="009960AE" w:rsidRPr="009960AE" w:rsidRDefault="009960AE" w:rsidP="009960AE">
            <w:pPr>
              <w:tabs>
                <w:tab w:val="left" w:pos="415"/>
              </w:tabs>
              <w:spacing w:after="0" w:line="240" w:lineRule="auto"/>
              <w:ind w:right="742"/>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апрель</w:t>
            </w:r>
          </w:p>
        </w:tc>
        <w:tc>
          <w:tcPr>
            <w:tcW w:w="1842" w:type="dxa"/>
            <w:noWrap/>
            <w:vAlign w:val="bottom"/>
          </w:tcPr>
          <w:p w:rsidR="009960AE" w:rsidRPr="009960AE" w:rsidRDefault="009960AE" w:rsidP="009960AE">
            <w:pPr>
              <w:tabs>
                <w:tab w:val="left" w:pos="1168"/>
              </w:tabs>
              <w:spacing w:after="0" w:line="240" w:lineRule="auto"/>
              <w:ind w:right="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85,6</w:t>
            </w:r>
          </w:p>
        </w:tc>
        <w:tc>
          <w:tcPr>
            <w:tcW w:w="1877" w:type="dxa"/>
            <w:noWrap/>
            <w:vAlign w:val="bottom"/>
          </w:tcPr>
          <w:p w:rsidR="009960AE" w:rsidRPr="009960AE" w:rsidRDefault="009960AE" w:rsidP="009960AE">
            <w:pPr>
              <w:tabs>
                <w:tab w:val="left" w:pos="1168"/>
              </w:tabs>
              <w:spacing w:after="0" w:line="240" w:lineRule="auto"/>
              <w:ind w:right="63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23,8</w:t>
            </w:r>
          </w:p>
        </w:tc>
        <w:tc>
          <w:tcPr>
            <w:tcW w:w="1809" w:type="dxa"/>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32,2</w:t>
            </w:r>
          </w:p>
        </w:tc>
        <w:tc>
          <w:tcPr>
            <w:tcW w:w="1984" w:type="dxa"/>
            <w:noWrap/>
            <w:vAlign w:val="bottom"/>
          </w:tcPr>
          <w:p w:rsidR="009960AE" w:rsidRPr="009960AE" w:rsidRDefault="009960AE" w:rsidP="009960AE">
            <w:pPr>
              <w:tabs>
                <w:tab w:val="left" w:pos="415"/>
              </w:tabs>
              <w:spacing w:after="0" w:line="240" w:lineRule="auto"/>
              <w:ind w:right="742"/>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7,9</w:t>
            </w: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январь-апрель</w:t>
            </w:r>
          </w:p>
        </w:tc>
        <w:tc>
          <w:tcPr>
            <w:tcW w:w="1842" w:type="dxa"/>
            <w:noWrap/>
            <w:vAlign w:val="bottom"/>
          </w:tcPr>
          <w:p w:rsidR="009960AE" w:rsidRPr="009960AE" w:rsidRDefault="009960AE" w:rsidP="009960AE">
            <w:pPr>
              <w:tabs>
                <w:tab w:val="left" w:pos="1168"/>
              </w:tabs>
              <w:spacing w:after="0" w:line="240" w:lineRule="auto"/>
              <w:ind w:right="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108,9</w:t>
            </w:r>
          </w:p>
        </w:tc>
        <w:tc>
          <w:tcPr>
            <w:tcW w:w="1877" w:type="dxa"/>
            <w:noWrap/>
            <w:vAlign w:val="bottom"/>
          </w:tcPr>
          <w:p w:rsidR="009960AE" w:rsidRPr="009960AE" w:rsidRDefault="009960AE" w:rsidP="009960AE">
            <w:pPr>
              <w:tabs>
                <w:tab w:val="left" w:pos="1168"/>
              </w:tabs>
              <w:spacing w:after="0" w:line="240" w:lineRule="auto"/>
              <w:ind w:right="63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85,6</w:t>
            </w:r>
          </w:p>
        </w:tc>
        <w:tc>
          <w:tcPr>
            <w:tcW w:w="1809" w:type="dxa"/>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c>
          <w:tcPr>
            <w:tcW w:w="1984" w:type="dxa"/>
            <w:noWrap/>
            <w:vAlign w:val="bottom"/>
          </w:tcPr>
          <w:p w:rsidR="009960AE" w:rsidRPr="009960AE" w:rsidRDefault="009960AE" w:rsidP="009960AE">
            <w:pPr>
              <w:tabs>
                <w:tab w:val="left" w:pos="415"/>
              </w:tabs>
              <w:spacing w:after="0" w:line="240" w:lineRule="auto"/>
              <w:ind w:right="742"/>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w:t>
            </w: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май</w:t>
            </w:r>
          </w:p>
        </w:tc>
        <w:tc>
          <w:tcPr>
            <w:tcW w:w="1842" w:type="dxa"/>
            <w:noWrap/>
            <w:vAlign w:val="bottom"/>
          </w:tcPr>
          <w:p w:rsidR="009960AE" w:rsidRPr="009960AE" w:rsidRDefault="009960AE" w:rsidP="009960AE">
            <w:pPr>
              <w:tabs>
                <w:tab w:val="left" w:pos="1026"/>
              </w:tabs>
              <w:spacing w:after="0" w:line="240" w:lineRule="auto"/>
              <w:ind w:right="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92,9</w:t>
            </w:r>
          </w:p>
        </w:tc>
        <w:tc>
          <w:tcPr>
            <w:tcW w:w="1877" w:type="dxa"/>
            <w:noWrap/>
            <w:vAlign w:val="bottom"/>
          </w:tcPr>
          <w:p w:rsidR="009960AE" w:rsidRPr="009960AE" w:rsidRDefault="009960AE" w:rsidP="009960AE">
            <w:pPr>
              <w:tabs>
                <w:tab w:val="left" w:pos="743"/>
              </w:tabs>
              <w:spacing w:after="0" w:line="240" w:lineRule="auto"/>
              <w:ind w:right="63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44,8</w:t>
            </w:r>
          </w:p>
        </w:tc>
        <w:tc>
          <w:tcPr>
            <w:tcW w:w="1809" w:type="dxa"/>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2,4 эсе</w:t>
            </w:r>
          </w:p>
        </w:tc>
        <w:tc>
          <w:tcPr>
            <w:tcW w:w="1984" w:type="dxa"/>
            <w:noWrap/>
            <w:vAlign w:val="bottom"/>
          </w:tcPr>
          <w:p w:rsidR="009960AE" w:rsidRPr="009960AE" w:rsidRDefault="009960AE" w:rsidP="009960AE">
            <w:pPr>
              <w:tabs>
                <w:tab w:val="left" w:pos="415"/>
              </w:tabs>
              <w:spacing w:after="0" w:line="240" w:lineRule="auto"/>
              <w:ind w:right="551"/>
              <w:jc w:val="center"/>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4,5 эсе</w:t>
            </w: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январь-май</w:t>
            </w:r>
          </w:p>
        </w:tc>
        <w:tc>
          <w:tcPr>
            <w:tcW w:w="1842" w:type="dxa"/>
            <w:noWrap/>
            <w:vAlign w:val="bottom"/>
          </w:tcPr>
          <w:p w:rsidR="009960AE" w:rsidRPr="009960AE" w:rsidRDefault="009960AE" w:rsidP="009960AE">
            <w:pPr>
              <w:tabs>
                <w:tab w:val="left" w:pos="1026"/>
              </w:tabs>
              <w:spacing w:after="0" w:line="240" w:lineRule="auto"/>
              <w:ind w:right="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104,0</w:t>
            </w:r>
          </w:p>
        </w:tc>
        <w:tc>
          <w:tcPr>
            <w:tcW w:w="1877" w:type="dxa"/>
            <w:noWrap/>
            <w:vAlign w:val="bottom"/>
          </w:tcPr>
          <w:p w:rsidR="009960AE" w:rsidRPr="009960AE" w:rsidRDefault="009960AE" w:rsidP="009960AE">
            <w:pPr>
              <w:tabs>
                <w:tab w:val="left" w:pos="743"/>
              </w:tabs>
              <w:spacing w:after="0" w:line="240" w:lineRule="auto"/>
              <w:ind w:right="63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74,4</w:t>
            </w:r>
          </w:p>
        </w:tc>
        <w:tc>
          <w:tcPr>
            <w:tcW w:w="1809" w:type="dxa"/>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c>
          <w:tcPr>
            <w:tcW w:w="1984" w:type="dxa"/>
            <w:noWrap/>
            <w:vAlign w:val="bottom"/>
          </w:tcPr>
          <w:p w:rsidR="009960AE" w:rsidRPr="009960AE" w:rsidRDefault="009960AE" w:rsidP="009960AE">
            <w:pPr>
              <w:tabs>
                <w:tab w:val="left" w:pos="415"/>
              </w:tabs>
              <w:spacing w:after="0" w:line="240" w:lineRule="auto"/>
              <w:ind w:right="551"/>
              <w:jc w:val="center"/>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w:t>
            </w: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июнь</w:t>
            </w:r>
          </w:p>
        </w:tc>
        <w:tc>
          <w:tcPr>
            <w:tcW w:w="1842" w:type="dxa"/>
            <w:noWrap/>
            <w:vAlign w:val="bottom"/>
          </w:tcPr>
          <w:p w:rsidR="009960AE" w:rsidRPr="009960AE" w:rsidRDefault="009960AE" w:rsidP="009960AE">
            <w:pPr>
              <w:tabs>
                <w:tab w:val="left" w:pos="1026"/>
              </w:tabs>
              <w:spacing w:after="0" w:line="240" w:lineRule="auto"/>
              <w:ind w:right="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132,0</w:t>
            </w:r>
          </w:p>
        </w:tc>
        <w:tc>
          <w:tcPr>
            <w:tcW w:w="1877" w:type="dxa"/>
            <w:noWrap/>
            <w:vAlign w:val="bottom"/>
          </w:tcPr>
          <w:p w:rsidR="009960AE" w:rsidRPr="009960AE" w:rsidRDefault="009960AE" w:rsidP="009960AE">
            <w:pPr>
              <w:tabs>
                <w:tab w:val="left" w:pos="743"/>
              </w:tabs>
              <w:spacing w:after="0" w:line="240" w:lineRule="auto"/>
              <w:ind w:right="63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112,7</w:t>
            </w:r>
          </w:p>
        </w:tc>
        <w:tc>
          <w:tcPr>
            <w:tcW w:w="1809" w:type="dxa"/>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2,6 эсе</w:t>
            </w:r>
          </w:p>
        </w:tc>
        <w:tc>
          <w:tcPr>
            <w:tcW w:w="1984" w:type="dxa"/>
            <w:noWrap/>
            <w:vAlign w:val="bottom"/>
          </w:tcPr>
          <w:p w:rsidR="009960AE" w:rsidRPr="009960AE" w:rsidRDefault="009960AE" w:rsidP="009960AE">
            <w:pPr>
              <w:tabs>
                <w:tab w:val="left" w:pos="415"/>
              </w:tabs>
              <w:spacing w:after="0" w:line="240" w:lineRule="auto"/>
              <w:ind w:right="175"/>
              <w:jc w:val="center"/>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6,6 эсе</w:t>
            </w:r>
          </w:p>
        </w:tc>
      </w:tr>
      <w:tr w:rsidR="009960AE" w:rsidRPr="009960AE" w:rsidTr="009960AE">
        <w:trPr>
          <w:trHeight w:val="238"/>
        </w:trPr>
        <w:tc>
          <w:tcPr>
            <w:tcW w:w="2144" w:type="dxa"/>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январь-июнь</w:t>
            </w:r>
          </w:p>
        </w:tc>
        <w:tc>
          <w:tcPr>
            <w:tcW w:w="1842" w:type="dxa"/>
            <w:noWrap/>
            <w:vAlign w:val="bottom"/>
          </w:tcPr>
          <w:p w:rsidR="009960AE" w:rsidRPr="009960AE" w:rsidRDefault="009960AE" w:rsidP="009960AE">
            <w:pPr>
              <w:tabs>
                <w:tab w:val="left" w:pos="1026"/>
              </w:tabs>
              <w:spacing w:after="0" w:line="240" w:lineRule="auto"/>
              <w:ind w:right="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114,1</w:t>
            </w:r>
          </w:p>
        </w:tc>
        <w:tc>
          <w:tcPr>
            <w:tcW w:w="1877" w:type="dxa"/>
            <w:noWrap/>
            <w:vAlign w:val="bottom"/>
          </w:tcPr>
          <w:p w:rsidR="009960AE" w:rsidRPr="009960AE" w:rsidRDefault="009960AE" w:rsidP="009960AE">
            <w:pPr>
              <w:tabs>
                <w:tab w:val="left" w:pos="743"/>
              </w:tabs>
              <w:spacing w:after="0" w:line="240" w:lineRule="auto"/>
              <w:ind w:right="63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90,4</w:t>
            </w:r>
          </w:p>
        </w:tc>
        <w:tc>
          <w:tcPr>
            <w:tcW w:w="1809" w:type="dxa"/>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c>
          <w:tcPr>
            <w:tcW w:w="1984" w:type="dxa"/>
            <w:noWrap/>
            <w:vAlign w:val="bottom"/>
          </w:tcPr>
          <w:p w:rsidR="009960AE" w:rsidRPr="009960AE" w:rsidRDefault="009960AE" w:rsidP="009960AE">
            <w:pPr>
              <w:tabs>
                <w:tab w:val="left" w:pos="415"/>
              </w:tabs>
              <w:spacing w:after="0" w:line="240" w:lineRule="auto"/>
              <w:ind w:right="-108"/>
              <w:jc w:val="center"/>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w:t>
            </w:r>
          </w:p>
        </w:tc>
      </w:tr>
      <w:tr w:rsidR="009960AE" w:rsidRPr="009960AE" w:rsidTr="009960AE">
        <w:trPr>
          <w:trHeight w:val="238"/>
        </w:trPr>
        <w:tc>
          <w:tcPr>
            <w:tcW w:w="2144" w:type="dxa"/>
            <w:noWrap/>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ию</w:t>
            </w:r>
            <w:r w:rsidRPr="009960AE">
              <w:rPr>
                <w:rFonts w:ascii="Times New Roman" w:eastAsia="Times New Roman" w:hAnsi="Times New Roman" w:cs="Times New Roman"/>
                <w:sz w:val="20"/>
                <w:szCs w:val="20"/>
                <w:lang w:val="ky-KG" w:eastAsia="ru-RU"/>
              </w:rPr>
              <w:t>л</w:t>
            </w:r>
            <w:r w:rsidRPr="009960AE">
              <w:rPr>
                <w:rFonts w:ascii="Times New Roman" w:eastAsia="Times New Roman" w:hAnsi="Times New Roman" w:cs="Times New Roman"/>
                <w:sz w:val="20"/>
                <w:szCs w:val="20"/>
                <w:lang w:eastAsia="ru-RU"/>
              </w:rPr>
              <w:t>ь</w:t>
            </w:r>
          </w:p>
        </w:tc>
        <w:tc>
          <w:tcPr>
            <w:tcW w:w="1842" w:type="dxa"/>
            <w:noWrap/>
            <w:vAlign w:val="bottom"/>
          </w:tcPr>
          <w:p w:rsidR="009960AE" w:rsidRPr="009960AE" w:rsidRDefault="009960AE" w:rsidP="009960AE">
            <w:pPr>
              <w:tabs>
                <w:tab w:val="left" w:pos="1026"/>
              </w:tabs>
              <w:spacing w:after="0" w:line="240" w:lineRule="auto"/>
              <w:ind w:right="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111,7</w:t>
            </w:r>
          </w:p>
        </w:tc>
        <w:tc>
          <w:tcPr>
            <w:tcW w:w="1877" w:type="dxa"/>
            <w:noWrap/>
            <w:vAlign w:val="bottom"/>
          </w:tcPr>
          <w:p w:rsidR="009960AE" w:rsidRPr="009960AE" w:rsidRDefault="009960AE" w:rsidP="009960AE">
            <w:pPr>
              <w:tabs>
                <w:tab w:val="left" w:pos="1582"/>
              </w:tabs>
              <w:spacing w:after="0" w:line="240" w:lineRule="auto"/>
              <w:ind w:right="63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83,8</w:t>
            </w:r>
          </w:p>
        </w:tc>
        <w:tc>
          <w:tcPr>
            <w:tcW w:w="1809" w:type="dxa"/>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24,6</w:t>
            </w:r>
          </w:p>
        </w:tc>
        <w:tc>
          <w:tcPr>
            <w:tcW w:w="1984" w:type="dxa"/>
            <w:noWrap/>
            <w:vAlign w:val="bottom"/>
          </w:tcPr>
          <w:p w:rsidR="009960AE" w:rsidRPr="009960AE" w:rsidRDefault="009960AE" w:rsidP="009960AE">
            <w:pPr>
              <w:tabs>
                <w:tab w:val="left" w:pos="415"/>
                <w:tab w:val="left" w:pos="1026"/>
              </w:tabs>
              <w:spacing w:after="0" w:line="240" w:lineRule="auto"/>
              <w:ind w:right="742"/>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18,3</w:t>
            </w:r>
          </w:p>
        </w:tc>
      </w:tr>
      <w:tr w:rsidR="009960AE" w:rsidRPr="009960AE" w:rsidTr="009960AE">
        <w:trPr>
          <w:trHeight w:val="238"/>
        </w:trPr>
        <w:tc>
          <w:tcPr>
            <w:tcW w:w="2144" w:type="dxa"/>
            <w:tcBorders>
              <w:bottom w:val="single" w:sz="8" w:space="0" w:color="auto"/>
            </w:tcBorders>
            <w:noWrap/>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январь-ию</w:t>
            </w:r>
            <w:r w:rsidRPr="009960AE">
              <w:rPr>
                <w:rFonts w:ascii="Times New Roman" w:eastAsia="Times New Roman" w:hAnsi="Times New Roman" w:cs="Times New Roman"/>
                <w:sz w:val="20"/>
                <w:szCs w:val="20"/>
                <w:lang w:val="ky-KG" w:eastAsia="ru-RU"/>
              </w:rPr>
              <w:t>л</w:t>
            </w:r>
            <w:r w:rsidRPr="009960AE">
              <w:rPr>
                <w:rFonts w:ascii="Times New Roman" w:eastAsia="Times New Roman" w:hAnsi="Times New Roman" w:cs="Times New Roman"/>
                <w:sz w:val="20"/>
                <w:szCs w:val="20"/>
                <w:lang w:eastAsia="ru-RU"/>
              </w:rPr>
              <w:t>ь</w:t>
            </w:r>
          </w:p>
        </w:tc>
        <w:tc>
          <w:tcPr>
            <w:tcW w:w="1842" w:type="dxa"/>
            <w:tcBorders>
              <w:bottom w:val="single" w:sz="8" w:space="0" w:color="auto"/>
            </w:tcBorders>
            <w:noWrap/>
            <w:vAlign w:val="bottom"/>
          </w:tcPr>
          <w:p w:rsidR="009960AE" w:rsidRPr="009960AE" w:rsidRDefault="009960AE" w:rsidP="009960AE">
            <w:pPr>
              <w:tabs>
                <w:tab w:val="left" w:pos="1026"/>
              </w:tabs>
              <w:spacing w:after="0" w:line="240" w:lineRule="auto"/>
              <w:ind w:right="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113,9</w:t>
            </w:r>
          </w:p>
        </w:tc>
        <w:tc>
          <w:tcPr>
            <w:tcW w:w="1877" w:type="dxa"/>
            <w:tcBorders>
              <w:bottom w:val="single" w:sz="8" w:space="0" w:color="auto"/>
            </w:tcBorders>
            <w:noWrap/>
            <w:vAlign w:val="bottom"/>
          </w:tcPr>
          <w:p w:rsidR="009960AE" w:rsidRPr="009960AE" w:rsidRDefault="009960AE" w:rsidP="009960AE">
            <w:pPr>
              <w:tabs>
                <w:tab w:val="left" w:pos="1582"/>
              </w:tabs>
              <w:spacing w:after="0" w:line="240" w:lineRule="auto"/>
              <w:ind w:right="63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89,8</w:t>
            </w:r>
          </w:p>
        </w:tc>
        <w:tc>
          <w:tcPr>
            <w:tcW w:w="1809" w:type="dxa"/>
            <w:tcBorders>
              <w:bottom w:val="single" w:sz="8" w:space="0" w:color="auto"/>
            </w:tcBorders>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c>
          <w:tcPr>
            <w:tcW w:w="1984" w:type="dxa"/>
            <w:tcBorders>
              <w:bottom w:val="single" w:sz="8" w:space="0" w:color="auto"/>
            </w:tcBorders>
            <w:noWrap/>
            <w:vAlign w:val="bottom"/>
          </w:tcPr>
          <w:p w:rsidR="009960AE" w:rsidRPr="009960AE" w:rsidRDefault="009960AE" w:rsidP="009960AE">
            <w:pPr>
              <w:tabs>
                <w:tab w:val="left" w:pos="415"/>
                <w:tab w:val="left" w:pos="1026"/>
              </w:tabs>
              <w:spacing w:after="0" w:line="240" w:lineRule="auto"/>
              <w:ind w:right="742"/>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r>
      <w:tr w:rsidR="009960AE" w:rsidRPr="009960AE" w:rsidTr="009960AE">
        <w:trPr>
          <w:trHeight w:hRule="exact" w:val="113"/>
        </w:trPr>
        <w:tc>
          <w:tcPr>
            <w:tcW w:w="9656" w:type="dxa"/>
            <w:gridSpan w:val="5"/>
            <w:tcBorders>
              <w:top w:val="single" w:sz="8" w:space="0" w:color="auto"/>
            </w:tcBorders>
            <w:noWrap/>
            <w:vAlign w:val="bottom"/>
          </w:tcPr>
          <w:p w:rsidR="009960AE" w:rsidRPr="009960AE" w:rsidRDefault="009960AE" w:rsidP="009960AE">
            <w:pPr>
              <w:tabs>
                <w:tab w:val="left" w:pos="415"/>
              </w:tabs>
              <w:spacing w:after="0" w:line="240" w:lineRule="auto"/>
              <w:ind w:right="551"/>
              <w:jc w:val="right"/>
              <w:rPr>
                <w:rFonts w:ascii="Times New Roman" w:eastAsia="Times New Roman" w:hAnsi="Times New Roman" w:cs="Times New Roman"/>
                <w:sz w:val="20"/>
                <w:szCs w:val="20"/>
                <w:lang w:eastAsia="ru-RU"/>
              </w:rPr>
            </w:pPr>
          </w:p>
        </w:tc>
      </w:tr>
    </w:tbl>
    <w:p w:rsidR="009960AE" w:rsidRPr="009960AE" w:rsidRDefault="009960AE" w:rsidP="009960AE">
      <w:pPr>
        <w:spacing w:after="0" w:line="240" w:lineRule="auto"/>
        <w:jc w:val="both"/>
        <w:rPr>
          <w:rFonts w:ascii="Times New Roman" w:eastAsia="Times New Roman" w:hAnsi="Times New Roman" w:cs="Times New Roman"/>
          <w:sz w:val="20"/>
          <w:szCs w:val="20"/>
          <w:lang w:eastAsia="ru-RU"/>
        </w:rPr>
      </w:pPr>
    </w:p>
    <w:p w:rsidR="009960AE" w:rsidRPr="009960AE" w:rsidRDefault="009960AE" w:rsidP="009960AE">
      <w:pPr>
        <w:spacing w:after="0" w:line="240" w:lineRule="auto"/>
        <w:ind w:firstLine="708"/>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eastAsia="ru-RU"/>
        </w:rPr>
        <w:t>2020-жылдын янва</w:t>
      </w:r>
      <w:r w:rsidRPr="009960AE">
        <w:rPr>
          <w:rFonts w:ascii="Times New Roman" w:eastAsia="Times New Roman" w:hAnsi="Times New Roman" w:cs="Times New Roman"/>
          <w:sz w:val="24"/>
          <w:szCs w:val="24"/>
          <w:lang w:val="ky-KG" w:eastAsia="ru-RU"/>
        </w:rPr>
        <w:t>рь-июлунда ж</w:t>
      </w:r>
      <w:r w:rsidRPr="009960AE">
        <w:rPr>
          <w:rFonts w:ascii="Times New Roman" w:eastAsia="Times New Roman" w:hAnsi="Times New Roman" w:cs="Times New Roman"/>
          <w:sz w:val="24"/>
          <w:szCs w:val="24"/>
          <w:lang w:eastAsia="ru-RU"/>
        </w:rPr>
        <w:t>алпы республиканын көлөмүндө</w:t>
      </w:r>
      <w:r w:rsidRPr="009960AE">
        <w:rPr>
          <w:rFonts w:ascii="Times New Roman" w:eastAsia="Times New Roman" w:hAnsi="Times New Roman" w:cs="Times New Roman"/>
          <w:sz w:val="24"/>
          <w:szCs w:val="24"/>
          <w:lang w:val="ky-KG" w:eastAsia="ru-RU"/>
        </w:rPr>
        <w:t>гү</w:t>
      </w:r>
      <w:r w:rsidRPr="009960AE">
        <w:rPr>
          <w:rFonts w:ascii="Times New Roman" w:eastAsia="Times New Roman" w:hAnsi="Times New Roman" w:cs="Times New Roman"/>
          <w:sz w:val="24"/>
          <w:szCs w:val="24"/>
          <w:lang w:eastAsia="ru-RU"/>
        </w:rPr>
        <w:t xml:space="preserve"> Бишкек шаары</w:t>
      </w:r>
      <w:r w:rsidRPr="009960AE">
        <w:rPr>
          <w:rFonts w:ascii="Times New Roman" w:eastAsia="Times New Roman" w:hAnsi="Times New Roman" w:cs="Times New Roman"/>
          <w:sz w:val="24"/>
          <w:szCs w:val="24"/>
          <w:lang w:val="ky-KG" w:eastAsia="ru-RU"/>
        </w:rPr>
        <w:t>нын</w:t>
      </w:r>
      <w:r w:rsidRPr="009960AE">
        <w:rPr>
          <w:rFonts w:ascii="Times New Roman" w:eastAsia="Times New Roman" w:hAnsi="Times New Roman" w:cs="Times New Roman"/>
          <w:sz w:val="24"/>
          <w:szCs w:val="24"/>
          <w:lang w:eastAsia="ru-RU"/>
        </w:rPr>
        <w:t xml:space="preserve"> негизги капиталга </w:t>
      </w:r>
      <w:r w:rsidRPr="009960AE">
        <w:rPr>
          <w:rFonts w:ascii="Times New Roman" w:eastAsia="Times New Roman" w:hAnsi="Times New Roman" w:cs="Times New Roman"/>
          <w:sz w:val="24"/>
          <w:szCs w:val="24"/>
          <w:lang w:val="ky-KG" w:eastAsia="ru-RU"/>
        </w:rPr>
        <w:t xml:space="preserve">болгон </w:t>
      </w:r>
      <w:r w:rsidRPr="009960AE">
        <w:rPr>
          <w:rFonts w:ascii="Times New Roman" w:eastAsia="Times New Roman" w:hAnsi="Times New Roman" w:cs="Times New Roman"/>
          <w:sz w:val="24"/>
          <w:szCs w:val="24"/>
          <w:lang w:eastAsia="ru-RU"/>
        </w:rPr>
        <w:t>инвестиция</w:t>
      </w:r>
      <w:r w:rsidRPr="009960AE">
        <w:rPr>
          <w:rFonts w:ascii="Times New Roman" w:eastAsia="Times New Roman" w:hAnsi="Times New Roman" w:cs="Times New Roman"/>
          <w:sz w:val="24"/>
          <w:szCs w:val="24"/>
          <w:lang w:val="ky-KG" w:eastAsia="ru-RU"/>
        </w:rPr>
        <w:t>лардын үлүшү 32,4</w:t>
      </w:r>
      <w:r w:rsidRPr="009960AE">
        <w:rPr>
          <w:rFonts w:ascii="Times New Roman" w:eastAsia="Times New Roman" w:hAnsi="Times New Roman" w:cs="Times New Roman"/>
          <w:sz w:val="24"/>
          <w:szCs w:val="24"/>
          <w:lang w:eastAsia="ru-RU"/>
        </w:rPr>
        <w:t xml:space="preserve"> пайызды түздү. </w:t>
      </w:r>
    </w:p>
    <w:p w:rsidR="009960AE" w:rsidRPr="009960AE" w:rsidRDefault="009960AE" w:rsidP="009960AE">
      <w:pPr>
        <w:spacing w:after="0" w:line="240" w:lineRule="auto"/>
        <w:rPr>
          <w:rFonts w:ascii="Times New Roman" w:eastAsia="Times New Roman" w:hAnsi="Times New Roman" w:cs="Times New Roman"/>
          <w:b/>
          <w:sz w:val="16"/>
          <w:szCs w:val="16"/>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eastAsia="ru-RU"/>
        </w:rPr>
      </w:pPr>
      <w:r w:rsidRPr="009960AE">
        <w:rPr>
          <w:rFonts w:ascii="Times New Roman" w:eastAsia="Times New Roman" w:hAnsi="Times New Roman" w:cs="Times New Roman"/>
          <w:b/>
          <w:sz w:val="24"/>
          <w:szCs w:val="24"/>
          <w:lang w:val="ky-KG" w:eastAsia="ru-RU"/>
        </w:rPr>
        <w:t xml:space="preserve">14-таблица: Январь-июлдагы негизги капиталга жумшалган инвестициялардын </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eastAsia="ru-RU"/>
        </w:rPr>
        <w:t xml:space="preserve">                      </w:t>
      </w:r>
      <w:r w:rsidRPr="009960AE">
        <w:rPr>
          <w:rFonts w:ascii="Times New Roman" w:eastAsia="Times New Roman" w:hAnsi="Times New Roman" w:cs="Times New Roman"/>
          <w:b/>
          <w:sz w:val="24"/>
          <w:szCs w:val="24"/>
          <w:lang w:val="ky-KG" w:eastAsia="ru-RU"/>
        </w:rPr>
        <w:t>түзүмү</w:t>
      </w:r>
    </w:p>
    <w:p w:rsidR="009960AE" w:rsidRPr="009960AE" w:rsidRDefault="009960AE" w:rsidP="009960AE">
      <w:pPr>
        <w:spacing w:after="0" w:line="240" w:lineRule="auto"/>
        <w:rPr>
          <w:rFonts w:ascii="Times New Roman" w:eastAsia="Times New Roman" w:hAnsi="Times New Roman" w:cs="Times New Roman"/>
          <w:b/>
          <w:sz w:val="10"/>
          <w:szCs w:val="10"/>
          <w:lang w:val="ky-KG" w:eastAsia="ru-RU"/>
        </w:rPr>
      </w:pPr>
    </w:p>
    <w:tbl>
      <w:tblPr>
        <w:tblW w:w="9639" w:type="dxa"/>
        <w:tblInd w:w="108" w:type="dxa"/>
        <w:tblLayout w:type="fixed"/>
        <w:tblLook w:val="01E0"/>
      </w:tblPr>
      <w:tblGrid>
        <w:gridCol w:w="4962"/>
        <w:gridCol w:w="1417"/>
        <w:gridCol w:w="1276"/>
        <w:gridCol w:w="992"/>
        <w:gridCol w:w="992"/>
      </w:tblGrid>
      <w:tr w:rsidR="009960AE" w:rsidRPr="009960AE" w:rsidTr="009960AE">
        <w:tc>
          <w:tcPr>
            <w:tcW w:w="4962" w:type="dxa"/>
            <w:vMerge w:val="restart"/>
            <w:tcBorders>
              <w:top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p>
        </w:tc>
        <w:tc>
          <w:tcPr>
            <w:tcW w:w="2693" w:type="dxa"/>
            <w:gridSpan w:val="2"/>
            <w:tcBorders>
              <w:top w:val="single" w:sz="8" w:space="0" w:color="auto"/>
              <w:bottom w:val="single" w:sz="4" w:space="0" w:color="auto"/>
            </w:tcBorders>
          </w:tcPr>
          <w:p w:rsidR="009960AE" w:rsidRPr="009960AE" w:rsidRDefault="009960AE" w:rsidP="009960AE">
            <w:pPr>
              <w:spacing w:after="0" w:line="240" w:lineRule="auto"/>
              <w:jc w:val="center"/>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Млн. сом</w:t>
            </w:r>
          </w:p>
        </w:tc>
        <w:tc>
          <w:tcPr>
            <w:tcW w:w="1984" w:type="dxa"/>
            <w:gridSpan w:val="2"/>
            <w:tcBorders>
              <w:top w:val="single" w:sz="8" w:space="0" w:color="auto"/>
              <w:bottom w:val="single" w:sz="4" w:space="0" w:color="auto"/>
            </w:tcBorders>
          </w:tcPr>
          <w:p w:rsidR="009960AE" w:rsidRPr="009960AE" w:rsidRDefault="009960AE" w:rsidP="009960AE">
            <w:pPr>
              <w:spacing w:after="0" w:line="240" w:lineRule="auto"/>
              <w:jc w:val="center"/>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Жыйынтыкка карата пайыз менен</w:t>
            </w:r>
          </w:p>
        </w:tc>
      </w:tr>
      <w:tr w:rsidR="009960AE" w:rsidRPr="009960AE" w:rsidTr="009960AE">
        <w:tc>
          <w:tcPr>
            <w:tcW w:w="4962" w:type="dxa"/>
            <w:vMerge/>
            <w:tcBorders>
              <w:bottom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sz w:val="20"/>
                <w:szCs w:val="20"/>
                <w:lang w:eastAsia="ru-RU"/>
              </w:rPr>
            </w:pPr>
          </w:p>
        </w:tc>
        <w:tc>
          <w:tcPr>
            <w:tcW w:w="1417" w:type="dxa"/>
            <w:tcBorders>
              <w:top w:val="single" w:sz="4" w:space="0" w:color="auto"/>
              <w:bottom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 xml:space="preserve">  2019</w:t>
            </w:r>
          </w:p>
        </w:tc>
        <w:tc>
          <w:tcPr>
            <w:tcW w:w="1276" w:type="dxa"/>
            <w:tcBorders>
              <w:top w:val="single" w:sz="4" w:space="0" w:color="auto"/>
              <w:bottom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2020</w:t>
            </w:r>
          </w:p>
        </w:tc>
        <w:tc>
          <w:tcPr>
            <w:tcW w:w="992" w:type="dxa"/>
            <w:tcBorders>
              <w:top w:val="single" w:sz="4" w:space="0" w:color="auto"/>
              <w:bottom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2019</w:t>
            </w:r>
          </w:p>
        </w:tc>
        <w:tc>
          <w:tcPr>
            <w:tcW w:w="992" w:type="dxa"/>
            <w:tcBorders>
              <w:top w:val="single" w:sz="4" w:space="0" w:color="auto"/>
              <w:bottom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2020</w:t>
            </w:r>
          </w:p>
        </w:tc>
      </w:tr>
      <w:tr w:rsidR="009960AE" w:rsidRPr="009960AE" w:rsidTr="009960AE">
        <w:trPr>
          <w:trHeight w:hRule="exact" w:val="113"/>
        </w:trPr>
        <w:tc>
          <w:tcPr>
            <w:tcW w:w="7655" w:type="dxa"/>
            <w:gridSpan w:val="3"/>
            <w:tcBorders>
              <w:top w:val="single" w:sz="8" w:space="0" w:color="auto"/>
            </w:tcBorders>
          </w:tcPr>
          <w:p w:rsidR="009960AE" w:rsidRPr="009960AE" w:rsidRDefault="009960AE" w:rsidP="009960AE">
            <w:pPr>
              <w:spacing w:after="0" w:line="240" w:lineRule="auto"/>
              <w:ind w:right="176"/>
              <w:jc w:val="right"/>
              <w:rPr>
                <w:rFonts w:ascii="Times New Roman" w:eastAsia="Times New Roman" w:hAnsi="Times New Roman" w:cs="Times New Roman"/>
                <w:sz w:val="20"/>
                <w:szCs w:val="20"/>
                <w:lang w:eastAsia="ru-RU"/>
              </w:rPr>
            </w:pPr>
          </w:p>
        </w:tc>
        <w:tc>
          <w:tcPr>
            <w:tcW w:w="992" w:type="dxa"/>
            <w:tcBorders>
              <w:top w:val="single" w:sz="8" w:space="0" w:color="auto"/>
            </w:tcBorders>
            <w:vAlign w:val="bottom"/>
          </w:tcPr>
          <w:p w:rsidR="009960AE" w:rsidRPr="009960AE" w:rsidRDefault="009960AE" w:rsidP="009960AE">
            <w:pPr>
              <w:spacing w:after="0" w:line="240" w:lineRule="auto"/>
              <w:ind w:right="176"/>
              <w:jc w:val="center"/>
              <w:rPr>
                <w:rFonts w:ascii="Times New Roman" w:eastAsia="Times New Roman" w:hAnsi="Times New Roman" w:cs="Times New Roman"/>
                <w:sz w:val="20"/>
                <w:szCs w:val="20"/>
                <w:lang w:eastAsia="ru-RU"/>
              </w:rPr>
            </w:pPr>
          </w:p>
        </w:tc>
        <w:tc>
          <w:tcPr>
            <w:tcW w:w="992" w:type="dxa"/>
            <w:tcBorders>
              <w:top w:val="single" w:sz="8" w:space="0" w:color="auto"/>
            </w:tcBorders>
            <w:vAlign w:val="bottom"/>
          </w:tcPr>
          <w:p w:rsidR="009960AE" w:rsidRPr="009960AE" w:rsidRDefault="009960AE" w:rsidP="009960AE">
            <w:pPr>
              <w:spacing w:after="0" w:line="240" w:lineRule="auto"/>
              <w:ind w:right="640"/>
              <w:jc w:val="center"/>
              <w:rPr>
                <w:rFonts w:ascii="Times New Roman" w:eastAsia="Times New Roman" w:hAnsi="Times New Roman" w:cs="Times New Roman"/>
                <w:sz w:val="20"/>
                <w:szCs w:val="20"/>
                <w:lang w:eastAsia="ru-RU"/>
              </w:rPr>
            </w:pPr>
          </w:p>
        </w:tc>
      </w:tr>
      <w:tr w:rsidR="009960AE" w:rsidRPr="009960AE" w:rsidTr="009960AE">
        <w:tc>
          <w:tcPr>
            <w:tcW w:w="4962" w:type="dxa"/>
            <w:vAlign w:val="bottom"/>
          </w:tcPr>
          <w:p w:rsidR="009960AE" w:rsidRPr="009960AE" w:rsidRDefault="009960AE" w:rsidP="009960A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Бардыгы</w:t>
            </w:r>
          </w:p>
        </w:tc>
        <w:tc>
          <w:tcPr>
            <w:tcW w:w="1417" w:type="dxa"/>
            <w:vAlign w:val="bottom"/>
          </w:tcPr>
          <w:p w:rsidR="009960AE" w:rsidRPr="009960AE" w:rsidRDefault="009960AE" w:rsidP="009960AE">
            <w:pPr>
              <w:spacing w:after="0" w:line="240" w:lineRule="auto"/>
              <w:ind w:right="175"/>
              <w:jc w:val="right"/>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bCs/>
                <w:sz w:val="20"/>
                <w:szCs w:val="20"/>
                <w:lang w:val="ky-KG" w:eastAsia="ru-RU"/>
              </w:rPr>
              <w:t>18482,3</w:t>
            </w:r>
          </w:p>
        </w:tc>
        <w:tc>
          <w:tcPr>
            <w:tcW w:w="1276" w:type="dxa"/>
            <w:vAlign w:val="bottom"/>
          </w:tcPr>
          <w:p w:rsidR="009960AE" w:rsidRPr="009960AE" w:rsidRDefault="009960AE" w:rsidP="009960AE">
            <w:pPr>
              <w:spacing w:after="0" w:line="240" w:lineRule="auto"/>
              <w:ind w:right="175"/>
              <w:jc w:val="right"/>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16796,9</w:t>
            </w:r>
          </w:p>
        </w:tc>
        <w:tc>
          <w:tcPr>
            <w:tcW w:w="992" w:type="dxa"/>
            <w:vAlign w:val="bottom"/>
          </w:tcPr>
          <w:p w:rsidR="009960AE" w:rsidRPr="009960AE" w:rsidRDefault="009960AE" w:rsidP="009960AE">
            <w:pPr>
              <w:spacing w:after="0" w:line="240" w:lineRule="auto"/>
              <w:ind w:right="175"/>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en-US" w:eastAsia="ru-RU"/>
              </w:rPr>
              <w:t>100</w:t>
            </w:r>
            <w:r w:rsidRPr="009960AE">
              <w:rPr>
                <w:rFonts w:ascii="Times New Roman" w:eastAsia="Times New Roman" w:hAnsi="Times New Roman" w:cs="Times New Roman"/>
                <w:b/>
                <w:sz w:val="20"/>
                <w:szCs w:val="20"/>
                <w:lang w:eastAsia="ru-RU"/>
              </w:rPr>
              <w:t>,0</w:t>
            </w:r>
          </w:p>
        </w:tc>
        <w:tc>
          <w:tcPr>
            <w:tcW w:w="992" w:type="dxa"/>
            <w:vAlign w:val="bottom"/>
          </w:tcPr>
          <w:p w:rsidR="009960AE" w:rsidRPr="009960AE" w:rsidRDefault="009960AE" w:rsidP="009960AE">
            <w:pPr>
              <w:spacing w:after="0" w:line="240" w:lineRule="auto"/>
              <w:ind w:right="175"/>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100,0</w:t>
            </w:r>
          </w:p>
        </w:tc>
      </w:tr>
      <w:tr w:rsidR="009960AE" w:rsidRPr="009960AE" w:rsidTr="009960AE">
        <w:trPr>
          <w:trHeight w:hRule="exact" w:val="113"/>
        </w:trPr>
        <w:tc>
          <w:tcPr>
            <w:tcW w:w="4962" w:type="dxa"/>
            <w:vAlign w:val="bottom"/>
          </w:tcPr>
          <w:p w:rsidR="009960AE" w:rsidRPr="009960AE" w:rsidRDefault="009960AE" w:rsidP="009960AE">
            <w:pPr>
              <w:spacing w:after="0" w:line="240" w:lineRule="auto"/>
              <w:rPr>
                <w:rFonts w:ascii="Times New Roman" w:eastAsia="Times New Roman" w:hAnsi="Times New Roman" w:cs="Times New Roman"/>
                <w:i/>
                <w:sz w:val="20"/>
                <w:szCs w:val="20"/>
                <w:lang w:val="ky-KG" w:eastAsia="ru-RU"/>
              </w:rPr>
            </w:pPr>
          </w:p>
        </w:tc>
        <w:tc>
          <w:tcPr>
            <w:tcW w:w="1417" w:type="dxa"/>
            <w:vMerge w:val="restart"/>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16243,0</w:t>
            </w:r>
          </w:p>
        </w:tc>
        <w:tc>
          <w:tcPr>
            <w:tcW w:w="1276" w:type="dxa"/>
            <w:vMerge w:val="restart"/>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15011,4</w:t>
            </w:r>
          </w:p>
        </w:tc>
        <w:tc>
          <w:tcPr>
            <w:tcW w:w="992" w:type="dxa"/>
            <w:vMerge w:val="restart"/>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87,9</w:t>
            </w:r>
          </w:p>
        </w:tc>
        <w:tc>
          <w:tcPr>
            <w:tcW w:w="992" w:type="dxa"/>
            <w:vMerge w:val="restart"/>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89,4</w:t>
            </w:r>
          </w:p>
        </w:tc>
      </w:tr>
      <w:tr w:rsidR="009960AE" w:rsidRPr="009960AE" w:rsidTr="009960AE">
        <w:trPr>
          <w:trHeight w:val="160"/>
        </w:trPr>
        <w:tc>
          <w:tcPr>
            <w:tcW w:w="4962" w:type="dxa"/>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 xml:space="preserve">  П</w:t>
            </w:r>
            <w:r w:rsidRPr="009960AE">
              <w:rPr>
                <w:rFonts w:ascii="Times New Roman" w:eastAsia="Times New Roman" w:hAnsi="Times New Roman" w:cs="Times New Roman"/>
                <w:sz w:val="20"/>
                <w:szCs w:val="20"/>
                <w:lang w:eastAsia="ru-RU"/>
              </w:rPr>
              <w:t>одряддык иштердин к</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л</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м</w:t>
            </w:r>
            <w:r w:rsidRPr="009960AE">
              <w:rPr>
                <w:rFonts w:ascii="Times New Roman" w:eastAsia="Times New Roman" w:hAnsi="Times New Roman" w:cs="Times New Roman"/>
                <w:sz w:val="20"/>
                <w:szCs w:val="20"/>
                <w:lang w:val="ky-KG" w:eastAsia="ru-RU"/>
              </w:rPr>
              <w:t>ү</w:t>
            </w:r>
          </w:p>
        </w:tc>
        <w:tc>
          <w:tcPr>
            <w:tcW w:w="1417" w:type="dxa"/>
            <w:vMerge/>
            <w:vAlign w:val="bottom"/>
          </w:tcPr>
          <w:p w:rsidR="009960AE" w:rsidRPr="009960AE" w:rsidRDefault="009960AE" w:rsidP="009960AE">
            <w:pPr>
              <w:tabs>
                <w:tab w:val="left" w:pos="1026"/>
                <w:tab w:val="left" w:pos="1167"/>
                <w:tab w:val="left" w:pos="1201"/>
              </w:tabs>
              <w:spacing w:after="0" w:line="240" w:lineRule="auto"/>
              <w:ind w:right="175"/>
              <w:jc w:val="right"/>
              <w:rPr>
                <w:rFonts w:ascii="Times New Roman" w:eastAsia="Times New Roman" w:hAnsi="Times New Roman" w:cs="Times New Roman"/>
                <w:sz w:val="20"/>
                <w:szCs w:val="20"/>
                <w:lang w:eastAsia="ru-RU"/>
              </w:rPr>
            </w:pPr>
          </w:p>
        </w:tc>
        <w:tc>
          <w:tcPr>
            <w:tcW w:w="1276" w:type="dxa"/>
            <w:vMerge/>
            <w:vAlign w:val="bottom"/>
          </w:tcPr>
          <w:p w:rsidR="009960AE" w:rsidRPr="009960AE" w:rsidRDefault="009960AE" w:rsidP="009960AE">
            <w:pPr>
              <w:tabs>
                <w:tab w:val="left" w:pos="459"/>
                <w:tab w:val="left" w:pos="1026"/>
                <w:tab w:val="left" w:pos="1060"/>
              </w:tabs>
              <w:spacing w:after="0" w:line="240" w:lineRule="auto"/>
              <w:ind w:right="175"/>
              <w:jc w:val="right"/>
              <w:rPr>
                <w:rFonts w:ascii="Times New Roman" w:eastAsia="Times New Roman" w:hAnsi="Times New Roman" w:cs="Times New Roman"/>
                <w:sz w:val="20"/>
                <w:szCs w:val="20"/>
                <w:lang w:eastAsia="ru-RU"/>
              </w:rPr>
            </w:pPr>
          </w:p>
        </w:tc>
        <w:tc>
          <w:tcPr>
            <w:tcW w:w="992" w:type="dxa"/>
            <w:vMerge/>
            <w:vAlign w:val="bottom"/>
          </w:tcPr>
          <w:p w:rsidR="009960AE" w:rsidRPr="009960AE" w:rsidRDefault="009960AE" w:rsidP="009960AE">
            <w:pPr>
              <w:tabs>
                <w:tab w:val="left" w:pos="776"/>
                <w:tab w:val="left" w:pos="884"/>
                <w:tab w:val="left" w:pos="1026"/>
              </w:tabs>
              <w:spacing w:after="0" w:line="240" w:lineRule="auto"/>
              <w:ind w:right="175"/>
              <w:jc w:val="right"/>
              <w:rPr>
                <w:rFonts w:ascii="Times New Roman" w:eastAsia="Times New Roman" w:hAnsi="Times New Roman" w:cs="Times New Roman"/>
                <w:sz w:val="20"/>
                <w:szCs w:val="20"/>
                <w:lang w:eastAsia="ru-RU"/>
              </w:rPr>
            </w:pPr>
          </w:p>
        </w:tc>
        <w:tc>
          <w:tcPr>
            <w:tcW w:w="992" w:type="dxa"/>
            <w:vMerge/>
            <w:vAlign w:val="bottom"/>
          </w:tcPr>
          <w:p w:rsidR="009960AE" w:rsidRPr="009960AE" w:rsidRDefault="009960AE" w:rsidP="009960AE">
            <w:pPr>
              <w:tabs>
                <w:tab w:val="left" w:pos="776"/>
                <w:tab w:val="left" w:pos="1026"/>
                <w:tab w:val="left" w:pos="1060"/>
              </w:tabs>
              <w:spacing w:after="0" w:line="240" w:lineRule="auto"/>
              <w:ind w:right="175"/>
              <w:jc w:val="right"/>
              <w:rPr>
                <w:rFonts w:ascii="Times New Roman" w:eastAsia="Times New Roman" w:hAnsi="Times New Roman" w:cs="Times New Roman"/>
                <w:sz w:val="20"/>
                <w:szCs w:val="20"/>
                <w:lang w:eastAsia="ru-RU"/>
              </w:rPr>
            </w:pPr>
          </w:p>
        </w:tc>
      </w:tr>
      <w:tr w:rsidR="009960AE" w:rsidRPr="009960AE" w:rsidTr="009960AE">
        <w:tc>
          <w:tcPr>
            <w:tcW w:w="4962" w:type="dxa"/>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 xml:space="preserve">  Курулуштагы </w:t>
            </w:r>
            <w:r w:rsidRPr="009960AE">
              <w:rPr>
                <w:rFonts w:ascii="Times New Roman" w:eastAsia="Times New Roman" w:hAnsi="Times New Roman" w:cs="Times New Roman"/>
                <w:sz w:val="20"/>
                <w:szCs w:val="20"/>
                <w:lang w:eastAsia="ru-RU"/>
              </w:rPr>
              <w:t xml:space="preserve">жабдуу, аспап жана </w:t>
            </w:r>
          </w:p>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 xml:space="preserve">    инвентар</w:t>
            </w:r>
            <w:r w:rsidRPr="009960AE">
              <w:rPr>
                <w:rFonts w:ascii="Times New Roman" w:eastAsia="Times New Roman" w:hAnsi="Times New Roman" w:cs="Times New Roman"/>
                <w:sz w:val="20"/>
                <w:szCs w:val="20"/>
                <w:lang w:val="ky-KG" w:eastAsia="ru-RU"/>
              </w:rPr>
              <w:t>дын</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баасы</w:t>
            </w:r>
          </w:p>
        </w:tc>
        <w:tc>
          <w:tcPr>
            <w:tcW w:w="1417" w:type="dxa"/>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2143,8</w:t>
            </w:r>
          </w:p>
        </w:tc>
        <w:tc>
          <w:tcPr>
            <w:tcW w:w="1276" w:type="dxa"/>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1667,4</w:t>
            </w:r>
          </w:p>
        </w:tc>
        <w:tc>
          <w:tcPr>
            <w:tcW w:w="992" w:type="dxa"/>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11,6</w:t>
            </w:r>
          </w:p>
        </w:tc>
        <w:tc>
          <w:tcPr>
            <w:tcW w:w="992" w:type="dxa"/>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9,9</w:t>
            </w:r>
          </w:p>
        </w:tc>
      </w:tr>
      <w:tr w:rsidR="009960AE" w:rsidRPr="009960AE" w:rsidTr="009960AE">
        <w:trPr>
          <w:trHeight w:val="172"/>
        </w:trPr>
        <w:tc>
          <w:tcPr>
            <w:tcW w:w="4962" w:type="dxa"/>
            <w:tcBorders>
              <w:bottom w:val="single" w:sz="8" w:space="0" w:color="auto"/>
            </w:tcBorders>
            <w:vAlign w:val="bottom"/>
          </w:tcPr>
          <w:p w:rsidR="009960AE" w:rsidRPr="009960AE" w:rsidRDefault="009960AE" w:rsidP="009960AE">
            <w:pPr>
              <w:spacing w:after="0" w:line="240" w:lineRule="auto"/>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  Башка капиталдык иштер жана чыгымдар</w:t>
            </w:r>
          </w:p>
        </w:tc>
        <w:tc>
          <w:tcPr>
            <w:tcW w:w="1417" w:type="dxa"/>
            <w:tcBorders>
              <w:bottom w:val="single" w:sz="8" w:space="0" w:color="auto"/>
            </w:tcBorders>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95,5</w:t>
            </w:r>
          </w:p>
        </w:tc>
        <w:tc>
          <w:tcPr>
            <w:tcW w:w="1276" w:type="dxa"/>
            <w:tcBorders>
              <w:bottom w:val="single" w:sz="8" w:space="0" w:color="auto"/>
            </w:tcBorders>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118,1</w:t>
            </w:r>
          </w:p>
        </w:tc>
        <w:tc>
          <w:tcPr>
            <w:tcW w:w="992" w:type="dxa"/>
            <w:tcBorders>
              <w:bottom w:val="single" w:sz="8" w:space="0" w:color="auto"/>
            </w:tcBorders>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0,5</w:t>
            </w:r>
          </w:p>
        </w:tc>
        <w:tc>
          <w:tcPr>
            <w:tcW w:w="992" w:type="dxa"/>
            <w:tcBorders>
              <w:bottom w:val="single" w:sz="8" w:space="0" w:color="auto"/>
            </w:tcBorders>
            <w:vAlign w:val="bottom"/>
          </w:tcPr>
          <w:p w:rsidR="009960AE" w:rsidRPr="009960AE" w:rsidRDefault="009960AE" w:rsidP="009960AE">
            <w:pPr>
              <w:tabs>
                <w:tab w:val="left" w:pos="1026"/>
              </w:tabs>
              <w:spacing w:after="0" w:line="240" w:lineRule="auto"/>
              <w:ind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0,7</w:t>
            </w:r>
          </w:p>
        </w:tc>
      </w:tr>
    </w:tbl>
    <w:p w:rsidR="009960AE" w:rsidRPr="009960AE" w:rsidRDefault="009960AE" w:rsidP="009960AE">
      <w:pPr>
        <w:spacing w:after="0" w:line="240" w:lineRule="auto"/>
        <w:jc w:val="both"/>
        <w:rPr>
          <w:rFonts w:ascii="Times New Roman" w:eastAsia="Times New Roman" w:hAnsi="Times New Roman" w:cs="Times New Roman"/>
          <w:sz w:val="24"/>
          <w:szCs w:val="24"/>
          <w:lang w:val="ky-KG" w:eastAsia="ru-RU"/>
        </w:rPr>
      </w:pPr>
    </w:p>
    <w:p w:rsidR="009960AE" w:rsidRPr="002712C8" w:rsidRDefault="009960AE" w:rsidP="009960AE">
      <w:pPr>
        <w:spacing w:after="0" w:line="240" w:lineRule="auto"/>
        <w:ind w:firstLine="708"/>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Н</w:t>
      </w:r>
      <w:r w:rsidRPr="002712C8">
        <w:rPr>
          <w:rFonts w:ascii="Times New Roman" w:eastAsia="Times New Roman" w:hAnsi="Times New Roman" w:cs="Times New Roman"/>
          <w:sz w:val="24"/>
          <w:szCs w:val="24"/>
          <w:lang w:val="ky-KG" w:eastAsia="ru-RU"/>
        </w:rPr>
        <w:t xml:space="preserve">егизги капиталга </w:t>
      </w:r>
      <w:r w:rsidRPr="009960AE">
        <w:rPr>
          <w:rFonts w:ascii="Times New Roman" w:eastAsia="Times New Roman" w:hAnsi="Times New Roman" w:cs="Times New Roman"/>
          <w:sz w:val="24"/>
          <w:szCs w:val="24"/>
          <w:lang w:val="ky-KG" w:eastAsia="ru-RU"/>
        </w:rPr>
        <w:t xml:space="preserve">жумшалган </w:t>
      </w:r>
      <w:r w:rsidRPr="002712C8">
        <w:rPr>
          <w:rFonts w:ascii="Times New Roman" w:eastAsia="Times New Roman" w:hAnsi="Times New Roman" w:cs="Times New Roman"/>
          <w:sz w:val="24"/>
          <w:szCs w:val="24"/>
          <w:lang w:val="ky-KG" w:eastAsia="ru-RU"/>
        </w:rPr>
        <w:t>инвестициялардын түзүмүн</w:t>
      </w:r>
      <w:r w:rsidRPr="009960AE">
        <w:rPr>
          <w:rFonts w:ascii="Times New Roman" w:eastAsia="Times New Roman" w:hAnsi="Times New Roman" w:cs="Times New Roman"/>
          <w:sz w:val="24"/>
          <w:szCs w:val="24"/>
          <w:lang w:val="ky-KG" w:eastAsia="ru-RU"/>
        </w:rPr>
        <w:t xml:space="preserve">үн олуттуу </w:t>
      </w:r>
      <w:r w:rsidRPr="002712C8">
        <w:rPr>
          <w:rFonts w:ascii="Times New Roman" w:eastAsia="Times New Roman" w:hAnsi="Times New Roman" w:cs="Times New Roman"/>
          <w:sz w:val="24"/>
          <w:szCs w:val="24"/>
          <w:lang w:val="ky-KG" w:eastAsia="ru-RU"/>
        </w:rPr>
        <w:t>үл</w:t>
      </w:r>
      <w:r w:rsidRPr="009960AE">
        <w:rPr>
          <w:rFonts w:ascii="Times New Roman" w:eastAsia="Times New Roman" w:hAnsi="Times New Roman" w:cs="Times New Roman"/>
          <w:sz w:val="24"/>
          <w:szCs w:val="24"/>
          <w:lang w:val="ky-KG" w:eastAsia="ru-RU"/>
        </w:rPr>
        <w:t>ү</w:t>
      </w:r>
      <w:r w:rsidRPr="002712C8">
        <w:rPr>
          <w:rFonts w:ascii="Times New Roman" w:eastAsia="Times New Roman" w:hAnsi="Times New Roman" w:cs="Times New Roman"/>
          <w:sz w:val="24"/>
          <w:szCs w:val="24"/>
          <w:lang w:val="ky-KG" w:eastAsia="ru-RU"/>
        </w:rPr>
        <w:t>ш</w:t>
      </w:r>
      <w:r w:rsidRPr="009960AE">
        <w:rPr>
          <w:rFonts w:ascii="Times New Roman" w:eastAsia="Times New Roman" w:hAnsi="Times New Roman" w:cs="Times New Roman"/>
          <w:sz w:val="24"/>
          <w:szCs w:val="24"/>
          <w:lang w:val="ky-KG" w:eastAsia="ru-RU"/>
        </w:rPr>
        <w:t>ү</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аткарылган </w:t>
      </w:r>
      <w:r w:rsidRPr="002712C8">
        <w:rPr>
          <w:rFonts w:ascii="Times New Roman" w:eastAsia="Times New Roman" w:hAnsi="Times New Roman" w:cs="Times New Roman"/>
          <w:sz w:val="24"/>
          <w:szCs w:val="24"/>
          <w:lang w:val="ky-KG" w:eastAsia="ru-RU"/>
        </w:rPr>
        <w:t>подряддык иштерге туура келет, 20</w:t>
      </w:r>
      <w:r w:rsidRPr="009960AE">
        <w:rPr>
          <w:rFonts w:ascii="Times New Roman" w:eastAsia="Times New Roman" w:hAnsi="Times New Roman" w:cs="Times New Roman"/>
          <w:sz w:val="24"/>
          <w:szCs w:val="24"/>
          <w:lang w:val="ky-KG" w:eastAsia="ru-RU"/>
        </w:rPr>
        <w:t>20</w:t>
      </w:r>
      <w:r w:rsidRPr="002712C8">
        <w:rPr>
          <w:rFonts w:ascii="Times New Roman" w:eastAsia="Times New Roman" w:hAnsi="Times New Roman" w:cs="Times New Roman"/>
          <w:sz w:val="24"/>
          <w:szCs w:val="24"/>
          <w:lang w:val="ky-KG" w:eastAsia="ru-RU"/>
        </w:rPr>
        <w:t>-жылдын январ</w:t>
      </w:r>
      <w:r w:rsidRPr="009960AE">
        <w:rPr>
          <w:rFonts w:ascii="Times New Roman" w:eastAsia="Times New Roman" w:hAnsi="Times New Roman" w:cs="Times New Roman"/>
          <w:sz w:val="24"/>
          <w:szCs w:val="24"/>
          <w:lang w:val="ky-KG" w:eastAsia="ru-RU"/>
        </w:rPr>
        <w:t xml:space="preserve">ь-июлунда </w:t>
      </w:r>
      <w:r w:rsidRPr="002712C8">
        <w:rPr>
          <w:rFonts w:ascii="Times New Roman" w:eastAsia="Times New Roman" w:hAnsi="Times New Roman" w:cs="Times New Roman"/>
          <w:sz w:val="24"/>
          <w:szCs w:val="24"/>
          <w:lang w:val="ky-KG" w:eastAsia="ru-RU"/>
        </w:rPr>
        <w:t xml:space="preserve">алардын көлөмү </w:t>
      </w:r>
      <w:r w:rsidRPr="009960AE">
        <w:rPr>
          <w:rFonts w:ascii="Times New Roman" w:eastAsia="Times New Roman" w:hAnsi="Times New Roman" w:cs="Times New Roman"/>
          <w:sz w:val="24"/>
          <w:szCs w:val="20"/>
          <w:lang w:val="ky-KG" w:eastAsia="ru-RU"/>
        </w:rPr>
        <w:t xml:space="preserve">15011,4 </w:t>
      </w:r>
      <w:r w:rsidRPr="002712C8">
        <w:rPr>
          <w:rFonts w:ascii="Times New Roman" w:eastAsia="Times New Roman" w:hAnsi="Times New Roman" w:cs="Times New Roman"/>
          <w:sz w:val="24"/>
          <w:szCs w:val="24"/>
          <w:lang w:val="ky-KG" w:eastAsia="ru-RU"/>
        </w:rPr>
        <w:t>млн. сом</w:t>
      </w:r>
      <w:r w:rsidRPr="009960AE">
        <w:rPr>
          <w:rFonts w:ascii="Times New Roman" w:eastAsia="Times New Roman" w:hAnsi="Times New Roman" w:cs="Times New Roman"/>
          <w:sz w:val="24"/>
          <w:szCs w:val="24"/>
          <w:lang w:val="ky-KG" w:eastAsia="ru-RU"/>
        </w:rPr>
        <w:t>ду</w:t>
      </w:r>
      <w:r w:rsidRPr="002712C8">
        <w:rPr>
          <w:rFonts w:ascii="Times New Roman" w:eastAsia="Times New Roman" w:hAnsi="Times New Roman" w:cs="Times New Roman"/>
          <w:sz w:val="24"/>
          <w:szCs w:val="24"/>
          <w:lang w:val="ky-KG" w:eastAsia="ru-RU"/>
        </w:rPr>
        <w:t xml:space="preserve"> же </w:t>
      </w:r>
      <w:r w:rsidRPr="009960AE">
        <w:rPr>
          <w:rFonts w:ascii="Times New Roman" w:eastAsia="Times New Roman" w:hAnsi="Times New Roman" w:cs="Times New Roman"/>
          <w:sz w:val="24"/>
          <w:szCs w:val="24"/>
          <w:lang w:val="ky-KG" w:eastAsia="ru-RU"/>
        </w:rPr>
        <w:t xml:space="preserve">алардын жалпы </w:t>
      </w:r>
      <w:r w:rsidRPr="002712C8">
        <w:rPr>
          <w:rFonts w:ascii="Times New Roman" w:eastAsia="Times New Roman" w:hAnsi="Times New Roman" w:cs="Times New Roman"/>
          <w:sz w:val="24"/>
          <w:szCs w:val="24"/>
          <w:lang w:val="ky-KG" w:eastAsia="ru-RU"/>
        </w:rPr>
        <w:t>көлөм</w:t>
      </w:r>
      <w:r w:rsidRPr="009960AE">
        <w:rPr>
          <w:rFonts w:ascii="Times New Roman" w:eastAsia="Times New Roman" w:hAnsi="Times New Roman" w:cs="Times New Roman"/>
          <w:sz w:val="24"/>
          <w:szCs w:val="24"/>
          <w:lang w:val="ky-KG" w:eastAsia="ru-RU"/>
        </w:rPr>
        <w:t>үн</w:t>
      </w:r>
      <w:r w:rsidRPr="002712C8">
        <w:rPr>
          <w:rFonts w:ascii="Times New Roman" w:eastAsia="Times New Roman" w:hAnsi="Times New Roman" w:cs="Times New Roman"/>
          <w:sz w:val="24"/>
          <w:szCs w:val="24"/>
          <w:lang w:val="ky-KG" w:eastAsia="ru-RU"/>
        </w:rPr>
        <w:t xml:space="preserve">үн </w:t>
      </w:r>
      <w:r w:rsidRPr="009960AE">
        <w:rPr>
          <w:rFonts w:ascii="Times New Roman" w:eastAsia="Times New Roman" w:hAnsi="Times New Roman" w:cs="Times New Roman"/>
          <w:sz w:val="24"/>
          <w:szCs w:val="24"/>
          <w:lang w:val="ky-KG" w:eastAsia="ru-RU"/>
        </w:rPr>
        <w:t>89,4</w:t>
      </w:r>
      <w:r w:rsidRPr="002712C8">
        <w:rPr>
          <w:rFonts w:ascii="Times New Roman" w:eastAsia="Times New Roman" w:hAnsi="Times New Roman" w:cs="Times New Roman"/>
          <w:sz w:val="24"/>
          <w:szCs w:val="24"/>
          <w:lang w:val="ky-KG" w:eastAsia="ru-RU"/>
        </w:rPr>
        <w:t xml:space="preserve"> пайызы</w:t>
      </w:r>
      <w:r w:rsidRPr="009960AE">
        <w:rPr>
          <w:rFonts w:ascii="Times New Roman" w:eastAsia="Times New Roman" w:hAnsi="Times New Roman" w:cs="Times New Roman"/>
          <w:sz w:val="24"/>
          <w:szCs w:val="24"/>
          <w:lang w:val="ky-KG" w:eastAsia="ru-RU"/>
        </w:rPr>
        <w:t>н</w:t>
      </w:r>
      <w:r w:rsidRPr="002712C8">
        <w:rPr>
          <w:rFonts w:ascii="Times New Roman" w:eastAsia="Times New Roman" w:hAnsi="Times New Roman" w:cs="Times New Roman"/>
          <w:sz w:val="24"/>
          <w:szCs w:val="24"/>
          <w:lang w:val="ky-KG" w:eastAsia="ru-RU"/>
        </w:rPr>
        <w:t xml:space="preserve"> түздү.</w:t>
      </w:r>
    </w:p>
    <w:p w:rsidR="009960AE" w:rsidRPr="002712C8" w:rsidRDefault="009960AE" w:rsidP="009960AE">
      <w:pPr>
        <w:spacing w:after="0" w:line="240" w:lineRule="auto"/>
        <w:ind w:firstLine="708"/>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Ө</w:t>
      </w:r>
      <w:r w:rsidRPr="002712C8">
        <w:rPr>
          <w:rFonts w:ascii="Times New Roman" w:eastAsia="Times New Roman" w:hAnsi="Times New Roman" w:cs="Times New Roman"/>
          <w:sz w:val="24"/>
          <w:szCs w:val="24"/>
          <w:lang w:val="ky-KG" w:eastAsia="ru-RU"/>
        </w:rPr>
        <w:t>здөштүрүлгөн инвестициялардын жалпы көлөмү</w:t>
      </w:r>
      <w:r w:rsidRPr="009960AE">
        <w:rPr>
          <w:rFonts w:ascii="Times New Roman" w:eastAsia="Times New Roman" w:hAnsi="Times New Roman" w:cs="Times New Roman"/>
          <w:sz w:val="24"/>
          <w:szCs w:val="24"/>
          <w:lang w:val="ky-KG" w:eastAsia="ru-RU"/>
        </w:rPr>
        <w:t xml:space="preserve">ндөгү сатып алынган жабдуулардын үлүшү </w:t>
      </w:r>
      <w:r w:rsidRPr="002712C8">
        <w:rPr>
          <w:rFonts w:ascii="Times New Roman" w:eastAsia="Times New Roman" w:hAnsi="Times New Roman" w:cs="Times New Roman"/>
          <w:sz w:val="24"/>
          <w:szCs w:val="24"/>
          <w:lang w:val="ky-KG" w:eastAsia="ru-RU"/>
        </w:rPr>
        <w:t>201</w:t>
      </w:r>
      <w:r w:rsidRPr="009960AE">
        <w:rPr>
          <w:rFonts w:ascii="Times New Roman" w:eastAsia="Times New Roman" w:hAnsi="Times New Roman" w:cs="Times New Roman"/>
          <w:sz w:val="24"/>
          <w:szCs w:val="24"/>
          <w:lang w:val="ky-KG" w:eastAsia="ru-RU"/>
        </w:rPr>
        <w:t>9</w:t>
      </w:r>
      <w:r w:rsidRPr="002712C8">
        <w:rPr>
          <w:rFonts w:ascii="Times New Roman" w:eastAsia="Times New Roman" w:hAnsi="Times New Roman" w:cs="Times New Roman"/>
          <w:sz w:val="24"/>
          <w:szCs w:val="24"/>
          <w:lang w:val="ky-KG" w:eastAsia="ru-RU"/>
        </w:rPr>
        <w:t>-жылдын январ</w:t>
      </w:r>
      <w:r w:rsidRPr="009960AE">
        <w:rPr>
          <w:rFonts w:ascii="Times New Roman" w:eastAsia="Times New Roman" w:hAnsi="Times New Roman" w:cs="Times New Roman"/>
          <w:sz w:val="24"/>
          <w:szCs w:val="24"/>
          <w:lang w:val="ky-KG" w:eastAsia="ru-RU"/>
        </w:rPr>
        <w:t xml:space="preserve">ь-июлуна </w:t>
      </w:r>
      <w:r w:rsidRPr="002712C8">
        <w:rPr>
          <w:rFonts w:ascii="Times New Roman" w:eastAsia="Times New Roman" w:hAnsi="Times New Roman" w:cs="Times New Roman"/>
          <w:sz w:val="24"/>
          <w:szCs w:val="24"/>
          <w:lang w:val="ky-KG" w:eastAsia="ru-RU"/>
        </w:rPr>
        <w:t xml:space="preserve">салыштырганда </w:t>
      </w:r>
      <w:r w:rsidRPr="009960AE">
        <w:rPr>
          <w:rFonts w:ascii="Times New Roman" w:eastAsia="Times New Roman" w:hAnsi="Times New Roman" w:cs="Times New Roman"/>
          <w:sz w:val="24"/>
          <w:szCs w:val="24"/>
          <w:lang w:val="ky-KG" w:eastAsia="ru-RU"/>
        </w:rPr>
        <w:t>1,7 пайызга азайды</w:t>
      </w:r>
      <w:r w:rsidRPr="002712C8">
        <w:rPr>
          <w:rFonts w:ascii="Times New Roman" w:eastAsia="Times New Roman" w:hAnsi="Times New Roman" w:cs="Times New Roman"/>
          <w:sz w:val="24"/>
          <w:szCs w:val="24"/>
          <w:lang w:val="ky-KG" w:eastAsia="ru-RU"/>
        </w:rPr>
        <w:t xml:space="preserve"> жана </w:t>
      </w:r>
      <w:r w:rsidRPr="009960AE">
        <w:rPr>
          <w:rFonts w:ascii="Times New Roman" w:eastAsia="Times New Roman" w:hAnsi="Times New Roman" w:cs="Times New Roman"/>
          <w:sz w:val="24"/>
          <w:szCs w:val="20"/>
          <w:lang w:val="ky-KG" w:eastAsia="ru-RU"/>
        </w:rPr>
        <w:t>1667,4</w:t>
      </w:r>
      <w:r w:rsidRPr="002712C8">
        <w:rPr>
          <w:rFonts w:ascii="Times New Roman" w:eastAsia="Times New Roman" w:hAnsi="Times New Roman" w:cs="Times New Roman"/>
          <w:sz w:val="24"/>
          <w:szCs w:val="24"/>
          <w:lang w:val="ky-KG" w:eastAsia="ru-RU"/>
        </w:rPr>
        <w:t xml:space="preserve"> млн. сомду түздү.</w:t>
      </w:r>
    </w:p>
    <w:p w:rsidR="009960AE" w:rsidRPr="002712C8" w:rsidRDefault="009960AE" w:rsidP="009960AE">
      <w:pPr>
        <w:spacing w:after="0" w:line="240" w:lineRule="auto"/>
        <w:ind w:firstLine="708"/>
        <w:jc w:val="both"/>
        <w:rPr>
          <w:rFonts w:ascii="Times New Roman" w:eastAsia="Times New Roman" w:hAnsi="Times New Roman" w:cs="Times New Roman"/>
          <w:sz w:val="24"/>
          <w:szCs w:val="24"/>
          <w:lang w:val="ky-KG" w:eastAsia="ru-RU"/>
        </w:rPr>
      </w:pPr>
      <w:r w:rsidRPr="002712C8">
        <w:rPr>
          <w:rFonts w:ascii="Times New Roman" w:eastAsia="Times New Roman" w:hAnsi="Times New Roman" w:cs="Times New Roman"/>
          <w:sz w:val="24"/>
          <w:szCs w:val="24"/>
          <w:lang w:val="ky-KG" w:eastAsia="ru-RU"/>
        </w:rPr>
        <w:t>2020-жылдын январ</w:t>
      </w:r>
      <w:r w:rsidRPr="009960AE">
        <w:rPr>
          <w:rFonts w:ascii="Times New Roman" w:eastAsia="Times New Roman" w:hAnsi="Times New Roman" w:cs="Times New Roman"/>
          <w:sz w:val="24"/>
          <w:szCs w:val="24"/>
          <w:lang w:val="ky-KG" w:eastAsia="ru-RU"/>
        </w:rPr>
        <w:t xml:space="preserve">ь-июлунда </w:t>
      </w:r>
      <w:r w:rsidRPr="002712C8">
        <w:rPr>
          <w:rFonts w:ascii="Times New Roman" w:eastAsia="Times New Roman" w:hAnsi="Times New Roman" w:cs="Times New Roman"/>
          <w:sz w:val="24"/>
          <w:szCs w:val="24"/>
          <w:lang w:val="ky-KG" w:eastAsia="ru-RU"/>
        </w:rPr>
        <w:t>башка капиталдык иштер жана чыгымд</w:t>
      </w:r>
      <w:r w:rsidRPr="009960AE">
        <w:rPr>
          <w:rFonts w:ascii="Times New Roman" w:eastAsia="Times New Roman" w:hAnsi="Times New Roman" w:cs="Times New Roman"/>
          <w:sz w:val="24"/>
          <w:szCs w:val="24"/>
          <w:lang w:val="ky-KG" w:eastAsia="ru-RU"/>
        </w:rPr>
        <w:t>а</w:t>
      </w:r>
      <w:r w:rsidRPr="002712C8">
        <w:rPr>
          <w:rFonts w:ascii="Times New Roman" w:eastAsia="Times New Roman" w:hAnsi="Times New Roman" w:cs="Times New Roman"/>
          <w:sz w:val="24"/>
          <w:szCs w:val="24"/>
          <w:lang w:val="ky-KG" w:eastAsia="ru-RU"/>
        </w:rPr>
        <w:t xml:space="preserve">р </w:t>
      </w:r>
      <w:r w:rsidRPr="002712C8">
        <w:rPr>
          <w:rFonts w:ascii="Times New Roman" w:eastAsia="Times New Roman" w:hAnsi="Times New Roman" w:cs="Times New Roman"/>
          <w:sz w:val="24"/>
          <w:szCs w:val="20"/>
          <w:lang w:val="ky-KG" w:eastAsia="ru-RU"/>
        </w:rPr>
        <w:t xml:space="preserve">118,1 </w:t>
      </w:r>
      <w:r w:rsidRPr="002712C8">
        <w:rPr>
          <w:rFonts w:ascii="Times New Roman" w:eastAsia="Times New Roman" w:hAnsi="Times New Roman" w:cs="Times New Roman"/>
          <w:sz w:val="24"/>
          <w:szCs w:val="24"/>
          <w:lang w:val="ky-KG" w:eastAsia="ru-RU"/>
        </w:rPr>
        <w:t>млн. сом</w:t>
      </w:r>
      <w:r w:rsidRPr="009960AE">
        <w:rPr>
          <w:rFonts w:ascii="Times New Roman" w:eastAsia="Times New Roman" w:hAnsi="Times New Roman" w:cs="Times New Roman"/>
          <w:sz w:val="24"/>
          <w:szCs w:val="24"/>
          <w:lang w:val="ky-KG" w:eastAsia="ru-RU"/>
        </w:rPr>
        <w:t>ду</w:t>
      </w:r>
      <w:r w:rsidRPr="002712C8">
        <w:rPr>
          <w:rFonts w:ascii="Times New Roman" w:eastAsia="Times New Roman" w:hAnsi="Times New Roman" w:cs="Times New Roman"/>
          <w:sz w:val="24"/>
          <w:szCs w:val="24"/>
          <w:lang w:val="ky-KG" w:eastAsia="ru-RU"/>
        </w:rPr>
        <w:t xml:space="preserve"> же инвестициялардын жалпы көлөмүн</w:t>
      </w:r>
      <w:r w:rsidRPr="009960AE">
        <w:rPr>
          <w:rFonts w:ascii="Times New Roman" w:eastAsia="Times New Roman" w:hAnsi="Times New Roman" w:cs="Times New Roman"/>
          <w:sz w:val="24"/>
          <w:szCs w:val="24"/>
          <w:lang w:val="ky-KG" w:eastAsia="ru-RU"/>
        </w:rPr>
        <w:t>үн</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0"/>
          <w:lang w:val="ky-KG" w:eastAsia="ru-RU"/>
        </w:rPr>
        <w:t xml:space="preserve">0,7 </w:t>
      </w:r>
      <w:r w:rsidRPr="002712C8">
        <w:rPr>
          <w:rFonts w:ascii="Times New Roman" w:eastAsia="Times New Roman" w:hAnsi="Times New Roman" w:cs="Times New Roman"/>
          <w:sz w:val="24"/>
          <w:szCs w:val="24"/>
          <w:lang w:val="ky-KG" w:eastAsia="ru-RU"/>
        </w:rPr>
        <w:t>пайызы</w:t>
      </w:r>
      <w:r w:rsidRPr="009960AE">
        <w:rPr>
          <w:rFonts w:ascii="Times New Roman" w:eastAsia="Times New Roman" w:hAnsi="Times New Roman" w:cs="Times New Roman"/>
          <w:sz w:val="24"/>
          <w:szCs w:val="24"/>
          <w:lang w:val="ky-KG" w:eastAsia="ru-RU"/>
        </w:rPr>
        <w:t>н</w:t>
      </w:r>
      <w:r w:rsidRPr="002712C8">
        <w:rPr>
          <w:rFonts w:ascii="Times New Roman" w:eastAsia="Times New Roman" w:hAnsi="Times New Roman" w:cs="Times New Roman"/>
          <w:sz w:val="24"/>
          <w:szCs w:val="24"/>
          <w:lang w:val="ky-KG" w:eastAsia="ru-RU"/>
        </w:rPr>
        <w:t xml:space="preserve"> түздү.</w:t>
      </w:r>
    </w:p>
    <w:p w:rsidR="00E33E37" w:rsidRPr="002712C8" w:rsidRDefault="00E33E37" w:rsidP="009960AE">
      <w:pPr>
        <w:spacing w:after="0" w:line="240" w:lineRule="auto"/>
        <w:ind w:firstLine="708"/>
        <w:jc w:val="both"/>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15-таблица: Январь-июлдагы каржылоо булактары боюнча негизги капиталга   </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жумшалган инвестициялар</w:t>
      </w:r>
    </w:p>
    <w:p w:rsidR="009960AE" w:rsidRPr="009960AE" w:rsidRDefault="009960AE" w:rsidP="009960AE">
      <w:pPr>
        <w:spacing w:after="0" w:line="240" w:lineRule="auto"/>
        <w:rPr>
          <w:rFonts w:ascii="Times New Roman" w:eastAsia="Times New Roman" w:hAnsi="Times New Roman" w:cs="Times New Roman"/>
          <w:b/>
          <w:sz w:val="10"/>
          <w:szCs w:val="10"/>
          <w:lang w:val="ky-KG" w:eastAsia="ru-RU"/>
        </w:rPr>
      </w:pPr>
    </w:p>
    <w:p w:rsidR="009960AE" w:rsidRPr="009960AE" w:rsidRDefault="009960AE" w:rsidP="009960AE">
      <w:pPr>
        <w:spacing w:after="0" w:line="240" w:lineRule="auto"/>
        <w:rPr>
          <w:rFonts w:ascii="Times New Roman" w:eastAsia="Times New Roman" w:hAnsi="Times New Roman" w:cs="Times New Roman"/>
          <w:b/>
          <w:sz w:val="10"/>
          <w:szCs w:val="10"/>
          <w:lang w:val="ky-KG" w:eastAsia="ru-RU"/>
        </w:rPr>
      </w:pPr>
    </w:p>
    <w:tbl>
      <w:tblPr>
        <w:tblW w:w="9798" w:type="dxa"/>
        <w:tblInd w:w="91" w:type="dxa"/>
        <w:tblLayout w:type="fixed"/>
        <w:tblLook w:val="0000"/>
      </w:tblPr>
      <w:tblGrid>
        <w:gridCol w:w="4837"/>
        <w:gridCol w:w="1347"/>
        <w:gridCol w:w="1204"/>
        <w:gridCol w:w="1204"/>
        <w:gridCol w:w="1206"/>
      </w:tblGrid>
      <w:tr w:rsidR="009960AE" w:rsidRPr="009960AE" w:rsidTr="009960AE">
        <w:trPr>
          <w:trHeight w:val="330"/>
        </w:trPr>
        <w:tc>
          <w:tcPr>
            <w:tcW w:w="4837" w:type="dxa"/>
            <w:tcBorders>
              <w:top w:val="single" w:sz="8" w:space="0" w:color="auto"/>
              <w:left w:val="nil"/>
              <w:bottom w:val="nil"/>
              <w:right w:val="nil"/>
            </w:tcBorders>
            <w:noWrap/>
            <w:vAlign w:val="bottom"/>
          </w:tcPr>
          <w:p w:rsidR="009960AE" w:rsidRPr="009960AE" w:rsidRDefault="009960AE" w:rsidP="009960AE">
            <w:pPr>
              <w:spacing w:after="0" w:line="240" w:lineRule="auto"/>
              <w:rPr>
                <w:rFonts w:ascii="Times New Roman" w:eastAsia="Times New Roman" w:hAnsi="Times New Roman" w:cs="Times New Roman"/>
                <w:b/>
                <w:sz w:val="20"/>
                <w:szCs w:val="20"/>
                <w:lang w:val="ky-KG" w:eastAsia="ru-RU"/>
              </w:rPr>
            </w:pPr>
          </w:p>
        </w:tc>
        <w:tc>
          <w:tcPr>
            <w:tcW w:w="2551" w:type="dxa"/>
            <w:gridSpan w:val="2"/>
            <w:tcBorders>
              <w:top w:val="single" w:sz="8" w:space="0" w:color="auto"/>
              <w:left w:val="nil"/>
              <w:bottom w:val="single" w:sz="4" w:space="0" w:color="auto"/>
              <w:right w:val="nil"/>
            </w:tcBorders>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Млн. сом</w:t>
            </w:r>
          </w:p>
        </w:tc>
        <w:tc>
          <w:tcPr>
            <w:tcW w:w="2410" w:type="dxa"/>
            <w:gridSpan w:val="2"/>
            <w:tcBorders>
              <w:top w:val="single" w:sz="8" w:space="0" w:color="auto"/>
              <w:left w:val="nil"/>
              <w:bottom w:val="single" w:sz="4" w:space="0" w:color="auto"/>
              <w:right w:val="nil"/>
            </w:tcBorders>
            <w:noWrap/>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sz w:val="20"/>
                <w:szCs w:val="20"/>
                <w:lang w:val="ky-KG" w:eastAsia="ru-RU"/>
              </w:rPr>
              <w:t>Жыйынтыкка карата пайыз менен</w:t>
            </w:r>
          </w:p>
        </w:tc>
      </w:tr>
      <w:tr w:rsidR="009960AE" w:rsidRPr="009960AE" w:rsidTr="009960AE">
        <w:trPr>
          <w:trHeight w:val="380"/>
        </w:trPr>
        <w:tc>
          <w:tcPr>
            <w:tcW w:w="4837" w:type="dxa"/>
            <w:tcBorders>
              <w:top w:val="nil"/>
              <w:left w:val="nil"/>
              <w:bottom w:val="single" w:sz="8" w:space="0" w:color="auto"/>
              <w:right w:val="nil"/>
            </w:tcBorders>
            <w:noWrap/>
            <w:vAlign w:val="bottom"/>
          </w:tcPr>
          <w:p w:rsidR="009960AE" w:rsidRPr="009960AE" w:rsidRDefault="009960AE" w:rsidP="009960AE">
            <w:pPr>
              <w:spacing w:after="0" w:line="240" w:lineRule="auto"/>
              <w:rPr>
                <w:rFonts w:ascii="Times New Roman" w:eastAsia="Times New Roman" w:hAnsi="Times New Roman" w:cs="Times New Roman"/>
                <w:b/>
                <w:bCs/>
                <w:sz w:val="20"/>
                <w:szCs w:val="20"/>
                <w:lang w:eastAsia="ru-RU"/>
              </w:rPr>
            </w:pPr>
          </w:p>
        </w:tc>
        <w:tc>
          <w:tcPr>
            <w:tcW w:w="1347" w:type="dxa"/>
            <w:tcBorders>
              <w:top w:val="single" w:sz="4" w:space="0" w:color="auto"/>
              <w:left w:val="nil"/>
              <w:bottom w:val="single" w:sz="8" w:space="0" w:color="auto"/>
              <w:right w:val="nil"/>
            </w:tcBorders>
            <w:noWrap/>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2019</w:t>
            </w:r>
          </w:p>
        </w:tc>
        <w:tc>
          <w:tcPr>
            <w:tcW w:w="1204" w:type="dxa"/>
            <w:tcBorders>
              <w:top w:val="single" w:sz="4" w:space="0" w:color="auto"/>
              <w:left w:val="nil"/>
              <w:bottom w:val="single" w:sz="8" w:space="0" w:color="auto"/>
              <w:right w:val="nil"/>
            </w:tcBorders>
            <w:noWrap/>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c>
          <w:tcPr>
            <w:tcW w:w="1204" w:type="dxa"/>
            <w:tcBorders>
              <w:top w:val="single" w:sz="4" w:space="0" w:color="auto"/>
              <w:left w:val="nil"/>
              <w:bottom w:val="single" w:sz="8" w:space="0" w:color="auto"/>
              <w:right w:val="nil"/>
            </w:tcBorders>
            <w:noWrap/>
            <w:vAlign w:val="bottom"/>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 xml:space="preserve">      2019</w:t>
            </w:r>
          </w:p>
        </w:tc>
        <w:tc>
          <w:tcPr>
            <w:tcW w:w="1206" w:type="dxa"/>
            <w:tcBorders>
              <w:top w:val="single" w:sz="4" w:space="0" w:color="auto"/>
              <w:left w:val="nil"/>
              <w:bottom w:val="single" w:sz="8" w:space="0" w:color="auto"/>
              <w:right w:val="nil"/>
            </w:tcBorders>
            <w:noWrap/>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r>
      <w:tr w:rsidR="009960AE" w:rsidRPr="009960AE" w:rsidTr="009960AE">
        <w:trPr>
          <w:trHeight w:val="330"/>
        </w:trPr>
        <w:tc>
          <w:tcPr>
            <w:tcW w:w="4837" w:type="dxa"/>
            <w:tcBorders>
              <w:top w:val="single" w:sz="8" w:space="0" w:color="auto"/>
              <w:left w:val="nil"/>
              <w:bottom w:val="nil"/>
              <w:right w:val="nil"/>
            </w:tcBorders>
            <w:noWrap/>
            <w:vAlign w:val="center"/>
          </w:tcPr>
          <w:p w:rsidR="009960AE" w:rsidRPr="009960AE" w:rsidRDefault="009960AE" w:rsidP="009960A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Бардыгы</w:t>
            </w:r>
          </w:p>
        </w:tc>
        <w:tc>
          <w:tcPr>
            <w:tcW w:w="1347" w:type="dxa"/>
            <w:tcBorders>
              <w:top w:val="single" w:sz="8" w:space="0" w:color="auto"/>
              <w:left w:val="nil"/>
              <w:bottom w:val="nil"/>
              <w:right w:val="nil"/>
            </w:tcBorders>
            <w:noWrap/>
            <w:vAlign w:val="bottom"/>
          </w:tcPr>
          <w:p w:rsidR="009960AE" w:rsidRPr="009960AE" w:rsidRDefault="009960AE" w:rsidP="009960AE">
            <w:pPr>
              <w:tabs>
                <w:tab w:val="left" w:pos="1131"/>
              </w:tabs>
              <w:spacing w:after="0" w:line="240" w:lineRule="auto"/>
              <w:ind w:left="-392" w:right="247"/>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18482,3</w:t>
            </w:r>
          </w:p>
        </w:tc>
        <w:tc>
          <w:tcPr>
            <w:tcW w:w="1204" w:type="dxa"/>
            <w:tcBorders>
              <w:top w:val="single" w:sz="8" w:space="0" w:color="auto"/>
              <w:left w:val="nil"/>
              <w:bottom w:val="nil"/>
              <w:right w:val="nil"/>
            </w:tcBorders>
            <w:noWrap/>
            <w:vAlign w:val="bottom"/>
          </w:tcPr>
          <w:p w:rsidR="009960AE" w:rsidRPr="009960AE" w:rsidRDefault="009960AE" w:rsidP="009960AE">
            <w:pPr>
              <w:tabs>
                <w:tab w:val="left" w:pos="1131"/>
              </w:tabs>
              <w:spacing w:after="0" w:line="240" w:lineRule="auto"/>
              <w:ind w:left="-392" w:right="247"/>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16796,9</w:t>
            </w:r>
          </w:p>
        </w:tc>
        <w:tc>
          <w:tcPr>
            <w:tcW w:w="1204" w:type="dxa"/>
            <w:tcBorders>
              <w:top w:val="single" w:sz="8" w:space="0" w:color="auto"/>
              <w:left w:val="nil"/>
              <w:bottom w:val="nil"/>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100,0</w:t>
            </w:r>
          </w:p>
        </w:tc>
        <w:tc>
          <w:tcPr>
            <w:tcW w:w="1206" w:type="dxa"/>
            <w:tcBorders>
              <w:top w:val="single" w:sz="8" w:space="0" w:color="auto"/>
              <w:left w:val="nil"/>
              <w:bottom w:val="nil"/>
              <w:right w:val="nil"/>
            </w:tcBorders>
            <w:noWrap/>
            <w:vAlign w:val="bottom"/>
          </w:tcPr>
          <w:p w:rsidR="009960AE" w:rsidRPr="009960AE" w:rsidRDefault="009960AE" w:rsidP="009960AE">
            <w:pPr>
              <w:tabs>
                <w:tab w:val="left" w:pos="1131"/>
              </w:tabs>
              <w:spacing w:after="0" w:line="240" w:lineRule="auto"/>
              <w:ind w:left="-392" w:right="247"/>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100,0</w:t>
            </w:r>
          </w:p>
        </w:tc>
      </w:tr>
      <w:tr w:rsidR="009960AE" w:rsidRPr="009960AE" w:rsidTr="009960AE">
        <w:trPr>
          <w:trHeight w:val="330"/>
        </w:trPr>
        <w:tc>
          <w:tcPr>
            <w:tcW w:w="4837" w:type="dxa"/>
            <w:tcBorders>
              <w:top w:val="nil"/>
              <w:left w:val="nil"/>
              <w:bottom w:val="nil"/>
              <w:right w:val="nil"/>
            </w:tcBorders>
            <w:noWrap/>
            <w:vAlign w:val="bottom"/>
          </w:tcPr>
          <w:p w:rsidR="009960AE" w:rsidRPr="009960AE" w:rsidRDefault="009960AE" w:rsidP="009960AE">
            <w:pPr>
              <w:spacing w:after="0" w:line="240" w:lineRule="auto"/>
              <w:ind w:left="51"/>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val="ky-KG" w:eastAsia="ru-RU"/>
              </w:rPr>
              <w:lastRenderedPageBreak/>
              <w:t>Ички</w:t>
            </w:r>
            <w:r w:rsidRPr="009960AE">
              <w:rPr>
                <w:rFonts w:ascii="Times New Roman" w:eastAsia="Times New Roman" w:hAnsi="Times New Roman" w:cs="Times New Roman"/>
                <w:b/>
                <w:bCs/>
                <w:sz w:val="20"/>
                <w:szCs w:val="20"/>
                <w:lang w:eastAsia="ru-RU"/>
              </w:rPr>
              <w:t xml:space="preserve"> инвести</w:t>
            </w:r>
            <w:r w:rsidRPr="009960AE">
              <w:rPr>
                <w:rFonts w:ascii="Times New Roman" w:eastAsia="Times New Roman" w:hAnsi="Times New Roman" w:cs="Times New Roman"/>
                <w:b/>
                <w:bCs/>
                <w:sz w:val="20"/>
                <w:szCs w:val="20"/>
                <w:lang w:val="ky-KG" w:eastAsia="ru-RU"/>
              </w:rPr>
              <w:t>ялар</w:t>
            </w:r>
          </w:p>
        </w:tc>
        <w:tc>
          <w:tcPr>
            <w:tcW w:w="1347"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392" w:right="247"/>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16898,4</w:t>
            </w:r>
          </w:p>
        </w:tc>
        <w:tc>
          <w:tcPr>
            <w:tcW w:w="1204"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817" w:right="247" w:firstLineChars="300" w:firstLine="602"/>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15329,3</w:t>
            </w:r>
          </w:p>
        </w:tc>
        <w:tc>
          <w:tcPr>
            <w:tcW w:w="1204" w:type="dxa"/>
            <w:tcBorders>
              <w:top w:val="nil"/>
              <w:left w:val="nil"/>
              <w:bottom w:val="nil"/>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91,4</w:t>
            </w:r>
          </w:p>
        </w:tc>
        <w:tc>
          <w:tcPr>
            <w:tcW w:w="1206"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2"/>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91,3</w:t>
            </w:r>
          </w:p>
        </w:tc>
      </w:tr>
      <w:tr w:rsidR="009960AE" w:rsidRPr="009960AE" w:rsidTr="009960AE">
        <w:trPr>
          <w:trHeight w:val="525"/>
        </w:trPr>
        <w:tc>
          <w:tcPr>
            <w:tcW w:w="4837" w:type="dxa"/>
            <w:tcBorders>
              <w:top w:val="nil"/>
              <w:left w:val="nil"/>
              <w:bottom w:val="nil"/>
              <w:right w:val="nil"/>
            </w:tcBorders>
            <w:vAlign w:val="bottom"/>
          </w:tcPr>
          <w:p w:rsidR="009960AE" w:rsidRPr="009960AE" w:rsidRDefault="009960AE" w:rsidP="009960AE">
            <w:pPr>
              <w:spacing w:after="0" w:line="240" w:lineRule="auto"/>
              <w:ind w:left="51"/>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Республика</w:t>
            </w:r>
            <w:r w:rsidRPr="009960AE">
              <w:rPr>
                <w:rFonts w:ascii="Times New Roman" w:eastAsia="Times New Roman" w:hAnsi="Times New Roman" w:cs="Times New Roman"/>
                <w:sz w:val="20"/>
                <w:szCs w:val="20"/>
                <w:lang w:val="ky-KG" w:eastAsia="ru-RU"/>
              </w:rPr>
              <w:t>лык</w:t>
            </w:r>
            <w:r w:rsidRPr="009960AE">
              <w:rPr>
                <w:rFonts w:ascii="Times New Roman" w:eastAsia="Times New Roman" w:hAnsi="Times New Roman" w:cs="Times New Roman"/>
                <w:sz w:val="20"/>
                <w:szCs w:val="20"/>
                <w:lang w:eastAsia="ru-RU"/>
              </w:rPr>
              <w:t xml:space="preserve"> бюджет </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зг</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ч</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 xml:space="preserve"> кырдаалды алдын</w:t>
            </w:r>
            <w:r w:rsidRPr="009960AE">
              <w:rPr>
                <w:rFonts w:ascii="Times New Roman" w:eastAsia="Times New Roman" w:hAnsi="Times New Roman" w:cs="Times New Roman"/>
                <w:sz w:val="20"/>
                <w:szCs w:val="20"/>
                <w:lang w:val="ky-KG" w:eastAsia="ru-RU"/>
              </w:rPr>
              <w:t xml:space="preserve"> </w:t>
            </w:r>
            <w:r w:rsidRPr="009960AE">
              <w:rPr>
                <w:rFonts w:ascii="Times New Roman" w:eastAsia="Times New Roman" w:hAnsi="Times New Roman" w:cs="Times New Roman"/>
                <w:sz w:val="20"/>
                <w:szCs w:val="20"/>
                <w:lang w:eastAsia="ru-RU"/>
              </w:rPr>
              <w:t xml:space="preserve">алуу жана жоюу </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ч</w:t>
            </w:r>
            <w:r w:rsidRPr="009960AE">
              <w:rPr>
                <w:rFonts w:ascii="Times New Roman" w:eastAsia="Times New Roman" w:hAnsi="Times New Roman" w:cs="Times New Roman"/>
                <w:sz w:val="20"/>
                <w:szCs w:val="20"/>
                <w:lang w:val="ky-KG" w:eastAsia="ru-RU"/>
              </w:rPr>
              <w:t>ү</w:t>
            </w:r>
            <w:r w:rsidRPr="009960AE">
              <w:rPr>
                <w:rFonts w:ascii="Times New Roman" w:eastAsia="Times New Roman" w:hAnsi="Times New Roman" w:cs="Times New Roman"/>
                <w:sz w:val="20"/>
                <w:szCs w:val="20"/>
                <w:lang w:eastAsia="ru-RU"/>
              </w:rPr>
              <w:t>н чегер</w:t>
            </w:r>
            <w:r w:rsidRPr="009960AE">
              <w:rPr>
                <w:rFonts w:ascii="Times New Roman" w:eastAsia="Times New Roman" w:hAnsi="Times New Roman" w:cs="Times New Roman"/>
                <w:sz w:val="20"/>
                <w:szCs w:val="20"/>
                <w:lang w:val="ky-KG" w:eastAsia="ru-RU"/>
              </w:rPr>
              <w:t>үү</w:t>
            </w:r>
            <w:r w:rsidRPr="009960AE">
              <w:rPr>
                <w:rFonts w:ascii="Times New Roman" w:eastAsia="Times New Roman" w:hAnsi="Times New Roman" w:cs="Times New Roman"/>
                <w:sz w:val="20"/>
                <w:szCs w:val="20"/>
                <w:lang w:eastAsia="ru-RU"/>
              </w:rPr>
              <w:t>л</w:t>
            </w:r>
            <w:r w:rsidRPr="009960AE">
              <w:rPr>
                <w:rFonts w:ascii="Times New Roman" w:eastAsia="Times New Roman" w:hAnsi="Times New Roman" w:cs="Times New Roman"/>
                <w:sz w:val="20"/>
                <w:szCs w:val="20"/>
                <w:lang w:val="ky-KG" w:eastAsia="ru-RU"/>
              </w:rPr>
              <w:t>ө</w:t>
            </w:r>
            <w:r w:rsidRPr="009960AE">
              <w:rPr>
                <w:rFonts w:ascii="Times New Roman" w:eastAsia="Times New Roman" w:hAnsi="Times New Roman" w:cs="Times New Roman"/>
                <w:sz w:val="20"/>
                <w:szCs w:val="20"/>
                <w:lang w:eastAsia="ru-RU"/>
              </w:rPr>
              <w:t>р</w:t>
            </w:r>
            <w:r w:rsidRPr="009960AE">
              <w:rPr>
                <w:rFonts w:ascii="Times New Roman" w:eastAsia="Times New Roman" w:hAnsi="Times New Roman" w:cs="Times New Roman"/>
                <w:sz w:val="20"/>
                <w:szCs w:val="20"/>
                <w:lang w:val="ky-KG" w:eastAsia="ru-RU"/>
              </w:rPr>
              <w:t>дү кошкондо)</w:t>
            </w:r>
          </w:p>
        </w:tc>
        <w:tc>
          <w:tcPr>
            <w:tcW w:w="1347"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15,8</w:t>
            </w:r>
          </w:p>
        </w:tc>
        <w:tc>
          <w:tcPr>
            <w:tcW w:w="1204"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817"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196,2</w:t>
            </w:r>
          </w:p>
        </w:tc>
        <w:tc>
          <w:tcPr>
            <w:tcW w:w="1204" w:type="dxa"/>
            <w:tcBorders>
              <w:top w:val="nil"/>
              <w:left w:val="nil"/>
              <w:bottom w:val="nil"/>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0,1</w:t>
            </w:r>
          </w:p>
        </w:tc>
        <w:tc>
          <w:tcPr>
            <w:tcW w:w="1206"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1,2</w:t>
            </w:r>
          </w:p>
        </w:tc>
      </w:tr>
      <w:tr w:rsidR="009960AE" w:rsidRPr="009960AE" w:rsidTr="009960AE">
        <w:trPr>
          <w:trHeight w:val="297"/>
        </w:trPr>
        <w:tc>
          <w:tcPr>
            <w:tcW w:w="4837" w:type="dxa"/>
            <w:tcBorders>
              <w:top w:val="nil"/>
              <w:left w:val="nil"/>
              <w:right w:val="nil"/>
            </w:tcBorders>
            <w:noWrap/>
            <w:vAlign w:val="bottom"/>
          </w:tcPr>
          <w:p w:rsidR="009960AE" w:rsidRPr="009960AE" w:rsidRDefault="009960AE" w:rsidP="009960AE">
            <w:pPr>
              <w:spacing w:after="0" w:line="240" w:lineRule="auto"/>
              <w:ind w:left="51"/>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Жергиликтүү</w:t>
            </w:r>
            <w:r w:rsidRPr="009960AE">
              <w:rPr>
                <w:rFonts w:ascii="Times New Roman" w:eastAsia="Times New Roman" w:hAnsi="Times New Roman" w:cs="Times New Roman"/>
                <w:sz w:val="20"/>
                <w:szCs w:val="20"/>
                <w:lang w:eastAsia="ru-RU"/>
              </w:rPr>
              <w:t xml:space="preserve"> бюджет</w:t>
            </w:r>
          </w:p>
        </w:tc>
        <w:tc>
          <w:tcPr>
            <w:tcW w:w="1347" w:type="dxa"/>
            <w:tcBorders>
              <w:top w:val="nil"/>
              <w:left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88,6</w:t>
            </w:r>
          </w:p>
        </w:tc>
        <w:tc>
          <w:tcPr>
            <w:tcW w:w="1204" w:type="dxa"/>
            <w:tcBorders>
              <w:top w:val="nil"/>
              <w:left w:val="nil"/>
              <w:right w:val="nil"/>
            </w:tcBorders>
            <w:noWrap/>
            <w:vAlign w:val="bottom"/>
          </w:tcPr>
          <w:p w:rsidR="009960AE" w:rsidRPr="009960AE" w:rsidRDefault="009960AE" w:rsidP="009960AE">
            <w:pPr>
              <w:tabs>
                <w:tab w:val="left" w:pos="1131"/>
              </w:tabs>
              <w:spacing w:after="0" w:line="240" w:lineRule="auto"/>
              <w:ind w:left="-817"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109,4</w:t>
            </w:r>
          </w:p>
        </w:tc>
        <w:tc>
          <w:tcPr>
            <w:tcW w:w="1204" w:type="dxa"/>
            <w:tcBorders>
              <w:top w:val="nil"/>
              <w:left w:val="nil"/>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0,5</w:t>
            </w:r>
          </w:p>
        </w:tc>
        <w:tc>
          <w:tcPr>
            <w:tcW w:w="1206" w:type="dxa"/>
            <w:tcBorders>
              <w:top w:val="nil"/>
              <w:left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0,6</w:t>
            </w:r>
          </w:p>
        </w:tc>
      </w:tr>
      <w:tr w:rsidR="009960AE" w:rsidRPr="009960AE" w:rsidTr="009960AE">
        <w:trPr>
          <w:trHeight w:val="330"/>
        </w:trPr>
        <w:tc>
          <w:tcPr>
            <w:tcW w:w="4837" w:type="dxa"/>
            <w:tcBorders>
              <w:left w:val="nil"/>
              <w:bottom w:val="nil"/>
              <w:right w:val="nil"/>
            </w:tcBorders>
            <w:noWrap/>
            <w:vAlign w:val="bottom"/>
          </w:tcPr>
          <w:p w:rsidR="009960AE" w:rsidRPr="009960AE" w:rsidRDefault="009960AE" w:rsidP="009960AE">
            <w:pPr>
              <w:spacing w:after="0" w:line="240" w:lineRule="auto"/>
              <w:ind w:left="51"/>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Ишканалардын жана уюмдардын</w:t>
            </w:r>
          </w:p>
          <w:p w:rsidR="009960AE" w:rsidRPr="009960AE" w:rsidRDefault="009960AE" w:rsidP="009960AE">
            <w:pPr>
              <w:spacing w:after="0" w:line="240" w:lineRule="auto"/>
              <w:ind w:left="51"/>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каражаттары</w:t>
            </w:r>
          </w:p>
        </w:tc>
        <w:tc>
          <w:tcPr>
            <w:tcW w:w="1347" w:type="dxa"/>
            <w:tcBorders>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7001,3</w:t>
            </w:r>
          </w:p>
        </w:tc>
        <w:tc>
          <w:tcPr>
            <w:tcW w:w="1204" w:type="dxa"/>
            <w:tcBorders>
              <w:left w:val="nil"/>
              <w:bottom w:val="nil"/>
              <w:right w:val="nil"/>
            </w:tcBorders>
            <w:noWrap/>
            <w:vAlign w:val="bottom"/>
          </w:tcPr>
          <w:p w:rsidR="009960AE" w:rsidRPr="009960AE" w:rsidRDefault="009960AE" w:rsidP="009960AE">
            <w:pPr>
              <w:tabs>
                <w:tab w:val="left" w:pos="1131"/>
              </w:tabs>
              <w:spacing w:after="0" w:line="240" w:lineRule="auto"/>
              <w:ind w:left="-817"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6 594,5</w:t>
            </w:r>
          </w:p>
        </w:tc>
        <w:tc>
          <w:tcPr>
            <w:tcW w:w="1204" w:type="dxa"/>
            <w:tcBorders>
              <w:left w:val="nil"/>
              <w:bottom w:val="nil"/>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37,9</w:t>
            </w:r>
          </w:p>
        </w:tc>
        <w:tc>
          <w:tcPr>
            <w:tcW w:w="1206" w:type="dxa"/>
            <w:tcBorders>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39,3</w:t>
            </w:r>
          </w:p>
        </w:tc>
      </w:tr>
      <w:tr w:rsidR="009960AE" w:rsidRPr="009960AE" w:rsidTr="009960AE">
        <w:trPr>
          <w:trHeight w:val="226"/>
        </w:trPr>
        <w:tc>
          <w:tcPr>
            <w:tcW w:w="4837" w:type="dxa"/>
            <w:tcBorders>
              <w:top w:val="nil"/>
              <w:left w:val="nil"/>
              <w:right w:val="nil"/>
            </w:tcBorders>
            <w:noWrap/>
            <w:vAlign w:val="bottom"/>
          </w:tcPr>
          <w:p w:rsidR="009960AE" w:rsidRPr="009960AE" w:rsidRDefault="009960AE" w:rsidP="009960AE">
            <w:pPr>
              <w:spacing w:after="0" w:line="240" w:lineRule="auto"/>
              <w:ind w:left="51"/>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Калктын каражаттары</w:t>
            </w:r>
          </w:p>
        </w:tc>
        <w:tc>
          <w:tcPr>
            <w:tcW w:w="1347" w:type="dxa"/>
            <w:tcBorders>
              <w:top w:val="nil"/>
              <w:left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9027,5</w:t>
            </w:r>
          </w:p>
        </w:tc>
        <w:tc>
          <w:tcPr>
            <w:tcW w:w="1204" w:type="dxa"/>
            <w:tcBorders>
              <w:top w:val="nil"/>
              <w:left w:val="nil"/>
              <w:right w:val="nil"/>
            </w:tcBorders>
            <w:noWrap/>
            <w:vAlign w:val="bottom"/>
          </w:tcPr>
          <w:p w:rsidR="009960AE" w:rsidRPr="009960AE" w:rsidRDefault="009960AE" w:rsidP="009960AE">
            <w:pPr>
              <w:tabs>
                <w:tab w:val="left" w:pos="1131"/>
              </w:tabs>
              <w:spacing w:after="0" w:line="240" w:lineRule="auto"/>
              <w:ind w:left="-817"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7 961,7</w:t>
            </w:r>
          </w:p>
        </w:tc>
        <w:tc>
          <w:tcPr>
            <w:tcW w:w="1204" w:type="dxa"/>
            <w:tcBorders>
              <w:top w:val="nil"/>
              <w:left w:val="nil"/>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48,8</w:t>
            </w:r>
          </w:p>
        </w:tc>
        <w:tc>
          <w:tcPr>
            <w:tcW w:w="1206" w:type="dxa"/>
            <w:tcBorders>
              <w:top w:val="nil"/>
              <w:left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47,4</w:t>
            </w:r>
          </w:p>
        </w:tc>
      </w:tr>
      <w:tr w:rsidR="009960AE" w:rsidRPr="009960AE" w:rsidTr="009960AE">
        <w:trPr>
          <w:trHeight w:val="130"/>
        </w:trPr>
        <w:tc>
          <w:tcPr>
            <w:tcW w:w="4837" w:type="dxa"/>
            <w:tcBorders>
              <w:top w:val="nil"/>
              <w:left w:val="nil"/>
              <w:right w:val="nil"/>
            </w:tcBorders>
            <w:noWrap/>
            <w:vAlign w:val="bottom"/>
          </w:tcPr>
          <w:p w:rsidR="009960AE" w:rsidRPr="009960AE" w:rsidRDefault="009960AE" w:rsidP="009960AE">
            <w:pPr>
              <w:spacing w:after="0" w:line="240" w:lineRule="auto"/>
              <w:ind w:left="51"/>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КРдин</w:t>
            </w:r>
            <w:r w:rsidRPr="009960AE">
              <w:rPr>
                <w:rFonts w:ascii="Times New Roman" w:eastAsia="Times New Roman" w:hAnsi="Times New Roman" w:cs="Times New Roman"/>
                <w:sz w:val="20"/>
                <w:szCs w:val="20"/>
                <w:lang w:eastAsia="ru-RU"/>
              </w:rPr>
              <w:t xml:space="preserve"> резидент</w:t>
            </w:r>
            <w:r w:rsidRPr="009960AE">
              <w:rPr>
                <w:rFonts w:ascii="Times New Roman" w:eastAsia="Times New Roman" w:hAnsi="Times New Roman" w:cs="Times New Roman"/>
                <w:sz w:val="20"/>
                <w:szCs w:val="20"/>
                <w:lang w:val="ky-KG" w:eastAsia="ru-RU"/>
              </w:rPr>
              <w:t>и банктын насыялары</w:t>
            </w:r>
          </w:p>
        </w:tc>
        <w:tc>
          <w:tcPr>
            <w:tcW w:w="1347" w:type="dxa"/>
            <w:tcBorders>
              <w:top w:val="nil"/>
              <w:left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765,2</w:t>
            </w:r>
          </w:p>
        </w:tc>
        <w:tc>
          <w:tcPr>
            <w:tcW w:w="1204" w:type="dxa"/>
            <w:tcBorders>
              <w:top w:val="nil"/>
              <w:left w:val="nil"/>
              <w:right w:val="nil"/>
            </w:tcBorders>
            <w:noWrap/>
            <w:vAlign w:val="bottom"/>
          </w:tcPr>
          <w:p w:rsidR="009960AE" w:rsidRPr="009960AE" w:rsidRDefault="009960AE" w:rsidP="009960AE">
            <w:pPr>
              <w:tabs>
                <w:tab w:val="left" w:pos="1131"/>
              </w:tabs>
              <w:spacing w:after="0" w:line="240" w:lineRule="auto"/>
              <w:ind w:left="-817"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467,5</w:t>
            </w:r>
          </w:p>
        </w:tc>
        <w:tc>
          <w:tcPr>
            <w:tcW w:w="1204" w:type="dxa"/>
            <w:tcBorders>
              <w:top w:val="nil"/>
              <w:left w:val="nil"/>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4,1</w:t>
            </w:r>
          </w:p>
        </w:tc>
        <w:tc>
          <w:tcPr>
            <w:tcW w:w="1206" w:type="dxa"/>
            <w:tcBorders>
              <w:top w:val="nil"/>
              <w:left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2,8</w:t>
            </w:r>
          </w:p>
        </w:tc>
      </w:tr>
      <w:tr w:rsidR="009960AE" w:rsidRPr="009960AE" w:rsidTr="009960AE">
        <w:trPr>
          <w:trHeight w:val="330"/>
        </w:trPr>
        <w:tc>
          <w:tcPr>
            <w:tcW w:w="4837" w:type="dxa"/>
            <w:tcBorders>
              <w:left w:val="nil"/>
              <w:bottom w:val="nil"/>
              <w:right w:val="nil"/>
            </w:tcBorders>
            <w:noWrap/>
            <w:vAlign w:val="bottom"/>
          </w:tcPr>
          <w:p w:rsidR="009960AE" w:rsidRPr="009960AE" w:rsidRDefault="009960AE" w:rsidP="009960AE">
            <w:pPr>
              <w:spacing w:after="0" w:line="240" w:lineRule="auto"/>
              <w:ind w:left="51"/>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 xml:space="preserve"> Тышкы</w:t>
            </w:r>
            <w:r w:rsidRPr="009960AE">
              <w:rPr>
                <w:rFonts w:ascii="Times New Roman" w:eastAsia="Times New Roman" w:hAnsi="Times New Roman" w:cs="Times New Roman"/>
                <w:b/>
                <w:bCs/>
                <w:sz w:val="20"/>
                <w:szCs w:val="20"/>
                <w:lang w:eastAsia="ru-RU"/>
              </w:rPr>
              <w:t xml:space="preserve"> инвестици</w:t>
            </w:r>
            <w:r w:rsidRPr="009960AE">
              <w:rPr>
                <w:rFonts w:ascii="Times New Roman" w:eastAsia="Times New Roman" w:hAnsi="Times New Roman" w:cs="Times New Roman"/>
                <w:b/>
                <w:bCs/>
                <w:sz w:val="20"/>
                <w:szCs w:val="20"/>
                <w:lang w:val="ky-KG" w:eastAsia="ru-RU"/>
              </w:rPr>
              <w:t>ялар</w:t>
            </w:r>
          </w:p>
        </w:tc>
        <w:tc>
          <w:tcPr>
            <w:tcW w:w="1347" w:type="dxa"/>
            <w:tcBorders>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2"/>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1583,9</w:t>
            </w:r>
          </w:p>
        </w:tc>
        <w:tc>
          <w:tcPr>
            <w:tcW w:w="1204" w:type="dxa"/>
            <w:tcBorders>
              <w:left w:val="nil"/>
              <w:bottom w:val="nil"/>
              <w:right w:val="nil"/>
            </w:tcBorders>
            <w:noWrap/>
            <w:vAlign w:val="bottom"/>
          </w:tcPr>
          <w:p w:rsidR="009960AE" w:rsidRPr="009960AE" w:rsidRDefault="009960AE" w:rsidP="009960AE">
            <w:pPr>
              <w:tabs>
                <w:tab w:val="left" w:pos="1131"/>
              </w:tabs>
              <w:spacing w:after="0" w:line="240" w:lineRule="auto"/>
              <w:ind w:left="-817" w:right="247" w:firstLineChars="300" w:firstLine="602"/>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1467,6</w:t>
            </w:r>
          </w:p>
        </w:tc>
        <w:tc>
          <w:tcPr>
            <w:tcW w:w="1204" w:type="dxa"/>
            <w:tcBorders>
              <w:left w:val="nil"/>
              <w:bottom w:val="nil"/>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8,6</w:t>
            </w:r>
          </w:p>
        </w:tc>
        <w:tc>
          <w:tcPr>
            <w:tcW w:w="1206" w:type="dxa"/>
            <w:tcBorders>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2"/>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8,7</w:t>
            </w:r>
          </w:p>
        </w:tc>
      </w:tr>
      <w:tr w:rsidR="009960AE" w:rsidRPr="009960AE" w:rsidTr="009960AE">
        <w:trPr>
          <w:trHeight w:val="251"/>
        </w:trPr>
        <w:tc>
          <w:tcPr>
            <w:tcW w:w="4837" w:type="dxa"/>
            <w:tcBorders>
              <w:top w:val="nil"/>
              <w:left w:val="nil"/>
              <w:bottom w:val="nil"/>
              <w:right w:val="nil"/>
            </w:tcBorders>
            <w:noWrap/>
            <w:vAlign w:val="bottom"/>
          </w:tcPr>
          <w:p w:rsidR="009960AE" w:rsidRPr="009960AE" w:rsidRDefault="009960AE" w:rsidP="009960AE">
            <w:pPr>
              <w:spacing w:after="0" w:line="240" w:lineRule="auto"/>
              <w:ind w:left="51"/>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Чет өлкөлүк насыялар</w:t>
            </w:r>
          </w:p>
        </w:tc>
        <w:tc>
          <w:tcPr>
            <w:tcW w:w="1347"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500,0</w:t>
            </w:r>
          </w:p>
        </w:tc>
        <w:tc>
          <w:tcPr>
            <w:tcW w:w="1204"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817"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w:t>
            </w:r>
          </w:p>
        </w:tc>
        <w:tc>
          <w:tcPr>
            <w:tcW w:w="1204" w:type="dxa"/>
            <w:tcBorders>
              <w:top w:val="nil"/>
              <w:left w:val="nil"/>
              <w:bottom w:val="nil"/>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2,7</w:t>
            </w:r>
          </w:p>
        </w:tc>
        <w:tc>
          <w:tcPr>
            <w:tcW w:w="1206"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w:t>
            </w:r>
          </w:p>
        </w:tc>
      </w:tr>
      <w:tr w:rsidR="009960AE" w:rsidRPr="009960AE" w:rsidTr="009960AE">
        <w:trPr>
          <w:trHeight w:val="330"/>
        </w:trPr>
        <w:tc>
          <w:tcPr>
            <w:tcW w:w="4837" w:type="dxa"/>
            <w:tcBorders>
              <w:top w:val="nil"/>
              <w:left w:val="nil"/>
              <w:bottom w:val="nil"/>
              <w:right w:val="nil"/>
            </w:tcBorders>
            <w:noWrap/>
            <w:vAlign w:val="bottom"/>
          </w:tcPr>
          <w:p w:rsidR="009960AE" w:rsidRPr="009960AE" w:rsidRDefault="009960AE" w:rsidP="009960AE">
            <w:pPr>
              <w:spacing w:after="0" w:line="240" w:lineRule="auto"/>
              <w:ind w:left="51"/>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Чет өлкөлүк гранттар жана</w:t>
            </w:r>
          </w:p>
          <w:p w:rsidR="009960AE" w:rsidRPr="009960AE" w:rsidRDefault="009960AE" w:rsidP="009960AE">
            <w:pPr>
              <w:spacing w:after="0" w:line="240" w:lineRule="auto"/>
              <w:ind w:left="51"/>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г</w:t>
            </w:r>
            <w:r w:rsidRPr="009960AE">
              <w:rPr>
                <w:rFonts w:ascii="Times New Roman" w:eastAsia="Times New Roman" w:hAnsi="Times New Roman" w:cs="Times New Roman"/>
                <w:sz w:val="20"/>
                <w:szCs w:val="20"/>
                <w:lang w:eastAsia="ru-RU"/>
              </w:rPr>
              <w:t>уманитар</w:t>
            </w:r>
            <w:r w:rsidRPr="009960AE">
              <w:rPr>
                <w:rFonts w:ascii="Times New Roman" w:eastAsia="Times New Roman" w:hAnsi="Times New Roman" w:cs="Times New Roman"/>
                <w:sz w:val="20"/>
                <w:szCs w:val="20"/>
                <w:lang w:val="ky-KG" w:eastAsia="ru-RU"/>
              </w:rPr>
              <w:t>дык жардам</w:t>
            </w:r>
          </w:p>
        </w:tc>
        <w:tc>
          <w:tcPr>
            <w:tcW w:w="1347"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820,0</w:t>
            </w:r>
          </w:p>
        </w:tc>
        <w:tc>
          <w:tcPr>
            <w:tcW w:w="1204"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817"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722,3</w:t>
            </w:r>
          </w:p>
        </w:tc>
        <w:tc>
          <w:tcPr>
            <w:tcW w:w="1204" w:type="dxa"/>
            <w:tcBorders>
              <w:top w:val="nil"/>
              <w:left w:val="nil"/>
              <w:bottom w:val="nil"/>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4,5</w:t>
            </w:r>
          </w:p>
        </w:tc>
        <w:tc>
          <w:tcPr>
            <w:tcW w:w="1206" w:type="dxa"/>
            <w:tcBorders>
              <w:top w:val="nil"/>
              <w:left w:val="nil"/>
              <w:bottom w:val="nil"/>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4,3</w:t>
            </w:r>
          </w:p>
        </w:tc>
      </w:tr>
      <w:tr w:rsidR="009960AE" w:rsidRPr="009960AE" w:rsidTr="009960AE">
        <w:trPr>
          <w:trHeight w:val="330"/>
        </w:trPr>
        <w:tc>
          <w:tcPr>
            <w:tcW w:w="4837" w:type="dxa"/>
            <w:tcBorders>
              <w:top w:val="nil"/>
              <w:left w:val="nil"/>
              <w:bottom w:val="single" w:sz="8" w:space="0" w:color="auto"/>
              <w:right w:val="nil"/>
            </w:tcBorders>
            <w:noWrap/>
            <w:vAlign w:val="bottom"/>
          </w:tcPr>
          <w:p w:rsidR="009960AE" w:rsidRPr="009960AE" w:rsidRDefault="009960AE" w:rsidP="009960AE">
            <w:pPr>
              <w:spacing w:after="0" w:line="240" w:lineRule="auto"/>
              <w:ind w:left="51"/>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Тике чет өлкөлүк</w:t>
            </w:r>
          </w:p>
          <w:p w:rsidR="009960AE" w:rsidRPr="009960AE" w:rsidRDefault="009960AE" w:rsidP="009960AE">
            <w:pPr>
              <w:spacing w:after="0" w:line="240" w:lineRule="auto"/>
              <w:ind w:left="51"/>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 xml:space="preserve">      инвестици</w:t>
            </w:r>
            <w:r w:rsidRPr="009960AE">
              <w:rPr>
                <w:rFonts w:ascii="Times New Roman" w:eastAsia="Times New Roman" w:hAnsi="Times New Roman" w:cs="Times New Roman"/>
                <w:sz w:val="20"/>
                <w:szCs w:val="20"/>
                <w:lang w:val="ky-KG" w:eastAsia="ru-RU"/>
              </w:rPr>
              <w:t>ялар</w:t>
            </w:r>
          </w:p>
        </w:tc>
        <w:tc>
          <w:tcPr>
            <w:tcW w:w="1347" w:type="dxa"/>
            <w:tcBorders>
              <w:top w:val="nil"/>
              <w:left w:val="nil"/>
              <w:bottom w:val="single" w:sz="8" w:space="0" w:color="auto"/>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263,9</w:t>
            </w:r>
          </w:p>
        </w:tc>
        <w:tc>
          <w:tcPr>
            <w:tcW w:w="1204" w:type="dxa"/>
            <w:tcBorders>
              <w:top w:val="nil"/>
              <w:left w:val="nil"/>
              <w:bottom w:val="single" w:sz="8" w:space="0" w:color="auto"/>
              <w:right w:val="nil"/>
            </w:tcBorders>
            <w:noWrap/>
            <w:vAlign w:val="bottom"/>
          </w:tcPr>
          <w:p w:rsidR="009960AE" w:rsidRPr="009960AE" w:rsidRDefault="009960AE" w:rsidP="009960AE">
            <w:pPr>
              <w:tabs>
                <w:tab w:val="left" w:pos="1131"/>
              </w:tabs>
              <w:spacing w:after="0" w:line="240" w:lineRule="auto"/>
              <w:ind w:left="-817"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745,3</w:t>
            </w:r>
          </w:p>
        </w:tc>
        <w:tc>
          <w:tcPr>
            <w:tcW w:w="1204" w:type="dxa"/>
            <w:tcBorders>
              <w:top w:val="nil"/>
              <w:left w:val="nil"/>
              <w:bottom w:val="single" w:sz="8" w:space="0" w:color="auto"/>
              <w:right w:val="nil"/>
            </w:tcBorders>
            <w:noWrap/>
            <w:vAlign w:val="bottom"/>
          </w:tcPr>
          <w:p w:rsidR="009960AE" w:rsidRPr="009960AE" w:rsidRDefault="009960AE" w:rsidP="009960AE">
            <w:pPr>
              <w:tabs>
                <w:tab w:val="left" w:pos="743"/>
                <w:tab w:val="left" w:pos="1131"/>
              </w:tabs>
              <w:spacing w:after="0" w:line="240" w:lineRule="auto"/>
              <w:ind w:right="247"/>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1,4</w:t>
            </w:r>
          </w:p>
        </w:tc>
        <w:tc>
          <w:tcPr>
            <w:tcW w:w="1206" w:type="dxa"/>
            <w:tcBorders>
              <w:top w:val="nil"/>
              <w:left w:val="nil"/>
              <w:bottom w:val="single" w:sz="8" w:space="0" w:color="auto"/>
              <w:right w:val="nil"/>
            </w:tcBorders>
            <w:noWrap/>
            <w:vAlign w:val="bottom"/>
          </w:tcPr>
          <w:p w:rsidR="009960AE" w:rsidRPr="009960AE" w:rsidRDefault="009960AE" w:rsidP="009960AE">
            <w:pPr>
              <w:tabs>
                <w:tab w:val="left" w:pos="1131"/>
              </w:tabs>
              <w:spacing w:after="0" w:line="240" w:lineRule="auto"/>
              <w:ind w:left="-392" w:right="247"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4,4</w:t>
            </w:r>
          </w:p>
        </w:tc>
      </w:tr>
    </w:tbl>
    <w:p w:rsidR="009960AE" w:rsidRPr="009960AE" w:rsidRDefault="009960AE" w:rsidP="009960AE">
      <w:pPr>
        <w:spacing w:after="0" w:line="240" w:lineRule="auto"/>
        <w:jc w:val="both"/>
        <w:rPr>
          <w:rFonts w:ascii="Times New Roman" w:eastAsia="Times New Roman" w:hAnsi="Times New Roman" w:cs="Times New Roman"/>
          <w:sz w:val="24"/>
          <w:szCs w:val="24"/>
          <w:lang w:eastAsia="ru-RU"/>
        </w:rPr>
      </w:pPr>
    </w:p>
    <w:p w:rsidR="009960AE" w:rsidRPr="009960AE" w:rsidRDefault="009960AE" w:rsidP="009960AE">
      <w:pPr>
        <w:spacing w:after="0" w:line="240" w:lineRule="auto"/>
        <w:ind w:firstLine="720"/>
        <w:jc w:val="both"/>
        <w:rPr>
          <w:rFonts w:ascii="Times New Roman" w:eastAsia="Times New Roman" w:hAnsi="Times New Roman" w:cs="Times New Roman"/>
          <w:sz w:val="24"/>
          <w:szCs w:val="24"/>
          <w:lang w:eastAsia="ru-RU"/>
        </w:rPr>
      </w:pPr>
      <w:r w:rsidRPr="009960AE">
        <w:rPr>
          <w:rFonts w:ascii="Times New Roman" w:eastAsia="Times New Roman" w:hAnsi="Times New Roman" w:cs="Times New Roman"/>
          <w:sz w:val="24"/>
          <w:szCs w:val="24"/>
          <w:lang w:eastAsia="ru-RU"/>
        </w:rPr>
        <w:t>2020-жылдын январ</w:t>
      </w:r>
      <w:r w:rsidRPr="009960AE">
        <w:rPr>
          <w:rFonts w:ascii="Times New Roman" w:eastAsia="Times New Roman" w:hAnsi="Times New Roman" w:cs="Times New Roman"/>
          <w:sz w:val="24"/>
          <w:szCs w:val="24"/>
          <w:lang w:val="ky-KG" w:eastAsia="ru-RU"/>
        </w:rPr>
        <w:t>ь-июлунда</w:t>
      </w:r>
      <w:r w:rsidRPr="009960AE">
        <w:rPr>
          <w:rFonts w:ascii="Times New Roman" w:eastAsia="Times New Roman" w:hAnsi="Times New Roman" w:cs="Times New Roman"/>
          <w:sz w:val="24"/>
          <w:szCs w:val="24"/>
          <w:lang w:eastAsia="ru-RU"/>
        </w:rPr>
        <w:t xml:space="preserve"> ички инвестициялардын үлүшү 201</w:t>
      </w:r>
      <w:r w:rsidRPr="009960AE">
        <w:rPr>
          <w:rFonts w:ascii="Times New Roman" w:eastAsia="Times New Roman" w:hAnsi="Times New Roman" w:cs="Times New Roman"/>
          <w:sz w:val="24"/>
          <w:szCs w:val="24"/>
          <w:lang w:val="ky-KG" w:eastAsia="ru-RU"/>
        </w:rPr>
        <w:t>9</w:t>
      </w:r>
      <w:r w:rsidRPr="009960AE">
        <w:rPr>
          <w:rFonts w:ascii="Times New Roman" w:eastAsia="Times New Roman" w:hAnsi="Times New Roman" w:cs="Times New Roman"/>
          <w:sz w:val="24"/>
          <w:szCs w:val="24"/>
          <w:lang w:eastAsia="ru-RU"/>
        </w:rPr>
        <w:t>-жылдын январ</w:t>
      </w:r>
      <w:r w:rsidRPr="009960AE">
        <w:rPr>
          <w:rFonts w:ascii="Times New Roman" w:eastAsia="Times New Roman" w:hAnsi="Times New Roman" w:cs="Times New Roman"/>
          <w:sz w:val="24"/>
          <w:szCs w:val="24"/>
          <w:lang w:val="ky-KG" w:eastAsia="ru-RU"/>
        </w:rPr>
        <w:t>ь-июлуна</w:t>
      </w:r>
      <w:r w:rsidRPr="009960AE">
        <w:rPr>
          <w:rFonts w:ascii="Times New Roman" w:eastAsia="Times New Roman" w:hAnsi="Times New Roman" w:cs="Times New Roman"/>
          <w:sz w:val="24"/>
          <w:szCs w:val="24"/>
          <w:lang w:eastAsia="ru-RU"/>
        </w:rPr>
        <w:t xml:space="preserve"> салыштыр</w:t>
      </w:r>
      <w:r w:rsidRPr="009960AE">
        <w:rPr>
          <w:rFonts w:ascii="Times New Roman" w:eastAsia="Times New Roman" w:hAnsi="Times New Roman" w:cs="Times New Roman"/>
          <w:sz w:val="24"/>
          <w:szCs w:val="24"/>
          <w:lang w:val="ky-KG" w:eastAsia="ru-RU"/>
        </w:rPr>
        <w:t xml:space="preserve">малуу 0,1 </w:t>
      </w:r>
      <w:r w:rsidRPr="009960AE">
        <w:rPr>
          <w:rFonts w:ascii="Times New Roman" w:eastAsia="Times New Roman" w:hAnsi="Times New Roman" w:cs="Times New Roman"/>
          <w:sz w:val="24"/>
          <w:szCs w:val="24"/>
          <w:lang w:eastAsia="ru-RU"/>
        </w:rPr>
        <w:t xml:space="preserve">пайызга </w:t>
      </w:r>
      <w:r w:rsidRPr="009960AE">
        <w:rPr>
          <w:rFonts w:ascii="Times New Roman" w:eastAsia="Times New Roman" w:hAnsi="Times New Roman" w:cs="Times New Roman"/>
          <w:sz w:val="24"/>
          <w:szCs w:val="24"/>
          <w:lang w:val="ky-KG" w:eastAsia="ru-RU"/>
        </w:rPr>
        <w:t>кыскарды</w:t>
      </w:r>
      <w:r w:rsidRPr="009960AE">
        <w:rPr>
          <w:rFonts w:ascii="Times New Roman" w:eastAsia="Times New Roman" w:hAnsi="Times New Roman" w:cs="Times New Roman"/>
          <w:sz w:val="24"/>
          <w:szCs w:val="24"/>
          <w:lang w:eastAsia="ru-RU"/>
        </w:rPr>
        <w:t>, ал эми тышкы инвестициялар</w:t>
      </w:r>
      <w:r w:rsidRPr="009960AE">
        <w:rPr>
          <w:rFonts w:ascii="Times New Roman" w:eastAsia="Times New Roman" w:hAnsi="Times New Roman" w:cs="Times New Roman"/>
          <w:sz w:val="24"/>
          <w:szCs w:val="24"/>
          <w:lang w:val="ky-KG" w:eastAsia="ru-RU"/>
        </w:rPr>
        <w:t>, тиешелүүгүнө жараша</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 xml:space="preserve">0,1 </w:t>
      </w:r>
      <w:r w:rsidRPr="009960AE">
        <w:rPr>
          <w:rFonts w:ascii="Times New Roman" w:eastAsia="Times New Roman" w:hAnsi="Times New Roman" w:cs="Times New Roman"/>
          <w:sz w:val="24"/>
          <w:szCs w:val="24"/>
          <w:lang w:eastAsia="ru-RU"/>
        </w:rPr>
        <w:t>пайызга</w:t>
      </w:r>
      <w:r w:rsidRPr="009960AE">
        <w:rPr>
          <w:rFonts w:ascii="Times New Roman" w:eastAsia="Times New Roman" w:hAnsi="Times New Roman" w:cs="Times New Roman"/>
          <w:sz w:val="24"/>
          <w:szCs w:val="24"/>
          <w:lang w:val="ky-KG" w:eastAsia="ru-RU"/>
        </w:rPr>
        <w:t xml:space="preserve"> көбөйдү.</w:t>
      </w:r>
    </w:p>
    <w:p w:rsidR="009960AE" w:rsidRPr="009960AE" w:rsidRDefault="009960AE" w:rsidP="009960AE">
      <w:pPr>
        <w:spacing w:after="0" w:line="240" w:lineRule="auto"/>
        <w:rPr>
          <w:rFonts w:ascii="Times New Roman" w:eastAsia="Times New Roman" w:hAnsi="Times New Roman" w:cs="Times New Roman"/>
          <w:b/>
          <w:sz w:val="10"/>
          <w:szCs w:val="10"/>
          <w:lang w:val="ky-KG" w:eastAsia="ru-RU"/>
        </w:rPr>
      </w:pPr>
    </w:p>
    <w:p w:rsidR="009960AE" w:rsidRPr="009960AE" w:rsidRDefault="009960AE" w:rsidP="009960AE">
      <w:pPr>
        <w:spacing w:after="0" w:line="240" w:lineRule="auto"/>
        <w:rPr>
          <w:rFonts w:ascii="Times New Roman" w:eastAsia="Times New Roman" w:hAnsi="Times New Roman" w:cs="Times New Roman"/>
          <w:b/>
          <w:sz w:val="10"/>
          <w:szCs w:val="10"/>
          <w:lang w:val="ky-KG" w:eastAsia="ru-RU"/>
        </w:rPr>
      </w:pPr>
    </w:p>
    <w:p w:rsidR="009960AE" w:rsidRPr="009960AE" w:rsidRDefault="009960AE" w:rsidP="009960AE">
      <w:pPr>
        <w:spacing w:after="0" w:line="240" w:lineRule="auto"/>
        <w:rPr>
          <w:rFonts w:ascii="Times New Roman" w:eastAsia="Times New Roman" w:hAnsi="Times New Roman" w:cs="Times New Roman"/>
          <w:b/>
          <w:sz w:val="10"/>
          <w:szCs w:val="10"/>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16-таблица: Январь-июлдагы экономикалык иштин түрлөрү боюнча негизги </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капиталга жумшалган инвестициялар</w:t>
      </w:r>
    </w:p>
    <w:p w:rsidR="009960AE" w:rsidRPr="009960AE" w:rsidRDefault="009960AE" w:rsidP="009960AE">
      <w:pPr>
        <w:spacing w:after="0" w:line="240" w:lineRule="auto"/>
        <w:rPr>
          <w:rFonts w:ascii="Times New Roman" w:eastAsia="Times New Roman" w:hAnsi="Times New Roman" w:cs="Times New Roman"/>
          <w:b/>
          <w:sz w:val="10"/>
          <w:szCs w:val="10"/>
          <w:lang w:val="ky-KG" w:eastAsia="ru-RU"/>
        </w:rPr>
      </w:pPr>
    </w:p>
    <w:tbl>
      <w:tblPr>
        <w:tblW w:w="9827" w:type="dxa"/>
        <w:tblInd w:w="91" w:type="dxa"/>
        <w:tblLayout w:type="fixed"/>
        <w:tblLook w:val="0000"/>
      </w:tblPr>
      <w:tblGrid>
        <w:gridCol w:w="4679"/>
        <w:gridCol w:w="1287"/>
        <w:gridCol w:w="1287"/>
        <w:gridCol w:w="1269"/>
        <w:gridCol w:w="18"/>
        <w:gridCol w:w="1269"/>
        <w:gridCol w:w="18"/>
      </w:tblGrid>
      <w:tr w:rsidR="009960AE" w:rsidRPr="009960AE" w:rsidTr="009960AE">
        <w:trPr>
          <w:trHeight w:val="330"/>
          <w:tblHeader/>
        </w:trPr>
        <w:tc>
          <w:tcPr>
            <w:tcW w:w="4679" w:type="dxa"/>
            <w:tcBorders>
              <w:top w:val="single" w:sz="8" w:space="0" w:color="auto"/>
              <w:left w:val="nil"/>
              <w:bottom w:val="nil"/>
              <w:right w:val="nil"/>
            </w:tcBorders>
            <w:noWrap/>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p>
        </w:tc>
        <w:tc>
          <w:tcPr>
            <w:tcW w:w="2574" w:type="dxa"/>
            <w:gridSpan w:val="2"/>
            <w:tcBorders>
              <w:top w:val="single" w:sz="8" w:space="0" w:color="auto"/>
              <w:left w:val="nil"/>
              <w:bottom w:val="single" w:sz="4" w:space="0" w:color="auto"/>
              <w:right w:val="nil"/>
            </w:tcBorders>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Млн.сом</w:t>
            </w:r>
          </w:p>
        </w:tc>
        <w:tc>
          <w:tcPr>
            <w:tcW w:w="2574" w:type="dxa"/>
            <w:gridSpan w:val="4"/>
            <w:tcBorders>
              <w:top w:val="single" w:sz="8" w:space="0" w:color="auto"/>
              <w:left w:val="nil"/>
              <w:bottom w:val="single" w:sz="4" w:space="0" w:color="auto"/>
              <w:right w:val="nil"/>
            </w:tcBorders>
            <w:noWrap/>
            <w:vAlign w:val="bottom"/>
          </w:tcPr>
          <w:p w:rsidR="009960AE" w:rsidRPr="009960AE" w:rsidRDefault="009960AE" w:rsidP="009960AE">
            <w:pPr>
              <w:spacing w:after="0" w:line="240" w:lineRule="auto"/>
              <w:jc w:val="center"/>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sz w:val="20"/>
                <w:szCs w:val="20"/>
                <w:lang w:val="ky-KG" w:eastAsia="ru-RU"/>
              </w:rPr>
              <w:t>Жыйынтыкка карата пайыз менен</w:t>
            </w:r>
          </w:p>
        </w:tc>
      </w:tr>
      <w:tr w:rsidR="009960AE" w:rsidRPr="009960AE" w:rsidTr="009960AE">
        <w:trPr>
          <w:trHeight w:val="330"/>
          <w:tblHeader/>
        </w:trPr>
        <w:tc>
          <w:tcPr>
            <w:tcW w:w="4679" w:type="dxa"/>
            <w:tcBorders>
              <w:top w:val="nil"/>
              <w:left w:val="nil"/>
              <w:bottom w:val="single" w:sz="8" w:space="0" w:color="auto"/>
              <w:right w:val="nil"/>
            </w:tcBorders>
            <w:noWrap/>
            <w:vAlign w:val="bottom"/>
          </w:tcPr>
          <w:p w:rsidR="009960AE" w:rsidRPr="009960AE" w:rsidRDefault="009960AE" w:rsidP="009960AE">
            <w:pPr>
              <w:spacing w:after="0" w:line="240" w:lineRule="auto"/>
              <w:rPr>
                <w:rFonts w:ascii="Times New Roman" w:eastAsia="Times New Roman" w:hAnsi="Times New Roman" w:cs="Times New Roman"/>
                <w:b/>
                <w:bCs/>
                <w:sz w:val="20"/>
                <w:szCs w:val="20"/>
                <w:lang w:eastAsia="ru-RU"/>
              </w:rPr>
            </w:pPr>
          </w:p>
        </w:tc>
        <w:tc>
          <w:tcPr>
            <w:tcW w:w="1287" w:type="dxa"/>
            <w:tcBorders>
              <w:top w:val="single" w:sz="4" w:space="0" w:color="auto"/>
              <w:left w:val="nil"/>
              <w:bottom w:val="single" w:sz="8" w:space="0" w:color="auto"/>
              <w:right w:val="nil"/>
            </w:tcBorders>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2019</w:t>
            </w:r>
          </w:p>
        </w:tc>
        <w:tc>
          <w:tcPr>
            <w:tcW w:w="1287" w:type="dxa"/>
            <w:tcBorders>
              <w:top w:val="single" w:sz="4" w:space="0" w:color="auto"/>
              <w:left w:val="nil"/>
              <w:bottom w:val="single" w:sz="8" w:space="0" w:color="auto"/>
              <w:right w:val="nil"/>
            </w:tcBorders>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c>
          <w:tcPr>
            <w:tcW w:w="1287" w:type="dxa"/>
            <w:gridSpan w:val="2"/>
            <w:tcBorders>
              <w:top w:val="single" w:sz="4" w:space="0" w:color="auto"/>
              <w:left w:val="nil"/>
              <w:bottom w:val="single" w:sz="8" w:space="0" w:color="auto"/>
              <w:right w:val="nil"/>
            </w:tcBorders>
            <w:noWrap/>
            <w:vAlign w:val="center"/>
          </w:tcPr>
          <w:p w:rsidR="009960AE" w:rsidRPr="009960AE" w:rsidRDefault="009960AE" w:rsidP="009960AE">
            <w:pPr>
              <w:spacing w:after="0" w:line="240" w:lineRule="auto"/>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 xml:space="preserve">      2019</w:t>
            </w:r>
          </w:p>
        </w:tc>
        <w:tc>
          <w:tcPr>
            <w:tcW w:w="1287" w:type="dxa"/>
            <w:gridSpan w:val="2"/>
            <w:tcBorders>
              <w:top w:val="single" w:sz="4" w:space="0" w:color="auto"/>
              <w:left w:val="nil"/>
              <w:bottom w:val="single" w:sz="8" w:space="0" w:color="auto"/>
              <w:right w:val="nil"/>
            </w:tcBorders>
            <w:noWrap/>
            <w:vAlign w:val="center"/>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eastAsia="ru-RU"/>
              </w:rPr>
              <w:t>2020</w:t>
            </w:r>
          </w:p>
        </w:tc>
      </w:tr>
      <w:tr w:rsidR="009960AE" w:rsidRPr="009960AE" w:rsidTr="009960AE">
        <w:trPr>
          <w:gridAfter w:val="1"/>
          <w:wAfter w:w="18" w:type="dxa"/>
          <w:trHeight w:val="330"/>
        </w:trPr>
        <w:tc>
          <w:tcPr>
            <w:tcW w:w="4679" w:type="dxa"/>
            <w:tcBorders>
              <w:top w:val="single" w:sz="8" w:space="0" w:color="auto"/>
            </w:tcBorders>
            <w:noWrap/>
            <w:vAlign w:val="bottom"/>
          </w:tcPr>
          <w:p w:rsidR="009960AE" w:rsidRPr="009960AE" w:rsidRDefault="009960AE" w:rsidP="009960AE">
            <w:pPr>
              <w:widowControl w:val="0"/>
              <w:autoSpaceDE w:val="0"/>
              <w:autoSpaceDN w:val="0"/>
              <w:adjustRightInd w:val="0"/>
              <w:spacing w:after="0"/>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Бардыгы</w:t>
            </w:r>
          </w:p>
        </w:tc>
        <w:tc>
          <w:tcPr>
            <w:tcW w:w="1287" w:type="dxa"/>
            <w:tcBorders>
              <w:top w:val="single" w:sz="8" w:space="0" w:color="auto"/>
            </w:tcBorders>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3"/>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18482,3</w:t>
            </w:r>
          </w:p>
        </w:tc>
        <w:tc>
          <w:tcPr>
            <w:tcW w:w="1287" w:type="dxa"/>
            <w:tcBorders>
              <w:top w:val="single" w:sz="8" w:space="0" w:color="auto"/>
            </w:tcBorders>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3"/>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16796,9</w:t>
            </w:r>
          </w:p>
        </w:tc>
        <w:tc>
          <w:tcPr>
            <w:tcW w:w="1269" w:type="dxa"/>
            <w:tcBorders>
              <w:top w:val="single" w:sz="8" w:space="0" w:color="auto"/>
            </w:tcBorders>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100,0</w:t>
            </w:r>
          </w:p>
        </w:tc>
        <w:tc>
          <w:tcPr>
            <w:tcW w:w="1287" w:type="dxa"/>
            <w:gridSpan w:val="2"/>
            <w:tcBorders>
              <w:top w:val="single" w:sz="8" w:space="0" w:color="auto"/>
            </w:tcBorders>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b/>
                <w:bCs/>
                <w:sz w:val="20"/>
                <w:szCs w:val="20"/>
                <w:lang w:eastAsia="ru-RU"/>
              </w:rPr>
            </w:pPr>
            <w:r w:rsidRPr="009960AE">
              <w:rPr>
                <w:rFonts w:ascii="Times New Roman" w:eastAsia="Times New Roman" w:hAnsi="Times New Roman" w:cs="Times New Roman"/>
                <w:b/>
                <w:bCs/>
                <w:sz w:val="20"/>
                <w:szCs w:val="20"/>
                <w:lang w:eastAsia="ru-RU"/>
              </w:rPr>
              <w:t>100,0</w:t>
            </w:r>
          </w:p>
        </w:tc>
      </w:tr>
      <w:tr w:rsidR="009960AE" w:rsidRPr="009960AE" w:rsidTr="009960AE">
        <w:trPr>
          <w:gridAfter w:val="1"/>
          <w:wAfter w:w="18" w:type="dxa"/>
          <w:trHeight w:val="505"/>
        </w:trPr>
        <w:tc>
          <w:tcPr>
            <w:tcW w:w="4679" w:type="dxa"/>
            <w:noWrap/>
            <w:vAlign w:val="bottom"/>
          </w:tcPr>
          <w:p w:rsidR="009960AE" w:rsidRPr="009960AE" w:rsidRDefault="009960AE" w:rsidP="009960AE">
            <w:pPr>
              <w:spacing w:after="0"/>
              <w:ind w:left="193"/>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Айыл чарбасы, токой чарбасы жана балык </w:t>
            </w:r>
          </w:p>
          <w:p w:rsidR="009960AE" w:rsidRPr="009960AE" w:rsidRDefault="009960AE" w:rsidP="009960AE">
            <w:pPr>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уулоочулук</w:t>
            </w:r>
          </w:p>
        </w:tc>
        <w:tc>
          <w:tcPr>
            <w:tcW w:w="1287" w:type="dxa"/>
            <w:vAlign w:val="bottom"/>
          </w:tcPr>
          <w:p w:rsidR="009960AE" w:rsidRPr="009960AE" w:rsidRDefault="009960AE" w:rsidP="009960AE">
            <w:pPr>
              <w:tabs>
                <w:tab w:val="left" w:pos="50"/>
                <w:tab w:val="left" w:pos="192"/>
                <w:tab w:val="left" w:pos="333"/>
              </w:tabs>
              <w:spacing w:after="0" w:line="240" w:lineRule="auto"/>
              <w:ind w:left="-953" w:right="312" w:firstLineChars="300" w:firstLine="600"/>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val="en-US" w:eastAsia="ru-RU"/>
              </w:rPr>
              <w:t>-</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0,2</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w:t>
            </w:r>
          </w:p>
        </w:tc>
      </w:tr>
      <w:tr w:rsidR="009960AE" w:rsidRPr="009960AE" w:rsidTr="009960AE">
        <w:trPr>
          <w:gridAfter w:val="1"/>
          <w:wAfter w:w="18" w:type="dxa"/>
          <w:trHeight w:val="153"/>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Иштетүү өндүрүшү (иштетүү өнөр жайы)</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866,2</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298,2</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left="-366" w:right="312"/>
              <w:jc w:val="center"/>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           4,7</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left="242" w:right="312"/>
              <w:jc w:val="center"/>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1,8</w:t>
            </w:r>
          </w:p>
        </w:tc>
      </w:tr>
      <w:tr w:rsidR="009960AE" w:rsidRPr="009960AE" w:rsidTr="009960AE">
        <w:trPr>
          <w:gridAfter w:val="1"/>
          <w:wAfter w:w="18" w:type="dxa"/>
          <w:trHeight w:val="413"/>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 xml:space="preserve">Электр энергиясы, газ, буу жана кондицияланган аба менен камсыздоо (жабдуу) </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428,0</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755,2</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2,3</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4,5</w:t>
            </w:r>
          </w:p>
        </w:tc>
      </w:tr>
      <w:tr w:rsidR="009960AE" w:rsidRPr="009960AE" w:rsidTr="009960AE">
        <w:trPr>
          <w:gridAfter w:val="1"/>
          <w:wAfter w:w="18" w:type="dxa"/>
          <w:trHeight w:val="408"/>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 xml:space="preserve">Суу менен жабдуу, калдыктарды тазалоо жана кайра пайдаланылуучу чийки затты алуу </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23,4</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22,5</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0,1</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0,1</w:t>
            </w:r>
          </w:p>
        </w:tc>
      </w:tr>
      <w:tr w:rsidR="009960AE" w:rsidRPr="009960AE" w:rsidTr="009960AE">
        <w:trPr>
          <w:gridAfter w:val="1"/>
          <w:wAfter w:w="18" w:type="dxa"/>
          <w:trHeight w:val="457"/>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Дүң жана чекене соода</w:t>
            </w: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ky-KG" w:eastAsia="ru-RU"/>
              </w:rPr>
              <w:t xml:space="preserve">автомобилдерди жана мотоциклдерди оңдоо </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1267,6</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1106,0</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6,9</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6,6</w:t>
            </w:r>
          </w:p>
        </w:tc>
      </w:tr>
      <w:tr w:rsidR="009960AE" w:rsidRPr="009960AE" w:rsidTr="009960AE">
        <w:trPr>
          <w:gridAfter w:val="1"/>
          <w:wAfter w:w="18" w:type="dxa"/>
          <w:trHeight w:val="165"/>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Транспорт</w:t>
            </w:r>
            <w:r w:rsidRPr="009960AE">
              <w:rPr>
                <w:rFonts w:ascii="Times New Roman" w:eastAsia="Times New Roman" w:hAnsi="Times New Roman" w:cs="Times New Roman"/>
                <w:sz w:val="20"/>
                <w:szCs w:val="20"/>
                <w:lang w:val="ky-KG" w:eastAsia="ru-RU"/>
              </w:rPr>
              <w:t xml:space="preserve"> иши жана жүктөрдү сактоо</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148,3</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243,6</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0,8</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1,5</w:t>
            </w:r>
          </w:p>
        </w:tc>
      </w:tr>
      <w:tr w:rsidR="009960AE" w:rsidRPr="009960AE" w:rsidTr="009960AE">
        <w:trPr>
          <w:gridAfter w:val="1"/>
          <w:wAfter w:w="18" w:type="dxa"/>
          <w:trHeight w:val="212"/>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 xml:space="preserve">Мейманканалардын жана ресторандардын иштери </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1392,7</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631,0</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7,5</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3,8</w:t>
            </w:r>
          </w:p>
        </w:tc>
      </w:tr>
      <w:tr w:rsidR="009960AE" w:rsidRPr="009960AE" w:rsidTr="009960AE">
        <w:trPr>
          <w:gridAfter w:val="1"/>
          <w:wAfter w:w="18" w:type="dxa"/>
          <w:trHeight w:val="257"/>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Маалымат жана байланыш</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1443,5</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1530,9</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7,8</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9,1</w:t>
            </w:r>
          </w:p>
        </w:tc>
      </w:tr>
      <w:tr w:rsidR="009960AE" w:rsidRPr="009960AE" w:rsidTr="009960AE">
        <w:trPr>
          <w:gridAfter w:val="1"/>
          <w:wAfter w:w="18" w:type="dxa"/>
          <w:trHeight w:val="134"/>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Финанс</w:t>
            </w:r>
            <w:r w:rsidRPr="009960AE">
              <w:rPr>
                <w:rFonts w:ascii="Times New Roman" w:eastAsia="Times New Roman" w:hAnsi="Times New Roman" w:cs="Times New Roman"/>
                <w:sz w:val="20"/>
                <w:szCs w:val="20"/>
                <w:lang w:val="ky-KG" w:eastAsia="ru-RU"/>
              </w:rPr>
              <w:t xml:space="preserve">ылык ортомчулук жана камсыздандыруу </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300" w:firstLine="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4,4</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300" w:firstLine="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w:t>
            </w:r>
          </w:p>
        </w:tc>
      </w:tr>
      <w:tr w:rsidR="009960AE" w:rsidRPr="009960AE" w:rsidTr="009960AE">
        <w:trPr>
          <w:gridAfter w:val="1"/>
          <w:wAfter w:w="18" w:type="dxa"/>
          <w:trHeight w:val="179"/>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Кыймылсыз мүлк о</w:t>
            </w:r>
            <w:r w:rsidRPr="009960AE">
              <w:rPr>
                <w:rFonts w:ascii="Times New Roman" w:eastAsia="Times New Roman" w:hAnsi="Times New Roman" w:cs="Times New Roman"/>
                <w:sz w:val="20"/>
                <w:szCs w:val="20"/>
                <w:lang w:eastAsia="ru-RU"/>
              </w:rPr>
              <w:t>пераци</w:t>
            </w:r>
            <w:r w:rsidRPr="009960AE">
              <w:rPr>
                <w:rFonts w:ascii="Times New Roman" w:eastAsia="Times New Roman" w:hAnsi="Times New Roman" w:cs="Times New Roman"/>
                <w:sz w:val="20"/>
                <w:szCs w:val="20"/>
                <w:lang w:val="ky-KG" w:eastAsia="ru-RU"/>
              </w:rPr>
              <w:t>ялары</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616,9</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865,3</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3,3</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right="312"/>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5,2</w:t>
            </w:r>
          </w:p>
        </w:tc>
      </w:tr>
      <w:tr w:rsidR="009960AE" w:rsidRPr="009960AE" w:rsidTr="009960AE">
        <w:trPr>
          <w:gridAfter w:val="1"/>
          <w:wAfter w:w="18" w:type="dxa"/>
          <w:trHeight w:val="212"/>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Кесиптик,илимий жана техникалык иштер</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300" w:firstLine="600"/>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en-US" w:eastAsia="ru-RU"/>
              </w:rPr>
              <w:t>-</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1,1</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left="-791" w:right="312" w:firstLineChars="81" w:firstLine="162"/>
              <w:jc w:val="center"/>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eastAsia="ru-RU"/>
              </w:rPr>
              <w:t xml:space="preserve">                 </w:t>
            </w:r>
            <w:r w:rsidRPr="009960AE">
              <w:rPr>
                <w:rFonts w:ascii="Times New Roman" w:eastAsia="Times New Roman" w:hAnsi="Times New Roman" w:cs="Times New Roman"/>
                <w:sz w:val="20"/>
                <w:szCs w:val="20"/>
                <w:lang w:val="en-US" w:eastAsia="ru-RU"/>
              </w:rPr>
              <w:t>-</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300" w:firstLine="600"/>
              <w:jc w:val="center"/>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             -</w:t>
            </w:r>
          </w:p>
        </w:tc>
      </w:tr>
      <w:tr w:rsidR="009960AE" w:rsidRPr="009960AE" w:rsidTr="009960AE">
        <w:trPr>
          <w:gridAfter w:val="1"/>
          <w:wAfter w:w="18" w:type="dxa"/>
          <w:trHeight w:val="116"/>
        </w:trPr>
        <w:tc>
          <w:tcPr>
            <w:tcW w:w="4679" w:type="dxa"/>
            <w:noWrap/>
            <w:vAlign w:val="bottom"/>
          </w:tcPr>
          <w:p w:rsidR="009960AE" w:rsidRPr="009960AE" w:rsidRDefault="009960AE" w:rsidP="009960AE">
            <w:pPr>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Билим берүү</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4"/>
                <w:lang w:val="ky-KG" w:eastAsia="ru-RU"/>
              </w:rPr>
            </w:pPr>
            <w:r w:rsidRPr="009960AE">
              <w:rPr>
                <w:rFonts w:ascii="Times New Roman" w:eastAsia="Times New Roman" w:hAnsi="Times New Roman" w:cs="Times New Roman"/>
                <w:sz w:val="20"/>
                <w:szCs w:val="20"/>
                <w:lang w:eastAsia="ru-RU"/>
              </w:rPr>
              <w:t>359,6</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4"/>
                <w:lang w:val="ky-KG" w:eastAsia="ru-RU"/>
              </w:rPr>
            </w:pPr>
            <w:r w:rsidRPr="009960AE">
              <w:rPr>
                <w:rFonts w:ascii="Times New Roman" w:eastAsia="Times New Roman" w:hAnsi="Times New Roman" w:cs="Times New Roman"/>
                <w:sz w:val="20"/>
                <w:szCs w:val="24"/>
                <w:lang w:val="ky-KG" w:eastAsia="ru-RU"/>
              </w:rPr>
              <w:t>108,9</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300" w:firstLine="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2,0</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300" w:firstLine="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0,6</w:t>
            </w:r>
          </w:p>
        </w:tc>
      </w:tr>
      <w:tr w:rsidR="009960AE" w:rsidRPr="009960AE" w:rsidTr="009960AE">
        <w:trPr>
          <w:gridAfter w:val="1"/>
          <w:wAfter w:w="18" w:type="dxa"/>
          <w:trHeight w:val="303"/>
        </w:trPr>
        <w:tc>
          <w:tcPr>
            <w:tcW w:w="4679" w:type="dxa"/>
            <w:noWrap/>
            <w:vAlign w:val="bottom"/>
          </w:tcPr>
          <w:p w:rsidR="009960AE" w:rsidRPr="009960AE" w:rsidRDefault="009960AE" w:rsidP="009960AE">
            <w:pPr>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Мамлекеттик башкаруу жана коргоо; милдеттүү социалдык камсыздандыруу</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24,8</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45,8</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300" w:firstLine="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0,1</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300" w:firstLine="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0,3</w:t>
            </w:r>
          </w:p>
        </w:tc>
      </w:tr>
      <w:tr w:rsidR="009960AE" w:rsidRPr="009960AE" w:rsidTr="009960AE">
        <w:trPr>
          <w:gridAfter w:val="1"/>
          <w:wAfter w:w="18" w:type="dxa"/>
          <w:trHeight w:val="125"/>
        </w:trPr>
        <w:tc>
          <w:tcPr>
            <w:tcW w:w="4679" w:type="dxa"/>
            <w:noWrap/>
            <w:vAlign w:val="bottom"/>
          </w:tcPr>
          <w:p w:rsidR="009960AE" w:rsidRPr="009960AE" w:rsidRDefault="009960AE" w:rsidP="009960AE">
            <w:pPr>
              <w:spacing w:after="0"/>
              <w:ind w:left="193"/>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Административ</w:t>
            </w:r>
            <w:r w:rsidRPr="009960AE">
              <w:rPr>
                <w:rFonts w:ascii="Times New Roman" w:eastAsia="Times New Roman" w:hAnsi="Times New Roman" w:cs="Times New Roman"/>
                <w:sz w:val="20"/>
                <w:szCs w:val="20"/>
                <w:lang w:val="ky-KG" w:eastAsia="ru-RU"/>
              </w:rPr>
              <w:t>дик жана көмөкчү иштер</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300" w:firstLine="600"/>
              <w:jc w:val="right"/>
              <w:rPr>
                <w:rFonts w:ascii="Times New Roman" w:eastAsia="Times New Roman" w:hAnsi="Times New Roman" w:cs="Times New Roman"/>
                <w:sz w:val="20"/>
                <w:szCs w:val="20"/>
                <w:lang w:val="en-US" w:eastAsia="ru-RU"/>
              </w:rPr>
            </w:pPr>
            <w:r w:rsidRPr="009960AE">
              <w:rPr>
                <w:rFonts w:ascii="Times New Roman" w:eastAsia="Times New Roman" w:hAnsi="Times New Roman" w:cs="Times New Roman"/>
                <w:sz w:val="20"/>
                <w:szCs w:val="20"/>
                <w:lang w:val="en-US" w:eastAsia="ru-RU"/>
              </w:rPr>
              <w:t>-</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300" w:firstLine="6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300" w:firstLine="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300" w:firstLine="6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r>
      <w:tr w:rsidR="009960AE" w:rsidRPr="009960AE" w:rsidTr="009960AE">
        <w:trPr>
          <w:gridAfter w:val="1"/>
          <w:wAfter w:w="18" w:type="dxa"/>
          <w:trHeight w:val="300"/>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 xml:space="preserve">Саламаттыкты сактоо жана </w:t>
            </w:r>
            <w:r w:rsidRPr="009960AE">
              <w:rPr>
                <w:rFonts w:ascii="Times New Roman" w:eastAsia="Times New Roman" w:hAnsi="Times New Roman" w:cs="Times New Roman"/>
                <w:sz w:val="20"/>
                <w:szCs w:val="20"/>
                <w:lang w:val="ky-KG" w:eastAsia="ru-RU"/>
              </w:rPr>
              <w:t xml:space="preserve">калкты </w:t>
            </w:r>
            <w:r w:rsidRPr="009960AE">
              <w:rPr>
                <w:rFonts w:ascii="Times New Roman" w:eastAsia="Times New Roman" w:hAnsi="Times New Roman" w:cs="Times New Roman"/>
                <w:sz w:val="20"/>
                <w:szCs w:val="20"/>
                <w:lang w:eastAsia="ru-RU"/>
              </w:rPr>
              <w:t>социалдык</w:t>
            </w:r>
            <w:r w:rsidRPr="009960AE">
              <w:rPr>
                <w:rFonts w:ascii="Times New Roman" w:eastAsia="Times New Roman" w:hAnsi="Times New Roman" w:cs="Times New Roman"/>
                <w:sz w:val="20"/>
                <w:szCs w:val="20"/>
                <w:lang w:val="ky-KG" w:eastAsia="ru-RU"/>
              </w:rPr>
              <w:t xml:space="preserve"> жактан </w:t>
            </w:r>
            <w:r w:rsidRPr="009960AE">
              <w:rPr>
                <w:rFonts w:ascii="Times New Roman" w:eastAsia="Times New Roman" w:hAnsi="Times New Roman" w:cs="Times New Roman"/>
                <w:sz w:val="20"/>
                <w:szCs w:val="20"/>
                <w:lang w:eastAsia="ru-RU"/>
              </w:rPr>
              <w:t>тейл</w:t>
            </w:r>
            <w:r w:rsidRPr="009960AE">
              <w:rPr>
                <w:rFonts w:ascii="Times New Roman" w:eastAsia="Times New Roman" w:hAnsi="Times New Roman" w:cs="Times New Roman"/>
                <w:sz w:val="20"/>
                <w:szCs w:val="20"/>
                <w:lang w:val="ky-KG" w:eastAsia="ru-RU"/>
              </w:rPr>
              <w:t>өө</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378,6</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140,5</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2,1</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0,8</w:t>
            </w:r>
          </w:p>
        </w:tc>
      </w:tr>
      <w:tr w:rsidR="009960AE" w:rsidRPr="009960AE" w:rsidTr="009960AE">
        <w:trPr>
          <w:gridAfter w:val="1"/>
          <w:wAfter w:w="18" w:type="dxa"/>
          <w:trHeight w:val="122"/>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 xml:space="preserve">Искусство, </w:t>
            </w:r>
            <w:r w:rsidRPr="009960AE">
              <w:rPr>
                <w:rFonts w:ascii="Times New Roman" w:eastAsia="Times New Roman" w:hAnsi="Times New Roman" w:cs="Times New Roman"/>
                <w:sz w:val="20"/>
                <w:szCs w:val="20"/>
                <w:lang w:val="ky-KG" w:eastAsia="ru-RU"/>
              </w:rPr>
              <w:t xml:space="preserve">көңүл ачуу жана эс алуу </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224,6</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513,0</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1,2</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3,0</w:t>
            </w:r>
          </w:p>
        </w:tc>
      </w:tr>
      <w:tr w:rsidR="009960AE" w:rsidRPr="009960AE" w:rsidTr="009960AE">
        <w:trPr>
          <w:gridAfter w:val="1"/>
          <w:wAfter w:w="18" w:type="dxa"/>
          <w:trHeight w:val="168"/>
        </w:trPr>
        <w:tc>
          <w:tcPr>
            <w:tcW w:w="4679" w:type="dxa"/>
            <w:noWrap/>
            <w:vAlign w:val="bottom"/>
          </w:tcPr>
          <w:p w:rsidR="009960AE" w:rsidRPr="009960AE" w:rsidRDefault="009960AE" w:rsidP="009960AE">
            <w:pPr>
              <w:shd w:val="clear" w:color="auto" w:fill="FFFFFF"/>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 xml:space="preserve">Башка тейлөө иштери </w:t>
            </w:r>
          </w:p>
        </w:tc>
        <w:tc>
          <w:tcPr>
            <w:tcW w:w="1287" w:type="dxa"/>
            <w:noWrap/>
            <w:vAlign w:val="bottom"/>
          </w:tcPr>
          <w:p w:rsidR="009960AE" w:rsidRPr="009960AE" w:rsidRDefault="009960AE" w:rsidP="009960AE">
            <w:pPr>
              <w:tabs>
                <w:tab w:val="left" w:pos="50"/>
                <w:tab w:val="left" w:pos="192"/>
                <w:tab w:val="left" w:pos="333"/>
              </w:tabs>
              <w:spacing w:after="0" w:line="240" w:lineRule="auto"/>
              <w:ind w:left="-953" w:right="312" w:firstLineChars="400" w:firstLine="8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200,0</w:t>
            </w:r>
          </w:p>
        </w:tc>
        <w:tc>
          <w:tcPr>
            <w:tcW w:w="1287" w:type="dxa"/>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Chars="400" w:firstLine="800"/>
              <w:jc w:val="right"/>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eastAsia="ru-RU"/>
              </w:rPr>
              <w:t>7,3</w:t>
            </w:r>
          </w:p>
        </w:tc>
        <w:tc>
          <w:tcPr>
            <w:tcW w:w="1269" w:type="dxa"/>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1,1</w:t>
            </w:r>
          </w:p>
        </w:tc>
        <w:tc>
          <w:tcPr>
            <w:tcW w:w="1287" w:type="dxa"/>
            <w:gridSpan w:val="2"/>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w:t>
            </w:r>
          </w:p>
        </w:tc>
      </w:tr>
      <w:tr w:rsidR="009960AE" w:rsidRPr="009960AE" w:rsidTr="009960AE">
        <w:trPr>
          <w:gridAfter w:val="1"/>
          <w:wAfter w:w="18" w:type="dxa"/>
          <w:trHeight w:val="213"/>
        </w:trPr>
        <w:tc>
          <w:tcPr>
            <w:tcW w:w="4679" w:type="dxa"/>
            <w:tcBorders>
              <w:bottom w:val="single" w:sz="8" w:space="0" w:color="auto"/>
            </w:tcBorders>
            <w:noWrap/>
            <w:vAlign w:val="bottom"/>
          </w:tcPr>
          <w:p w:rsidR="009960AE" w:rsidRPr="009960AE" w:rsidRDefault="009960AE" w:rsidP="009960AE">
            <w:pPr>
              <w:spacing w:after="0"/>
              <w:ind w:left="193"/>
              <w:rPr>
                <w:rFonts w:ascii="Times New Roman" w:eastAsia="Times New Roman" w:hAnsi="Times New Roman" w:cs="Times New Roman"/>
                <w:sz w:val="20"/>
                <w:szCs w:val="20"/>
                <w:lang w:eastAsia="ru-RU"/>
              </w:rPr>
            </w:pPr>
            <w:r w:rsidRPr="009960AE">
              <w:rPr>
                <w:rFonts w:ascii="Times New Roman" w:eastAsia="Times New Roman" w:hAnsi="Times New Roman" w:cs="Times New Roman"/>
                <w:sz w:val="20"/>
                <w:szCs w:val="20"/>
                <w:lang w:val="ky-KG" w:eastAsia="ru-RU"/>
              </w:rPr>
              <w:t>Турак жай курулушу</w:t>
            </w:r>
          </w:p>
        </w:tc>
        <w:tc>
          <w:tcPr>
            <w:tcW w:w="1287" w:type="dxa"/>
            <w:tcBorders>
              <w:bottom w:val="single" w:sz="8" w:space="0" w:color="auto"/>
            </w:tcBorders>
            <w:noWrap/>
            <w:vAlign w:val="bottom"/>
          </w:tcPr>
          <w:p w:rsidR="009960AE" w:rsidRPr="009960AE" w:rsidRDefault="009960AE" w:rsidP="009960AE">
            <w:pPr>
              <w:tabs>
                <w:tab w:val="left" w:pos="50"/>
                <w:tab w:val="left" w:pos="192"/>
                <w:tab w:val="left" w:pos="333"/>
              </w:tabs>
              <w:spacing w:after="0" w:line="240" w:lineRule="auto"/>
              <w:ind w:left="-953" w:right="312" w:firstLine="992"/>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11103,7</w:t>
            </w:r>
          </w:p>
        </w:tc>
        <w:tc>
          <w:tcPr>
            <w:tcW w:w="1287" w:type="dxa"/>
            <w:tcBorders>
              <w:bottom w:val="single" w:sz="8" w:space="0" w:color="auto"/>
            </w:tcBorders>
            <w:noWrap/>
            <w:vAlign w:val="bottom"/>
          </w:tcPr>
          <w:p w:rsidR="009960AE" w:rsidRPr="009960AE" w:rsidRDefault="009960AE" w:rsidP="009960AE">
            <w:pPr>
              <w:tabs>
                <w:tab w:val="left" w:pos="50"/>
                <w:tab w:val="left" w:pos="192"/>
                <w:tab w:val="left" w:pos="333"/>
                <w:tab w:val="left" w:pos="889"/>
              </w:tabs>
              <w:spacing w:after="0" w:line="240" w:lineRule="auto"/>
              <w:ind w:left="-812" w:right="182" w:firstLine="528"/>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10527,4</w:t>
            </w:r>
          </w:p>
        </w:tc>
        <w:tc>
          <w:tcPr>
            <w:tcW w:w="1269" w:type="dxa"/>
            <w:tcBorders>
              <w:bottom w:val="single" w:sz="8" w:space="0" w:color="auto"/>
            </w:tcBorders>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60,1</w:t>
            </w:r>
          </w:p>
        </w:tc>
        <w:tc>
          <w:tcPr>
            <w:tcW w:w="1287" w:type="dxa"/>
            <w:gridSpan w:val="2"/>
            <w:tcBorders>
              <w:bottom w:val="single" w:sz="8" w:space="0" w:color="auto"/>
            </w:tcBorders>
            <w:noWrap/>
            <w:vAlign w:val="bottom"/>
          </w:tcPr>
          <w:p w:rsidR="009960AE" w:rsidRPr="009960AE" w:rsidRDefault="009960AE" w:rsidP="009960AE">
            <w:pPr>
              <w:tabs>
                <w:tab w:val="left" w:pos="50"/>
                <w:tab w:val="left" w:pos="192"/>
                <w:tab w:val="left" w:pos="333"/>
                <w:tab w:val="left" w:pos="1234"/>
              </w:tabs>
              <w:spacing w:after="0" w:line="240" w:lineRule="auto"/>
              <w:ind w:left="-528" w:right="312" w:firstLineChars="400" w:firstLine="80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62,7</w:t>
            </w:r>
          </w:p>
        </w:tc>
      </w:tr>
    </w:tbl>
    <w:p w:rsidR="009960AE" w:rsidRPr="009960AE" w:rsidRDefault="009960AE" w:rsidP="009960AE">
      <w:pPr>
        <w:spacing w:after="0" w:line="240" w:lineRule="auto"/>
        <w:jc w:val="both"/>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lastRenderedPageBreak/>
        <w:t xml:space="preserve">2020-жылдын январь-июлунда </w:t>
      </w:r>
      <w:r w:rsidRPr="009960AE">
        <w:rPr>
          <w:rFonts w:ascii="Times New Roman" w:eastAsia="Times New Roman" w:hAnsi="Times New Roman" w:cs="Times New Roman"/>
          <w:sz w:val="24"/>
          <w:szCs w:val="20"/>
          <w:lang w:val="ky-KG" w:eastAsia="ru-RU"/>
        </w:rPr>
        <w:t>и</w:t>
      </w:r>
      <w:r w:rsidRPr="002712C8">
        <w:rPr>
          <w:rFonts w:ascii="Times New Roman" w:eastAsia="Times New Roman" w:hAnsi="Times New Roman" w:cs="Times New Roman"/>
          <w:sz w:val="24"/>
          <w:szCs w:val="20"/>
          <w:lang w:val="ky-KG" w:eastAsia="ru-RU"/>
        </w:rPr>
        <w:t xml:space="preserve">скусство, </w:t>
      </w:r>
      <w:r w:rsidRPr="009960AE">
        <w:rPr>
          <w:rFonts w:ascii="Times New Roman" w:eastAsia="Times New Roman" w:hAnsi="Times New Roman" w:cs="Times New Roman"/>
          <w:sz w:val="24"/>
          <w:szCs w:val="20"/>
          <w:lang w:val="ky-KG" w:eastAsia="ru-RU"/>
        </w:rPr>
        <w:t>көңүл ачуу жана эс алуу</w:t>
      </w:r>
      <w:r w:rsidRPr="009960AE">
        <w:rPr>
          <w:rFonts w:ascii="Times New Roman" w:eastAsia="Times New Roman" w:hAnsi="Times New Roman" w:cs="Times New Roman"/>
          <w:sz w:val="24"/>
          <w:szCs w:val="24"/>
          <w:lang w:val="ky-KG" w:eastAsia="ru-RU"/>
        </w:rPr>
        <w:t xml:space="preserve"> объектилерин курууга жумшалган инвестициялардын көлөмү </w:t>
      </w:r>
      <w:r w:rsidRPr="009960AE">
        <w:rPr>
          <w:rFonts w:ascii="Times New Roman" w:eastAsia="Times New Roman" w:hAnsi="Times New Roman" w:cs="Times New Roman"/>
          <w:sz w:val="24"/>
          <w:szCs w:val="20"/>
          <w:lang w:val="ky-KG" w:eastAsia="ru-RU"/>
        </w:rPr>
        <w:t xml:space="preserve">513,0 </w:t>
      </w:r>
      <w:r w:rsidRPr="009960AE">
        <w:rPr>
          <w:rFonts w:ascii="Times New Roman" w:eastAsia="Times New Roman" w:hAnsi="Times New Roman" w:cs="Times New Roman"/>
          <w:sz w:val="24"/>
          <w:szCs w:val="24"/>
          <w:lang w:val="ky-KG" w:eastAsia="ru-RU"/>
        </w:rPr>
        <w:t>млн. сомду түздү жана 2019-жылдын январь-июлуна салыштырганда 2,3 эсеге көбөйдү. Курулуштартар чет өлкөлүк гранттардын жана гуманитардык жардамдардын каражаттарынын эсебинен (</w:t>
      </w:r>
      <w:r w:rsidRPr="009960AE">
        <w:rPr>
          <w:rFonts w:ascii="Times New Roman" w:eastAsia="Times New Roman" w:hAnsi="Times New Roman" w:cs="Times New Roman"/>
          <w:bCs/>
          <w:sz w:val="24"/>
          <w:szCs w:val="18"/>
          <w:lang w:val="ky-KG" w:eastAsia="ru-RU"/>
        </w:rPr>
        <w:t xml:space="preserve">46,8 </w:t>
      </w:r>
      <w:r w:rsidRPr="009960AE">
        <w:rPr>
          <w:rFonts w:ascii="Times New Roman" w:eastAsia="Times New Roman" w:hAnsi="Times New Roman" w:cs="Times New Roman"/>
          <w:sz w:val="24"/>
          <w:szCs w:val="24"/>
          <w:lang w:val="ky-KG" w:eastAsia="ru-RU"/>
        </w:rPr>
        <w:t>пайызы), ишканалардын жана уюмдардын каражаттарынын эсебинен (32,7 пайызы), калктын каражаттарынын</w:t>
      </w:r>
      <w:r w:rsidRPr="009960AE">
        <w:rPr>
          <w:rFonts w:ascii="Times New Roman" w:eastAsia="Times New Roman" w:hAnsi="Times New Roman" w:cs="Times New Roman"/>
          <w:sz w:val="32"/>
          <w:szCs w:val="24"/>
          <w:lang w:val="ky-KG" w:eastAsia="ru-RU"/>
        </w:rPr>
        <w:t xml:space="preserve"> </w:t>
      </w:r>
      <w:r w:rsidRPr="009960AE">
        <w:rPr>
          <w:rFonts w:ascii="Times New Roman" w:eastAsia="Times New Roman" w:hAnsi="Times New Roman" w:cs="Times New Roman"/>
          <w:sz w:val="24"/>
          <w:szCs w:val="24"/>
          <w:lang w:val="ky-KG" w:eastAsia="ru-RU"/>
        </w:rPr>
        <w:t>эсебинен (</w:t>
      </w:r>
      <w:r w:rsidRPr="009960AE">
        <w:rPr>
          <w:rFonts w:ascii="Times New Roman" w:eastAsia="Times New Roman" w:hAnsi="Times New Roman" w:cs="Times New Roman"/>
          <w:bCs/>
          <w:sz w:val="24"/>
          <w:szCs w:val="18"/>
          <w:lang w:val="ky-KG" w:eastAsia="ru-RU"/>
        </w:rPr>
        <w:t xml:space="preserve">11,9 </w:t>
      </w:r>
      <w:r w:rsidRPr="009960AE">
        <w:rPr>
          <w:rFonts w:ascii="Times New Roman" w:eastAsia="Times New Roman" w:hAnsi="Times New Roman" w:cs="Times New Roman"/>
          <w:sz w:val="24"/>
          <w:szCs w:val="24"/>
          <w:lang w:val="ky-KG" w:eastAsia="ru-RU"/>
        </w:rPr>
        <w:t xml:space="preserve">пайызы), </w:t>
      </w:r>
      <w:r w:rsidRPr="009960AE">
        <w:rPr>
          <w:rFonts w:ascii="Times New Roman" w:eastAsia="Times New Roman" w:hAnsi="Times New Roman" w:cs="Times New Roman"/>
          <w:sz w:val="24"/>
          <w:szCs w:val="20"/>
          <w:lang w:val="ky-KG" w:eastAsia="ru-RU"/>
        </w:rPr>
        <w:t>жергиликтүү</w:t>
      </w:r>
      <w:r w:rsidRPr="002712C8">
        <w:rPr>
          <w:rFonts w:ascii="Times New Roman" w:eastAsia="Times New Roman" w:hAnsi="Times New Roman" w:cs="Times New Roman"/>
          <w:sz w:val="24"/>
          <w:szCs w:val="20"/>
          <w:lang w:val="ky-KG" w:eastAsia="ru-RU"/>
        </w:rPr>
        <w:t xml:space="preserve"> бюджет</w:t>
      </w:r>
      <w:r w:rsidRPr="009960AE">
        <w:rPr>
          <w:rFonts w:ascii="Times New Roman" w:eastAsia="Times New Roman" w:hAnsi="Times New Roman" w:cs="Times New Roman"/>
          <w:sz w:val="24"/>
          <w:szCs w:val="20"/>
          <w:lang w:val="ky-KG" w:eastAsia="ru-RU"/>
        </w:rPr>
        <w:t>тин</w:t>
      </w:r>
      <w:r w:rsidRPr="009960AE">
        <w:rPr>
          <w:rFonts w:ascii="Times New Roman" w:eastAsia="Times New Roman" w:hAnsi="Times New Roman" w:cs="Times New Roman"/>
          <w:sz w:val="32"/>
          <w:szCs w:val="24"/>
          <w:lang w:val="ky-KG" w:eastAsia="ru-RU"/>
        </w:rPr>
        <w:t xml:space="preserve"> </w:t>
      </w:r>
      <w:r w:rsidRPr="009960AE">
        <w:rPr>
          <w:rFonts w:ascii="Times New Roman" w:eastAsia="Times New Roman" w:hAnsi="Times New Roman" w:cs="Times New Roman"/>
          <w:sz w:val="24"/>
          <w:szCs w:val="24"/>
          <w:lang w:val="ky-KG" w:eastAsia="ru-RU"/>
        </w:rPr>
        <w:t>каражаттарынын (</w:t>
      </w:r>
      <w:r w:rsidRPr="009960AE">
        <w:rPr>
          <w:rFonts w:ascii="Times New Roman" w:eastAsia="Times New Roman" w:hAnsi="Times New Roman" w:cs="Times New Roman"/>
          <w:bCs/>
          <w:sz w:val="24"/>
          <w:szCs w:val="18"/>
          <w:lang w:val="ky-KG" w:eastAsia="ru-RU"/>
        </w:rPr>
        <w:t xml:space="preserve">8,6 </w:t>
      </w:r>
      <w:r w:rsidRPr="009960AE">
        <w:rPr>
          <w:rFonts w:ascii="Times New Roman" w:eastAsia="Times New Roman" w:hAnsi="Times New Roman" w:cs="Times New Roman"/>
          <w:sz w:val="24"/>
          <w:szCs w:val="24"/>
          <w:lang w:val="ky-KG" w:eastAsia="ru-RU"/>
        </w:rPr>
        <w:t>пайызы) эсебинен каржыланды.</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w:t>
      </w:r>
      <w:r w:rsidRPr="009960AE">
        <w:rPr>
          <w:rFonts w:ascii="Times New Roman" w:eastAsia="Times New Roman" w:hAnsi="Times New Roman" w:cs="Times New Roman"/>
          <w:sz w:val="24"/>
          <w:szCs w:val="20"/>
          <w:lang w:val="ky-KG" w:eastAsia="ru-RU"/>
        </w:rPr>
        <w:t xml:space="preserve">мамлекеттик башкаруу жана коргоо; милдеттүү социалдык камсыздандыруу </w:t>
      </w:r>
      <w:r w:rsidRPr="009960AE">
        <w:rPr>
          <w:rFonts w:ascii="Times New Roman" w:eastAsia="Times New Roman" w:hAnsi="Times New Roman" w:cs="Times New Roman"/>
          <w:sz w:val="24"/>
          <w:szCs w:val="24"/>
          <w:lang w:val="ky-KG" w:eastAsia="ru-RU"/>
        </w:rPr>
        <w:t>объектилерин курууга</w:t>
      </w:r>
      <w:r w:rsidRPr="009960AE">
        <w:rPr>
          <w:rFonts w:ascii="Times New Roman" w:eastAsia="Times New Roman" w:hAnsi="Times New Roman" w:cs="Times New Roman"/>
          <w:sz w:val="32"/>
          <w:szCs w:val="24"/>
          <w:lang w:val="ky-KG" w:eastAsia="ru-RU"/>
        </w:rPr>
        <w:t xml:space="preserve"> </w:t>
      </w:r>
      <w:r w:rsidRPr="009960AE">
        <w:rPr>
          <w:rFonts w:ascii="Times New Roman" w:eastAsia="Times New Roman" w:hAnsi="Times New Roman" w:cs="Times New Roman"/>
          <w:sz w:val="24"/>
          <w:szCs w:val="24"/>
          <w:lang w:val="ky-KG" w:eastAsia="ru-RU"/>
        </w:rPr>
        <w:t xml:space="preserve">багытталган инвестициялардын өздөштүрүү деңгээли </w:t>
      </w:r>
      <w:r w:rsidRPr="009960AE">
        <w:rPr>
          <w:rFonts w:ascii="Times New Roman" w:eastAsia="Times New Roman" w:hAnsi="Times New Roman" w:cs="Times New Roman"/>
          <w:sz w:val="24"/>
          <w:szCs w:val="20"/>
          <w:lang w:val="ky-KG" w:eastAsia="ru-RU"/>
        </w:rPr>
        <w:t xml:space="preserve">45,8 </w:t>
      </w:r>
      <w:r w:rsidRPr="009960AE">
        <w:rPr>
          <w:rFonts w:ascii="Times New Roman" w:eastAsia="Times New Roman" w:hAnsi="Times New Roman" w:cs="Times New Roman"/>
          <w:sz w:val="24"/>
          <w:szCs w:val="24"/>
          <w:lang w:val="ky-KG" w:eastAsia="ru-RU"/>
        </w:rPr>
        <w:t xml:space="preserve">млн. сомду түздү, бул 2019-жылдын январь-июлуна караганда 1,8 эсеге көбөйдү. Каржылоо негизинен </w:t>
      </w:r>
      <w:r w:rsidRPr="009960AE">
        <w:rPr>
          <w:rFonts w:ascii="Times New Roman" w:eastAsia="Times New Roman" w:hAnsi="Times New Roman" w:cs="Times New Roman"/>
          <w:sz w:val="24"/>
          <w:szCs w:val="20"/>
          <w:lang w:val="ky-KG" w:eastAsia="ru-RU"/>
        </w:rPr>
        <w:t>р</w:t>
      </w:r>
      <w:r w:rsidRPr="002712C8">
        <w:rPr>
          <w:rFonts w:ascii="Times New Roman" w:eastAsia="Times New Roman" w:hAnsi="Times New Roman" w:cs="Times New Roman"/>
          <w:sz w:val="24"/>
          <w:szCs w:val="20"/>
          <w:lang w:val="ky-KG" w:eastAsia="ru-RU"/>
        </w:rPr>
        <w:t>еспублика</w:t>
      </w:r>
      <w:r w:rsidRPr="009960AE">
        <w:rPr>
          <w:rFonts w:ascii="Times New Roman" w:eastAsia="Times New Roman" w:hAnsi="Times New Roman" w:cs="Times New Roman"/>
          <w:sz w:val="24"/>
          <w:szCs w:val="20"/>
          <w:lang w:val="ky-KG" w:eastAsia="ru-RU"/>
        </w:rPr>
        <w:t>лык</w:t>
      </w:r>
      <w:r w:rsidRPr="002712C8">
        <w:rPr>
          <w:rFonts w:ascii="Times New Roman" w:eastAsia="Times New Roman" w:hAnsi="Times New Roman" w:cs="Times New Roman"/>
          <w:sz w:val="24"/>
          <w:szCs w:val="20"/>
          <w:lang w:val="ky-KG" w:eastAsia="ru-RU"/>
        </w:rPr>
        <w:t xml:space="preserve"> бюджет</w:t>
      </w:r>
      <w:r w:rsidRPr="009960AE">
        <w:rPr>
          <w:rFonts w:ascii="Times New Roman" w:eastAsia="Times New Roman" w:hAnsi="Times New Roman" w:cs="Times New Roman"/>
          <w:sz w:val="24"/>
          <w:szCs w:val="20"/>
          <w:lang w:val="ky-KG" w:eastAsia="ru-RU"/>
        </w:rPr>
        <w:t>тин</w:t>
      </w:r>
      <w:r w:rsidRPr="002712C8">
        <w:rPr>
          <w:rFonts w:ascii="Times New Roman" w:eastAsia="Times New Roman" w:hAnsi="Times New Roman" w:cs="Times New Roman"/>
          <w:sz w:val="24"/>
          <w:szCs w:val="20"/>
          <w:lang w:val="ky-KG" w:eastAsia="ru-RU"/>
        </w:rPr>
        <w:t xml:space="preserve"> </w:t>
      </w:r>
      <w:r w:rsidRPr="009960AE">
        <w:rPr>
          <w:rFonts w:ascii="Times New Roman" w:eastAsia="Times New Roman" w:hAnsi="Times New Roman" w:cs="Times New Roman"/>
          <w:sz w:val="24"/>
          <w:szCs w:val="20"/>
          <w:lang w:val="ky-KG" w:eastAsia="ru-RU"/>
        </w:rPr>
        <w:t>(ө</w:t>
      </w:r>
      <w:r w:rsidRPr="002712C8">
        <w:rPr>
          <w:rFonts w:ascii="Times New Roman" w:eastAsia="Times New Roman" w:hAnsi="Times New Roman" w:cs="Times New Roman"/>
          <w:sz w:val="24"/>
          <w:szCs w:val="20"/>
          <w:lang w:val="ky-KG" w:eastAsia="ru-RU"/>
        </w:rPr>
        <w:t>зг</w:t>
      </w:r>
      <w:r w:rsidRPr="009960AE">
        <w:rPr>
          <w:rFonts w:ascii="Times New Roman" w:eastAsia="Times New Roman" w:hAnsi="Times New Roman" w:cs="Times New Roman"/>
          <w:sz w:val="24"/>
          <w:szCs w:val="20"/>
          <w:lang w:val="ky-KG" w:eastAsia="ru-RU"/>
        </w:rPr>
        <w:t>ө</w:t>
      </w:r>
      <w:r w:rsidRPr="002712C8">
        <w:rPr>
          <w:rFonts w:ascii="Times New Roman" w:eastAsia="Times New Roman" w:hAnsi="Times New Roman" w:cs="Times New Roman"/>
          <w:sz w:val="24"/>
          <w:szCs w:val="20"/>
          <w:lang w:val="ky-KG" w:eastAsia="ru-RU"/>
        </w:rPr>
        <w:t>ч</w:t>
      </w:r>
      <w:r w:rsidRPr="009960AE">
        <w:rPr>
          <w:rFonts w:ascii="Times New Roman" w:eastAsia="Times New Roman" w:hAnsi="Times New Roman" w:cs="Times New Roman"/>
          <w:sz w:val="24"/>
          <w:szCs w:val="20"/>
          <w:lang w:val="ky-KG" w:eastAsia="ru-RU"/>
        </w:rPr>
        <w:t>ө</w:t>
      </w:r>
      <w:r w:rsidRPr="002712C8">
        <w:rPr>
          <w:rFonts w:ascii="Times New Roman" w:eastAsia="Times New Roman" w:hAnsi="Times New Roman" w:cs="Times New Roman"/>
          <w:sz w:val="24"/>
          <w:szCs w:val="20"/>
          <w:lang w:val="ky-KG" w:eastAsia="ru-RU"/>
        </w:rPr>
        <w:t xml:space="preserve"> кырдаалды алдын</w:t>
      </w:r>
      <w:r w:rsidRPr="009960AE">
        <w:rPr>
          <w:rFonts w:ascii="Times New Roman" w:eastAsia="Times New Roman" w:hAnsi="Times New Roman" w:cs="Times New Roman"/>
          <w:sz w:val="24"/>
          <w:szCs w:val="20"/>
          <w:lang w:val="ky-KG" w:eastAsia="ru-RU"/>
        </w:rPr>
        <w:t xml:space="preserve"> </w:t>
      </w:r>
      <w:r w:rsidRPr="002712C8">
        <w:rPr>
          <w:rFonts w:ascii="Times New Roman" w:eastAsia="Times New Roman" w:hAnsi="Times New Roman" w:cs="Times New Roman"/>
          <w:sz w:val="24"/>
          <w:szCs w:val="20"/>
          <w:lang w:val="ky-KG" w:eastAsia="ru-RU"/>
        </w:rPr>
        <w:t xml:space="preserve">алуу жана жоюу </w:t>
      </w:r>
      <w:r w:rsidRPr="009960AE">
        <w:rPr>
          <w:rFonts w:ascii="Times New Roman" w:eastAsia="Times New Roman" w:hAnsi="Times New Roman" w:cs="Times New Roman"/>
          <w:sz w:val="24"/>
          <w:szCs w:val="20"/>
          <w:lang w:val="ky-KG" w:eastAsia="ru-RU"/>
        </w:rPr>
        <w:t>ү</w:t>
      </w:r>
      <w:r w:rsidRPr="002712C8">
        <w:rPr>
          <w:rFonts w:ascii="Times New Roman" w:eastAsia="Times New Roman" w:hAnsi="Times New Roman" w:cs="Times New Roman"/>
          <w:sz w:val="24"/>
          <w:szCs w:val="20"/>
          <w:lang w:val="ky-KG" w:eastAsia="ru-RU"/>
        </w:rPr>
        <w:t>ч</w:t>
      </w:r>
      <w:r w:rsidRPr="009960AE">
        <w:rPr>
          <w:rFonts w:ascii="Times New Roman" w:eastAsia="Times New Roman" w:hAnsi="Times New Roman" w:cs="Times New Roman"/>
          <w:sz w:val="24"/>
          <w:szCs w:val="20"/>
          <w:lang w:val="ky-KG" w:eastAsia="ru-RU"/>
        </w:rPr>
        <w:t>ү</w:t>
      </w:r>
      <w:r w:rsidRPr="002712C8">
        <w:rPr>
          <w:rFonts w:ascii="Times New Roman" w:eastAsia="Times New Roman" w:hAnsi="Times New Roman" w:cs="Times New Roman"/>
          <w:sz w:val="24"/>
          <w:szCs w:val="20"/>
          <w:lang w:val="ky-KG" w:eastAsia="ru-RU"/>
        </w:rPr>
        <w:t>н чегер</w:t>
      </w:r>
      <w:r w:rsidRPr="009960AE">
        <w:rPr>
          <w:rFonts w:ascii="Times New Roman" w:eastAsia="Times New Roman" w:hAnsi="Times New Roman" w:cs="Times New Roman"/>
          <w:sz w:val="24"/>
          <w:szCs w:val="20"/>
          <w:lang w:val="ky-KG" w:eastAsia="ru-RU"/>
        </w:rPr>
        <w:t>үү</w:t>
      </w:r>
      <w:r w:rsidRPr="002712C8">
        <w:rPr>
          <w:rFonts w:ascii="Times New Roman" w:eastAsia="Times New Roman" w:hAnsi="Times New Roman" w:cs="Times New Roman"/>
          <w:sz w:val="24"/>
          <w:szCs w:val="20"/>
          <w:lang w:val="ky-KG" w:eastAsia="ru-RU"/>
        </w:rPr>
        <w:t>л</w:t>
      </w:r>
      <w:r w:rsidRPr="009960AE">
        <w:rPr>
          <w:rFonts w:ascii="Times New Roman" w:eastAsia="Times New Roman" w:hAnsi="Times New Roman" w:cs="Times New Roman"/>
          <w:sz w:val="24"/>
          <w:szCs w:val="20"/>
          <w:lang w:val="ky-KG" w:eastAsia="ru-RU"/>
        </w:rPr>
        <w:t>ө</w:t>
      </w:r>
      <w:r w:rsidRPr="002712C8">
        <w:rPr>
          <w:rFonts w:ascii="Times New Roman" w:eastAsia="Times New Roman" w:hAnsi="Times New Roman" w:cs="Times New Roman"/>
          <w:sz w:val="24"/>
          <w:szCs w:val="20"/>
          <w:lang w:val="ky-KG" w:eastAsia="ru-RU"/>
        </w:rPr>
        <w:t>р</w:t>
      </w:r>
      <w:r w:rsidRPr="009960AE">
        <w:rPr>
          <w:rFonts w:ascii="Times New Roman" w:eastAsia="Times New Roman" w:hAnsi="Times New Roman" w:cs="Times New Roman"/>
          <w:sz w:val="24"/>
          <w:szCs w:val="20"/>
          <w:lang w:val="ky-KG" w:eastAsia="ru-RU"/>
        </w:rPr>
        <w:t>дү кошкондо)</w:t>
      </w:r>
      <w:r w:rsidRPr="009960AE">
        <w:rPr>
          <w:rFonts w:ascii="Times New Roman" w:eastAsia="Times New Roman" w:hAnsi="Times New Roman" w:cs="Times New Roman"/>
          <w:sz w:val="32"/>
          <w:szCs w:val="24"/>
          <w:lang w:val="ky-KG" w:eastAsia="ru-RU"/>
        </w:rPr>
        <w:t xml:space="preserve"> </w:t>
      </w:r>
      <w:r w:rsidRPr="009960AE">
        <w:rPr>
          <w:rFonts w:ascii="Times New Roman" w:eastAsia="Times New Roman" w:hAnsi="Times New Roman" w:cs="Times New Roman"/>
          <w:sz w:val="24"/>
          <w:szCs w:val="24"/>
          <w:lang w:val="ky-KG" w:eastAsia="ru-RU"/>
        </w:rPr>
        <w:t xml:space="preserve">каражаттарынын эсебинен жүргүзүлдү. </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w:t>
      </w:r>
      <w:r w:rsidRPr="009960AE">
        <w:rPr>
          <w:rFonts w:ascii="Times New Roman" w:eastAsia="Times New Roman" w:hAnsi="Times New Roman" w:cs="Times New Roman"/>
          <w:sz w:val="24"/>
          <w:szCs w:val="20"/>
          <w:lang w:val="ky-KG" w:eastAsia="ru-RU"/>
        </w:rPr>
        <w:t>электр энергиясы, газ, буу жана кондицияланган аба менен камсыздоо (жабдуу)</w:t>
      </w:r>
      <w:r w:rsidRPr="009960AE">
        <w:rPr>
          <w:rFonts w:ascii="Times New Roman" w:eastAsia="Times New Roman" w:hAnsi="Times New Roman" w:cs="Times New Roman"/>
          <w:sz w:val="20"/>
          <w:szCs w:val="20"/>
          <w:lang w:val="ky-KG" w:eastAsia="ru-RU"/>
        </w:rPr>
        <w:t xml:space="preserve"> </w:t>
      </w:r>
      <w:r w:rsidRPr="009960AE">
        <w:rPr>
          <w:rFonts w:ascii="Times New Roman" w:eastAsia="Times New Roman" w:hAnsi="Times New Roman" w:cs="Times New Roman"/>
          <w:sz w:val="24"/>
          <w:szCs w:val="24"/>
          <w:lang w:val="ky-KG" w:eastAsia="ru-RU"/>
        </w:rPr>
        <w:t xml:space="preserve">объектилерин курууга багытталган инвестициялардын көлөмү </w:t>
      </w:r>
      <w:r w:rsidRPr="009960AE">
        <w:rPr>
          <w:rFonts w:ascii="Times New Roman" w:eastAsia="Times New Roman" w:hAnsi="Times New Roman" w:cs="Times New Roman"/>
          <w:sz w:val="24"/>
          <w:szCs w:val="20"/>
          <w:lang w:val="ky-KG" w:eastAsia="ru-RU"/>
        </w:rPr>
        <w:t xml:space="preserve">755,2 </w:t>
      </w:r>
      <w:r w:rsidRPr="009960AE">
        <w:rPr>
          <w:rFonts w:ascii="Times New Roman" w:eastAsia="Times New Roman" w:hAnsi="Times New Roman" w:cs="Times New Roman"/>
          <w:sz w:val="24"/>
          <w:szCs w:val="24"/>
          <w:lang w:val="ky-KG" w:eastAsia="ru-RU"/>
        </w:rPr>
        <w:t>млн. сомду түздү, бул 2019-жылдын январь-июлуна караганда 1,7 эсеге көбөйдү. Курулуштар тике чет өлкөлүк инвестицияларынын каражаттарынын эсебинен (</w:t>
      </w:r>
      <w:r w:rsidRPr="009960AE">
        <w:rPr>
          <w:rFonts w:ascii="Times New Roman" w:eastAsia="Times New Roman" w:hAnsi="Times New Roman" w:cs="Times New Roman"/>
          <w:bCs/>
          <w:sz w:val="24"/>
          <w:szCs w:val="18"/>
          <w:lang w:val="ky-KG" w:eastAsia="ru-RU"/>
        </w:rPr>
        <w:t xml:space="preserve">66,2 </w:t>
      </w:r>
      <w:r w:rsidRPr="009960AE">
        <w:rPr>
          <w:rFonts w:ascii="Times New Roman" w:eastAsia="Times New Roman" w:hAnsi="Times New Roman" w:cs="Times New Roman"/>
          <w:sz w:val="24"/>
          <w:szCs w:val="24"/>
          <w:lang w:val="ky-KG" w:eastAsia="ru-RU"/>
        </w:rPr>
        <w:t xml:space="preserve">пайызы), ишканалардын жана уюмдардын каражаттарынын (33,8 пайызы) эсебинен каржыланды. </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w:t>
      </w:r>
      <w:r w:rsidRPr="009960AE">
        <w:rPr>
          <w:rFonts w:ascii="Times New Roman" w:eastAsia="Times New Roman" w:hAnsi="Times New Roman" w:cs="Times New Roman"/>
          <w:sz w:val="24"/>
          <w:szCs w:val="20"/>
          <w:lang w:val="ky-KG" w:eastAsia="ru-RU"/>
        </w:rPr>
        <w:t xml:space="preserve">башка тейлөө иштери </w:t>
      </w:r>
      <w:r w:rsidRPr="009960AE">
        <w:rPr>
          <w:rFonts w:ascii="Times New Roman" w:eastAsia="Times New Roman" w:hAnsi="Times New Roman" w:cs="Times New Roman"/>
          <w:sz w:val="24"/>
          <w:szCs w:val="24"/>
          <w:lang w:val="ky-KG" w:eastAsia="ru-RU"/>
        </w:rPr>
        <w:t>объекттерин курууга</w:t>
      </w:r>
      <w:r w:rsidRPr="009960AE">
        <w:rPr>
          <w:rFonts w:ascii="Times New Roman" w:eastAsia="Times New Roman" w:hAnsi="Times New Roman" w:cs="Times New Roman"/>
          <w:sz w:val="20"/>
          <w:szCs w:val="20"/>
          <w:lang w:val="ky-KG" w:eastAsia="ru-RU"/>
        </w:rPr>
        <w:t xml:space="preserve"> </w:t>
      </w:r>
      <w:r w:rsidRPr="009960AE">
        <w:rPr>
          <w:rFonts w:ascii="Times New Roman" w:eastAsia="Times New Roman" w:hAnsi="Times New Roman" w:cs="Times New Roman"/>
          <w:sz w:val="24"/>
          <w:szCs w:val="24"/>
          <w:lang w:val="ky-KG" w:eastAsia="ru-RU"/>
        </w:rPr>
        <w:t xml:space="preserve">багытталган инвестициялардын өздөштүрүү деңгээли </w:t>
      </w:r>
      <w:r w:rsidRPr="009960AE">
        <w:rPr>
          <w:rFonts w:ascii="Times New Roman" w:eastAsia="Times New Roman" w:hAnsi="Times New Roman" w:cs="Times New Roman"/>
          <w:sz w:val="24"/>
          <w:szCs w:val="20"/>
          <w:lang w:val="ky-KG" w:eastAsia="ru-RU"/>
        </w:rPr>
        <w:t xml:space="preserve">7,3 </w:t>
      </w:r>
      <w:r w:rsidRPr="009960AE">
        <w:rPr>
          <w:rFonts w:ascii="Times New Roman" w:eastAsia="Times New Roman" w:hAnsi="Times New Roman" w:cs="Times New Roman"/>
          <w:sz w:val="24"/>
          <w:szCs w:val="24"/>
          <w:lang w:val="ky-KG" w:eastAsia="ru-RU"/>
        </w:rPr>
        <w:t xml:space="preserve">млн. сомду түздү жана 2019-жылдын январь-июлуна караганда 96,4 пайызга азайды. Курулуштар негизинен </w:t>
      </w:r>
      <w:r w:rsidRPr="009960AE">
        <w:rPr>
          <w:rFonts w:ascii="Times New Roman" w:eastAsia="Times New Roman" w:hAnsi="Times New Roman" w:cs="Times New Roman"/>
          <w:sz w:val="24"/>
          <w:szCs w:val="20"/>
          <w:lang w:val="ky-KG" w:eastAsia="ru-RU"/>
        </w:rPr>
        <w:t>жергиликтүү</w:t>
      </w:r>
      <w:r w:rsidRPr="002712C8">
        <w:rPr>
          <w:rFonts w:ascii="Times New Roman" w:eastAsia="Times New Roman" w:hAnsi="Times New Roman" w:cs="Times New Roman"/>
          <w:sz w:val="24"/>
          <w:szCs w:val="20"/>
          <w:lang w:val="ky-KG" w:eastAsia="ru-RU"/>
        </w:rPr>
        <w:t xml:space="preserve"> бюджет</w:t>
      </w:r>
      <w:r w:rsidRPr="009960AE">
        <w:rPr>
          <w:rFonts w:ascii="Times New Roman" w:eastAsia="Times New Roman" w:hAnsi="Times New Roman" w:cs="Times New Roman"/>
          <w:sz w:val="24"/>
          <w:szCs w:val="20"/>
          <w:lang w:val="ky-KG" w:eastAsia="ru-RU"/>
        </w:rPr>
        <w:t>тин</w:t>
      </w:r>
      <w:r w:rsidRPr="009960AE">
        <w:rPr>
          <w:rFonts w:ascii="Times New Roman" w:eastAsia="Times New Roman" w:hAnsi="Times New Roman" w:cs="Times New Roman"/>
          <w:sz w:val="24"/>
          <w:szCs w:val="24"/>
          <w:lang w:val="ky-KG" w:eastAsia="ru-RU"/>
        </w:rPr>
        <w:t xml:space="preserve"> каражаттарынын эсебинен каржыланды.</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w:t>
      </w:r>
      <w:r w:rsidRPr="009960AE">
        <w:rPr>
          <w:rFonts w:ascii="Times New Roman" w:eastAsia="Times New Roman" w:hAnsi="Times New Roman" w:cs="Times New Roman"/>
          <w:sz w:val="24"/>
          <w:szCs w:val="20"/>
          <w:lang w:val="ky-KG" w:eastAsia="ru-RU"/>
        </w:rPr>
        <w:t>билим берүү</w:t>
      </w:r>
      <w:r w:rsidRPr="009960AE">
        <w:rPr>
          <w:rFonts w:ascii="Times New Roman" w:eastAsia="Times New Roman" w:hAnsi="Times New Roman" w:cs="Times New Roman"/>
          <w:sz w:val="32"/>
          <w:szCs w:val="20"/>
          <w:lang w:val="ky-KG" w:eastAsia="ru-RU"/>
        </w:rPr>
        <w:t xml:space="preserve"> </w:t>
      </w:r>
      <w:r w:rsidRPr="009960AE">
        <w:rPr>
          <w:rFonts w:ascii="Times New Roman" w:eastAsia="Times New Roman" w:hAnsi="Times New Roman" w:cs="Times New Roman"/>
          <w:sz w:val="24"/>
          <w:szCs w:val="24"/>
          <w:lang w:val="ky-KG" w:eastAsia="ru-RU"/>
        </w:rPr>
        <w:t>объектилерин курууга</w:t>
      </w:r>
      <w:r w:rsidRPr="009960AE">
        <w:rPr>
          <w:rFonts w:ascii="Times New Roman" w:eastAsia="Times New Roman" w:hAnsi="Times New Roman" w:cs="Times New Roman"/>
          <w:sz w:val="32"/>
          <w:szCs w:val="24"/>
          <w:lang w:val="ky-KG" w:eastAsia="ru-RU"/>
        </w:rPr>
        <w:t xml:space="preserve"> </w:t>
      </w:r>
      <w:r w:rsidRPr="009960AE">
        <w:rPr>
          <w:rFonts w:ascii="Times New Roman" w:eastAsia="Times New Roman" w:hAnsi="Times New Roman" w:cs="Times New Roman"/>
          <w:sz w:val="24"/>
          <w:szCs w:val="24"/>
          <w:lang w:val="ky-KG" w:eastAsia="ru-RU"/>
        </w:rPr>
        <w:t xml:space="preserve">багытталган инвестициялардын өздөштүрүү деңгээли </w:t>
      </w:r>
      <w:r w:rsidRPr="009960AE">
        <w:rPr>
          <w:rFonts w:ascii="Times New Roman" w:eastAsia="Times New Roman" w:hAnsi="Times New Roman" w:cs="Times New Roman"/>
          <w:sz w:val="24"/>
          <w:szCs w:val="20"/>
          <w:lang w:val="ky-KG" w:eastAsia="ru-RU"/>
        </w:rPr>
        <w:t xml:space="preserve">108,9 </w:t>
      </w:r>
      <w:r w:rsidRPr="009960AE">
        <w:rPr>
          <w:rFonts w:ascii="Times New Roman" w:eastAsia="Times New Roman" w:hAnsi="Times New Roman" w:cs="Times New Roman"/>
          <w:sz w:val="24"/>
          <w:szCs w:val="24"/>
          <w:lang w:val="ky-KG" w:eastAsia="ru-RU"/>
        </w:rPr>
        <w:t xml:space="preserve">млн. сомду түздү, бул 2019-жылдын январь-июлуна караганда 70,1 пайызга азайды. Курулуштар </w:t>
      </w:r>
      <w:r w:rsidRPr="009960AE">
        <w:rPr>
          <w:rFonts w:ascii="Times New Roman" w:eastAsia="Times New Roman" w:hAnsi="Times New Roman" w:cs="Times New Roman"/>
          <w:sz w:val="24"/>
          <w:szCs w:val="20"/>
          <w:lang w:val="ky-KG" w:eastAsia="ru-RU"/>
        </w:rPr>
        <w:t>р</w:t>
      </w:r>
      <w:r w:rsidRPr="002712C8">
        <w:rPr>
          <w:rFonts w:ascii="Times New Roman" w:eastAsia="Times New Roman" w:hAnsi="Times New Roman" w:cs="Times New Roman"/>
          <w:sz w:val="24"/>
          <w:szCs w:val="20"/>
          <w:lang w:val="ky-KG" w:eastAsia="ru-RU"/>
        </w:rPr>
        <w:t>еспублика</w:t>
      </w:r>
      <w:r w:rsidRPr="009960AE">
        <w:rPr>
          <w:rFonts w:ascii="Times New Roman" w:eastAsia="Times New Roman" w:hAnsi="Times New Roman" w:cs="Times New Roman"/>
          <w:sz w:val="24"/>
          <w:szCs w:val="20"/>
          <w:lang w:val="ky-KG" w:eastAsia="ru-RU"/>
        </w:rPr>
        <w:t>лык</w:t>
      </w:r>
      <w:r w:rsidRPr="002712C8">
        <w:rPr>
          <w:rFonts w:ascii="Times New Roman" w:eastAsia="Times New Roman" w:hAnsi="Times New Roman" w:cs="Times New Roman"/>
          <w:sz w:val="24"/>
          <w:szCs w:val="20"/>
          <w:lang w:val="ky-KG" w:eastAsia="ru-RU"/>
        </w:rPr>
        <w:t xml:space="preserve"> бюджет</w:t>
      </w:r>
      <w:r w:rsidRPr="009960AE">
        <w:rPr>
          <w:rFonts w:ascii="Times New Roman" w:eastAsia="Times New Roman" w:hAnsi="Times New Roman" w:cs="Times New Roman"/>
          <w:sz w:val="24"/>
          <w:szCs w:val="20"/>
          <w:lang w:val="ky-KG" w:eastAsia="ru-RU"/>
        </w:rPr>
        <w:t>тин</w:t>
      </w:r>
      <w:r w:rsidRPr="002712C8">
        <w:rPr>
          <w:rFonts w:ascii="Times New Roman" w:eastAsia="Times New Roman" w:hAnsi="Times New Roman" w:cs="Times New Roman"/>
          <w:sz w:val="24"/>
          <w:szCs w:val="20"/>
          <w:lang w:val="ky-KG" w:eastAsia="ru-RU"/>
        </w:rPr>
        <w:t xml:space="preserve"> </w:t>
      </w:r>
      <w:r w:rsidRPr="009960AE">
        <w:rPr>
          <w:rFonts w:ascii="Times New Roman" w:eastAsia="Times New Roman" w:hAnsi="Times New Roman" w:cs="Times New Roman"/>
          <w:sz w:val="24"/>
          <w:szCs w:val="20"/>
          <w:lang w:val="ky-KG" w:eastAsia="ru-RU"/>
        </w:rPr>
        <w:t>(ө</w:t>
      </w:r>
      <w:r w:rsidRPr="002712C8">
        <w:rPr>
          <w:rFonts w:ascii="Times New Roman" w:eastAsia="Times New Roman" w:hAnsi="Times New Roman" w:cs="Times New Roman"/>
          <w:sz w:val="24"/>
          <w:szCs w:val="20"/>
          <w:lang w:val="ky-KG" w:eastAsia="ru-RU"/>
        </w:rPr>
        <w:t>зг</w:t>
      </w:r>
      <w:r w:rsidRPr="009960AE">
        <w:rPr>
          <w:rFonts w:ascii="Times New Roman" w:eastAsia="Times New Roman" w:hAnsi="Times New Roman" w:cs="Times New Roman"/>
          <w:sz w:val="24"/>
          <w:szCs w:val="20"/>
          <w:lang w:val="ky-KG" w:eastAsia="ru-RU"/>
        </w:rPr>
        <w:t>ө</w:t>
      </w:r>
      <w:r w:rsidRPr="002712C8">
        <w:rPr>
          <w:rFonts w:ascii="Times New Roman" w:eastAsia="Times New Roman" w:hAnsi="Times New Roman" w:cs="Times New Roman"/>
          <w:sz w:val="24"/>
          <w:szCs w:val="20"/>
          <w:lang w:val="ky-KG" w:eastAsia="ru-RU"/>
        </w:rPr>
        <w:t>ч</w:t>
      </w:r>
      <w:r w:rsidRPr="009960AE">
        <w:rPr>
          <w:rFonts w:ascii="Times New Roman" w:eastAsia="Times New Roman" w:hAnsi="Times New Roman" w:cs="Times New Roman"/>
          <w:sz w:val="24"/>
          <w:szCs w:val="20"/>
          <w:lang w:val="ky-KG" w:eastAsia="ru-RU"/>
        </w:rPr>
        <w:t>ө</w:t>
      </w:r>
      <w:r w:rsidRPr="002712C8">
        <w:rPr>
          <w:rFonts w:ascii="Times New Roman" w:eastAsia="Times New Roman" w:hAnsi="Times New Roman" w:cs="Times New Roman"/>
          <w:sz w:val="24"/>
          <w:szCs w:val="20"/>
          <w:lang w:val="ky-KG" w:eastAsia="ru-RU"/>
        </w:rPr>
        <w:t xml:space="preserve"> кырдаалды алдын</w:t>
      </w:r>
      <w:r w:rsidRPr="009960AE">
        <w:rPr>
          <w:rFonts w:ascii="Times New Roman" w:eastAsia="Times New Roman" w:hAnsi="Times New Roman" w:cs="Times New Roman"/>
          <w:sz w:val="24"/>
          <w:szCs w:val="20"/>
          <w:lang w:val="ky-KG" w:eastAsia="ru-RU"/>
        </w:rPr>
        <w:t xml:space="preserve"> </w:t>
      </w:r>
      <w:r w:rsidRPr="002712C8">
        <w:rPr>
          <w:rFonts w:ascii="Times New Roman" w:eastAsia="Times New Roman" w:hAnsi="Times New Roman" w:cs="Times New Roman"/>
          <w:sz w:val="24"/>
          <w:szCs w:val="20"/>
          <w:lang w:val="ky-KG" w:eastAsia="ru-RU"/>
        </w:rPr>
        <w:t xml:space="preserve">алуу жана жоюу </w:t>
      </w:r>
      <w:r w:rsidRPr="009960AE">
        <w:rPr>
          <w:rFonts w:ascii="Times New Roman" w:eastAsia="Times New Roman" w:hAnsi="Times New Roman" w:cs="Times New Roman"/>
          <w:sz w:val="24"/>
          <w:szCs w:val="20"/>
          <w:lang w:val="ky-KG" w:eastAsia="ru-RU"/>
        </w:rPr>
        <w:t>ү</w:t>
      </w:r>
      <w:r w:rsidRPr="002712C8">
        <w:rPr>
          <w:rFonts w:ascii="Times New Roman" w:eastAsia="Times New Roman" w:hAnsi="Times New Roman" w:cs="Times New Roman"/>
          <w:sz w:val="24"/>
          <w:szCs w:val="20"/>
          <w:lang w:val="ky-KG" w:eastAsia="ru-RU"/>
        </w:rPr>
        <w:t>ч</w:t>
      </w:r>
      <w:r w:rsidRPr="009960AE">
        <w:rPr>
          <w:rFonts w:ascii="Times New Roman" w:eastAsia="Times New Roman" w:hAnsi="Times New Roman" w:cs="Times New Roman"/>
          <w:sz w:val="24"/>
          <w:szCs w:val="20"/>
          <w:lang w:val="ky-KG" w:eastAsia="ru-RU"/>
        </w:rPr>
        <w:t>ү</w:t>
      </w:r>
      <w:r w:rsidRPr="002712C8">
        <w:rPr>
          <w:rFonts w:ascii="Times New Roman" w:eastAsia="Times New Roman" w:hAnsi="Times New Roman" w:cs="Times New Roman"/>
          <w:sz w:val="24"/>
          <w:szCs w:val="20"/>
          <w:lang w:val="ky-KG" w:eastAsia="ru-RU"/>
        </w:rPr>
        <w:t>н чегер</w:t>
      </w:r>
      <w:r w:rsidRPr="009960AE">
        <w:rPr>
          <w:rFonts w:ascii="Times New Roman" w:eastAsia="Times New Roman" w:hAnsi="Times New Roman" w:cs="Times New Roman"/>
          <w:sz w:val="24"/>
          <w:szCs w:val="20"/>
          <w:lang w:val="ky-KG" w:eastAsia="ru-RU"/>
        </w:rPr>
        <w:t>үү</w:t>
      </w:r>
      <w:r w:rsidRPr="002712C8">
        <w:rPr>
          <w:rFonts w:ascii="Times New Roman" w:eastAsia="Times New Roman" w:hAnsi="Times New Roman" w:cs="Times New Roman"/>
          <w:sz w:val="24"/>
          <w:szCs w:val="20"/>
          <w:lang w:val="ky-KG" w:eastAsia="ru-RU"/>
        </w:rPr>
        <w:t>л</w:t>
      </w:r>
      <w:r w:rsidRPr="009960AE">
        <w:rPr>
          <w:rFonts w:ascii="Times New Roman" w:eastAsia="Times New Roman" w:hAnsi="Times New Roman" w:cs="Times New Roman"/>
          <w:sz w:val="24"/>
          <w:szCs w:val="20"/>
          <w:lang w:val="ky-KG" w:eastAsia="ru-RU"/>
        </w:rPr>
        <w:t>ө</w:t>
      </w:r>
      <w:r w:rsidRPr="002712C8">
        <w:rPr>
          <w:rFonts w:ascii="Times New Roman" w:eastAsia="Times New Roman" w:hAnsi="Times New Roman" w:cs="Times New Roman"/>
          <w:sz w:val="24"/>
          <w:szCs w:val="20"/>
          <w:lang w:val="ky-KG" w:eastAsia="ru-RU"/>
        </w:rPr>
        <w:t>р</w:t>
      </w:r>
      <w:r w:rsidRPr="009960AE">
        <w:rPr>
          <w:rFonts w:ascii="Times New Roman" w:eastAsia="Times New Roman" w:hAnsi="Times New Roman" w:cs="Times New Roman"/>
          <w:sz w:val="24"/>
          <w:szCs w:val="20"/>
          <w:lang w:val="ky-KG" w:eastAsia="ru-RU"/>
        </w:rPr>
        <w:t>дү кошкондо)</w:t>
      </w:r>
      <w:r w:rsidRPr="009960AE">
        <w:rPr>
          <w:rFonts w:ascii="Times New Roman" w:eastAsia="Times New Roman" w:hAnsi="Times New Roman" w:cs="Times New Roman"/>
          <w:sz w:val="32"/>
          <w:szCs w:val="24"/>
          <w:lang w:val="ky-KG" w:eastAsia="ru-RU"/>
        </w:rPr>
        <w:t xml:space="preserve"> </w:t>
      </w:r>
      <w:r w:rsidRPr="009960AE">
        <w:rPr>
          <w:rFonts w:ascii="Times New Roman" w:eastAsia="Times New Roman" w:hAnsi="Times New Roman" w:cs="Times New Roman"/>
          <w:sz w:val="24"/>
          <w:szCs w:val="24"/>
          <w:lang w:val="ky-KG" w:eastAsia="ru-RU"/>
        </w:rPr>
        <w:t xml:space="preserve">каражаттарынын эсебинен (83,6 пайызы), </w:t>
      </w:r>
      <w:r w:rsidRPr="009960AE">
        <w:rPr>
          <w:rFonts w:ascii="Times New Roman" w:eastAsia="Times New Roman" w:hAnsi="Times New Roman" w:cs="Times New Roman"/>
          <w:sz w:val="24"/>
          <w:szCs w:val="20"/>
          <w:lang w:val="ky-KG" w:eastAsia="ru-RU"/>
        </w:rPr>
        <w:t>жергиликтүү</w:t>
      </w:r>
      <w:r w:rsidRPr="002712C8">
        <w:rPr>
          <w:rFonts w:ascii="Times New Roman" w:eastAsia="Times New Roman" w:hAnsi="Times New Roman" w:cs="Times New Roman"/>
          <w:sz w:val="24"/>
          <w:szCs w:val="20"/>
          <w:lang w:val="ky-KG" w:eastAsia="ru-RU"/>
        </w:rPr>
        <w:t xml:space="preserve"> бюджет</w:t>
      </w:r>
      <w:r w:rsidRPr="009960AE">
        <w:rPr>
          <w:rFonts w:ascii="Times New Roman" w:eastAsia="Times New Roman" w:hAnsi="Times New Roman" w:cs="Times New Roman"/>
          <w:sz w:val="24"/>
          <w:szCs w:val="20"/>
          <w:lang w:val="ky-KG" w:eastAsia="ru-RU"/>
        </w:rPr>
        <w:t>тин</w:t>
      </w:r>
      <w:r w:rsidRPr="009960AE">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bCs/>
          <w:sz w:val="24"/>
          <w:szCs w:val="18"/>
          <w:lang w:val="ky-KG" w:eastAsia="ru-RU"/>
        </w:rPr>
        <w:t xml:space="preserve">16,4 </w:t>
      </w:r>
      <w:r w:rsidRPr="009960AE">
        <w:rPr>
          <w:rFonts w:ascii="Times New Roman" w:eastAsia="Times New Roman" w:hAnsi="Times New Roman" w:cs="Times New Roman"/>
          <w:sz w:val="24"/>
          <w:szCs w:val="24"/>
          <w:lang w:val="ky-KG" w:eastAsia="ru-RU"/>
        </w:rPr>
        <w:t xml:space="preserve">пайызы) эсебинен каржыланды. </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 xml:space="preserve">2020-жылдын январь-июлунда турак-жай объекттерин курулушуна жумшалган инвестициялардын көлөмү </w:t>
      </w:r>
      <w:r w:rsidRPr="009960AE">
        <w:rPr>
          <w:rFonts w:ascii="Times New Roman" w:eastAsia="Times New Roman" w:hAnsi="Times New Roman" w:cs="Times New Roman"/>
          <w:sz w:val="24"/>
          <w:szCs w:val="20"/>
          <w:lang w:val="ky-KG" w:eastAsia="ru-RU"/>
        </w:rPr>
        <w:t>10527,4</w:t>
      </w:r>
      <w:r w:rsidRPr="009960AE">
        <w:rPr>
          <w:rFonts w:ascii="Times New Roman" w:eastAsia="Times New Roman" w:hAnsi="Times New Roman" w:cs="Times New Roman"/>
          <w:sz w:val="24"/>
          <w:szCs w:val="24"/>
          <w:lang w:val="ky-KG" w:eastAsia="ru-RU"/>
        </w:rPr>
        <w:t xml:space="preserve"> млн. сомду түздү, бул 2019-жылдын январь-июлуна салыштырганда 6,3 пайызга азайды. Курулуштар негизинен калктын каражаттарынын эсебинен (70,1 пайызы), ишканалардын жана уюмдардын каражаттарынын эсебинен (29,3 пайызы) жүргүзүлдү.</w:t>
      </w:r>
    </w:p>
    <w:p w:rsidR="009960AE" w:rsidRPr="009960AE" w:rsidRDefault="009960AE" w:rsidP="009960AE">
      <w:pPr>
        <w:spacing w:after="0" w:line="240" w:lineRule="auto"/>
        <w:jc w:val="both"/>
        <w:rPr>
          <w:rFonts w:ascii="Times New Roman" w:eastAsia="Times New Roman" w:hAnsi="Times New Roman" w:cs="Times New Roman"/>
          <w:sz w:val="10"/>
          <w:szCs w:val="10"/>
          <w:lang w:val="ky-KG" w:eastAsia="ru-RU"/>
        </w:rPr>
      </w:pPr>
    </w:p>
    <w:p w:rsidR="009960AE" w:rsidRPr="009960AE" w:rsidRDefault="009960AE" w:rsidP="009960AE">
      <w:pPr>
        <w:spacing w:after="0" w:line="240" w:lineRule="auto"/>
        <w:jc w:val="both"/>
        <w:rPr>
          <w:rFonts w:ascii="Times New Roman" w:eastAsia="Times New Roman" w:hAnsi="Times New Roman" w:cs="Times New Roman"/>
          <w:sz w:val="10"/>
          <w:szCs w:val="10"/>
          <w:lang w:val="ky-KG" w:eastAsia="ru-RU"/>
        </w:rPr>
      </w:pPr>
    </w:p>
    <w:p w:rsidR="009960AE" w:rsidRPr="009960AE" w:rsidRDefault="009960AE" w:rsidP="009960AE">
      <w:pPr>
        <w:spacing w:after="0" w:line="240" w:lineRule="auto"/>
        <w:jc w:val="both"/>
        <w:rPr>
          <w:rFonts w:ascii="Times New Roman" w:eastAsia="Times New Roman" w:hAnsi="Times New Roman" w:cs="Times New Roman"/>
          <w:sz w:val="10"/>
          <w:szCs w:val="10"/>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17-таблица: Январь-июлдагы негизги капиталга жумшалган аймактар боюнча </w:t>
      </w:r>
    </w:p>
    <w:p w:rsidR="009960AE" w:rsidRPr="009960AE" w:rsidRDefault="009960AE" w:rsidP="009960AE">
      <w:pPr>
        <w:spacing w:after="0" w:line="240" w:lineRule="auto"/>
        <w:rPr>
          <w:rFonts w:ascii="Times New Roman" w:eastAsia="Times New Roman" w:hAnsi="Times New Roman" w:cs="Times New Roman"/>
          <w:b/>
          <w:sz w:val="20"/>
          <w:szCs w:val="20"/>
          <w:vertAlign w:val="superscript"/>
          <w:lang w:val="ky-KG" w:eastAsia="ru-RU"/>
        </w:rPr>
      </w:pPr>
      <w:r w:rsidRPr="009960AE">
        <w:rPr>
          <w:rFonts w:ascii="Times New Roman" w:eastAsia="Times New Roman" w:hAnsi="Times New Roman" w:cs="Times New Roman"/>
          <w:b/>
          <w:sz w:val="24"/>
          <w:szCs w:val="24"/>
          <w:lang w:val="ky-KG" w:eastAsia="ru-RU"/>
        </w:rPr>
        <w:t xml:space="preserve">                       </w:t>
      </w:r>
      <w:r w:rsidR="004C5748">
        <w:rPr>
          <w:rFonts w:ascii="Times New Roman" w:eastAsia="Times New Roman" w:hAnsi="Times New Roman" w:cs="Times New Roman"/>
          <w:b/>
          <w:sz w:val="24"/>
          <w:szCs w:val="24"/>
          <w:lang w:val="ky-KG" w:eastAsia="ru-RU"/>
        </w:rPr>
        <w:t>и</w:t>
      </w:r>
      <w:r w:rsidRPr="009960AE">
        <w:rPr>
          <w:rFonts w:ascii="Times New Roman" w:eastAsia="Times New Roman" w:hAnsi="Times New Roman" w:cs="Times New Roman"/>
          <w:b/>
          <w:sz w:val="24"/>
          <w:szCs w:val="24"/>
          <w:lang w:val="ky-KG" w:eastAsia="ru-RU"/>
        </w:rPr>
        <w:t>нвестициялар</w:t>
      </w:r>
      <w:r w:rsidR="004C5748">
        <w:rPr>
          <w:rFonts w:ascii="Times New Roman" w:eastAsia="Times New Roman" w:hAnsi="Times New Roman" w:cs="Times New Roman"/>
          <w:b/>
          <w:sz w:val="20"/>
          <w:szCs w:val="20"/>
          <w:vertAlign w:val="superscript"/>
          <w:lang w:val="ky-KG" w:eastAsia="ru-RU"/>
        </w:rPr>
        <w:t>*</w:t>
      </w:r>
    </w:p>
    <w:p w:rsidR="009960AE" w:rsidRPr="009960AE" w:rsidRDefault="009960AE" w:rsidP="009960AE">
      <w:pPr>
        <w:spacing w:after="0" w:line="240" w:lineRule="auto"/>
        <w:rPr>
          <w:rFonts w:ascii="Times New Roman" w:eastAsia="Times New Roman" w:hAnsi="Times New Roman" w:cs="Times New Roman"/>
          <w:b/>
          <w:sz w:val="10"/>
          <w:szCs w:val="10"/>
          <w:lang w:val="ky-KG" w:eastAsia="ru-RU"/>
        </w:rPr>
      </w:pPr>
    </w:p>
    <w:tbl>
      <w:tblPr>
        <w:tblW w:w="10080" w:type="dxa"/>
        <w:tblInd w:w="108" w:type="dxa"/>
        <w:tblLayout w:type="fixed"/>
        <w:tblLook w:val="0020"/>
      </w:tblPr>
      <w:tblGrid>
        <w:gridCol w:w="3543"/>
        <w:gridCol w:w="1276"/>
        <w:gridCol w:w="1134"/>
        <w:gridCol w:w="1134"/>
        <w:gridCol w:w="2993"/>
      </w:tblGrid>
      <w:tr w:rsidR="009960AE" w:rsidRPr="009960AE" w:rsidTr="009960AE">
        <w:trPr>
          <w:cantSplit/>
          <w:tblHeader/>
        </w:trPr>
        <w:tc>
          <w:tcPr>
            <w:tcW w:w="3543" w:type="dxa"/>
            <w:vMerge w:val="restart"/>
            <w:tcBorders>
              <w:top w:val="single" w:sz="8" w:space="0" w:color="auto"/>
            </w:tcBorders>
          </w:tcPr>
          <w:p w:rsidR="009960AE" w:rsidRPr="009960AE" w:rsidRDefault="009960AE" w:rsidP="009960AE">
            <w:pPr>
              <w:spacing w:after="0" w:line="264" w:lineRule="auto"/>
              <w:jc w:val="center"/>
              <w:rPr>
                <w:rFonts w:ascii="Times New Roman" w:eastAsia="Times New Roman" w:hAnsi="Times New Roman" w:cs="Times New Roman"/>
                <w:b/>
                <w:sz w:val="20"/>
                <w:szCs w:val="20"/>
                <w:lang w:val="ky-KG" w:eastAsia="ru-RU"/>
              </w:rPr>
            </w:pPr>
          </w:p>
        </w:tc>
        <w:tc>
          <w:tcPr>
            <w:tcW w:w="2410" w:type="dxa"/>
            <w:gridSpan w:val="2"/>
            <w:tcBorders>
              <w:top w:val="single" w:sz="8" w:space="0" w:color="auto"/>
              <w:bottom w:val="single" w:sz="4" w:space="0" w:color="auto"/>
            </w:tcBorders>
          </w:tcPr>
          <w:p w:rsidR="009960AE" w:rsidRPr="009960AE" w:rsidRDefault="009960AE" w:rsidP="009960AE">
            <w:pPr>
              <w:spacing w:after="0" w:line="264" w:lineRule="auto"/>
              <w:jc w:val="center"/>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Млн. сом</w:t>
            </w:r>
          </w:p>
        </w:tc>
        <w:tc>
          <w:tcPr>
            <w:tcW w:w="4127" w:type="dxa"/>
            <w:gridSpan w:val="2"/>
            <w:tcBorders>
              <w:top w:val="single" w:sz="8" w:space="0" w:color="auto"/>
              <w:bottom w:val="single" w:sz="4" w:space="0" w:color="auto"/>
            </w:tcBorders>
          </w:tcPr>
          <w:p w:rsidR="009960AE" w:rsidRPr="009960AE" w:rsidRDefault="009960AE" w:rsidP="009960AE">
            <w:pPr>
              <w:spacing w:after="0" w:line="264" w:lineRule="auto"/>
              <w:jc w:val="center"/>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Пайыз менен</w:t>
            </w:r>
          </w:p>
        </w:tc>
      </w:tr>
      <w:tr w:rsidR="009960AE" w:rsidRPr="009960AE" w:rsidTr="009960AE">
        <w:trPr>
          <w:cantSplit/>
          <w:trHeight w:val="886"/>
          <w:tblHeader/>
        </w:trPr>
        <w:tc>
          <w:tcPr>
            <w:tcW w:w="3543" w:type="dxa"/>
            <w:vMerge/>
            <w:tcBorders>
              <w:bottom w:val="single" w:sz="8" w:space="0" w:color="auto"/>
            </w:tcBorders>
          </w:tcPr>
          <w:p w:rsidR="009960AE" w:rsidRPr="009960AE" w:rsidRDefault="009960AE" w:rsidP="009960AE">
            <w:pPr>
              <w:spacing w:after="0" w:line="264" w:lineRule="auto"/>
              <w:jc w:val="center"/>
              <w:rPr>
                <w:rFonts w:ascii="Times New Roman" w:eastAsia="Times New Roman" w:hAnsi="Times New Roman" w:cs="Times New Roman"/>
                <w:b/>
                <w:sz w:val="20"/>
                <w:szCs w:val="20"/>
                <w:lang w:eastAsia="ru-RU"/>
              </w:rPr>
            </w:pPr>
          </w:p>
        </w:tc>
        <w:tc>
          <w:tcPr>
            <w:tcW w:w="1276" w:type="dxa"/>
            <w:tcBorders>
              <w:top w:val="single" w:sz="4" w:space="0" w:color="auto"/>
              <w:bottom w:val="single" w:sz="8" w:space="0" w:color="auto"/>
            </w:tcBorders>
            <w:vAlign w:val="center"/>
          </w:tcPr>
          <w:p w:rsidR="009960AE" w:rsidRPr="009960AE" w:rsidRDefault="009960AE" w:rsidP="009960AE">
            <w:pPr>
              <w:spacing w:after="0" w:line="264" w:lineRule="auto"/>
              <w:jc w:val="both"/>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 xml:space="preserve">       2019</w:t>
            </w:r>
          </w:p>
        </w:tc>
        <w:tc>
          <w:tcPr>
            <w:tcW w:w="1134" w:type="dxa"/>
            <w:tcBorders>
              <w:top w:val="single" w:sz="4" w:space="0" w:color="auto"/>
              <w:bottom w:val="single" w:sz="8" w:space="0" w:color="auto"/>
            </w:tcBorders>
            <w:vAlign w:val="center"/>
          </w:tcPr>
          <w:p w:rsidR="009960AE" w:rsidRPr="009960AE" w:rsidRDefault="009960AE" w:rsidP="009960AE">
            <w:pPr>
              <w:spacing w:after="0" w:line="264"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2020</w:t>
            </w:r>
          </w:p>
        </w:tc>
        <w:tc>
          <w:tcPr>
            <w:tcW w:w="1134" w:type="dxa"/>
            <w:tcBorders>
              <w:top w:val="single" w:sz="4" w:space="0" w:color="auto"/>
              <w:bottom w:val="single" w:sz="8" w:space="0" w:color="auto"/>
            </w:tcBorders>
            <w:vAlign w:val="center"/>
          </w:tcPr>
          <w:p w:rsidR="009960AE" w:rsidRPr="009960AE" w:rsidRDefault="009960AE" w:rsidP="009960AE">
            <w:pPr>
              <w:spacing w:after="0" w:line="264"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жыйын-тыкка</w:t>
            </w:r>
          </w:p>
          <w:p w:rsidR="009960AE" w:rsidRPr="009960AE" w:rsidRDefault="009960AE" w:rsidP="009960AE">
            <w:pPr>
              <w:spacing w:after="0" w:line="264" w:lineRule="auto"/>
              <w:jc w:val="center"/>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карата</w:t>
            </w:r>
          </w:p>
        </w:tc>
        <w:tc>
          <w:tcPr>
            <w:tcW w:w="2993" w:type="dxa"/>
            <w:tcBorders>
              <w:top w:val="single" w:sz="4" w:space="0" w:color="auto"/>
              <w:bottom w:val="single" w:sz="8" w:space="0" w:color="auto"/>
            </w:tcBorders>
            <w:vAlign w:val="center"/>
          </w:tcPr>
          <w:p w:rsidR="009960AE" w:rsidRPr="009960AE" w:rsidRDefault="009960AE" w:rsidP="009960AE">
            <w:pPr>
              <w:spacing w:after="0" w:line="264" w:lineRule="auto"/>
              <w:jc w:val="center"/>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мурунку жылдын тиешелүү мезгилине карата</w:t>
            </w:r>
          </w:p>
        </w:tc>
      </w:tr>
      <w:tr w:rsidR="009960AE" w:rsidRPr="009960AE" w:rsidTr="009317FD">
        <w:trPr>
          <w:cantSplit/>
          <w:trHeight w:hRule="exact" w:val="284"/>
        </w:trPr>
        <w:tc>
          <w:tcPr>
            <w:tcW w:w="3543" w:type="dxa"/>
            <w:tcBorders>
              <w:top w:val="single" w:sz="8" w:space="0" w:color="auto"/>
            </w:tcBorders>
          </w:tcPr>
          <w:p w:rsidR="009960AE" w:rsidRPr="009960AE" w:rsidRDefault="009960AE" w:rsidP="009960AE">
            <w:pPr>
              <w:spacing w:after="0" w:line="264" w:lineRule="auto"/>
              <w:jc w:val="both"/>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Бишкек ш.</w:t>
            </w:r>
          </w:p>
        </w:tc>
        <w:tc>
          <w:tcPr>
            <w:tcW w:w="1276" w:type="dxa"/>
            <w:tcBorders>
              <w:top w:val="single" w:sz="8" w:space="0" w:color="auto"/>
            </w:tcBorders>
            <w:vAlign w:val="bottom"/>
          </w:tcPr>
          <w:p w:rsidR="009960AE" w:rsidRPr="009960AE" w:rsidRDefault="009960AE" w:rsidP="009960AE">
            <w:pPr>
              <w:tabs>
                <w:tab w:val="left" w:pos="633"/>
              </w:tabs>
              <w:spacing w:after="0" w:line="264" w:lineRule="auto"/>
              <w:ind w:left="-107" w:right="175"/>
              <w:jc w:val="right"/>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18482,3</w:t>
            </w:r>
          </w:p>
        </w:tc>
        <w:tc>
          <w:tcPr>
            <w:tcW w:w="1134" w:type="dxa"/>
            <w:tcBorders>
              <w:top w:val="single" w:sz="8" w:space="0" w:color="auto"/>
            </w:tcBorders>
            <w:vAlign w:val="bottom"/>
          </w:tcPr>
          <w:p w:rsidR="009960AE" w:rsidRPr="009960AE" w:rsidRDefault="009960AE" w:rsidP="009960AE">
            <w:pPr>
              <w:tabs>
                <w:tab w:val="left" w:pos="633"/>
              </w:tabs>
              <w:spacing w:after="0" w:line="264" w:lineRule="auto"/>
              <w:ind w:right="98"/>
              <w:jc w:val="right"/>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16796,9</w:t>
            </w:r>
          </w:p>
        </w:tc>
        <w:tc>
          <w:tcPr>
            <w:tcW w:w="1134" w:type="dxa"/>
            <w:tcBorders>
              <w:top w:val="single" w:sz="8" w:space="0" w:color="auto"/>
            </w:tcBorders>
            <w:vAlign w:val="bottom"/>
          </w:tcPr>
          <w:p w:rsidR="009960AE" w:rsidRPr="009960AE" w:rsidRDefault="009960AE" w:rsidP="009960AE">
            <w:pPr>
              <w:tabs>
                <w:tab w:val="left" w:pos="600"/>
              </w:tabs>
              <w:spacing w:after="0" w:line="264" w:lineRule="auto"/>
              <w:ind w:left="-109" w:right="176"/>
              <w:jc w:val="right"/>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100,0</w:t>
            </w:r>
          </w:p>
        </w:tc>
        <w:tc>
          <w:tcPr>
            <w:tcW w:w="2993" w:type="dxa"/>
            <w:tcBorders>
              <w:top w:val="single" w:sz="8" w:space="0" w:color="auto"/>
            </w:tcBorders>
            <w:vAlign w:val="bottom"/>
          </w:tcPr>
          <w:p w:rsidR="009960AE" w:rsidRPr="009960AE" w:rsidRDefault="009960AE" w:rsidP="009960AE">
            <w:pPr>
              <w:spacing w:after="0" w:line="264" w:lineRule="auto"/>
              <w:ind w:right="1183"/>
              <w:jc w:val="right"/>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89,8</w:t>
            </w:r>
          </w:p>
        </w:tc>
      </w:tr>
      <w:tr w:rsidR="009960AE" w:rsidRPr="009960AE" w:rsidTr="009317FD">
        <w:trPr>
          <w:cantSplit/>
          <w:trHeight w:hRule="exact" w:val="284"/>
        </w:trPr>
        <w:tc>
          <w:tcPr>
            <w:tcW w:w="3543" w:type="dxa"/>
            <w:vAlign w:val="bottom"/>
          </w:tcPr>
          <w:p w:rsidR="009960AE" w:rsidRPr="009960AE" w:rsidRDefault="009960AE" w:rsidP="009960AE">
            <w:pPr>
              <w:spacing w:after="0" w:line="264" w:lineRule="auto"/>
              <w:rPr>
                <w:rFonts w:ascii="Times New Roman" w:eastAsia="Times New Roman" w:hAnsi="Times New Roman" w:cs="Times New Roman"/>
                <w:i/>
                <w:sz w:val="20"/>
                <w:szCs w:val="20"/>
                <w:lang w:val="ky-KG" w:eastAsia="ru-RU"/>
              </w:rPr>
            </w:pPr>
            <w:r w:rsidRPr="009960AE">
              <w:rPr>
                <w:rFonts w:ascii="Times New Roman" w:eastAsia="Times New Roman" w:hAnsi="Times New Roman" w:cs="Times New Roman"/>
                <w:sz w:val="20"/>
                <w:szCs w:val="20"/>
                <w:lang w:eastAsia="ru-RU"/>
              </w:rPr>
              <w:t xml:space="preserve">  Ленин</w:t>
            </w:r>
          </w:p>
        </w:tc>
        <w:tc>
          <w:tcPr>
            <w:tcW w:w="1276" w:type="dxa"/>
            <w:vAlign w:val="bottom"/>
          </w:tcPr>
          <w:p w:rsidR="009960AE" w:rsidRPr="009960AE" w:rsidRDefault="009960AE" w:rsidP="009960AE">
            <w:pPr>
              <w:tabs>
                <w:tab w:val="left" w:pos="633"/>
              </w:tabs>
              <w:spacing w:after="0" w:line="264" w:lineRule="auto"/>
              <w:ind w:left="-107"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5553,4</w:t>
            </w:r>
          </w:p>
        </w:tc>
        <w:tc>
          <w:tcPr>
            <w:tcW w:w="1134" w:type="dxa"/>
            <w:vAlign w:val="bottom"/>
          </w:tcPr>
          <w:p w:rsidR="009960AE" w:rsidRPr="009960AE" w:rsidRDefault="009960AE" w:rsidP="009960AE">
            <w:pPr>
              <w:tabs>
                <w:tab w:val="left" w:pos="633"/>
              </w:tabs>
              <w:spacing w:after="0" w:line="264" w:lineRule="auto"/>
              <w:ind w:right="98"/>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5096,3</w:t>
            </w:r>
          </w:p>
        </w:tc>
        <w:tc>
          <w:tcPr>
            <w:tcW w:w="1134" w:type="dxa"/>
            <w:vAlign w:val="bottom"/>
          </w:tcPr>
          <w:p w:rsidR="009960AE" w:rsidRPr="009960AE" w:rsidRDefault="009960AE" w:rsidP="009960AE">
            <w:pPr>
              <w:tabs>
                <w:tab w:val="left" w:pos="600"/>
              </w:tabs>
              <w:spacing w:after="0" w:line="264" w:lineRule="auto"/>
              <w:ind w:left="-109" w:right="176"/>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30,3</w:t>
            </w:r>
          </w:p>
        </w:tc>
        <w:tc>
          <w:tcPr>
            <w:tcW w:w="2993" w:type="dxa"/>
            <w:vAlign w:val="bottom"/>
          </w:tcPr>
          <w:p w:rsidR="009960AE" w:rsidRPr="009960AE" w:rsidRDefault="009960AE" w:rsidP="009960AE">
            <w:pPr>
              <w:spacing w:after="0" w:line="264" w:lineRule="auto"/>
              <w:ind w:right="1183"/>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90,7</w:t>
            </w:r>
          </w:p>
        </w:tc>
      </w:tr>
      <w:tr w:rsidR="009960AE" w:rsidRPr="009960AE" w:rsidTr="009317FD">
        <w:trPr>
          <w:cantSplit/>
          <w:trHeight w:hRule="exact" w:val="284"/>
        </w:trPr>
        <w:tc>
          <w:tcPr>
            <w:tcW w:w="3543" w:type="dxa"/>
            <w:vAlign w:val="bottom"/>
          </w:tcPr>
          <w:p w:rsidR="009960AE" w:rsidRPr="009960AE" w:rsidRDefault="009960AE" w:rsidP="009960AE">
            <w:pPr>
              <w:spacing w:after="0" w:line="264"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 xml:space="preserve">  Октябрь</w:t>
            </w:r>
          </w:p>
        </w:tc>
        <w:tc>
          <w:tcPr>
            <w:tcW w:w="1276" w:type="dxa"/>
            <w:vAlign w:val="bottom"/>
          </w:tcPr>
          <w:p w:rsidR="009960AE" w:rsidRPr="009960AE" w:rsidRDefault="009960AE" w:rsidP="009960AE">
            <w:pPr>
              <w:tabs>
                <w:tab w:val="left" w:pos="633"/>
              </w:tabs>
              <w:spacing w:after="0" w:line="264" w:lineRule="auto"/>
              <w:ind w:left="-107"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4678,4</w:t>
            </w:r>
          </w:p>
        </w:tc>
        <w:tc>
          <w:tcPr>
            <w:tcW w:w="1134" w:type="dxa"/>
            <w:vAlign w:val="bottom"/>
          </w:tcPr>
          <w:p w:rsidR="009960AE" w:rsidRPr="009960AE" w:rsidRDefault="009960AE" w:rsidP="009960AE">
            <w:pPr>
              <w:tabs>
                <w:tab w:val="left" w:pos="633"/>
              </w:tabs>
              <w:spacing w:after="0" w:line="264" w:lineRule="auto"/>
              <w:ind w:right="98"/>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4283,9</w:t>
            </w:r>
          </w:p>
        </w:tc>
        <w:tc>
          <w:tcPr>
            <w:tcW w:w="1134" w:type="dxa"/>
            <w:vAlign w:val="bottom"/>
          </w:tcPr>
          <w:p w:rsidR="009960AE" w:rsidRPr="009960AE" w:rsidRDefault="009960AE" w:rsidP="009960AE">
            <w:pPr>
              <w:tabs>
                <w:tab w:val="left" w:pos="600"/>
              </w:tabs>
              <w:spacing w:after="0" w:line="264" w:lineRule="auto"/>
              <w:ind w:left="-109" w:right="176"/>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25,5</w:t>
            </w:r>
          </w:p>
        </w:tc>
        <w:tc>
          <w:tcPr>
            <w:tcW w:w="2993" w:type="dxa"/>
            <w:vAlign w:val="bottom"/>
          </w:tcPr>
          <w:p w:rsidR="009960AE" w:rsidRPr="009960AE" w:rsidRDefault="009960AE" w:rsidP="009960AE">
            <w:pPr>
              <w:spacing w:after="0" w:line="264" w:lineRule="auto"/>
              <w:ind w:right="1183"/>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90,5</w:t>
            </w:r>
          </w:p>
        </w:tc>
      </w:tr>
      <w:tr w:rsidR="009960AE" w:rsidRPr="009960AE" w:rsidTr="009317FD">
        <w:trPr>
          <w:cantSplit/>
          <w:trHeight w:hRule="exact" w:val="284"/>
        </w:trPr>
        <w:tc>
          <w:tcPr>
            <w:tcW w:w="3543" w:type="dxa"/>
            <w:vAlign w:val="bottom"/>
          </w:tcPr>
          <w:p w:rsidR="009960AE" w:rsidRPr="009960AE" w:rsidRDefault="009960AE" w:rsidP="009960AE">
            <w:pPr>
              <w:spacing w:after="0" w:line="264"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Биринчи М</w:t>
            </w:r>
            <w:r w:rsidRPr="009960AE">
              <w:rPr>
                <w:rFonts w:ascii="Times New Roman" w:eastAsia="Times New Roman" w:hAnsi="Times New Roman" w:cs="Times New Roman"/>
                <w:sz w:val="20"/>
                <w:szCs w:val="20"/>
                <w:lang w:eastAsia="ru-RU"/>
              </w:rPr>
              <w:t>ай</w:t>
            </w:r>
          </w:p>
        </w:tc>
        <w:tc>
          <w:tcPr>
            <w:tcW w:w="1276" w:type="dxa"/>
            <w:vAlign w:val="bottom"/>
          </w:tcPr>
          <w:p w:rsidR="009960AE" w:rsidRPr="009960AE" w:rsidRDefault="009960AE" w:rsidP="009960AE">
            <w:pPr>
              <w:tabs>
                <w:tab w:val="left" w:pos="633"/>
              </w:tabs>
              <w:spacing w:after="0" w:line="264" w:lineRule="auto"/>
              <w:ind w:left="-107"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5038,9</w:t>
            </w:r>
          </w:p>
        </w:tc>
        <w:tc>
          <w:tcPr>
            <w:tcW w:w="1134" w:type="dxa"/>
            <w:vAlign w:val="bottom"/>
          </w:tcPr>
          <w:p w:rsidR="009960AE" w:rsidRPr="009960AE" w:rsidRDefault="009960AE" w:rsidP="009960AE">
            <w:pPr>
              <w:tabs>
                <w:tab w:val="left" w:pos="633"/>
              </w:tabs>
              <w:spacing w:after="0" w:line="264" w:lineRule="auto"/>
              <w:ind w:right="98"/>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4901,5</w:t>
            </w:r>
          </w:p>
        </w:tc>
        <w:tc>
          <w:tcPr>
            <w:tcW w:w="1134" w:type="dxa"/>
            <w:vAlign w:val="bottom"/>
          </w:tcPr>
          <w:p w:rsidR="009960AE" w:rsidRPr="009960AE" w:rsidRDefault="009960AE" w:rsidP="009960AE">
            <w:pPr>
              <w:tabs>
                <w:tab w:val="left" w:pos="600"/>
              </w:tabs>
              <w:spacing w:after="0" w:line="264" w:lineRule="auto"/>
              <w:ind w:left="-109" w:right="176"/>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29,2</w:t>
            </w:r>
          </w:p>
        </w:tc>
        <w:tc>
          <w:tcPr>
            <w:tcW w:w="2993" w:type="dxa"/>
            <w:vAlign w:val="bottom"/>
          </w:tcPr>
          <w:p w:rsidR="009960AE" w:rsidRPr="009960AE" w:rsidRDefault="009960AE" w:rsidP="009960AE">
            <w:pPr>
              <w:spacing w:after="0" w:line="264" w:lineRule="auto"/>
              <w:ind w:right="1183"/>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96,1</w:t>
            </w:r>
          </w:p>
        </w:tc>
      </w:tr>
      <w:tr w:rsidR="009960AE" w:rsidRPr="009960AE" w:rsidTr="009317FD">
        <w:trPr>
          <w:cantSplit/>
          <w:trHeight w:hRule="exact" w:val="284"/>
        </w:trPr>
        <w:tc>
          <w:tcPr>
            <w:tcW w:w="3543" w:type="dxa"/>
            <w:tcBorders>
              <w:bottom w:val="single" w:sz="8" w:space="0" w:color="auto"/>
            </w:tcBorders>
            <w:vAlign w:val="bottom"/>
          </w:tcPr>
          <w:p w:rsidR="009960AE" w:rsidRPr="009960AE" w:rsidRDefault="009960AE" w:rsidP="009960AE">
            <w:pPr>
              <w:spacing w:after="0" w:line="264"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eastAsia="ru-RU"/>
              </w:rPr>
              <w:t xml:space="preserve">  Свердлов</w:t>
            </w:r>
          </w:p>
        </w:tc>
        <w:tc>
          <w:tcPr>
            <w:tcW w:w="1276" w:type="dxa"/>
            <w:tcBorders>
              <w:bottom w:val="single" w:sz="8" w:space="0" w:color="auto"/>
            </w:tcBorders>
            <w:vAlign w:val="bottom"/>
          </w:tcPr>
          <w:p w:rsidR="009960AE" w:rsidRPr="009960AE" w:rsidRDefault="009960AE" w:rsidP="009960AE">
            <w:pPr>
              <w:tabs>
                <w:tab w:val="left" w:pos="633"/>
              </w:tabs>
              <w:spacing w:after="0" w:line="264" w:lineRule="auto"/>
              <w:ind w:left="-107" w:right="175"/>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3211,6</w:t>
            </w:r>
          </w:p>
        </w:tc>
        <w:tc>
          <w:tcPr>
            <w:tcW w:w="1134" w:type="dxa"/>
            <w:tcBorders>
              <w:bottom w:val="single" w:sz="8" w:space="0" w:color="auto"/>
            </w:tcBorders>
            <w:vAlign w:val="bottom"/>
          </w:tcPr>
          <w:p w:rsidR="009960AE" w:rsidRPr="009960AE" w:rsidRDefault="009960AE" w:rsidP="009960AE">
            <w:pPr>
              <w:tabs>
                <w:tab w:val="left" w:pos="633"/>
              </w:tabs>
              <w:spacing w:after="0" w:line="264" w:lineRule="auto"/>
              <w:ind w:right="98"/>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2515,2</w:t>
            </w:r>
          </w:p>
        </w:tc>
        <w:tc>
          <w:tcPr>
            <w:tcW w:w="1134" w:type="dxa"/>
            <w:tcBorders>
              <w:bottom w:val="single" w:sz="8" w:space="0" w:color="auto"/>
            </w:tcBorders>
            <w:vAlign w:val="bottom"/>
          </w:tcPr>
          <w:p w:rsidR="009960AE" w:rsidRPr="009960AE" w:rsidRDefault="009960AE" w:rsidP="009960AE">
            <w:pPr>
              <w:tabs>
                <w:tab w:val="left" w:pos="600"/>
              </w:tabs>
              <w:spacing w:after="0" w:line="264" w:lineRule="auto"/>
              <w:ind w:left="-109" w:right="176"/>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15,0</w:t>
            </w:r>
          </w:p>
        </w:tc>
        <w:tc>
          <w:tcPr>
            <w:tcW w:w="2993" w:type="dxa"/>
            <w:tcBorders>
              <w:bottom w:val="single" w:sz="8" w:space="0" w:color="auto"/>
            </w:tcBorders>
            <w:vAlign w:val="bottom"/>
          </w:tcPr>
          <w:p w:rsidR="009960AE" w:rsidRPr="009960AE" w:rsidRDefault="009960AE" w:rsidP="009960AE">
            <w:pPr>
              <w:spacing w:after="0" w:line="264" w:lineRule="auto"/>
              <w:ind w:right="1183"/>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77,4</w:t>
            </w:r>
          </w:p>
        </w:tc>
      </w:tr>
      <w:tr w:rsidR="009960AE" w:rsidRPr="009960AE" w:rsidTr="009960AE">
        <w:trPr>
          <w:cantSplit/>
          <w:trHeight w:hRule="exact" w:val="113"/>
        </w:trPr>
        <w:tc>
          <w:tcPr>
            <w:tcW w:w="3543" w:type="dxa"/>
            <w:tcBorders>
              <w:top w:val="single" w:sz="8" w:space="0" w:color="auto"/>
            </w:tcBorders>
            <w:vAlign w:val="bottom"/>
          </w:tcPr>
          <w:p w:rsidR="009960AE" w:rsidRPr="009960AE" w:rsidRDefault="009960AE" w:rsidP="009960AE">
            <w:pPr>
              <w:spacing w:after="0" w:line="264" w:lineRule="auto"/>
              <w:rPr>
                <w:rFonts w:ascii="Times New Roman" w:eastAsia="Times New Roman" w:hAnsi="Times New Roman" w:cs="Times New Roman"/>
                <w:sz w:val="20"/>
                <w:szCs w:val="20"/>
                <w:lang w:eastAsia="ru-RU"/>
              </w:rPr>
            </w:pPr>
          </w:p>
        </w:tc>
        <w:tc>
          <w:tcPr>
            <w:tcW w:w="1276" w:type="dxa"/>
            <w:tcBorders>
              <w:top w:val="single" w:sz="8" w:space="0" w:color="auto"/>
            </w:tcBorders>
            <w:vAlign w:val="bottom"/>
          </w:tcPr>
          <w:p w:rsidR="009960AE" w:rsidRPr="009960AE" w:rsidRDefault="009960AE" w:rsidP="009960AE">
            <w:pPr>
              <w:spacing w:after="0" w:line="264" w:lineRule="auto"/>
              <w:ind w:right="176"/>
              <w:jc w:val="right"/>
              <w:rPr>
                <w:rFonts w:ascii="Times New Roman" w:eastAsia="Times New Roman" w:hAnsi="Times New Roman" w:cs="Times New Roman"/>
                <w:sz w:val="20"/>
                <w:szCs w:val="20"/>
                <w:lang w:eastAsia="ru-RU"/>
              </w:rPr>
            </w:pPr>
          </w:p>
        </w:tc>
        <w:tc>
          <w:tcPr>
            <w:tcW w:w="1134" w:type="dxa"/>
            <w:tcBorders>
              <w:top w:val="single" w:sz="8" w:space="0" w:color="auto"/>
            </w:tcBorders>
            <w:vAlign w:val="bottom"/>
          </w:tcPr>
          <w:p w:rsidR="009960AE" w:rsidRPr="009960AE" w:rsidRDefault="009960AE" w:rsidP="009960AE">
            <w:pPr>
              <w:tabs>
                <w:tab w:val="left" w:pos="633"/>
              </w:tabs>
              <w:spacing w:after="0" w:line="264" w:lineRule="auto"/>
              <w:ind w:right="34"/>
              <w:jc w:val="right"/>
              <w:rPr>
                <w:rFonts w:ascii="Times New Roman" w:eastAsia="Times New Roman" w:hAnsi="Times New Roman" w:cs="Times New Roman"/>
                <w:sz w:val="20"/>
                <w:szCs w:val="20"/>
                <w:lang w:val="ky-KG" w:eastAsia="ru-RU"/>
              </w:rPr>
            </w:pPr>
          </w:p>
        </w:tc>
        <w:tc>
          <w:tcPr>
            <w:tcW w:w="1134" w:type="dxa"/>
            <w:tcBorders>
              <w:top w:val="single" w:sz="8" w:space="0" w:color="auto"/>
            </w:tcBorders>
            <w:vAlign w:val="bottom"/>
          </w:tcPr>
          <w:p w:rsidR="009960AE" w:rsidRPr="009960AE" w:rsidRDefault="009960AE" w:rsidP="009960AE">
            <w:pPr>
              <w:tabs>
                <w:tab w:val="left" w:pos="600"/>
              </w:tabs>
              <w:spacing w:after="0" w:line="264" w:lineRule="auto"/>
              <w:ind w:right="176"/>
              <w:jc w:val="right"/>
              <w:rPr>
                <w:rFonts w:ascii="Times New Roman" w:eastAsia="Times New Roman" w:hAnsi="Times New Roman" w:cs="Times New Roman"/>
                <w:sz w:val="20"/>
                <w:szCs w:val="20"/>
                <w:lang w:val="ky-KG" w:eastAsia="ru-RU"/>
              </w:rPr>
            </w:pPr>
          </w:p>
        </w:tc>
        <w:tc>
          <w:tcPr>
            <w:tcW w:w="2993" w:type="dxa"/>
            <w:tcBorders>
              <w:top w:val="single" w:sz="8" w:space="0" w:color="auto"/>
            </w:tcBorders>
            <w:vAlign w:val="bottom"/>
          </w:tcPr>
          <w:p w:rsidR="009960AE" w:rsidRPr="009960AE" w:rsidRDefault="009960AE" w:rsidP="009960AE">
            <w:pPr>
              <w:spacing w:after="0" w:line="264" w:lineRule="auto"/>
              <w:ind w:right="1183"/>
              <w:jc w:val="right"/>
              <w:rPr>
                <w:rFonts w:ascii="Times New Roman" w:eastAsia="Times New Roman" w:hAnsi="Times New Roman" w:cs="Times New Roman"/>
                <w:sz w:val="20"/>
                <w:szCs w:val="20"/>
                <w:lang w:val="ky-KG" w:eastAsia="ru-RU"/>
              </w:rPr>
            </w:pPr>
          </w:p>
        </w:tc>
      </w:tr>
      <w:tr w:rsidR="009960AE" w:rsidRPr="009960AE" w:rsidTr="009960AE">
        <w:trPr>
          <w:cantSplit/>
        </w:trPr>
        <w:tc>
          <w:tcPr>
            <w:tcW w:w="10080" w:type="dxa"/>
            <w:gridSpan w:val="5"/>
          </w:tcPr>
          <w:p w:rsidR="009960AE" w:rsidRPr="009960AE" w:rsidRDefault="004C5748" w:rsidP="009960AE">
            <w:pPr>
              <w:spacing w:after="0" w:line="240" w:lineRule="auto"/>
              <w:rPr>
                <w:rFonts w:ascii="Times New Roman" w:eastAsia="Times New Roman" w:hAnsi="Times New Roman" w:cs="Times New Roman"/>
                <w:i/>
                <w:sz w:val="18"/>
                <w:szCs w:val="18"/>
                <w:lang w:val="ky-KG" w:eastAsia="ru-RU"/>
              </w:rPr>
            </w:pPr>
            <w:r>
              <w:rPr>
                <w:rFonts w:ascii="Times New Roman" w:eastAsia="Times New Roman" w:hAnsi="Times New Roman" w:cs="Times New Roman"/>
                <w:i/>
                <w:sz w:val="18"/>
                <w:szCs w:val="18"/>
                <w:vertAlign w:val="superscript"/>
                <w:lang w:val="ky-KG" w:eastAsia="ru-RU"/>
              </w:rPr>
              <w:t xml:space="preserve">* </w:t>
            </w:r>
            <w:r w:rsidR="009960AE" w:rsidRPr="009960AE">
              <w:rPr>
                <w:rFonts w:ascii="Times New Roman" w:eastAsia="Times New Roman" w:hAnsi="Times New Roman" w:cs="Times New Roman"/>
                <w:i/>
                <w:sz w:val="18"/>
                <w:szCs w:val="18"/>
                <w:lang w:val="ky-KG" w:eastAsia="ru-RU"/>
              </w:rPr>
              <w:t>Негизги капиталга кеткен инвестициянын көлөмү иш жүзүндөгү баалар менен берилди, ал эми темпи баалардын индексациясын эске алуу менен берилди.</w:t>
            </w:r>
          </w:p>
          <w:p w:rsidR="009960AE" w:rsidRPr="009960AE" w:rsidRDefault="009960AE" w:rsidP="009960AE">
            <w:pPr>
              <w:spacing w:after="0" w:line="264" w:lineRule="auto"/>
              <w:ind w:right="1183"/>
              <w:rPr>
                <w:rFonts w:ascii="Times New Roman" w:eastAsia="Times New Roman" w:hAnsi="Times New Roman" w:cs="Times New Roman"/>
                <w:sz w:val="20"/>
                <w:szCs w:val="20"/>
                <w:lang w:val="ky-KG" w:eastAsia="ru-RU"/>
              </w:rPr>
            </w:pPr>
          </w:p>
        </w:tc>
      </w:tr>
    </w:tbl>
    <w:p w:rsidR="009960AE" w:rsidRPr="009960AE" w:rsidRDefault="009960AE" w:rsidP="009960AE">
      <w:pPr>
        <w:spacing w:after="0" w:line="240" w:lineRule="auto"/>
        <w:ind w:firstLine="708"/>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Өткөн мезгилде н</w:t>
      </w:r>
      <w:r w:rsidRPr="009960AE">
        <w:rPr>
          <w:rFonts w:ascii="Times New Roman" w:eastAsia="Times New Roman" w:hAnsi="Times New Roman" w:cs="Times New Roman"/>
          <w:sz w:val="24"/>
          <w:szCs w:val="24"/>
          <w:lang w:eastAsia="ru-RU"/>
        </w:rPr>
        <w:t>егизги капиталга</w:t>
      </w:r>
      <w:r w:rsidRPr="009960AE">
        <w:rPr>
          <w:rFonts w:ascii="Times New Roman" w:eastAsia="Times New Roman" w:hAnsi="Times New Roman" w:cs="Times New Roman"/>
          <w:sz w:val="24"/>
          <w:szCs w:val="24"/>
          <w:lang w:val="ky-KG" w:eastAsia="ru-RU"/>
        </w:rPr>
        <w:t xml:space="preserve"> өздөштүрүлгөн </w:t>
      </w:r>
      <w:r w:rsidRPr="009960AE">
        <w:rPr>
          <w:rFonts w:ascii="Times New Roman" w:eastAsia="Times New Roman" w:hAnsi="Times New Roman" w:cs="Times New Roman"/>
          <w:sz w:val="24"/>
          <w:szCs w:val="24"/>
          <w:lang w:eastAsia="ru-RU"/>
        </w:rPr>
        <w:t>инвестициялардын көлөм</w:t>
      </w:r>
      <w:r w:rsidRPr="009960AE">
        <w:rPr>
          <w:rFonts w:ascii="Times New Roman" w:eastAsia="Times New Roman" w:hAnsi="Times New Roman" w:cs="Times New Roman"/>
          <w:sz w:val="24"/>
          <w:szCs w:val="24"/>
          <w:lang w:val="ky-KG" w:eastAsia="ru-RU"/>
        </w:rPr>
        <w:t>дөр</w:t>
      </w:r>
      <w:r w:rsidRPr="009960AE">
        <w:rPr>
          <w:rFonts w:ascii="Times New Roman" w:eastAsia="Times New Roman" w:hAnsi="Times New Roman" w:cs="Times New Roman"/>
          <w:sz w:val="24"/>
          <w:szCs w:val="24"/>
          <w:lang w:eastAsia="ru-RU"/>
        </w:rPr>
        <w:t xml:space="preserve">ү </w:t>
      </w:r>
      <w:r w:rsidRPr="009960AE">
        <w:rPr>
          <w:rFonts w:ascii="Times New Roman" w:eastAsia="Times New Roman" w:hAnsi="Times New Roman" w:cs="Times New Roman"/>
          <w:sz w:val="24"/>
          <w:szCs w:val="24"/>
          <w:lang w:val="ky-KG" w:eastAsia="ru-RU"/>
        </w:rPr>
        <w:t>шаардын бардык райондорунда азайды.</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t>2020-жылдын январь-июлунда жалпы аянты 44,2</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миң чарчы метр, 297 жеке турак үйлөр пайдаланууга берилди, бул мурунку жылдын тийиштүү мезгилине караганда 46,3</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пайызга азайды, алардын наркы (баалоо боюнча) 1310,6</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млн. сомду түздү.</w:t>
      </w:r>
    </w:p>
    <w:p w:rsidR="009960AE" w:rsidRPr="009960AE" w:rsidRDefault="009960AE" w:rsidP="009960AE">
      <w:pPr>
        <w:spacing w:after="0" w:line="240" w:lineRule="auto"/>
        <w:ind w:firstLine="709"/>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z w:val="24"/>
          <w:szCs w:val="24"/>
          <w:lang w:val="ky-KG" w:eastAsia="ru-RU"/>
        </w:rPr>
        <w:lastRenderedPageBreak/>
        <w:t>2020-жылдын июлунда турак үйлөрдүн жалпы аянтынын бир чарчы метрин куруунун (баалоо боюнча) орточо анык наркы 26704,8</w:t>
      </w:r>
      <w:r w:rsidRPr="002712C8">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val="ky-KG" w:eastAsia="ru-RU"/>
        </w:rPr>
        <w:t>сомду түздү.</w:t>
      </w:r>
    </w:p>
    <w:p w:rsidR="009960AE" w:rsidRPr="009960AE" w:rsidRDefault="009960AE" w:rsidP="009960AE">
      <w:pPr>
        <w:spacing w:after="0" w:line="240" w:lineRule="auto"/>
        <w:jc w:val="both"/>
        <w:rPr>
          <w:rFonts w:ascii="Times New Roman" w:eastAsia="Times New Roman" w:hAnsi="Times New Roman" w:cs="Times New Roman"/>
          <w:sz w:val="16"/>
          <w:szCs w:val="16"/>
          <w:lang w:val="ky-KG" w:eastAsia="ru-RU"/>
        </w:rPr>
      </w:pPr>
    </w:p>
    <w:p w:rsidR="009960AE" w:rsidRPr="009960AE" w:rsidRDefault="009960AE" w:rsidP="009960AE">
      <w:pPr>
        <w:spacing w:after="0" w:line="240" w:lineRule="auto"/>
        <w:jc w:val="both"/>
        <w:rPr>
          <w:rFonts w:ascii="Times New Roman" w:eastAsia="Times New Roman" w:hAnsi="Times New Roman" w:cs="Times New Roman"/>
          <w:sz w:val="16"/>
          <w:szCs w:val="16"/>
          <w:lang w:val="ky-KG" w:eastAsia="ru-RU"/>
        </w:rPr>
      </w:pPr>
    </w:p>
    <w:p w:rsidR="009960AE" w:rsidRPr="009960AE" w:rsidRDefault="009960AE" w:rsidP="009960AE">
      <w:pPr>
        <w:spacing w:after="0" w:line="240" w:lineRule="auto"/>
        <w:jc w:val="both"/>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18-таблица: Январь-июлдагы жеке турак үйлөрдү аймактар боюнча пайдаланууга    </w:t>
      </w:r>
    </w:p>
    <w:p w:rsidR="009960AE" w:rsidRPr="009960AE" w:rsidRDefault="009960AE" w:rsidP="009960AE">
      <w:pPr>
        <w:spacing w:after="0" w:line="240" w:lineRule="auto"/>
        <w:jc w:val="both"/>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берүү</w:t>
      </w:r>
    </w:p>
    <w:p w:rsidR="009960AE" w:rsidRPr="009960AE" w:rsidRDefault="009960AE" w:rsidP="009960AE">
      <w:pPr>
        <w:spacing w:after="0" w:line="240" w:lineRule="auto"/>
        <w:rPr>
          <w:rFonts w:ascii="Times New Roman" w:eastAsia="Times New Roman" w:hAnsi="Times New Roman" w:cs="Times New Roman"/>
          <w:sz w:val="10"/>
          <w:szCs w:val="10"/>
          <w:lang w:val="ky-KG" w:eastAsia="ru-RU"/>
        </w:rPr>
      </w:pPr>
    </w:p>
    <w:tbl>
      <w:tblPr>
        <w:tblW w:w="10066" w:type="dxa"/>
        <w:tblInd w:w="-34" w:type="dxa"/>
        <w:tblLayout w:type="fixed"/>
        <w:tblLook w:val="01E0"/>
      </w:tblPr>
      <w:tblGrid>
        <w:gridCol w:w="3119"/>
        <w:gridCol w:w="1418"/>
        <w:gridCol w:w="1416"/>
        <w:gridCol w:w="2411"/>
        <w:gridCol w:w="1702"/>
      </w:tblGrid>
      <w:tr w:rsidR="009960AE" w:rsidRPr="009960AE" w:rsidTr="009960AE">
        <w:trPr>
          <w:trHeight w:val="331"/>
          <w:tblHeader/>
        </w:trPr>
        <w:tc>
          <w:tcPr>
            <w:tcW w:w="3119" w:type="dxa"/>
            <w:vMerge w:val="restart"/>
            <w:tcBorders>
              <w:top w:val="single" w:sz="8" w:space="0" w:color="auto"/>
            </w:tcBorders>
          </w:tcPr>
          <w:p w:rsidR="009960AE" w:rsidRPr="009960AE" w:rsidRDefault="009960AE" w:rsidP="009960AE">
            <w:pPr>
              <w:spacing w:after="0" w:line="240" w:lineRule="auto"/>
              <w:jc w:val="both"/>
              <w:rPr>
                <w:rFonts w:ascii="Times New Roman" w:eastAsia="Times New Roman" w:hAnsi="Times New Roman" w:cs="Times New Roman"/>
                <w:b/>
                <w:sz w:val="20"/>
                <w:szCs w:val="20"/>
                <w:lang w:val="ky-KG" w:eastAsia="ru-RU"/>
              </w:rPr>
            </w:pPr>
          </w:p>
        </w:tc>
        <w:tc>
          <w:tcPr>
            <w:tcW w:w="2834" w:type="dxa"/>
            <w:gridSpan w:val="2"/>
            <w:tcBorders>
              <w:top w:val="single" w:sz="8" w:space="0" w:color="auto"/>
              <w:bottom w:val="single" w:sz="4" w:space="0" w:color="auto"/>
            </w:tcBorders>
          </w:tcPr>
          <w:p w:rsidR="009960AE" w:rsidRPr="009960AE" w:rsidRDefault="009960AE" w:rsidP="009960AE">
            <w:pPr>
              <w:spacing w:after="0" w:line="240" w:lineRule="auto"/>
              <w:ind w:right="-108"/>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Ишке киргизилгени – жалпы аянттын миң. ч.м.</w:t>
            </w:r>
          </w:p>
        </w:tc>
        <w:tc>
          <w:tcPr>
            <w:tcW w:w="4113" w:type="dxa"/>
            <w:gridSpan w:val="2"/>
            <w:tcBorders>
              <w:top w:val="single" w:sz="8" w:space="0" w:color="auto"/>
              <w:bottom w:val="single" w:sz="4"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Пайыз менен</w:t>
            </w:r>
          </w:p>
        </w:tc>
      </w:tr>
      <w:tr w:rsidR="009960AE" w:rsidRPr="009960AE" w:rsidTr="009960AE">
        <w:trPr>
          <w:trHeight w:val="144"/>
          <w:tblHeader/>
        </w:trPr>
        <w:tc>
          <w:tcPr>
            <w:tcW w:w="3119" w:type="dxa"/>
            <w:vMerge/>
            <w:tcBorders>
              <w:bottom w:val="single" w:sz="8" w:space="0" w:color="auto"/>
            </w:tcBorders>
          </w:tcPr>
          <w:p w:rsidR="009960AE" w:rsidRPr="009960AE" w:rsidRDefault="009960AE" w:rsidP="009960AE">
            <w:pPr>
              <w:spacing w:after="0" w:line="240" w:lineRule="auto"/>
              <w:jc w:val="both"/>
              <w:rPr>
                <w:rFonts w:ascii="Times New Roman" w:eastAsia="Times New Roman" w:hAnsi="Times New Roman" w:cs="Times New Roman"/>
                <w:b/>
                <w:sz w:val="20"/>
                <w:szCs w:val="20"/>
                <w:lang w:eastAsia="ru-RU"/>
              </w:rPr>
            </w:pPr>
          </w:p>
        </w:tc>
        <w:tc>
          <w:tcPr>
            <w:tcW w:w="1418" w:type="dxa"/>
            <w:tcBorders>
              <w:top w:val="single" w:sz="4" w:space="0" w:color="auto"/>
              <w:bottom w:val="single" w:sz="8" w:space="0" w:color="auto"/>
            </w:tcBorders>
            <w:vAlign w:val="center"/>
          </w:tcPr>
          <w:p w:rsidR="009960AE" w:rsidRPr="009960AE" w:rsidRDefault="009960AE" w:rsidP="009960AE">
            <w:pPr>
              <w:tabs>
                <w:tab w:val="left" w:pos="884"/>
                <w:tab w:val="left" w:pos="1026"/>
              </w:tabs>
              <w:spacing w:after="0" w:line="240" w:lineRule="auto"/>
              <w:ind w:right="318"/>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 xml:space="preserve">   2019</w:t>
            </w:r>
          </w:p>
        </w:tc>
        <w:tc>
          <w:tcPr>
            <w:tcW w:w="1416" w:type="dxa"/>
            <w:tcBorders>
              <w:top w:val="single" w:sz="4" w:space="0" w:color="auto"/>
              <w:bottom w:val="single" w:sz="8" w:space="0" w:color="auto"/>
            </w:tcBorders>
            <w:vAlign w:val="center"/>
          </w:tcPr>
          <w:p w:rsidR="009960AE" w:rsidRPr="009960AE" w:rsidRDefault="009960AE" w:rsidP="009960AE">
            <w:pPr>
              <w:spacing w:after="0" w:line="240" w:lineRule="auto"/>
              <w:ind w:right="458"/>
              <w:jc w:val="right"/>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eastAsia="ru-RU"/>
              </w:rPr>
              <w:t>2020</w:t>
            </w:r>
          </w:p>
        </w:tc>
        <w:tc>
          <w:tcPr>
            <w:tcW w:w="2411" w:type="dxa"/>
            <w:tcBorders>
              <w:top w:val="single" w:sz="4" w:space="0" w:color="auto"/>
              <w:bottom w:val="single" w:sz="8" w:space="0" w:color="auto"/>
            </w:tcBorders>
          </w:tcPr>
          <w:p w:rsidR="009960AE" w:rsidRPr="009960AE" w:rsidRDefault="009960AE" w:rsidP="009960AE">
            <w:pPr>
              <w:spacing w:after="0" w:line="240" w:lineRule="auto"/>
              <w:jc w:val="center"/>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мурунку жылдын тиешелүү мезгилине карата</w:t>
            </w:r>
          </w:p>
        </w:tc>
        <w:tc>
          <w:tcPr>
            <w:tcW w:w="1702" w:type="dxa"/>
            <w:tcBorders>
              <w:top w:val="single" w:sz="4" w:space="0" w:color="auto"/>
              <w:bottom w:val="single" w:sz="8" w:space="0" w:color="auto"/>
            </w:tcBorders>
            <w:vAlign w:val="center"/>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жыйынтыкка</w:t>
            </w:r>
          </w:p>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карата</w:t>
            </w:r>
          </w:p>
        </w:tc>
      </w:tr>
      <w:tr w:rsidR="009960AE" w:rsidRPr="009960AE" w:rsidTr="009317FD">
        <w:trPr>
          <w:trHeight w:hRule="exact" w:val="284"/>
        </w:trPr>
        <w:tc>
          <w:tcPr>
            <w:tcW w:w="3119" w:type="dxa"/>
            <w:tcBorders>
              <w:top w:val="single" w:sz="8" w:space="0" w:color="auto"/>
            </w:tcBorders>
            <w:vAlign w:val="bottom"/>
          </w:tcPr>
          <w:p w:rsidR="009960AE" w:rsidRPr="009960AE" w:rsidRDefault="009960AE" w:rsidP="009960AE">
            <w:pPr>
              <w:spacing w:after="0" w:line="240" w:lineRule="auto"/>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Бишкек ш.</w:t>
            </w:r>
          </w:p>
        </w:tc>
        <w:tc>
          <w:tcPr>
            <w:tcW w:w="1418" w:type="dxa"/>
            <w:tcBorders>
              <w:top w:val="single" w:sz="8" w:space="0" w:color="auto"/>
            </w:tcBorders>
            <w:vAlign w:val="bottom"/>
          </w:tcPr>
          <w:p w:rsidR="009960AE" w:rsidRPr="009960AE" w:rsidRDefault="009960AE" w:rsidP="009960AE">
            <w:pPr>
              <w:spacing w:after="0" w:line="240" w:lineRule="auto"/>
              <w:ind w:left="-331" w:right="459"/>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82,3</w:t>
            </w:r>
          </w:p>
        </w:tc>
        <w:tc>
          <w:tcPr>
            <w:tcW w:w="1416" w:type="dxa"/>
            <w:tcBorders>
              <w:top w:val="single" w:sz="8" w:space="0" w:color="auto"/>
            </w:tcBorders>
            <w:vAlign w:val="bottom"/>
          </w:tcPr>
          <w:p w:rsidR="009960AE" w:rsidRPr="009960AE" w:rsidRDefault="009960AE" w:rsidP="009960AE">
            <w:pPr>
              <w:spacing w:after="0" w:line="240" w:lineRule="auto"/>
              <w:ind w:left="-331" w:right="458"/>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44,2</w:t>
            </w:r>
          </w:p>
        </w:tc>
        <w:tc>
          <w:tcPr>
            <w:tcW w:w="2411" w:type="dxa"/>
            <w:tcBorders>
              <w:top w:val="single" w:sz="8" w:space="0" w:color="auto"/>
            </w:tcBorders>
            <w:vAlign w:val="bottom"/>
          </w:tcPr>
          <w:p w:rsidR="009960AE" w:rsidRPr="009960AE" w:rsidRDefault="009960AE" w:rsidP="009960AE">
            <w:pPr>
              <w:spacing w:after="0" w:line="240" w:lineRule="auto"/>
              <w:ind w:right="884"/>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53,7</w:t>
            </w:r>
          </w:p>
        </w:tc>
        <w:tc>
          <w:tcPr>
            <w:tcW w:w="1702" w:type="dxa"/>
            <w:tcBorders>
              <w:top w:val="single" w:sz="8" w:space="0" w:color="auto"/>
            </w:tcBorders>
            <w:vAlign w:val="bottom"/>
          </w:tcPr>
          <w:p w:rsidR="009960AE" w:rsidRPr="009960AE" w:rsidRDefault="009960AE" w:rsidP="009960AE">
            <w:pPr>
              <w:spacing w:after="0" w:line="264" w:lineRule="auto"/>
              <w:ind w:right="460"/>
              <w:jc w:val="right"/>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eastAsia="ru-RU"/>
              </w:rPr>
              <w:t>100,0</w:t>
            </w:r>
          </w:p>
        </w:tc>
      </w:tr>
      <w:tr w:rsidR="009960AE" w:rsidRPr="009960AE" w:rsidTr="009317FD">
        <w:trPr>
          <w:trHeight w:hRule="exact" w:val="284"/>
        </w:trPr>
        <w:tc>
          <w:tcPr>
            <w:tcW w:w="3119" w:type="dxa"/>
            <w:vAlign w:val="bottom"/>
          </w:tcPr>
          <w:p w:rsidR="009960AE" w:rsidRPr="009960AE" w:rsidRDefault="009960AE" w:rsidP="009960AE">
            <w:pPr>
              <w:spacing w:after="0" w:line="240" w:lineRule="auto"/>
              <w:rPr>
                <w:rFonts w:ascii="Times New Roman" w:eastAsia="Times New Roman" w:hAnsi="Times New Roman" w:cs="Times New Roman"/>
                <w:i/>
                <w:sz w:val="20"/>
                <w:szCs w:val="20"/>
                <w:lang w:val="ky-KG" w:eastAsia="ru-RU"/>
              </w:rPr>
            </w:pPr>
            <w:r w:rsidRPr="009960AE">
              <w:rPr>
                <w:rFonts w:ascii="Times New Roman" w:eastAsia="Times New Roman" w:hAnsi="Times New Roman" w:cs="Times New Roman"/>
                <w:sz w:val="20"/>
                <w:szCs w:val="20"/>
                <w:lang w:val="ky-KG" w:eastAsia="ru-RU"/>
              </w:rPr>
              <w:t xml:space="preserve">   </w:t>
            </w:r>
            <w:r w:rsidRPr="009960AE">
              <w:rPr>
                <w:rFonts w:ascii="Times New Roman" w:eastAsia="Times New Roman" w:hAnsi="Times New Roman" w:cs="Times New Roman"/>
                <w:sz w:val="20"/>
                <w:szCs w:val="20"/>
                <w:lang w:eastAsia="ru-RU"/>
              </w:rPr>
              <w:t>Ленин</w:t>
            </w:r>
          </w:p>
        </w:tc>
        <w:tc>
          <w:tcPr>
            <w:tcW w:w="1418" w:type="dxa"/>
            <w:vAlign w:val="bottom"/>
          </w:tcPr>
          <w:p w:rsidR="009960AE" w:rsidRPr="009960AE" w:rsidRDefault="009960AE" w:rsidP="009960AE">
            <w:pPr>
              <w:spacing w:after="0" w:line="240" w:lineRule="auto"/>
              <w:ind w:left="-331" w:right="459"/>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35,5</w:t>
            </w:r>
          </w:p>
        </w:tc>
        <w:tc>
          <w:tcPr>
            <w:tcW w:w="1416" w:type="dxa"/>
            <w:vAlign w:val="bottom"/>
          </w:tcPr>
          <w:p w:rsidR="009960AE" w:rsidRPr="009960AE" w:rsidRDefault="009960AE" w:rsidP="009960AE">
            <w:pPr>
              <w:spacing w:after="0" w:line="240" w:lineRule="auto"/>
              <w:ind w:left="-331" w:right="458"/>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20,7</w:t>
            </w:r>
          </w:p>
        </w:tc>
        <w:tc>
          <w:tcPr>
            <w:tcW w:w="2411" w:type="dxa"/>
            <w:vAlign w:val="bottom"/>
          </w:tcPr>
          <w:p w:rsidR="009960AE" w:rsidRPr="009960AE" w:rsidRDefault="009960AE" w:rsidP="009960AE">
            <w:pPr>
              <w:spacing w:after="0" w:line="240" w:lineRule="auto"/>
              <w:ind w:right="884"/>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58,2</w:t>
            </w:r>
          </w:p>
        </w:tc>
        <w:tc>
          <w:tcPr>
            <w:tcW w:w="1702" w:type="dxa"/>
            <w:vAlign w:val="bottom"/>
          </w:tcPr>
          <w:p w:rsidR="009960AE" w:rsidRPr="009960AE" w:rsidRDefault="009960AE" w:rsidP="009960AE">
            <w:pPr>
              <w:spacing w:after="0" w:line="264" w:lineRule="auto"/>
              <w:ind w:right="46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46,8</w:t>
            </w:r>
          </w:p>
        </w:tc>
      </w:tr>
      <w:tr w:rsidR="009960AE" w:rsidRPr="009960AE" w:rsidTr="009317FD">
        <w:trPr>
          <w:trHeight w:hRule="exact" w:val="284"/>
        </w:trPr>
        <w:tc>
          <w:tcPr>
            <w:tcW w:w="3119" w:type="dxa"/>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w:t>
            </w:r>
            <w:r w:rsidRPr="009960AE">
              <w:rPr>
                <w:rFonts w:ascii="Times New Roman" w:eastAsia="Times New Roman" w:hAnsi="Times New Roman" w:cs="Times New Roman"/>
                <w:sz w:val="20"/>
                <w:szCs w:val="20"/>
                <w:lang w:eastAsia="ru-RU"/>
              </w:rPr>
              <w:t>Октябрь</w:t>
            </w:r>
          </w:p>
        </w:tc>
        <w:tc>
          <w:tcPr>
            <w:tcW w:w="1418" w:type="dxa"/>
            <w:vAlign w:val="bottom"/>
          </w:tcPr>
          <w:p w:rsidR="009960AE" w:rsidRPr="009960AE" w:rsidRDefault="009960AE" w:rsidP="009960AE">
            <w:pPr>
              <w:spacing w:after="0" w:line="240" w:lineRule="auto"/>
              <w:ind w:left="-331" w:right="459"/>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15,5</w:t>
            </w:r>
          </w:p>
        </w:tc>
        <w:tc>
          <w:tcPr>
            <w:tcW w:w="1416" w:type="dxa"/>
            <w:vAlign w:val="bottom"/>
          </w:tcPr>
          <w:p w:rsidR="009960AE" w:rsidRPr="009960AE" w:rsidRDefault="009960AE" w:rsidP="009960AE">
            <w:pPr>
              <w:spacing w:after="0" w:line="240" w:lineRule="auto"/>
              <w:ind w:left="-331" w:right="458"/>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7,2</w:t>
            </w:r>
          </w:p>
        </w:tc>
        <w:tc>
          <w:tcPr>
            <w:tcW w:w="2411" w:type="dxa"/>
            <w:vAlign w:val="bottom"/>
          </w:tcPr>
          <w:p w:rsidR="009960AE" w:rsidRPr="009960AE" w:rsidRDefault="009960AE" w:rsidP="009960AE">
            <w:pPr>
              <w:spacing w:after="0" w:line="240" w:lineRule="auto"/>
              <w:ind w:right="884"/>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46,4</w:t>
            </w:r>
          </w:p>
        </w:tc>
        <w:tc>
          <w:tcPr>
            <w:tcW w:w="1702" w:type="dxa"/>
            <w:vAlign w:val="bottom"/>
          </w:tcPr>
          <w:p w:rsidR="009960AE" w:rsidRPr="009960AE" w:rsidRDefault="009960AE" w:rsidP="009960AE">
            <w:pPr>
              <w:spacing w:after="0" w:line="264" w:lineRule="auto"/>
              <w:ind w:right="46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16,3</w:t>
            </w:r>
          </w:p>
        </w:tc>
      </w:tr>
      <w:tr w:rsidR="009960AE" w:rsidRPr="009960AE" w:rsidTr="009317FD">
        <w:trPr>
          <w:trHeight w:hRule="exact" w:val="284"/>
        </w:trPr>
        <w:tc>
          <w:tcPr>
            <w:tcW w:w="3119" w:type="dxa"/>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Биринчи М</w:t>
            </w:r>
            <w:r w:rsidRPr="009960AE">
              <w:rPr>
                <w:rFonts w:ascii="Times New Roman" w:eastAsia="Times New Roman" w:hAnsi="Times New Roman" w:cs="Times New Roman"/>
                <w:sz w:val="20"/>
                <w:szCs w:val="20"/>
                <w:lang w:eastAsia="ru-RU"/>
              </w:rPr>
              <w:t>ай</w:t>
            </w:r>
          </w:p>
        </w:tc>
        <w:tc>
          <w:tcPr>
            <w:tcW w:w="1418" w:type="dxa"/>
            <w:vAlign w:val="bottom"/>
          </w:tcPr>
          <w:p w:rsidR="009960AE" w:rsidRPr="009960AE" w:rsidRDefault="009960AE" w:rsidP="009960AE">
            <w:pPr>
              <w:spacing w:after="0" w:line="240" w:lineRule="auto"/>
              <w:ind w:left="-331" w:right="459"/>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14,7</w:t>
            </w:r>
          </w:p>
        </w:tc>
        <w:tc>
          <w:tcPr>
            <w:tcW w:w="1416" w:type="dxa"/>
            <w:vAlign w:val="bottom"/>
          </w:tcPr>
          <w:p w:rsidR="009960AE" w:rsidRPr="009960AE" w:rsidRDefault="009960AE" w:rsidP="009960AE">
            <w:pPr>
              <w:spacing w:after="0" w:line="240" w:lineRule="auto"/>
              <w:ind w:left="-331" w:right="458"/>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9,3</w:t>
            </w:r>
          </w:p>
        </w:tc>
        <w:tc>
          <w:tcPr>
            <w:tcW w:w="2411" w:type="dxa"/>
            <w:vAlign w:val="bottom"/>
          </w:tcPr>
          <w:p w:rsidR="009960AE" w:rsidRPr="009960AE" w:rsidRDefault="009960AE" w:rsidP="009960AE">
            <w:pPr>
              <w:spacing w:after="0" w:line="240" w:lineRule="auto"/>
              <w:ind w:right="884"/>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63,3</w:t>
            </w:r>
          </w:p>
        </w:tc>
        <w:tc>
          <w:tcPr>
            <w:tcW w:w="1702" w:type="dxa"/>
            <w:vAlign w:val="bottom"/>
          </w:tcPr>
          <w:p w:rsidR="009960AE" w:rsidRPr="009960AE" w:rsidRDefault="009960AE" w:rsidP="009960AE">
            <w:pPr>
              <w:spacing w:after="0" w:line="264" w:lineRule="auto"/>
              <w:ind w:right="46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21,0</w:t>
            </w:r>
          </w:p>
        </w:tc>
      </w:tr>
      <w:tr w:rsidR="009960AE" w:rsidRPr="009960AE" w:rsidTr="009317FD">
        <w:trPr>
          <w:trHeight w:hRule="exact" w:val="284"/>
        </w:trPr>
        <w:tc>
          <w:tcPr>
            <w:tcW w:w="3119" w:type="dxa"/>
            <w:tcBorders>
              <w:bottom w:val="single" w:sz="8" w:space="0" w:color="auto"/>
            </w:tcBorders>
            <w:vAlign w:val="bottom"/>
          </w:tcPr>
          <w:p w:rsidR="009960AE" w:rsidRPr="009960AE" w:rsidRDefault="009960AE" w:rsidP="009960AE">
            <w:pPr>
              <w:spacing w:after="0" w:line="240" w:lineRule="auto"/>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 xml:space="preserve">   </w:t>
            </w:r>
            <w:r w:rsidRPr="009960AE">
              <w:rPr>
                <w:rFonts w:ascii="Times New Roman" w:eastAsia="Times New Roman" w:hAnsi="Times New Roman" w:cs="Times New Roman"/>
                <w:sz w:val="20"/>
                <w:szCs w:val="20"/>
                <w:lang w:eastAsia="ru-RU"/>
              </w:rPr>
              <w:t>Свердлов</w:t>
            </w:r>
          </w:p>
        </w:tc>
        <w:tc>
          <w:tcPr>
            <w:tcW w:w="1418" w:type="dxa"/>
            <w:tcBorders>
              <w:bottom w:val="single" w:sz="8" w:space="0" w:color="auto"/>
            </w:tcBorders>
            <w:vAlign w:val="bottom"/>
          </w:tcPr>
          <w:p w:rsidR="009960AE" w:rsidRPr="009960AE" w:rsidRDefault="009960AE" w:rsidP="009960AE">
            <w:pPr>
              <w:spacing w:after="0" w:line="240" w:lineRule="auto"/>
              <w:ind w:left="-331" w:right="459"/>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16,6</w:t>
            </w:r>
          </w:p>
        </w:tc>
        <w:tc>
          <w:tcPr>
            <w:tcW w:w="1416" w:type="dxa"/>
            <w:tcBorders>
              <w:bottom w:val="single" w:sz="8" w:space="0" w:color="auto"/>
            </w:tcBorders>
            <w:vAlign w:val="bottom"/>
          </w:tcPr>
          <w:p w:rsidR="009960AE" w:rsidRPr="009960AE" w:rsidRDefault="009960AE" w:rsidP="009960AE">
            <w:pPr>
              <w:spacing w:after="0" w:line="240" w:lineRule="auto"/>
              <w:ind w:left="-331" w:right="458"/>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7,0</w:t>
            </w:r>
          </w:p>
        </w:tc>
        <w:tc>
          <w:tcPr>
            <w:tcW w:w="2411" w:type="dxa"/>
            <w:tcBorders>
              <w:bottom w:val="single" w:sz="8" w:space="0" w:color="auto"/>
            </w:tcBorders>
            <w:vAlign w:val="bottom"/>
          </w:tcPr>
          <w:p w:rsidR="009960AE" w:rsidRPr="009960AE" w:rsidRDefault="009960AE" w:rsidP="009960AE">
            <w:pPr>
              <w:spacing w:after="0" w:line="240" w:lineRule="auto"/>
              <w:ind w:right="884"/>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42,3</w:t>
            </w:r>
          </w:p>
        </w:tc>
        <w:tc>
          <w:tcPr>
            <w:tcW w:w="1702" w:type="dxa"/>
            <w:tcBorders>
              <w:bottom w:val="single" w:sz="8" w:space="0" w:color="auto"/>
            </w:tcBorders>
            <w:vAlign w:val="bottom"/>
          </w:tcPr>
          <w:p w:rsidR="009960AE" w:rsidRPr="009960AE" w:rsidRDefault="009960AE" w:rsidP="009960AE">
            <w:pPr>
              <w:spacing w:after="0" w:line="264" w:lineRule="auto"/>
              <w:ind w:right="460"/>
              <w:jc w:val="right"/>
              <w:rPr>
                <w:rFonts w:ascii="Times New Roman" w:eastAsia="Times New Roman" w:hAnsi="Times New Roman" w:cs="Times New Roman"/>
                <w:sz w:val="20"/>
                <w:szCs w:val="20"/>
                <w:lang w:val="ky-KG" w:eastAsia="ru-RU"/>
              </w:rPr>
            </w:pPr>
            <w:r w:rsidRPr="009960AE">
              <w:rPr>
                <w:rFonts w:ascii="Times New Roman" w:eastAsia="Times New Roman" w:hAnsi="Times New Roman" w:cs="Times New Roman"/>
                <w:sz w:val="20"/>
                <w:szCs w:val="20"/>
                <w:lang w:val="ky-KG" w:eastAsia="ru-RU"/>
              </w:rPr>
              <w:t>15,8</w:t>
            </w:r>
          </w:p>
        </w:tc>
      </w:tr>
    </w:tbl>
    <w:p w:rsidR="009960AE" w:rsidRPr="009960AE" w:rsidRDefault="009960AE" w:rsidP="009960AE">
      <w:pPr>
        <w:spacing w:after="0" w:line="264" w:lineRule="auto"/>
        <w:jc w:val="both"/>
        <w:rPr>
          <w:rFonts w:ascii="Times New Roman" w:eastAsia="Times New Roman" w:hAnsi="Times New Roman" w:cs="Times New Roman"/>
          <w:noProof/>
          <w:sz w:val="24"/>
          <w:szCs w:val="24"/>
          <w:lang w:eastAsia="ru-RU"/>
        </w:rPr>
      </w:pPr>
    </w:p>
    <w:p w:rsidR="009960AE" w:rsidRPr="009960AE" w:rsidRDefault="009960AE" w:rsidP="009960AE">
      <w:pPr>
        <w:spacing w:after="120" w:line="240" w:lineRule="auto"/>
        <w:ind w:firstLine="708"/>
        <w:jc w:val="both"/>
        <w:rPr>
          <w:rFonts w:ascii="Times New Roman" w:eastAsia="Times New Roman" w:hAnsi="Times New Roman" w:cs="Times New Roman"/>
          <w:noProof/>
          <w:sz w:val="24"/>
          <w:szCs w:val="24"/>
          <w:lang w:eastAsia="ru-RU"/>
        </w:rPr>
      </w:pPr>
      <w:r w:rsidRPr="009960AE">
        <w:rPr>
          <w:rFonts w:ascii="Times New Roman" w:eastAsia="Times New Roman" w:hAnsi="Times New Roman" w:cs="Times New Roman"/>
          <w:sz w:val="24"/>
          <w:szCs w:val="24"/>
          <w:lang w:eastAsia="ru-RU"/>
        </w:rPr>
        <w:t>2020-жылдын январ</w:t>
      </w:r>
      <w:r w:rsidRPr="009960AE">
        <w:rPr>
          <w:rFonts w:ascii="Times New Roman" w:eastAsia="Times New Roman" w:hAnsi="Times New Roman" w:cs="Times New Roman"/>
          <w:sz w:val="24"/>
          <w:szCs w:val="24"/>
          <w:lang w:val="ky-KG" w:eastAsia="ru-RU"/>
        </w:rPr>
        <w:t xml:space="preserve">ь-июлунда </w:t>
      </w:r>
      <w:r w:rsidRPr="009960AE">
        <w:rPr>
          <w:rFonts w:ascii="Times New Roman" w:eastAsia="Times New Roman" w:hAnsi="Times New Roman" w:cs="Times New Roman"/>
          <w:noProof/>
          <w:sz w:val="24"/>
          <w:szCs w:val="24"/>
          <w:lang w:eastAsia="ru-RU"/>
        </w:rPr>
        <w:t xml:space="preserve">Бишкек шаары боюнча турак </w:t>
      </w:r>
      <w:r w:rsidRPr="009960AE">
        <w:rPr>
          <w:rFonts w:ascii="Times New Roman" w:eastAsia="Times New Roman" w:hAnsi="Times New Roman" w:cs="Times New Roman"/>
          <w:sz w:val="24"/>
          <w:szCs w:val="24"/>
          <w:lang w:val="ky-KG" w:eastAsia="ru-RU"/>
        </w:rPr>
        <w:t>үйлөрдү</w:t>
      </w:r>
      <w:r w:rsidRPr="009960AE">
        <w:rPr>
          <w:rFonts w:ascii="Times New Roman" w:eastAsia="Times New Roman" w:hAnsi="Times New Roman" w:cs="Times New Roman"/>
          <w:sz w:val="24"/>
          <w:szCs w:val="24"/>
          <w:lang w:eastAsia="ru-RU"/>
        </w:rPr>
        <w:t>н</w:t>
      </w:r>
      <w:r w:rsidRPr="009960AE">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eastAsia="ru-RU"/>
        </w:rPr>
        <w:t>ишке киргизилиши республиканын жалпы көлөмүн</w:t>
      </w:r>
      <w:r w:rsidRPr="009960AE">
        <w:rPr>
          <w:rFonts w:ascii="Times New Roman" w:eastAsia="Times New Roman" w:hAnsi="Times New Roman" w:cs="Times New Roman"/>
          <w:sz w:val="24"/>
          <w:szCs w:val="24"/>
          <w:lang w:val="ky-KG" w:eastAsia="ru-RU"/>
        </w:rPr>
        <w:t>ө карата</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noProof/>
          <w:sz w:val="24"/>
          <w:szCs w:val="24"/>
          <w:lang w:val="ky-KG" w:eastAsia="ru-RU"/>
        </w:rPr>
        <w:t>4,8</w:t>
      </w:r>
      <w:r w:rsidRPr="009960AE">
        <w:rPr>
          <w:rFonts w:ascii="Times New Roman" w:eastAsia="Times New Roman" w:hAnsi="Times New Roman" w:cs="Times New Roman"/>
          <w:noProof/>
          <w:sz w:val="24"/>
          <w:szCs w:val="24"/>
          <w:lang w:eastAsia="ru-RU"/>
        </w:rPr>
        <w:t xml:space="preserve"> пайыз</w:t>
      </w:r>
      <w:r w:rsidRPr="009960AE">
        <w:rPr>
          <w:rFonts w:ascii="Times New Roman" w:eastAsia="Times New Roman" w:hAnsi="Times New Roman" w:cs="Times New Roman"/>
          <w:noProof/>
          <w:sz w:val="24"/>
          <w:szCs w:val="24"/>
          <w:lang w:val="ky-KG" w:eastAsia="ru-RU"/>
        </w:rPr>
        <w:t>д</w:t>
      </w:r>
      <w:r w:rsidRPr="009960AE">
        <w:rPr>
          <w:rFonts w:ascii="Times New Roman" w:eastAsia="Times New Roman" w:hAnsi="Times New Roman" w:cs="Times New Roman"/>
          <w:noProof/>
          <w:sz w:val="24"/>
          <w:szCs w:val="24"/>
          <w:lang w:eastAsia="ru-RU"/>
        </w:rPr>
        <w:t>ы түздү.</w:t>
      </w:r>
    </w:p>
    <w:p w:rsidR="009960AE" w:rsidRPr="009960AE" w:rsidRDefault="009960AE"/>
    <w:p w:rsidR="009960AE" w:rsidRPr="009960AE" w:rsidRDefault="009960AE" w:rsidP="009960AE">
      <w:pPr>
        <w:spacing w:after="0" w:line="240" w:lineRule="auto"/>
        <w:ind w:firstLine="737"/>
        <w:jc w:val="both"/>
        <w:rPr>
          <w:rFonts w:ascii="Times New Roman" w:eastAsia="Times New Roman" w:hAnsi="Times New Roman" w:cs="Times New Roman"/>
          <w:spacing w:val="-4"/>
          <w:sz w:val="24"/>
          <w:szCs w:val="24"/>
          <w:lang w:val="ky-KG" w:eastAsia="ru-RU"/>
        </w:rPr>
      </w:pPr>
      <w:r w:rsidRPr="009960AE">
        <w:rPr>
          <w:rFonts w:ascii="Times New Roman" w:eastAsia="Times New Roman" w:hAnsi="Times New Roman" w:cs="Times New Roman"/>
          <w:b/>
          <w:sz w:val="24"/>
          <w:szCs w:val="24"/>
          <w:lang w:val="ky-KG" w:eastAsia="ru-RU"/>
        </w:rPr>
        <w:t xml:space="preserve">Транспорт ишмердиги. </w:t>
      </w:r>
      <w:r w:rsidRPr="009960AE">
        <w:rPr>
          <w:rFonts w:ascii="Times New Roman" w:eastAsia="Times New Roman" w:hAnsi="Times New Roman" w:cs="Times New Roman"/>
          <w:sz w:val="24"/>
          <w:szCs w:val="24"/>
          <w:lang w:val="ky-KG" w:eastAsia="ru-RU"/>
        </w:rPr>
        <w:t xml:space="preserve">2020-жылдын январь-июлунда </w:t>
      </w:r>
      <w:r w:rsidRPr="009960AE">
        <w:rPr>
          <w:rFonts w:ascii="Times New Roman" w:eastAsia="Times New Roman" w:hAnsi="Times New Roman" w:cs="Times New Roman"/>
          <w:i/>
          <w:sz w:val="24"/>
          <w:szCs w:val="24"/>
          <w:lang w:val="ky-KG" w:eastAsia="ru-RU"/>
        </w:rPr>
        <w:t>транспорттун бардык түрлөрү</w:t>
      </w:r>
      <w:r w:rsidRPr="009960AE">
        <w:rPr>
          <w:rFonts w:ascii="Times New Roman" w:eastAsia="Times New Roman" w:hAnsi="Times New Roman" w:cs="Times New Roman"/>
          <w:sz w:val="24"/>
          <w:szCs w:val="24"/>
          <w:lang w:val="ky-KG" w:eastAsia="ru-RU"/>
        </w:rPr>
        <w:t xml:space="preserve"> менен ташылган жүктөрдүн көлөмү 3608,2 миң тоннаны түздү жана мурунку жылдын тийиштүү мезгилине салыштырганда 901,9 миң тоннага же 20,0 пайызга азайды.</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i/>
          <w:sz w:val="24"/>
          <w:szCs w:val="24"/>
          <w:lang w:val="ky-KG" w:eastAsia="ru-RU"/>
        </w:rPr>
        <w:t>Темир жол транспорту</w:t>
      </w:r>
      <w:r w:rsidRPr="009960AE">
        <w:rPr>
          <w:rFonts w:ascii="Times New Roman" w:eastAsia="Times New Roman" w:hAnsi="Times New Roman" w:cs="Times New Roman"/>
          <w:sz w:val="24"/>
          <w:szCs w:val="24"/>
          <w:lang w:val="ky-KG" w:eastAsia="ru-RU"/>
        </w:rPr>
        <w:t xml:space="preserve"> менен ташылган жүктөрдүн көлөмү 778,3 миң тоннаны түздү жана мурунку жылдын тийиштүү мезгилине салыштырганда 19,2 миң тоннага же 2,4 пайызга </w:t>
      </w:r>
      <w:r w:rsidRPr="009960AE">
        <w:rPr>
          <w:rFonts w:ascii="Times New Roman" w:eastAsia="Times New Roman" w:hAnsi="Times New Roman" w:cs="Times New Roman"/>
          <w:iCs/>
          <w:sz w:val="24"/>
          <w:szCs w:val="24"/>
          <w:lang w:val="ky-KG" w:eastAsia="ru-RU"/>
        </w:rPr>
        <w:t>азайды</w:t>
      </w:r>
      <w:r w:rsidRPr="009960AE">
        <w:rPr>
          <w:rFonts w:ascii="Times New Roman" w:eastAsia="Times New Roman" w:hAnsi="Times New Roman" w:cs="Times New Roman"/>
          <w:sz w:val="24"/>
          <w:szCs w:val="24"/>
          <w:lang w:val="ky-KG" w:eastAsia="ru-RU"/>
        </w:rPr>
        <w:t>.</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pacing w:val="-4"/>
          <w:sz w:val="24"/>
          <w:szCs w:val="24"/>
          <w:lang w:val="ky-KG" w:eastAsia="ru-RU"/>
        </w:rPr>
        <w:t>2020-жылдын январь-</w:t>
      </w:r>
      <w:r w:rsidRPr="009960AE">
        <w:rPr>
          <w:rFonts w:ascii="Times New Roman" w:eastAsia="Times New Roman" w:hAnsi="Times New Roman" w:cs="Times New Roman"/>
          <w:sz w:val="24"/>
          <w:szCs w:val="24"/>
          <w:lang w:val="ky-KG" w:eastAsia="ru-RU"/>
        </w:rPr>
        <w:t xml:space="preserve">июлунда </w:t>
      </w:r>
      <w:r w:rsidRPr="009960AE">
        <w:rPr>
          <w:rFonts w:ascii="Times New Roman" w:eastAsia="Times New Roman" w:hAnsi="Times New Roman" w:cs="Times New Roman"/>
          <w:i/>
          <w:spacing w:val="-4"/>
          <w:sz w:val="24"/>
          <w:szCs w:val="24"/>
          <w:lang w:val="ky-KG" w:eastAsia="ru-RU"/>
        </w:rPr>
        <w:t>автомобиль транспорту</w:t>
      </w:r>
      <w:r w:rsidRPr="009960AE">
        <w:rPr>
          <w:rFonts w:ascii="Times New Roman" w:eastAsia="Times New Roman" w:hAnsi="Times New Roman" w:cs="Times New Roman"/>
          <w:sz w:val="24"/>
          <w:szCs w:val="24"/>
          <w:lang w:val="ky-KG" w:eastAsia="ru-RU"/>
        </w:rPr>
        <w:t xml:space="preserve"> менен ташылган жүктөрдүн көлөмү 2695,2 миң тоннаны түздү жана 2019-жылдын тийиштүү мезгилине салыштырганда 896,1 миң тоннага же 25,0 пайызга азайды.</w:t>
      </w:r>
    </w:p>
    <w:p w:rsidR="009960AE" w:rsidRPr="009960AE" w:rsidRDefault="009960AE" w:rsidP="009960AE">
      <w:pPr>
        <w:spacing w:after="0" w:line="240" w:lineRule="auto"/>
        <w:ind w:firstLine="737"/>
        <w:jc w:val="both"/>
        <w:rPr>
          <w:rFonts w:ascii="Times New Roman" w:eastAsia="Times New Roman" w:hAnsi="Times New Roman" w:cs="Times New Roman"/>
          <w:sz w:val="16"/>
          <w:szCs w:val="16"/>
          <w:lang w:val="ky-KG" w:eastAsia="ru-RU"/>
        </w:rPr>
      </w:pPr>
    </w:p>
    <w:p w:rsidR="009960AE" w:rsidRPr="009960AE" w:rsidRDefault="00A44948" w:rsidP="009960AE">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19</w:t>
      </w:r>
      <w:r w:rsidR="009960AE" w:rsidRPr="009960AE">
        <w:rPr>
          <w:rFonts w:ascii="Times New Roman" w:eastAsia="Times New Roman" w:hAnsi="Times New Roman" w:cs="Times New Roman"/>
          <w:b/>
          <w:sz w:val="24"/>
          <w:szCs w:val="24"/>
          <w:lang w:val="ky-KG" w:eastAsia="ru-RU"/>
        </w:rPr>
        <w:t xml:space="preserve">-таблица: Январь-июлдагы транспорттун бардык түрү менен жүктөрдүн  </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ташылышы</w:t>
      </w:r>
    </w:p>
    <w:p w:rsidR="009960AE" w:rsidRPr="009960AE" w:rsidRDefault="009960AE" w:rsidP="009960AE">
      <w:pPr>
        <w:spacing w:after="0" w:line="240" w:lineRule="auto"/>
        <w:jc w:val="center"/>
        <w:rPr>
          <w:rFonts w:ascii="Times New Roman" w:eastAsia="Times New Roman" w:hAnsi="Times New Roman" w:cs="Times New Roman"/>
          <w:sz w:val="10"/>
          <w:szCs w:val="10"/>
          <w:lang w:val="ky-KG" w:eastAsia="ru-RU"/>
        </w:rPr>
      </w:pPr>
    </w:p>
    <w:tbl>
      <w:tblPr>
        <w:tblW w:w="9781" w:type="dxa"/>
        <w:tblInd w:w="108" w:type="dxa"/>
        <w:tblLook w:val="01E0"/>
      </w:tblPr>
      <w:tblGrid>
        <w:gridCol w:w="3119"/>
        <w:gridCol w:w="1559"/>
        <w:gridCol w:w="1418"/>
        <w:gridCol w:w="1842"/>
        <w:gridCol w:w="1843"/>
      </w:tblGrid>
      <w:tr w:rsidR="009960AE" w:rsidRPr="009960AE" w:rsidTr="009960AE">
        <w:trPr>
          <w:tblHeader/>
        </w:trPr>
        <w:tc>
          <w:tcPr>
            <w:tcW w:w="3119" w:type="dxa"/>
            <w:tcBorders>
              <w:top w:val="single" w:sz="8" w:space="0" w:color="auto"/>
              <w:left w:val="nil"/>
              <w:bottom w:val="nil"/>
              <w:right w:val="nil"/>
            </w:tcBorders>
            <w:vAlign w:val="bottom"/>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b/>
                <w:sz w:val="20"/>
                <w:szCs w:val="20"/>
                <w:lang w:val="ky-KG" w:eastAsia="ru-RU"/>
              </w:rPr>
            </w:pPr>
          </w:p>
        </w:tc>
        <w:tc>
          <w:tcPr>
            <w:tcW w:w="2977" w:type="dxa"/>
            <w:gridSpan w:val="2"/>
            <w:tcBorders>
              <w:top w:val="single" w:sz="8" w:space="0" w:color="auto"/>
              <w:left w:val="nil"/>
              <w:bottom w:val="single" w:sz="4" w:space="0" w:color="auto"/>
              <w:right w:val="nil"/>
            </w:tcBorders>
            <w:vAlign w:val="center"/>
            <w:hideMark/>
          </w:tcPr>
          <w:p w:rsidR="009960AE" w:rsidRPr="009960AE" w:rsidRDefault="009960AE" w:rsidP="009960AE">
            <w:pPr>
              <w:tabs>
                <w:tab w:val="left" w:pos="-414"/>
                <w:tab w:val="left" w:pos="294"/>
                <w:tab w:val="left" w:pos="1002"/>
              </w:tabs>
              <w:spacing w:after="0" w:line="240" w:lineRule="auto"/>
              <w:ind w:left="-392"/>
              <w:jc w:val="center"/>
              <w:rPr>
                <w:rFonts w:ascii="Times New Roman" w:eastAsia="Times New Roman" w:hAnsi="Times New Roman" w:cs="Times New Roman"/>
                <w:b/>
                <w:spacing w:val="-4"/>
                <w:sz w:val="20"/>
                <w:szCs w:val="20"/>
                <w:lang w:val="ky-KG" w:eastAsia="ru-RU"/>
              </w:rPr>
            </w:pPr>
            <w:r w:rsidRPr="009960AE">
              <w:rPr>
                <w:rFonts w:ascii="Times New Roman" w:eastAsia="Times New Roman" w:hAnsi="Times New Roman" w:cs="Times New Roman"/>
                <w:b/>
                <w:spacing w:val="-4"/>
                <w:sz w:val="20"/>
                <w:szCs w:val="20"/>
                <w:lang w:val="ky-KG" w:eastAsia="ru-RU"/>
              </w:rPr>
              <w:t>Миң</w:t>
            </w:r>
            <w:r w:rsidRPr="009960AE">
              <w:rPr>
                <w:rFonts w:ascii="Times New Roman" w:eastAsia="Times New Roman" w:hAnsi="Times New Roman" w:cs="Times New Roman"/>
                <w:b/>
                <w:spacing w:val="-4"/>
                <w:sz w:val="20"/>
                <w:szCs w:val="20"/>
                <w:lang w:eastAsia="ru-RU"/>
              </w:rPr>
              <w:t xml:space="preserve"> тонн</w:t>
            </w:r>
            <w:r w:rsidRPr="009960AE">
              <w:rPr>
                <w:rFonts w:ascii="Times New Roman" w:eastAsia="Times New Roman" w:hAnsi="Times New Roman" w:cs="Times New Roman"/>
                <w:b/>
                <w:spacing w:val="-4"/>
                <w:sz w:val="20"/>
                <w:szCs w:val="20"/>
                <w:lang w:val="ky-KG" w:eastAsia="ru-RU"/>
              </w:rPr>
              <w:t>а</w:t>
            </w:r>
          </w:p>
        </w:tc>
        <w:tc>
          <w:tcPr>
            <w:tcW w:w="3685" w:type="dxa"/>
            <w:gridSpan w:val="2"/>
            <w:tcBorders>
              <w:top w:val="single" w:sz="8" w:space="0" w:color="auto"/>
              <w:left w:val="nil"/>
              <w:bottom w:val="single" w:sz="4"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 xml:space="preserve">Мурунку жылдын тиешелүү </w:t>
            </w:r>
          </w:p>
          <w:p w:rsidR="009960AE" w:rsidRPr="009960AE" w:rsidRDefault="009960AE" w:rsidP="009960AE">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9960AE">
              <w:rPr>
                <w:rFonts w:ascii="Times New Roman" w:eastAsia="Times New Roman" w:hAnsi="Times New Roman" w:cs="Times New Roman"/>
                <w:b/>
                <w:sz w:val="20"/>
                <w:szCs w:val="20"/>
                <w:lang w:val="ky-KG" w:eastAsia="ru-RU"/>
              </w:rPr>
              <w:t>мезгилине карата пайыз менен</w:t>
            </w:r>
          </w:p>
        </w:tc>
      </w:tr>
      <w:tr w:rsidR="009960AE" w:rsidRPr="009960AE" w:rsidTr="009960AE">
        <w:trPr>
          <w:tblHeader/>
        </w:trPr>
        <w:tc>
          <w:tcPr>
            <w:tcW w:w="3119" w:type="dxa"/>
            <w:tcBorders>
              <w:top w:val="nil"/>
              <w:left w:val="nil"/>
              <w:bottom w:val="single" w:sz="8" w:space="0" w:color="auto"/>
              <w:right w:val="nil"/>
            </w:tcBorders>
          </w:tcPr>
          <w:p w:rsidR="009960AE" w:rsidRPr="009960AE" w:rsidRDefault="009960AE" w:rsidP="009960AE">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eastAsia="ru-RU"/>
              </w:rPr>
            </w:pPr>
          </w:p>
        </w:tc>
        <w:tc>
          <w:tcPr>
            <w:tcW w:w="1559"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2019</w:t>
            </w:r>
          </w:p>
        </w:tc>
        <w:tc>
          <w:tcPr>
            <w:tcW w:w="1418"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2020</w:t>
            </w:r>
          </w:p>
        </w:tc>
        <w:tc>
          <w:tcPr>
            <w:tcW w:w="1842"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2019</w:t>
            </w:r>
          </w:p>
        </w:tc>
        <w:tc>
          <w:tcPr>
            <w:tcW w:w="1843"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2020</w:t>
            </w:r>
          </w:p>
        </w:tc>
      </w:tr>
      <w:tr w:rsidR="009960AE" w:rsidRPr="009960AE" w:rsidTr="009317FD">
        <w:trPr>
          <w:trHeight w:hRule="exact" w:val="284"/>
        </w:trPr>
        <w:tc>
          <w:tcPr>
            <w:tcW w:w="3119" w:type="dxa"/>
            <w:vAlign w:val="bottom"/>
            <w:hideMark/>
          </w:tcPr>
          <w:p w:rsidR="009960AE" w:rsidRPr="009960AE" w:rsidRDefault="009960AE" w:rsidP="009960A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Бардыгы</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4510,1</w:t>
            </w:r>
          </w:p>
        </w:tc>
        <w:tc>
          <w:tcPr>
            <w:tcW w:w="141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3608,2</w:t>
            </w: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104,6</w:t>
            </w: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80,0</w:t>
            </w:r>
          </w:p>
        </w:tc>
      </w:tr>
      <w:tr w:rsidR="009960AE" w:rsidRPr="009960AE" w:rsidTr="009317FD">
        <w:trPr>
          <w:trHeight w:hRule="exact" w:val="284"/>
        </w:trPr>
        <w:tc>
          <w:tcPr>
            <w:tcW w:w="3119" w:type="dxa"/>
            <w:vAlign w:val="bottom"/>
            <w:hideMark/>
          </w:tcPr>
          <w:p w:rsidR="009960AE" w:rsidRPr="009960AE" w:rsidRDefault="009960AE" w:rsidP="009960AE">
            <w:pPr>
              <w:tabs>
                <w:tab w:val="left" w:pos="-414"/>
                <w:tab w:val="left" w:pos="294"/>
                <w:tab w:val="left" w:pos="1002"/>
              </w:tabs>
              <w:spacing w:after="0" w:line="240" w:lineRule="auto"/>
              <w:ind w:firstLine="142"/>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eastAsia="ru-RU"/>
              </w:rPr>
              <w:t>Жерде ж</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р</w:t>
            </w:r>
            <w:r w:rsidRPr="009960AE">
              <w:rPr>
                <w:rFonts w:ascii="Times New Roman" w:eastAsia="Times New Roman" w:hAnsi="Times New Roman" w:cs="Times New Roman"/>
                <w:spacing w:val="-4"/>
                <w:sz w:val="20"/>
                <w:szCs w:val="20"/>
                <w:lang w:val="ky-KG" w:eastAsia="ru-RU"/>
              </w:rPr>
              <w:t>үү</w:t>
            </w:r>
            <w:r w:rsidRPr="009960AE">
              <w:rPr>
                <w:rFonts w:ascii="Times New Roman" w:eastAsia="Times New Roman" w:hAnsi="Times New Roman" w:cs="Times New Roman"/>
                <w:spacing w:val="-4"/>
                <w:sz w:val="20"/>
                <w:szCs w:val="20"/>
                <w:lang w:eastAsia="ru-RU"/>
              </w:rPr>
              <w:t>ч</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 xml:space="preserve"> транспорт</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p>
        </w:tc>
        <w:tc>
          <w:tcPr>
            <w:tcW w:w="141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p>
        </w:tc>
      </w:tr>
      <w:tr w:rsidR="009960AE" w:rsidRPr="009960AE" w:rsidTr="009317FD">
        <w:trPr>
          <w:trHeight w:hRule="exact" w:val="284"/>
        </w:trPr>
        <w:tc>
          <w:tcPr>
            <w:tcW w:w="3119" w:type="dxa"/>
            <w:vAlign w:val="bottom"/>
            <w:hideMark/>
          </w:tcPr>
          <w:p w:rsidR="009960AE" w:rsidRPr="009960AE" w:rsidRDefault="009960AE" w:rsidP="009960AE">
            <w:pPr>
              <w:tabs>
                <w:tab w:val="left" w:pos="-414"/>
                <w:tab w:val="left" w:pos="294"/>
                <w:tab w:val="left" w:pos="1002"/>
              </w:tabs>
              <w:spacing w:after="0" w:line="240" w:lineRule="auto"/>
              <w:ind w:firstLine="142"/>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eastAsia="ru-RU"/>
              </w:rPr>
              <w:t xml:space="preserve">   </w:t>
            </w:r>
            <w:r w:rsidRPr="009960AE">
              <w:rPr>
                <w:rFonts w:ascii="Times New Roman" w:eastAsia="Times New Roman" w:hAnsi="Times New Roman" w:cs="Times New Roman"/>
                <w:spacing w:val="-4"/>
                <w:sz w:val="20"/>
                <w:szCs w:val="20"/>
                <w:lang w:val="en-US" w:eastAsia="ru-RU"/>
              </w:rPr>
              <w:t>Темир жол тра</w:t>
            </w:r>
            <w:r w:rsidRPr="009960AE">
              <w:rPr>
                <w:rFonts w:ascii="Times New Roman" w:eastAsia="Times New Roman" w:hAnsi="Times New Roman" w:cs="Times New Roman"/>
                <w:spacing w:val="-4"/>
                <w:sz w:val="20"/>
                <w:szCs w:val="20"/>
                <w:lang w:val="ky-KG" w:eastAsia="ru-RU"/>
              </w:rPr>
              <w:t>н</w:t>
            </w:r>
            <w:r w:rsidRPr="009960AE">
              <w:rPr>
                <w:rFonts w:ascii="Times New Roman" w:eastAsia="Times New Roman" w:hAnsi="Times New Roman" w:cs="Times New Roman"/>
                <w:spacing w:val="-4"/>
                <w:sz w:val="20"/>
                <w:szCs w:val="20"/>
                <w:lang w:val="en-US" w:eastAsia="ru-RU"/>
              </w:rPr>
              <w:t>спорту</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797,5</w:t>
            </w:r>
          </w:p>
        </w:tc>
        <w:tc>
          <w:tcPr>
            <w:tcW w:w="141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778,3</w:t>
            </w: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85,9</w:t>
            </w: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97,6</w:t>
            </w:r>
          </w:p>
        </w:tc>
      </w:tr>
      <w:tr w:rsidR="009960AE" w:rsidRPr="009960AE" w:rsidTr="009317FD">
        <w:trPr>
          <w:trHeight w:hRule="exact" w:val="284"/>
        </w:trPr>
        <w:tc>
          <w:tcPr>
            <w:tcW w:w="3119" w:type="dxa"/>
            <w:vAlign w:val="bottom"/>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val="en-US" w:eastAsia="ru-RU"/>
              </w:rPr>
              <w:t xml:space="preserve">  </w:t>
            </w:r>
            <w:r w:rsidRPr="009960AE">
              <w:rPr>
                <w:rFonts w:ascii="Times New Roman" w:eastAsia="Times New Roman" w:hAnsi="Times New Roman" w:cs="Times New Roman"/>
                <w:spacing w:val="-4"/>
                <w:sz w:val="20"/>
                <w:szCs w:val="20"/>
                <w:lang w:eastAsia="ru-RU"/>
              </w:rPr>
              <w:t xml:space="preserve">    Автомобиль транспорту</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3591,3</w:t>
            </w:r>
          </w:p>
        </w:tc>
        <w:tc>
          <w:tcPr>
            <w:tcW w:w="141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2695,2</w:t>
            </w: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110,4</w:t>
            </w: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75,0</w:t>
            </w:r>
          </w:p>
        </w:tc>
      </w:tr>
      <w:tr w:rsidR="009960AE" w:rsidRPr="009960AE" w:rsidTr="009317FD">
        <w:trPr>
          <w:trHeight w:hRule="exact" w:val="284"/>
        </w:trPr>
        <w:tc>
          <w:tcPr>
            <w:tcW w:w="3119" w:type="dxa"/>
            <w:vAlign w:val="bottom"/>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eastAsia="ru-RU"/>
              </w:rPr>
              <w:t xml:space="preserve">     Т</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т</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 xml:space="preserve">к </w:t>
            </w:r>
            <w:r w:rsidRPr="009960AE">
              <w:rPr>
                <w:rFonts w:ascii="Times New Roman" w:eastAsia="Times New Roman" w:hAnsi="Times New Roman" w:cs="Times New Roman"/>
                <w:spacing w:val="-4"/>
                <w:sz w:val="20"/>
                <w:szCs w:val="20"/>
                <w:lang w:val="ky-KG" w:eastAsia="ru-RU"/>
              </w:rPr>
              <w:t>ө</w:t>
            </w:r>
            <w:r w:rsidRPr="009960AE">
              <w:rPr>
                <w:rFonts w:ascii="Times New Roman" w:eastAsia="Times New Roman" w:hAnsi="Times New Roman" w:cs="Times New Roman"/>
                <w:spacing w:val="-4"/>
                <w:sz w:val="20"/>
                <w:szCs w:val="20"/>
                <w:lang w:eastAsia="ru-RU"/>
              </w:rPr>
              <w:t>тк</w:t>
            </w:r>
            <w:r w:rsidRPr="009960AE">
              <w:rPr>
                <w:rFonts w:ascii="Times New Roman" w:eastAsia="Times New Roman" w:hAnsi="Times New Roman" w:cs="Times New Roman"/>
                <w:spacing w:val="-4"/>
                <w:sz w:val="20"/>
                <w:szCs w:val="20"/>
                <w:lang w:val="ky-KG" w:eastAsia="ru-RU"/>
              </w:rPr>
              <w:t>ө</w:t>
            </w:r>
            <w:r w:rsidRPr="009960AE">
              <w:rPr>
                <w:rFonts w:ascii="Times New Roman" w:eastAsia="Times New Roman" w:hAnsi="Times New Roman" w:cs="Times New Roman"/>
                <w:spacing w:val="-4"/>
                <w:sz w:val="20"/>
                <w:szCs w:val="20"/>
                <w:lang w:eastAsia="ru-RU"/>
              </w:rPr>
              <w:t>р</w:t>
            </w:r>
            <w:r w:rsidRPr="009960AE">
              <w:rPr>
                <w:rFonts w:ascii="Times New Roman" w:eastAsia="Times New Roman" w:hAnsi="Times New Roman" w:cs="Times New Roman"/>
                <w:spacing w:val="-4"/>
                <w:sz w:val="20"/>
                <w:szCs w:val="20"/>
                <w:lang w:val="ky-KG" w:eastAsia="ru-RU"/>
              </w:rPr>
              <w:t>үү</w:t>
            </w:r>
            <w:r w:rsidRPr="009960AE">
              <w:rPr>
                <w:rFonts w:ascii="Times New Roman" w:eastAsia="Times New Roman" w:hAnsi="Times New Roman" w:cs="Times New Roman"/>
                <w:spacing w:val="-4"/>
                <w:sz w:val="20"/>
                <w:szCs w:val="20"/>
                <w:lang w:eastAsia="ru-RU"/>
              </w:rPr>
              <w:t xml:space="preserve"> транспорту</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121,1</w:t>
            </w:r>
          </w:p>
        </w:tc>
        <w:tc>
          <w:tcPr>
            <w:tcW w:w="141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134,6</w:t>
            </w: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93,3</w:t>
            </w: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111,1</w:t>
            </w:r>
          </w:p>
        </w:tc>
      </w:tr>
      <w:tr w:rsidR="009960AE" w:rsidRPr="009960AE" w:rsidTr="009317FD">
        <w:trPr>
          <w:trHeight w:hRule="exact" w:val="284"/>
        </w:trPr>
        <w:tc>
          <w:tcPr>
            <w:tcW w:w="3119" w:type="dxa"/>
            <w:tcBorders>
              <w:bottom w:val="single" w:sz="8" w:space="0" w:color="auto"/>
            </w:tcBorders>
            <w:vAlign w:val="bottom"/>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eastAsia="ru-RU"/>
              </w:rPr>
              <w:t>Аба транспорту</w:t>
            </w:r>
          </w:p>
        </w:tc>
        <w:tc>
          <w:tcPr>
            <w:tcW w:w="1559" w:type="dxa"/>
            <w:tcBorders>
              <w:bottom w:val="single" w:sz="8" w:space="0" w:color="auto"/>
            </w:tcBorders>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0,2</w:t>
            </w:r>
          </w:p>
        </w:tc>
        <w:tc>
          <w:tcPr>
            <w:tcW w:w="1418" w:type="dxa"/>
            <w:tcBorders>
              <w:bottom w:val="single" w:sz="8" w:space="0" w:color="auto"/>
            </w:tcBorders>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0,1</w:t>
            </w:r>
          </w:p>
        </w:tc>
        <w:tc>
          <w:tcPr>
            <w:tcW w:w="1842" w:type="dxa"/>
            <w:tcBorders>
              <w:bottom w:val="single" w:sz="8" w:space="0" w:color="auto"/>
            </w:tcBorders>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28,6</w:t>
            </w:r>
          </w:p>
        </w:tc>
        <w:tc>
          <w:tcPr>
            <w:tcW w:w="1843" w:type="dxa"/>
            <w:tcBorders>
              <w:bottom w:val="single" w:sz="8" w:space="0" w:color="auto"/>
            </w:tcBorders>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50,0</w:t>
            </w:r>
          </w:p>
        </w:tc>
      </w:tr>
    </w:tbl>
    <w:p w:rsidR="009960AE" w:rsidRPr="009960AE" w:rsidRDefault="009960AE" w:rsidP="009960AE">
      <w:pPr>
        <w:tabs>
          <w:tab w:val="left" w:pos="-414"/>
          <w:tab w:val="left" w:pos="294"/>
          <w:tab w:val="left" w:pos="1002"/>
        </w:tabs>
        <w:spacing w:after="0" w:line="360" w:lineRule="auto"/>
        <w:ind w:firstLine="709"/>
        <w:jc w:val="both"/>
        <w:rPr>
          <w:rFonts w:ascii="Times New Roman" w:eastAsia="Times New Roman" w:hAnsi="Times New Roman" w:cs="Times New Roman"/>
          <w:spacing w:val="-4"/>
          <w:sz w:val="10"/>
          <w:szCs w:val="10"/>
          <w:lang w:val="ky-KG" w:eastAsia="ru-RU"/>
        </w:rPr>
      </w:pP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pacing w:val="-4"/>
          <w:sz w:val="24"/>
          <w:szCs w:val="24"/>
          <w:lang w:val="ky-KG" w:eastAsia="ru-RU"/>
        </w:rPr>
        <w:t>2020-жылдын январь-</w:t>
      </w:r>
      <w:r w:rsidRPr="009960AE">
        <w:rPr>
          <w:rFonts w:ascii="Times New Roman" w:eastAsia="Times New Roman" w:hAnsi="Times New Roman" w:cs="Times New Roman"/>
          <w:sz w:val="24"/>
          <w:szCs w:val="24"/>
          <w:lang w:val="ky-KG" w:eastAsia="ru-RU"/>
        </w:rPr>
        <w:t>июлунда</w:t>
      </w:r>
      <w:r w:rsidRPr="009960AE">
        <w:rPr>
          <w:rFonts w:ascii="Times New Roman" w:eastAsia="Times New Roman" w:hAnsi="Times New Roman" w:cs="Times New Roman"/>
          <w:spacing w:val="-4"/>
          <w:sz w:val="24"/>
          <w:szCs w:val="24"/>
          <w:lang w:val="ky-KG" w:eastAsia="ru-RU"/>
        </w:rPr>
        <w:t xml:space="preserve"> транспорттун бардык түрү менен </w:t>
      </w:r>
      <w:r w:rsidRPr="009960AE">
        <w:rPr>
          <w:rFonts w:ascii="Times New Roman" w:eastAsia="Times New Roman" w:hAnsi="Times New Roman" w:cs="Times New Roman"/>
          <w:i/>
          <w:spacing w:val="-4"/>
          <w:sz w:val="24"/>
          <w:szCs w:val="24"/>
          <w:lang w:val="ky-KG" w:eastAsia="ru-RU"/>
        </w:rPr>
        <w:t xml:space="preserve">жүк ташуунун </w:t>
      </w:r>
      <w:r w:rsidRPr="009960AE">
        <w:rPr>
          <w:rFonts w:ascii="Times New Roman" w:eastAsia="Times New Roman" w:hAnsi="Times New Roman" w:cs="Times New Roman"/>
          <w:i/>
          <w:iCs/>
          <w:sz w:val="24"/>
          <w:szCs w:val="24"/>
          <w:lang w:val="ky-KG" w:eastAsia="ru-RU"/>
        </w:rPr>
        <w:t xml:space="preserve">жүгүртүлүшү </w:t>
      </w:r>
      <w:r w:rsidRPr="009960AE">
        <w:rPr>
          <w:rFonts w:ascii="Times New Roman" w:eastAsia="Times New Roman" w:hAnsi="Times New Roman" w:cs="Times New Roman"/>
          <w:sz w:val="24"/>
          <w:szCs w:val="24"/>
          <w:lang w:val="ky-KG" w:eastAsia="ru-RU"/>
        </w:rPr>
        <w:t>801,7 млн. тонна-километрди түздү, бул мурунку жылдын тийиштүү мезгилине карата 5,2 пайызга азайды.</w:t>
      </w:r>
    </w:p>
    <w:p w:rsidR="00B31D23" w:rsidRPr="009960AE" w:rsidRDefault="00B31D23" w:rsidP="009960AE">
      <w:pPr>
        <w:spacing w:after="0" w:line="240" w:lineRule="auto"/>
        <w:ind w:firstLine="737"/>
        <w:jc w:val="both"/>
        <w:rPr>
          <w:rFonts w:ascii="Times New Roman" w:eastAsia="Times New Roman" w:hAnsi="Times New Roman" w:cs="Times New Roman"/>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646CDC" w:rsidRDefault="00646CDC" w:rsidP="009960AE">
      <w:pPr>
        <w:spacing w:after="0" w:line="240" w:lineRule="auto"/>
        <w:rPr>
          <w:rFonts w:ascii="Times New Roman" w:eastAsia="Times New Roman" w:hAnsi="Times New Roman" w:cs="Times New Roman"/>
          <w:b/>
          <w:sz w:val="24"/>
          <w:szCs w:val="24"/>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lastRenderedPageBreak/>
        <w:t>2</w:t>
      </w:r>
      <w:r w:rsidR="00A44948">
        <w:rPr>
          <w:rFonts w:ascii="Times New Roman" w:eastAsia="Times New Roman" w:hAnsi="Times New Roman" w:cs="Times New Roman"/>
          <w:b/>
          <w:sz w:val="24"/>
          <w:szCs w:val="24"/>
          <w:lang w:val="ky-KG" w:eastAsia="ru-RU"/>
        </w:rPr>
        <w:t>0</w:t>
      </w:r>
      <w:r w:rsidRPr="009960AE">
        <w:rPr>
          <w:rFonts w:ascii="Times New Roman" w:eastAsia="Times New Roman" w:hAnsi="Times New Roman" w:cs="Times New Roman"/>
          <w:b/>
          <w:sz w:val="24"/>
          <w:szCs w:val="24"/>
          <w:lang w:val="ky-KG" w:eastAsia="ru-RU"/>
        </w:rPr>
        <w:t xml:space="preserve">-таблица: Январь-июлдагы транспорттун бардык түрү менен жүк ташуунун  </w:t>
      </w:r>
    </w:p>
    <w:p w:rsidR="009960AE" w:rsidRPr="009960AE" w:rsidRDefault="009960AE" w:rsidP="009960AE">
      <w:pPr>
        <w:spacing w:after="0" w:line="240" w:lineRule="auto"/>
        <w:ind w:left="284"/>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жүгүртүлүшүнүн көлөмү</w:t>
      </w:r>
    </w:p>
    <w:p w:rsidR="009960AE" w:rsidRPr="00646CDC" w:rsidRDefault="009960AE" w:rsidP="009960AE">
      <w:pPr>
        <w:spacing w:after="0" w:line="240" w:lineRule="auto"/>
        <w:ind w:left="284"/>
        <w:rPr>
          <w:rFonts w:ascii="Times New Roman" w:eastAsia="Times New Roman" w:hAnsi="Times New Roman" w:cs="Times New Roman"/>
          <w:b/>
          <w:sz w:val="10"/>
          <w:szCs w:val="10"/>
          <w:lang w:val="ky-KG" w:eastAsia="ru-RU"/>
        </w:rPr>
      </w:pPr>
    </w:p>
    <w:tbl>
      <w:tblPr>
        <w:tblW w:w="9930" w:type="dxa"/>
        <w:tblInd w:w="-34" w:type="dxa"/>
        <w:tblLayout w:type="fixed"/>
        <w:tblLook w:val="01E0"/>
      </w:tblPr>
      <w:tblGrid>
        <w:gridCol w:w="3264"/>
        <w:gridCol w:w="1560"/>
        <w:gridCol w:w="1419"/>
        <w:gridCol w:w="1843"/>
        <w:gridCol w:w="1844"/>
      </w:tblGrid>
      <w:tr w:rsidR="009960AE" w:rsidRPr="009960AE" w:rsidTr="009960AE">
        <w:trPr>
          <w:tblHeader/>
        </w:trPr>
        <w:tc>
          <w:tcPr>
            <w:tcW w:w="3264" w:type="dxa"/>
            <w:vMerge w:val="restart"/>
            <w:tcBorders>
              <w:top w:val="single" w:sz="8" w:space="0" w:color="auto"/>
              <w:left w:val="nil"/>
              <w:bottom w:val="single" w:sz="8" w:space="0" w:color="auto"/>
              <w:right w:val="nil"/>
            </w:tcBorders>
          </w:tcPr>
          <w:p w:rsidR="009960AE" w:rsidRPr="009960AE" w:rsidRDefault="009960AE" w:rsidP="009960AE">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val="ky-KG" w:eastAsia="ru-RU"/>
              </w:rPr>
            </w:pPr>
          </w:p>
        </w:tc>
        <w:tc>
          <w:tcPr>
            <w:tcW w:w="2979" w:type="dxa"/>
            <w:gridSpan w:val="2"/>
            <w:tcBorders>
              <w:top w:val="single" w:sz="8" w:space="0" w:color="auto"/>
              <w:left w:val="nil"/>
              <w:bottom w:val="single" w:sz="4" w:space="0" w:color="auto"/>
              <w:right w:val="nil"/>
            </w:tcBorders>
            <w:vAlign w:val="center"/>
            <w:hideMark/>
          </w:tcPr>
          <w:p w:rsidR="009960AE" w:rsidRPr="009960AE" w:rsidRDefault="009960AE" w:rsidP="009960AE">
            <w:pPr>
              <w:tabs>
                <w:tab w:val="left" w:pos="-414"/>
                <w:tab w:val="left" w:pos="294"/>
                <w:tab w:val="left" w:pos="405"/>
                <w:tab w:val="left" w:pos="1002"/>
                <w:tab w:val="center" w:pos="1765"/>
              </w:tabs>
              <w:spacing w:after="0" w:line="240" w:lineRule="auto"/>
              <w:jc w:val="center"/>
              <w:rPr>
                <w:rFonts w:ascii="Times New Roman" w:eastAsia="Times New Roman" w:hAnsi="Times New Roman" w:cs="Times New Roman"/>
                <w:b/>
                <w:spacing w:val="-4"/>
                <w:sz w:val="20"/>
                <w:szCs w:val="20"/>
                <w:lang w:val="ky-KG" w:eastAsia="ru-RU"/>
              </w:rPr>
            </w:pPr>
            <w:r w:rsidRPr="009960AE">
              <w:rPr>
                <w:rFonts w:ascii="Times New Roman" w:eastAsia="Times New Roman" w:hAnsi="Times New Roman" w:cs="Times New Roman"/>
                <w:b/>
                <w:spacing w:val="-4"/>
                <w:sz w:val="20"/>
                <w:szCs w:val="20"/>
                <w:lang w:val="ky-KG" w:eastAsia="ru-RU"/>
              </w:rPr>
              <w:t>Млн. тонна-километр</w:t>
            </w:r>
          </w:p>
        </w:tc>
        <w:tc>
          <w:tcPr>
            <w:tcW w:w="3687" w:type="dxa"/>
            <w:gridSpan w:val="2"/>
            <w:tcBorders>
              <w:top w:val="single" w:sz="8" w:space="0" w:color="auto"/>
              <w:left w:val="nil"/>
              <w:bottom w:val="single" w:sz="4"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 xml:space="preserve">Мурунку жылдын тиешелүү </w:t>
            </w:r>
          </w:p>
          <w:p w:rsidR="009960AE" w:rsidRPr="009960AE" w:rsidRDefault="009960AE" w:rsidP="009960AE">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9960AE">
              <w:rPr>
                <w:rFonts w:ascii="Times New Roman" w:eastAsia="Times New Roman" w:hAnsi="Times New Roman" w:cs="Times New Roman"/>
                <w:b/>
                <w:sz w:val="20"/>
                <w:szCs w:val="20"/>
                <w:lang w:val="ky-KG" w:eastAsia="ru-RU"/>
              </w:rPr>
              <w:t>мезгилине карата пайыз менен</w:t>
            </w:r>
          </w:p>
        </w:tc>
      </w:tr>
      <w:tr w:rsidR="009960AE" w:rsidRPr="009960AE" w:rsidTr="009960AE">
        <w:trPr>
          <w:trHeight w:val="267"/>
          <w:tblHeader/>
        </w:trPr>
        <w:tc>
          <w:tcPr>
            <w:tcW w:w="3264" w:type="dxa"/>
            <w:vMerge/>
            <w:tcBorders>
              <w:top w:val="single" w:sz="8" w:space="0" w:color="auto"/>
              <w:left w:val="nil"/>
              <w:bottom w:val="single" w:sz="8" w:space="0" w:color="auto"/>
              <w:right w:val="nil"/>
            </w:tcBorders>
            <w:vAlign w:val="center"/>
            <w:hideMark/>
          </w:tcPr>
          <w:p w:rsidR="009960AE" w:rsidRPr="009960AE" w:rsidRDefault="009960AE" w:rsidP="009960AE">
            <w:pPr>
              <w:spacing w:after="0" w:line="240" w:lineRule="auto"/>
              <w:rPr>
                <w:rFonts w:ascii="Times New Roman" w:eastAsia="Times New Roman" w:hAnsi="Times New Roman" w:cs="Times New Roman"/>
                <w:b/>
                <w:spacing w:val="-4"/>
                <w:sz w:val="20"/>
                <w:szCs w:val="20"/>
                <w:lang w:eastAsia="ru-RU"/>
              </w:rPr>
            </w:pPr>
          </w:p>
        </w:tc>
        <w:tc>
          <w:tcPr>
            <w:tcW w:w="1560"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2019</w:t>
            </w:r>
          </w:p>
        </w:tc>
        <w:tc>
          <w:tcPr>
            <w:tcW w:w="1419"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2020</w:t>
            </w:r>
          </w:p>
        </w:tc>
        <w:tc>
          <w:tcPr>
            <w:tcW w:w="1843"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2019</w:t>
            </w:r>
          </w:p>
        </w:tc>
        <w:tc>
          <w:tcPr>
            <w:tcW w:w="1844"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2020</w:t>
            </w:r>
          </w:p>
        </w:tc>
      </w:tr>
      <w:tr w:rsidR="009960AE" w:rsidRPr="009960AE" w:rsidTr="00B31D23">
        <w:trPr>
          <w:trHeight w:hRule="exact" w:val="284"/>
        </w:trPr>
        <w:tc>
          <w:tcPr>
            <w:tcW w:w="3264" w:type="dxa"/>
            <w:vAlign w:val="bottom"/>
            <w:hideMark/>
          </w:tcPr>
          <w:p w:rsidR="009960AE" w:rsidRPr="009960AE" w:rsidRDefault="009960AE" w:rsidP="009960A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Бардыгы</w:t>
            </w:r>
          </w:p>
        </w:tc>
        <w:tc>
          <w:tcPr>
            <w:tcW w:w="1560" w:type="dxa"/>
            <w:vAlign w:val="bottom"/>
            <w:hideMark/>
          </w:tcPr>
          <w:p w:rsidR="009960AE" w:rsidRPr="009960AE" w:rsidRDefault="009960AE" w:rsidP="009960AE">
            <w:pPr>
              <w:spacing w:after="0" w:line="240" w:lineRule="auto"/>
              <w:ind w:right="459"/>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846,1</w:t>
            </w:r>
          </w:p>
        </w:tc>
        <w:tc>
          <w:tcPr>
            <w:tcW w:w="141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801,7</w:t>
            </w:r>
          </w:p>
        </w:tc>
        <w:tc>
          <w:tcPr>
            <w:tcW w:w="1843"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105,0</w:t>
            </w:r>
          </w:p>
        </w:tc>
        <w:tc>
          <w:tcPr>
            <w:tcW w:w="1844"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94,8</w:t>
            </w:r>
          </w:p>
        </w:tc>
      </w:tr>
      <w:tr w:rsidR="009960AE" w:rsidRPr="009960AE" w:rsidTr="00B31D23">
        <w:trPr>
          <w:trHeight w:hRule="exact" w:val="284"/>
        </w:trPr>
        <w:tc>
          <w:tcPr>
            <w:tcW w:w="3264" w:type="dxa"/>
            <w:hideMark/>
          </w:tcPr>
          <w:p w:rsidR="009960AE" w:rsidRPr="009960AE" w:rsidRDefault="009960AE" w:rsidP="009960AE">
            <w:pPr>
              <w:tabs>
                <w:tab w:val="left" w:pos="-414"/>
                <w:tab w:val="left" w:pos="294"/>
                <w:tab w:val="left" w:pos="1002"/>
              </w:tabs>
              <w:spacing w:after="0" w:line="240" w:lineRule="auto"/>
              <w:ind w:firstLine="142"/>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eastAsia="ru-RU"/>
              </w:rPr>
              <w:t>Жерде ж</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р</w:t>
            </w:r>
            <w:r w:rsidRPr="009960AE">
              <w:rPr>
                <w:rFonts w:ascii="Times New Roman" w:eastAsia="Times New Roman" w:hAnsi="Times New Roman" w:cs="Times New Roman"/>
                <w:spacing w:val="-4"/>
                <w:sz w:val="20"/>
                <w:szCs w:val="20"/>
                <w:lang w:val="ky-KG" w:eastAsia="ru-RU"/>
              </w:rPr>
              <w:t>үү</w:t>
            </w:r>
            <w:r w:rsidRPr="009960AE">
              <w:rPr>
                <w:rFonts w:ascii="Times New Roman" w:eastAsia="Times New Roman" w:hAnsi="Times New Roman" w:cs="Times New Roman"/>
                <w:spacing w:val="-4"/>
                <w:sz w:val="20"/>
                <w:szCs w:val="20"/>
                <w:lang w:eastAsia="ru-RU"/>
              </w:rPr>
              <w:t>ч</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 xml:space="preserve"> транспорт</w:t>
            </w:r>
          </w:p>
        </w:tc>
        <w:tc>
          <w:tcPr>
            <w:tcW w:w="1560" w:type="dxa"/>
            <w:vAlign w:val="bottom"/>
            <w:hideMark/>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ky-KG" w:eastAsia="ru-RU"/>
              </w:rPr>
            </w:pPr>
          </w:p>
        </w:tc>
        <w:tc>
          <w:tcPr>
            <w:tcW w:w="141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p>
        </w:tc>
        <w:tc>
          <w:tcPr>
            <w:tcW w:w="1843"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p>
        </w:tc>
        <w:tc>
          <w:tcPr>
            <w:tcW w:w="1844"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p>
        </w:tc>
      </w:tr>
      <w:tr w:rsidR="009960AE" w:rsidRPr="009960AE" w:rsidTr="00B31D23">
        <w:trPr>
          <w:trHeight w:hRule="exact" w:val="284"/>
        </w:trPr>
        <w:tc>
          <w:tcPr>
            <w:tcW w:w="3264" w:type="dxa"/>
            <w:hideMark/>
          </w:tcPr>
          <w:p w:rsidR="009960AE" w:rsidRPr="009960AE" w:rsidRDefault="009960AE" w:rsidP="009960AE">
            <w:pPr>
              <w:tabs>
                <w:tab w:val="left" w:pos="-414"/>
                <w:tab w:val="left" w:pos="294"/>
                <w:tab w:val="left" w:pos="1002"/>
              </w:tabs>
              <w:spacing w:after="0" w:line="240" w:lineRule="auto"/>
              <w:ind w:firstLine="142"/>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eastAsia="ru-RU"/>
              </w:rPr>
              <w:t xml:space="preserve">   </w:t>
            </w:r>
            <w:r w:rsidRPr="009960AE">
              <w:rPr>
                <w:rFonts w:ascii="Times New Roman" w:eastAsia="Times New Roman" w:hAnsi="Times New Roman" w:cs="Times New Roman"/>
                <w:spacing w:val="-4"/>
                <w:sz w:val="20"/>
                <w:szCs w:val="20"/>
                <w:lang w:val="en-US" w:eastAsia="ru-RU"/>
              </w:rPr>
              <w:t>Темир жол тра</w:t>
            </w:r>
            <w:r w:rsidRPr="009960AE">
              <w:rPr>
                <w:rFonts w:ascii="Times New Roman" w:eastAsia="Times New Roman" w:hAnsi="Times New Roman" w:cs="Times New Roman"/>
                <w:spacing w:val="-4"/>
                <w:sz w:val="20"/>
                <w:szCs w:val="20"/>
                <w:lang w:val="ky-KG" w:eastAsia="ru-RU"/>
              </w:rPr>
              <w:t>н</w:t>
            </w:r>
            <w:r w:rsidRPr="009960AE">
              <w:rPr>
                <w:rFonts w:ascii="Times New Roman" w:eastAsia="Times New Roman" w:hAnsi="Times New Roman" w:cs="Times New Roman"/>
                <w:spacing w:val="-4"/>
                <w:sz w:val="20"/>
                <w:szCs w:val="20"/>
                <w:lang w:val="en-US" w:eastAsia="ru-RU"/>
              </w:rPr>
              <w:t>спорту</w:t>
            </w:r>
          </w:p>
        </w:tc>
        <w:tc>
          <w:tcPr>
            <w:tcW w:w="1560" w:type="dxa"/>
            <w:vAlign w:val="bottom"/>
            <w:hideMark/>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418,2</w:t>
            </w:r>
          </w:p>
        </w:tc>
        <w:tc>
          <w:tcPr>
            <w:tcW w:w="141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492,1</w:t>
            </w:r>
          </w:p>
        </w:tc>
        <w:tc>
          <w:tcPr>
            <w:tcW w:w="1843"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84,7</w:t>
            </w:r>
          </w:p>
        </w:tc>
        <w:tc>
          <w:tcPr>
            <w:tcW w:w="1844"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117,7</w:t>
            </w:r>
          </w:p>
        </w:tc>
      </w:tr>
      <w:tr w:rsidR="009960AE" w:rsidRPr="009960AE" w:rsidTr="00B31D23">
        <w:trPr>
          <w:trHeight w:hRule="exact" w:val="284"/>
        </w:trPr>
        <w:tc>
          <w:tcPr>
            <w:tcW w:w="3264"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val="en-US" w:eastAsia="ru-RU"/>
              </w:rPr>
              <w:t xml:space="preserve">  </w:t>
            </w:r>
            <w:r w:rsidRPr="009960AE">
              <w:rPr>
                <w:rFonts w:ascii="Times New Roman" w:eastAsia="Times New Roman" w:hAnsi="Times New Roman" w:cs="Times New Roman"/>
                <w:spacing w:val="-4"/>
                <w:sz w:val="20"/>
                <w:szCs w:val="20"/>
                <w:lang w:eastAsia="ru-RU"/>
              </w:rPr>
              <w:t xml:space="preserve">    Автомобиль транспорту</w:t>
            </w:r>
          </w:p>
        </w:tc>
        <w:tc>
          <w:tcPr>
            <w:tcW w:w="1560" w:type="dxa"/>
            <w:vAlign w:val="bottom"/>
            <w:hideMark/>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327,9</w:t>
            </w:r>
          </w:p>
        </w:tc>
        <w:tc>
          <w:tcPr>
            <w:tcW w:w="141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197,7</w:t>
            </w:r>
          </w:p>
        </w:tc>
        <w:tc>
          <w:tcPr>
            <w:tcW w:w="1843"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158,6</w:t>
            </w:r>
          </w:p>
        </w:tc>
        <w:tc>
          <w:tcPr>
            <w:tcW w:w="1844"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60,3</w:t>
            </w:r>
          </w:p>
        </w:tc>
      </w:tr>
      <w:tr w:rsidR="009960AE" w:rsidRPr="009960AE" w:rsidTr="00B31D23">
        <w:trPr>
          <w:trHeight w:hRule="exact" w:val="284"/>
        </w:trPr>
        <w:tc>
          <w:tcPr>
            <w:tcW w:w="3264"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eastAsia="ru-RU"/>
              </w:rPr>
              <w:t xml:space="preserve">      Т</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т</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 xml:space="preserve">к </w:t>
            </w:r>
            <w:r w:rsidRPr="009960AE">
              <w:rPr>
                <w:rFonts w:ascii="Times New Roman" w:eastAsia="Times New Roman" w:hAnsi="Times New Roman" w:cs="Times New Roman"/>
                <w:spacing w:val="-4"/>
                <w:sz w:val="20"/>
                <w:szCs w:val="20"/>
                <w:lang w:val="ky-KG" w:eastAsia="ru-RU"/>
              </w:rPr>
              <w:t>ө</w:t>
            </w:r>
            <w:r w:rsidRPr="009960AE">
              <w:rPr>
                <w:rFonts w:ascii="Times New Roman" w:eastAsia="Times New Roman" w:hAnsi="Times New Roman" w:cs="Times New Roman"/>
                <w:spacing w:val="-4"/>
                <w:sz w:val="20"/>
                <w:szCs w:val="20"/>
                <w:lang w:eastAsia="ru-RU"/>
              </w:rPr>
              <w:t>тк</w:t>
            </w:r>
            <w:r w:rsidRPr="009960AE">
              <w:rPr>
                <w:rFonts w:ascii="Times New Roman" w:eastAsia="Times New Roman" w:hAnsi="Times New Roman" w:cs="Times New Roman"/>
                <w:spacing w:val="-4"/>
                <w:sz w:val="20"/>
                <w:szCs w:val="20"/>
                <w:lang w:val="ky-KG" w:eastAsia="ru-RU"/>
              </w:rPr>
              <w:t>ө</w:t>
            </w:r>
            <w:r w:rsidRPr="009960AE">
              <w:rPr>
                <w:rFonts w:ascii="Times New Roman" w:eastAsia="Times New Roman" w:hAnsi="Times New Roman" w:cs="Times New Roman"/>
                <w:spacing w:val="-4"/>
                <w:sz w:val="20"/>
                <w:szCs w:val="20"/>
                <w:lang w:eastAsia="ru-RU"/>
              </w:rPr>
              <w:t>р</w:t>
            </w:r>
            <w:r w:rsidRPr="009960AE">
              <w:rPr>
                <w:rFonts w:ascii="Times New Roman" w:eastAsia="Times New Roman" w:hAnsi="Times New Roman" w:cs="Times New Roman"/>
                <w:spacing w:val="-4"/>
                <w:sz w:val="20"/>
                <w:szCs w:val="20"/>
                <w:lang w:val="ky-KG" w:eastAsia="ru-RU"/>
              </w:rPr>
              <w:t>үү</w:t>
            </w:r>
            <w:r w:rsidRPr="009960AE">
              <w:rPr>
                <w:rFonts w:ascii="Times New Roman" w:eastAsia="Times New Roman" w:hAnsi="Times New Roman" w:cs="Times New Roman"/>
                <w:spacing w:val="-4"/>
                <w:sz w:val="20"/>
                <w:szCs w:val="20"/>
                <w:lang w:eastAsia="ru-RU"/>
              </w:rPr>
              <w:t xml:space="preserve"> транспорту</w:t>
            </w:r>
          </w:p>
        </w:tc>
        <w:tc>
          <w:tcPr>
            <w:tcW w:w="1560" w:type="dxa"/>
            <w:vAlign w:val="bottom"/>
            <w:hideMark/>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95,8</w:t>
            </w:r>
          </w:p>
        </w:tc>
        <w:tc>
          <w:tcPr>
            <w:tcW w:w="141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108,5</w:t>
            </w:r>
          </w:p>
        </w:tc>
        <w:tc>
          <w:tcPr>
            <w:tcW w:w="1843"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96,4</w:t>
            </w:r>
          </w:p>
        </w:tc>
        <w:tc>
          <w:tcPr>
            <w:tcW w:w="1844"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113,3</w:t>
            </w:r>
          </w:p>
        </w:tc>
      </w:tr>
      <w:tr w:rsidR="009960AE" w:rsidRPr="009960AE" w:rsidTr="00B31D23">
        <w:trPr>
          <w:trHeight w:hRule="exact" w:val="284"/>
        </w:trPr>
        <w:tc>
          <w:tcPr>
            <w:tcW w:w="3264" w:type="dxa"/>
            <w:tcBorders>
              <w:bottom w:val="single" w:sz="8" w:space="0" w:color="auto"/>
            </w:tcBorders>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eastAsia="ru-RU"/>
              </w:rPr>
              <w:t>Аба транспорту</w:t>
            </w:r>
          </w:p>
        </w:tc>
        <w:tc>
          <w:tcPr>
            <w:tcW w:w="1560" w:type="dxa"/>
            <w:tcBorders>
              <w:bottom w:val="single" w:sz="8" w:space="0" w:color="auto"/>
            </w:tcBorders>
            <w:vAlign w:val="bottom"/>
            <w:hideMark/>
          </w:tcPr>
          <w:p w:rsidR="009960AE" w:rsidRPr="009960AE" w:rsidRDefault="009960AE" w:rsidP="009960AE">
            <w:pPr>
              <w:spacing w:after="0" w:line="240" w:lineRule="auto"/>
              <w:ind w:right="459"/>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4,2</w:t>
            </w:r>
          </w:p>
        </w:tc>
        <w:tc>
          <w:tcPr>
            <w:tcW w:w="1419" w:type="dxa"/>
            <w:tcBorders>
              <w:bottom w:val="single" w:sz="8" w:space="0" w:color="auto"/>
            </w:tcBorders>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3,4</w:t>
            </w:r>
          </w:p>
        </w:tc>
        <w:tc>
          <w:tcPr>
            <w:tcW w:w="1843" w:type="dxa"/>
            <w:tcBorders>
              <w:bottom w:val="single" w:sz="8" w:space="0" w:color="auto"/>
            </w:tcBorders>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70,0</w:t>
            </w:r>
          </w:p>
        </w:tc>
        <w:tc>
          <w:tcPr>
            <w:tcW w:w="1844" w:type="dxa"/>
            <w:tcBorders>
              <w:bottom w:val="single" w:sz="8" w:space="0" w:color="auto"/>
            </w:tcBorders>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81,0</w:t>
            </w:r>
          </w:p>
        </w:tc>
      </w:tr>
    </w:tbl>
    <w:p w:rsidR="009960AE" w:rsidRPr="009960AE" w:rsidRDefault="009960AE" w:rsidP="009960AE">
      <w:pPr>
        <w:spacing w:after="120" w:line="240" w:lineRule="auto"/>
        <w:ind w:firstLine="737"/>
        <w:rPr>
          <w:rFonts w:ascii="Times New Roman" w:eastAsia="Times New Roman" w:hAnsi="Times New Roman" w:cs="Times New Roman"/>
          <w:spacing w:val="-4"/>
          <w:sz w:val="24"/>
          <w:szCs w:val="24"/>
          <w:lang w:val="ky-KG" w:eastAsia="ru-RU"/>
        </w:rPr>
      </w:pP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pacing w:val="-4"/>
          <w:sz w:val="24"/>
          <w:szCs w:val="24"/>
          <w:lang w:val="ky-KG" w:eastAsia="ru-RU"/>
        </w:rPr>
        <w:t>2020-жылдын январь-</w:t>
      </w:r>
      <w:r w:rsidRPr="009960AE">
        <w:rPr>
          <w:rFonts w:ascii="Times New Roman" w:eastAsia="Times New Roman" w:hAnsi="Times New Roman" w:cs="Times New Roman"/>
          <w:sz w:val="24"/>
          <w:szCs w:val="24"/>
          <w:lang w:val="ky-KG" w:eastAsia="ru-RU"/>
        </w:rPr>
        <w:t>июлунда</w:t>
      </w:r>
      <w:r w:rsidRPr="009960AE">
        <w:rPr>
          <w:rFonts w:ascii="Times New Roman" w:eastAsia="Times New Roman" w:hAnsi="Times New Roman" w:cs="Times New Roman"/>
          <w:spacing w:val="-4"/>
          <w:sz w:val="24"/>
          <w:szCs w:val="24"/>
          <w:lang w:val="ky-KG" w:eastAsia="ru-RU"/>
        </w:rPr>
        <w:t xml:space="preserve"> т</w:t>
      </w:r>
      <w:r w:rsidRPr="009960AE">
        <w:rPr>
          <w:rFonts w:ascii="Times New Roman" w:eastAsia="Times New Roman" w:hAnsi="Times New Roman" w:cs="Times New Roman"/>
          <w:iCs/>
          <w:sz w:val="24"/>
          <w:szCs w:val="24"/>
          <w:lang w:val="ky-KG" w:eastAsia="ru-RU"/>
        </w:rPr>
        <w:t xml:space="preserve">ранспорттун бардык түрү менен </w:t>
      </w:r>
      <w:r w:rsidRPr="009960AE">
        <w:rPr>
          <w:rFonts w:ascii="Times New Roman" w:eastAsia="Times New Roman" w:hAnsi="Times New Roman" w:cs="Times New Roman"/>
          <w:i/>
          <w:sz w:val="24"/>
          <w:szCs w:val="24"/>
          <w:lang w:val="ky-KG" w:eastAsia="ru-RU"/>
        </w:rPr>
        <w:t>жүргүнчүлөрдү</w:t>
      </w:r>
      <w:r w:rsidRPr="009960AE">
        <w:rPr>
          <w:rFonts w:ascii="Times New Roman" w:eastAsia="Times New Roman" w:hAnsi="Times New Roman" w:cs="Times New Roman"/>
          <w:b/>
          <w:i/>
          <w:sz w:val="24"/>
          <w:szCs w:val="24"/>
          <w:lang w:val="ky-KG" w:eastAsia="ru-RU"/>
        </w:rPr>
        <w:t xml:space="preserve"> </w:t>
      </w:r>
      <w:r w:rsidRPr="009960AE">
        <w:rPr>
          <w:rFonts w:ascii="Times New Roman" w:eastAsia="Times New Roman" w:hAnsi="Times New Roman" w:cs="Times New Roman"/>
          <w:i/>
          <w:iCs/>
          <w:sz w:val="24"/>
          <w:szCs w:val="24"/>
          <w:lang w:val="ky-KG" w:eastAsia="ru-RU"/>
        </w:rPr>
        <w:t>ташуу</w:t>
      </w:r>
      <w:r w:rsidRPr="009960AE">
        <w:rPr>
          <w:rFonts w:ascii="Times New Roman" w:eastAsia="Times New Roman" w:hAnsi="Times New Roman" w:cs="Times New Roman"/>
          <w:sz w:val="24"/>
          <w:szCs w:val="24"/>
          <w:lang w:val="ky-KG" w:eastAsia="ru-RU"/>
        </w:rPr>
        <w:t xml:space="preserve"> 110671,3 миң адамды түздү жана мурунку жылдын тийиштүү мезгилине салыштырганда 54,8 пайызга азайды. </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spacing w:val="-4"/>
          <w:sz w:val="24"/>
          <w:szCs w:val="24"/>
          <w:lang w:val="ky-KG" w:eastAsia="ru-RU"/>
        </w:rPr>
        <w:t>Автобус менен жүргүнчүлөрдү ташуунун көлөмү 94216,1</w:t>
      </w:r>
      <w:r w:rsidRPr="009960AE">
        <w:rPr>
          <w:rFonts w:ascii="Times New Roman" w:eastAsia="Times New Roman" w:hAnsi="Times New Roman" w:cs="Times New Roman"/>
          <w:sz w:val="24"/>
          <w:szCs w:val="24"/>
          <w:lang w:val="ky-KG" w:eastAsia="ru-RU"/>
        </w:rPr>
        <w:t xml:space="preserve"> миң адамды түздү, бул мурунку жылдын январь-июлуна</w:t>
      </w:r>
      <w:r w:rsidRPr="009960AE">
        <w:rPr>
          <w:rFonts w:ascii="Times New Roman" w:eastAsia="Times New Roman" w:hAnsi="Times New Roman" w:cs="Times New Roman"/>
          <w:spacing w:val="-4"/>
          <w:sz w:val="24"/>
          <w:szCs w:val="24"/>
          <w:lang w:val="ky-KG" w:eastAsia="ru-RU"/>
        </w:rPr>
        <w:t xml:space="preserve"> караганда </w:t>
      </w:r>
      <w:r w:rsidRPr="009960AE">
        <w:rPr>
          <w:rFonts w:ascii="Times New Roman" w:eastAsia="Times New Roman" w:hAnsi="Times New Roman" w:cs="Times New Roman"/>
          <w:sz w:val="24"/>
          <w:szCs w:val="24"/>
          <w:lang w:val="ky-KG" w:eastAsia="ru-RU"/>
        </w:rPr>
        <w:t xml:space="preserve">56,4 пайызга азайды. Троллейбустар менен – 10227,3 миң адам ташылды, бул мурунку жылдын январь-июлуна </w:t>
      </w:r>
      <w:r w:rsidRPr="009960AE">
        <w:rPr>
          <w:rFonts w:ascii="Times New Roman" w:eastAsia="Times New Roman" w:hAnsi="Times New Roman" w:cs="Times New Roman"/>
          <w:spacing w:val="-4"/>
          <w:sz w:val="24"/>
          <w:szCs w:val="24"/>
          <w:lang w:val="ky-KG" w:eastAsia="ru-RU"/>
        </w:rPr>
        <w:t xml:space="preserve">караганда </w:t>
      </w:r>
      <w:r w:rsidRPr="009960AE">
        <w:rPr>
          <w:rFonts w:ascii="Times New Roman" w:eastAsia="Times New Roman" w:hAnsi="Times New Roman" w:cs="Times New Roman"/>
          <w:sz w:val="24"/>
          <w:szCs w:val="24"/>
          <w:lang w:val="ky-KG" w:eastAsia="ru-RU"/>
        </w:rPr>
        <w:t>45,2 пайызга аз.</w:t>
      </w:r>
    </w:p>
    <w:p w:rsidR="009960AE" w:rsidRPr="00646CDC" w:rsidRDefault="009960AE" w:rsidP="009960AE">
      <w:pPr>
        <w:spacing w:after="120" w:line="192" w:lineRule="auto"/>
        <w:rPr>
          <w:rFonts w:ascii="Times New Roman" w:eastAsia="Times New Roman" w:hAnsi="Times New Roman" w:cs="Times New Roman"/>
          <w:b/>
          <w:sz w:val="10"/>
          <w:szCs w:val="10"/>
          <w:lang w:val="ky-KG" w:eastAsia="ru-RU"/>
        </w:rPr>
      </w:pPr>
    </w:p>
    <w:p w:rsidR="009960AE" w:rsidRPr="009960AE" w:rsidRDefault="009960AE" w:rsidP="009960AE">
      <w:pPr>
        <w:spacing w:after="120" w:line="192"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2</w:t>
      </w:r>
      <w:r w:rsidR="00A44948">
        <w:rPr>
          <w:rFonts w:ascii="Times New Roman" w:eastAsia="Times New Roman" w:hAnsi="Times New Roman" w:cs="Times New Roman"/>
          <w:b/>
          <w:sz w:val="24"/>
          <w:szCs w:val="24"/>
          <w:lang w:val="ky-KG" w:eastAsia="ru-RU"/>
        </w:rPr>
        <w:t>1</w:t>
      </w:r>
      <w:r w:rsidRPr="009960AE">
        <w:rPr>
          <w:rFonts w:ascii="Times New Roman" w:eastAsia="Times New Roman" w:hAnsi="Times New Roman" w:cs="Times New Roman"/>
          <w:b/>
          <w:sz w:val="24"/>
          <w:szCs w:val="24"/>
          <w:lang w:val="ky-KG" w:eastAsia="ru-RU"/>
        </w:rPr>
        <w:t xml:space="preserve">-таблица: Январь-июлдагы транспорттун бардык түрү менен жүргүнчүлөрдүн </w:t>
      </w:r>
    </w:p>
    <w:p w:rsidR="009960AE" w:rsidRPr="009960AE" w:rsidRDefault="009960AE" w:rsidP="009960AE">
      <w:pPr>
        <w:spacing w:after="120" w:line="192"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ташылышы</w:t>
      </w:r>
    </w:p>
    <w:tbl>
      <w:tblPr>
        <w:tblW w:w="9885" w:type="dxa"/>
        <w:tblInd w:w="57" w:type="dxa"/>
        <w:tblLayout w:type="fixed"/>
        <w:tblLook w:val="01E0"/>
      </w:tblPr>
      <w:tblGrid>
        <w:gridCol w:w="3227"/>
        <w:gridCol w:w="1558"/>
        <w:gridCol w:w="1417"/>
        <w:gridCol w:w="1841"/>
        <w:gridCol w:w="1842"/>
      </w:tblGrid>
      <w:tr w:rsidR="009960AE" w:rsidRPr="009960AE" w:rsidTr="009960AE">
        <w:trPr>
          <w:tblHeader/>
        </w:trPr>
        <w:tc>
          <w:tcPr>
            <w:tcW w:w="3227" w:type="dxa"/>
            <w:vMerge w:val="restart"/>
            <w:tcBorders>
              <w:top w:val="single" w:sz="8" w:space="0" w:color="auto"/>
              <w:left w:val="nil"/>
              <w:bottom w:val="single" w:sz="8" w:space="0" w:color="auto"/>
              <w:right w:val="nil"/>
            </w:tcBorders>
          </w:tcPr>
          <w:p w:rsidR="009960AE" w:rsidRPr="009960AE" w:rsidRDefault="009960AE" w:rsidP="009960AE">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val="ky-KG" w:eastAsia="ru-RU"/>
              </w:rPr>
            </w:pPr>
          </w:p>
        </w:tc>
        <w:tc>
          <w:tcPr>
            <w:tcW w:w="2975" w:type="dxa"/>
            <w:gridSpan w:val="2"/>
            <w:tcBorders>
              <w:top w:val="single" w:sz="8" w:space="0" w:color="auto"/>
              <w:left w:val="nil"/>
              <w:bottom w:val="single" w:sz="4" w:space="0" w:color="auto"/>
              <w:right w:val="nil"/>
            </w:tcBorders>
            <w:vAlign w:val="center"/>
            <w:hideMark/>
          </w:tcPr>
          <w:p w:rsidR="009960AE" w:rsidRPr="009960AE" w:rsidRDefault="009960AE" w:rsidP="009960AE">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val="ky-KG" w:eastAsia="ru-RU"/>
              </w:rPr>
            </w:pPr>
            <w:r w:rsidRPr="009960AE">
              <w:rPr>
                <w:rFonts w:ascii="Times New Roman" w:eastAsia="Times New Roman" w:hAnsi="Times New Roman" w:cs="Times New Roman"/>
                <w:b/>
                <w:spacing w:val="-4"/>
                <w:sz w:val="20"/>
                <w:szCs w:val="20"/>
                <w:lang w:val="ky-KG" w:eastAsia="ru-RU"/>
              </w:rPr>
              <w:t>Миң</w:t>
            </w:r>
            <w:r w:rsidRPr="009960AE">
              <w:rPr>
                <w:rFonts w:ascii="Times New Roman" w:eastAsia="Times New Roman" w:hAnsi="Times New Roman" w:cs="Times New Roman"/>
                <w:b/>
                <w:spacing w:val="-4"/>
                <w:sz w:val="20"/>
                <w:szCs w:val="20"/>
                <w:lang w:eastAsia="ru-RU"/>
              </w:rPr>
              <w:t xml:space="preserve"> </w:t>
            </w:r>
            <w:r w:rsidRPr="009960AE">
              <w:rPr>
                <w:rFonts w:ascii="Times New Roman" w:eastAsia="Times New Roman" w:hAnsi="Times New Roman" w:cs="Times New Roman"/>
                <w:b/>
                <w:spacing w:val="-4"/>
                <w:sz w:val="20"/>
                <w:szCs w:val="20"/>
                <w:lang w:val="ky-KG" w:eastAsia="ru-RU"/>
              </w:rPr>
              <w:t>адам</w:t>
            </w:r>
          </w:p>
        </w:tc>
        <w:tc>
          <w:tcPr>
            <w:tcW w:w="3683" w:type="dxa"/>
            <w:gridSpan w:val="2"/>
            <w:tcBorders>
              <w:top w:val="single" w:sz="8" w:space="0" w:color="auto"/>
              <w:left w:val="nil"/>
              <w:bottom w:val="single" w:sz="4"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 xml:space="preserve">Мурунку жылдын тиешелүү </w:t>
            </w:r>
          </w:p>
          <w:p w:rsidR="009960AE" w:rsidRPr="009960AE" w:rsidRDefault="009960AE" w:rsidP="009960AE">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9960AE">
              <w:rPr>
                <w:rFonts w:ascii="Times New Roman" w:eastAsia="Times New Roman" w:hAnsi="Times New Roman" w:cs="Times New Roman"/>
                <w:b/>
                <w:sz w:val="20"/>
                <w:szCs w:val="20"/>
                <w:lang w:val="ky-KG" w:eastAsia="ru-RU"/>
              </w:rPr>
              <w:t>мезгилине карата пайыз менен</w:t>
            </w:r>
          </w:p>
        </w:tc>
      </w:tr>
      <w:tr w:rsidR="009960AE" w:rsidRPr="009960AE" w:rsidTr="007D1EEC">
        <w:trPr>
          <w:tblHeader/>
        </w:trPr>
        <w:tc>
          <w:tcPr>
            <w:tcW w:w="3227" w:type="dxa"/>
            <w:vMerge/>
            <w:tcBorders>
              <w:top w:val="single" w:sz="8" w:space="0" w:color="auto"/>
              <w:left w:val="nil"/>
              <w:bottom w:val="single" w:sz="8" w:space="0" w:color="auto"/>
              <w:right w:val="nil"/>
            </w:tcBorders>
            <w:vAlign w:val="center"/>
            <w:hideMark/>
          </w:tcPr>
          <w:p w:rsidR="009960AE" w:rsidRPr="009960AE" w:rsidRDefault="009960AE" w:rsidP="009960AE">
            <w:pPr>
              <w:spacing w:after="0" w:line="240" w:lineRule="auto"/>
              <w:rPr>
                <w:rFonts w:ascii="Times New Roman" w:eastAsia="Times New Roman" w:hAnsi="Times New Roman" w:cs="Times New Roman"/>
                <w:b/>
                <w:spacing w:val="-4"/>
                <w:sz w:val="20"/>
                <w:szCs w:val="20"/>
                <w:lang w:eastAsia="ru-RU"/>
              </w:rPr>
            </w:pPr>
          </w:p>
        </w:tc>
        <w:tc>
          <w:tcPr>
            <w:tcW w:w="1558"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2019</w:t>
            </w:r>
          </w:p>
        </w:tc>
        <w:tc>
          <w:tcPr>
            <w:tcW w:w="1417"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2020</w:t>
            </w:r>
          </w:p>
        </w:tc>
        <w:tc>
          <w:tcPr>
            <w:tcW w:w="1841"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2019</w:t>
            </w:r>
          </w:p>
        </w:tc>
        <w:tc>
          <w:tcPr>
            <w:tcW w:w="1842"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2020</w:t>
            </w:r>
          </w:p>
        </w:tc>
      </w:tr>
      <w:tr w:rsidR="009960AE" w:rsidRPr="009960AE" w:rsidTr="007D1EEC">
        <w:trPr>
          <w:trHeight w:hRule="exact" w:val="284"/>
        </w:trPr>
        <w:tc>
          <w:tcPr>
            <w:tcW w:w="3227" w:type="dxa"/>
            <w:tcBorders>
              <w:top w:val="single" w:sz="8" w:space="0" w:color="auto"/>
              <w:left w:val="nil"/>
              <w:bottom w:val="nil"/>
              <w:right w:val="nil"/>
            </w:tcBorders>
            <w:vAlign w:val="bottom"/>
            <w:hideMark/>
          </w:tcPr>
          <w:p w:rsidR="009960AE" w:rsidRPr="009960AE" w:rsidRDefault="009960AE" w:rsidP="009960A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Бардыгы</w:t>
            </w:r>
          </w:p>
        </w:tc>
        <w:tc>
          <w:tcPr>
            <w:tcW w:w="1558" w:type="dxa"/>
            <w:tcBorders>
              <w:top w:val="single" w:sz="8" w:space="0" w:color="auto"/>
              <w:left w:val="nil"/>
              <w:bottom w:val="nil"/>
              <w:right w:val="nil"/>
            </w:tcBorders>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244691,4</w:t>
            </w:r>
          </w:p>
        </w:tc>
        <w:tc>
          <w:tcPr>
            <w:tcW w:w="1417" w:type="dxa"/>
            <w:tcBorders>
              <w:top w:val="single" w:sz="8" w:space="0" w:color="auto"/>
              <w:left w:val="nil"/>
              <w:bottom w:val="nil"/>
              <w:right w:val="nil"/>
            </w:tcBorders>
            <w:vAlign w:val="bottom"/>
            <w:hideMark/>
          </w:tcPr>
          <w:p w:rsidR="009960AE" w:rsidRPr="009960AE" w:rsidRDefault="009960AE" w:rsidP="009960AE">
            <w:pPr>
              <w:spacing w:after="0" w:line="240" w:lineRule="auto"/>
              <w:ind w:right="176"/>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110671,3</w:t>
            </w:r>
          </w:p>
        </w:tc>
        <w:tc>
          <w:tcPr>
            <w:tcW w:w="1841" w:type="dxa"/>
            <w:tcBorders>
              <w:top w:val="single" w:sz="8" w:space="0" w:color="auto"/>
              <w:left w:val="nil"/>
              <w:bottom w:val="nil"/>
              <w:right w:val="nil"/>
            </w:tcBorders>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101,8</w:t>
            </w:r>
          </w:p>
        </w:tc>
        <w:tc>
          <w:tcPr>
            <w:tcW w:w="1842" w:type="dxa"/>
            <w:tcBorders>
              <w:top w:val="single" w:sz="8" w:space="0" w:color="auto"/>
              <w:left w:val="nil"/>
              <w:bottom w:val="nil"/>
              <w:right w:val="nil"/>
            </w:tcBorders>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45,2</w:t>
            </w:r>
          </w:p>
        </w:tc>
      </w:tr>
      <w:tr w:rsidR="009960AE" w:rsidRPr="009960AE" w:rsidTr="00B31D23">
        <w:trPr>
          <w:trHeight w:hRule="exact" w:val="284"/>
        </w:trPr>
        <w:tc>
          <w:tcPr>
            <w:tcW w:w="3227" w:type="dxa"/>
            <w:hideMark/>
          </w:tcPr>
          <w:p w:rsidR="009960AE" w:rsidRPr="009960AE" w:rsidRDefault="009960AE" w:rsidP="009960AE">
            <w:pPr>
              <w:tabs>
                <w:tab w:val="left" w:pos="-414"/>
                <w:tab w:val="left" w:pos="294"/>
                <w:tab w:val="left" w:pos="1002"/>
              </w:tabs>
              <w:spacing w:after="0" w:line="240" w:lineRule="auto"/>
              <w:ind w:firstLine="142"/>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eastAsia="ru-RU"/>
              </w:rPr>
              <w:t>Жерде ж</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р</w:t>
            </w:r>
            <w:r w:rsidRPr="009960AE">
              <w:rPr>
                <w:rFonts w:ascii="Times New Roman" w:eastAsia="Times New Roman" w:hAnsi="Times New Roman" w:cs="Times New Roman"/>
                <w:spacing w:val="-4"/>
                <w:sz w:val="20"/>
                <w:szCs w:val="20"/>
                <w:lang w:val="ky-KG" w:eastAsia="ru-RU"/>
              </w:rPr>
              <w:t>үү</w:t>
            </w:r>
            <w:r w:rsidRPr="009960AE">
              <w:rPr>
                <w:rFonts w:ascii="Times New Roman" w:eastAsia="Times New Roman" w:hAnsi="Times New Roman" w:cs="Times New Roman"/>
                <w:spacing w:val="-4"/>
                <w:sz w:val="20"/>
                <w:szCs w:val="20"/>
                <w:lang w:eastAsia="ru-RU"/>
              </w:rPr>
              <w:t>ч</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 xml:space="preserve"> транспорт</w:t>
            </w:r>
          </w:p>
        </w:tc>
        <w:tc>
          <w:tcPr>
            <w:tcW w:w="155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p>
        </w:tc>
        <w:tc>
          <w:tcPr>
            <w:tcW w:w="1417" w:type="dxa"/>
            <w:vAlign w:val="bottom"/>
            <w:hideMark/>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val="ky-KG" w:eastAsia="ru-RU"/>
              </w:rPr>
            </w:pPr>
          </w:p>
        </w:tc>
        <w:tc>
          <w:tcPr>
            <w:tcW w:w="1841"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p>
        </w:tc>
        <w:tc>
          <w:tcPr>
            <w:tcW w:w="1842"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p>
        </w:tc>
      </w:tr>
      <w:tr w:rsidR="009960AE" w:rsidRPr="009960AE" w:rsidTr="00B31D23">
        <w:trPr>
          <w:trHeight w:hRule="exact" w:val="284"/>
        </w:trPr>
        <w:tc>
          <w:tcPr>
            <w:tcW w:w="3227" w:type="dxa"/>
            <w:hideMark/>
          </w:tcPr>
          <w:p w:rsidR="009960AE" w:rsidRPr="009960AE" w:rsidRDefault="009960AE" w:rsidP="009960AE">
            <w:pPr>
              <w:tabs>
                <w:tab w:val="left" w:pos="-414"/>
                <w:tab w:val="left" w:pos="294"/>
                <w:tab w:val="left" w:pos="1002"/>
              </w:tabs>
              <w:spacing w:after="0" w:line="240" w:lineRule="auto"/>
              <w:ind w:firstLine="142"/>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eastAsia="ru-RU"/>
              </w:rPr>
              <w:t xml:space="preserve">   </w:t>
            </w:r>
            <w:r w:rsidRPr="009960AE">
              <w:rPr>
                <w:rFonts w:ascii="Times New Roman" w:eastAsia="Times New Roman" w:hAnsi="Times New Roman" w:cs="Times New Roman"/>
                <w:spacing w:val="-4"/>
                <w:sz w:val="20"/>
                <w:szCs w:val="20"/>
                <w:lang w:val="en-US" w:eastAsia="ru-RU"/>
              </w:rPr>
              <w:t>Темир жол тра</w:t>
            </w:r>
            <w:r w:rsidRPr="009960AE">
              <w:rPr>
                <w:rFonts w:ascii="Times New Roman" w:eastAsia="Times New Roman" w:hAnsi="Times New Roman" w:cs="Times New Roman"/>
                <w:spacing w:val="-4"/>
                <w:sz w:val="20"/>
                <w:szCs w:val="20"/>
                <w:lang w:val="ky-KG" w:eastAsia="ru-RU"/>
              </w:rPr>
              <w:t>н</w:t>
            </w:r>
            <w:r w:rsidRPr="009960AE">
              <w:rPr>
                <w:rFonts w:ascii="Times New Roman" w:eastAsia="Times New Roman" w:hAnsi="Times New Roman" w:cs="Times New Roman"/>
                <w:spacing w:val="-4"/>
                <w:sz w:val="20"/>
                <w:szCs w:val="20"/>
                <w:lang w:val="en-US" w:eastAsia="ru-RU"/>
              </w:rPr>
              <w:t>спорту</w:t>
            </w:r>
          </w:p>
        </w:tc>
        <w:tc>
          <w:tcPr>
            <w:tcW w:w="1558" w:type="dxa"/>
            <w:vAlign w:val="bottom"/>
            <w:hideMark/>
          </w:tcPr>
          <w:p w:rsidR="009960AE" w:rsidRPr="009960AE" w:rsidRDefault="009960AE" w:rsidP="009960AE">
            <w:pPr>
              <w:spacing w:after="0" w:line="240" w:lineRule="auto"/>
              <w:ind w:right="317"/>
              <w:jc w:val="center"/>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209,2</w:t>
            </w:r>
          </w:p>
        </w:tc>
        <w:tc>
          <w:tcPr>
            <w:tcW w:w="1417" w:type="dxa"/>
            <w:vAlign w:val="bottom"/>
            <w:hideMark/>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72,0</w:t>
            </w:r>
          </w:p>
        </w:tc>
        <w:tc>
          <w:tcPr>
            <w:tcW w:w="1841"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115,1</w:t>
            </w:r>
          </w:p>
        </w:tc>
        <w:tc>
          <w:tcPr>
            <w:tcW w:w="1842" w:type="dxa"/>
            <w:vAlign w:val="bottom"/>
            <w:hideMark/>
          </w:tcPr>
          <w:p w:rsidR="009960AE" w:rsidRPr="009960AE" w:rsidRDefault="009960AE" w:rsidP="009960AE">
            <w:pPr>
              <w:spacing w:after="0" w:line="240" w:lineRule="auto"/>
              <w:ind w:right="601"/>
              <w:jc w:val="center"/>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 xml:space="preserve">           34,4</w:t>
            </w:r>
          </w:p>
        </w:tc>
      </w:tr>
      <w:tr w:rsidR="009960AE" w:rsidRPr="009960AE" w:rsidTr="00B31D23">
        <w:trPr>
          <w:trHeight w:hRule="exact" w:val="284"/>
        </w:trPr>
        <w:tc>
          <w:tcPr>
            <w:tcW w:w="3227"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val="ky-K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eastAsia="ru-RU"/>
              </w:rPr>
              <w:t>Автобус</w:t>
            </w:r>
            <w:r w:rsidRPr="009960AE">
              <w:rPr>
                <w:rFonts w:ascii="Times New Roman" w:eastAsia="Times New Roman" w:hAnsi="Times New Roman" w:cs="Times New Roman"/>
                <w:spacing w:val="-4"/>
                <w:sz w:val="20"/>
                <w:szCs w:val="20"/>
                <w:lang w:val="ky-KG" w:eastAsia="ru-RU"/>
              </w:rPr>
              <w:t>тар</w:t>
            </w:r>
          </w:p>
        </w:tc>
        <w:tc>
          <w:tcPr>
            <w:tcW w:w="155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216188,6</w:t>
            </w:r>
          </w:p>
        </w:tc>
        <w:tc>
          <w:tcPr>
            <w:tcW w:w="1417" w:type="dxa"/>
            <w:vAlign w:val="bottom"/>
            <w:hideMark/>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94216,1</w:t>
            </w:r>
          </w:p>
        </w:tc>
        <w:tc>
          <w:tcPr>
            <w:tcW w:w="1841"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100,3</w:t>
            </w:r>
          </w:p>
        </w:tc>
        <w:tc>
          <w:tcPr>
            <w:tcW w:w="1842"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43,6</w:t>
            </w:r>
          </w:p>
        </w:tc>
      </w:tr>
      <w:tr w:rsidR="009960AE" w:rsidRPr="009960AE" w:rsidTr="00B31D23">
        <w:trPr>
          <w:trHeight w:hRule="exact" w:val="284"/>
        </w:trPr>
        <w:tc>
          <w:tcPr>
            <w:tcW w:w="3227"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val="ky-K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eastAsia="ru-RU"/>
              </w:rPr>
              <w:t>Троллейбус</w:t>
            </w:r>
            <w:r w:rsidRPr="009960AE">
              <w:rPr>
                <w:rFonts w:ascii="Times New Roman" w:eastAsia="Times New Roman" w:hAnsi="Times New Roman" w:cs="Times New Roman"/>
                <w:spacing w:val="-4"/>
                <w:sz w:val="20"/>
                <w:szCs w:val="20"/>
                <w:lang w:val="ky-KG" w:eastAsia="ru-RU"/>
              </w:rPr>
              <w:t>тар</w:t>
            </w:r>
          </w:p>
        </w:tc>
        <w:tc>
          <w:tcPr>
            <w:tcW w:w="155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18655,5</w:t>
            </w:r>
          </w:p>
        </w:tc>
        <w:tc>
          <w:tcPr>
            <w:tcW w:w="1417" w:type="dxa"/>
            <w:vAlign w:val="bottom"/>
            <w:hideMark/>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10227,3</w:t>
            </w:r>
          </w:p>
        </w:tc>
        <w:tc>
          <w:tcPr>
            <w:tcW w:w="1841"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113,3</w:t>
            </w:r>
          </w:p>
        </w:tc>
        <w:tc>
          <w:tcPr>
            <w:tcW w:w="1842"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54,8</w:t>
            </w:r>
          </w:p>
        </w:tc>
      </w:tr>
      <w:tr w:rsidR="009960AE" w:rsidRPr="009960AE" w:rsidTr="00B31D23">
        <w:trPr>
          <w:trHeight w:hRule="exact" w:val="284"/>
        </w:trPr>
        <w:tc>
          <w:tcPr>
            <w:tcW w:w="3227"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eastAsia="ru-RU"/>
              </w:rPr>
              <w:t xml:space="preserve">Такси </w:t>
            </w:r>
          </w:p>
        </w:tc>
        <w:tc>
          <w:tcPr>
            <w:tcW w:w="155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9347,0</w:t>
            </w:r>
          </w:p>
        </w:tc>
        <w:tc>
          <w:tcPr>
            <w:tcW w:w="1417" w:type="dxa"/>
            <w:vAlign w:val="bottom"/>
            <w:hideMark/>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6028,8</w:t>
            </w:r>
          </w:p>
        </w:tc>
        <w:tc>
          <w:tcPr>
            <w:tcW w:w="1841"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120,6</w:t>
            </w:r>
          </w:p>
        </w:tc>
        <w:tc>
          <w:tcPr>
            <w:tcW w:w="1842"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64,5</w:t>
            </w:r>
          </w:p>
        </w:tc>
      </w:tr>
      <w:tr w:rsidR="009960AE" w:rsidRPr="009960AE" w:rsidTr="00B31D23">
        <w:trPr>
          <w:trHeight w:hRule="exact" w:val="284"/>
        </w:trPr>
        <w:tc>
          <w:tcPr>
            <w:tcW w:w="3227" w:type="dxa"/>
            <w:tcBorders>
              <w:top w:val="nil"/>
              <w:left w:val="nil"/>
              <w:bottom w:val="nil"/>
              <w:right w:val="nil"/>
            </w:tcBorders>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eastAsia="ru-RU"/>
              </w:rPr>
              <w:t xml:space="preserve">  Аба транспорту</w:t>
            </w:r>
          </w:p>
        </w:tc>
        <w:tc>
          <w:tcPr>
            <w:tcW w:w="1558" w:type="dxa"/>
            <w:tcBorders>
              <w:top w:val="nil"/>
              <w:left w:val="nil"/>
              <w:bottom w:val="nil"/>
              <w:right w:val="nil"/>
            </w:tcBorders>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291,1</w:t>
            </w:r>
          </w:p>
        </w:tc>
        <w:tc>
          <w:tcPr>
            <w:tcW w:w="1417" w:type="dxa"/>
            <w:tcBorders>
              <w:top w:val="nil"/>
              <w:left w:val="nil"/>
              <w:bottom w:val="nil"/>
              <w:right w:val="nil"/>
            </w:tcBorders>
            <w:vAlign w:val="bottom"/>
            <w:hideMark/>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127,1</w:t>
            </w:r>
          </w:p>
        </w:tc>
        <w:tc>
          <w:tcPr>
            <w:tcW w:w="1841" w:type="dxa"/>
            <w:tcBorders>
              <w:top w:val="nil"/>
              <w:left w:val="nil"/>
              <w:bottom w:val="nil"/>
              <w:right w:val="nil"/>
            </w:tcBorders>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70,9</w:t>
            </w:r>
          </w:p>
        </w:tc>
        <w:tc>
          <w:tcPr>
            <w:tcW w:w="1842" w:type="dxa"/>
            <w:tcBorders>
              <w:top w:val="nil"/>
              <w:left w:val="nil"/>
              <w:bottom w:val="nil"/>
              <w:right w:val="nil"/>
            </w:tcBorders>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43,7</w:t>
            </w:r>
          </w:p>
        </w:tc>
      </w:tr>
      <w:tr w:rsidR="009960AE" w:rsidRPr="009960AE" w:rsidTr="00F47FBE">
        <w:trPr>
          <w:trHeight w:hRule="exact" w:val="113"/>
        </w:trPr>
        <w:tc>
          <w:tcPr>
            <w:tcW w:w="3227" w:type="dxa"/>
            <w:tcBorders>
              <w:top w:val="nil"/>
              <w:left w:val="nil"/>
              <w:bottom w:val="single" w:sz="8" w:space="0" w:color="auto"/>
              <w:right w:val="nil"/>
            </w:tcBorders>
            <w:hideMark/>
          </w:tcPr>
          <w:p w:rsidR="009960AE" w:rsidRPr="009960AE" w:rsidRDefault="009960AE" w:rsidP="009960AE">
            <w:pPr>
              <w:tabs>
                <w:tab w:val="left" w:pos="-414"/>
                <w:tab w:val="left" w:pos="294"/>
                <w:tab w:val="left" w:pos="1002"/>
              </w:tabs>
              <w:spacing w:after="0" w:line="240" w:lineRule="auto"/>
              <w:ind w:firstLine="142"/>
              <w:rPr>
                <w:rFonts w:ascii="Times New Roman" w:eastAsia="Times New Roman" w:hAnsi="Times New Roman" w:cs="Times New Roman"/>
                <w:spacing w:val="-4"/>
                <w:sz w:val="20"/>
                <w:szCs w:val="20"/>
                <w:lang w:eastAsia="ru-RU"/>
              </w:rPr>
            </w:pPr>
          </w:p>
        </w:tc>
        <w:tc>
          <w:tcPr>
            <w:tcW w:w="1558" w:type="dxa"/>
            <w:tcBorders>
              <w:top w:val="nil"/>
              <w:left w:val="nil"/>
              <w:bottom w:val="single" w:sz="8" w:space="0" w:color="auto"/>
              <w:right w:val="nil"/>
            </w:tcBorders>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p>
        </w:tc>
        <w:tc>
          <w:tcPr>
            <w:tcW w:w="1417" w:type="dxa"/>
            <w:tcBorders>
              <w:top w:val="nil"/>
              <w:left w:val="nil"/>
              <w:bottom w:val="single" w:sz="8" w:space="0" w:color="auto"/>
              <w:right w:val="nil"/>
            </w:tcBorders>
            <w:vAlign w:val="bottom"/>
            <w:hideMark/>
          </w:tcPr>
          <w:p w:rsidR="009960AE" w:rsidRPr="009960AE" w:rsidRDefault="009960AE" w:rsidP="009960AE">
            <w:pPr>
              <w:spacing w:after="0" w:line="240" w:lineRule="auto"/>
              <w:ind w:right="176"/>
              <w:jc w:val="right"/>
              <w:rPr>
                <w:rFonts w:ascii="Times New Roman" w:eastAsia="Times New Roman" w:hAnsi="Times New Roman" w:cs="Times New Roman"/>
                <w:bCs/>
                <w:sz w:val="20"/>
                <w:szCs w:val="20"/>
                <w:lang w:val="ky-KG" w:eastAsia="ru-RU"/>
              </w:rPr>
            </w:pPr>
          </w:p>
        </w:tc>
        <w:tc>
          <w:tcPr>
            <w:tcW w:w="1841" w:type="dxa"/>
            <w:tcBorders>
              <w:top w:val="nil"/>
              <w:left w:val="nil"/>
              <w:bottom w:val="single" w:sz="8" w:space="0" w:color="auto"/>
              <w:right w:val="nil"/>
            </w:tcBorders>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p>
        </w:tc>
        <w:tc>
          <w:tcPr>
            <w:tcW w:w="1842" w:type="dxa"/>
            <w:tcBorders>
              <w:top w:val="nil"/>
              <w:left w:val="nil"/>
              <w:bottom w:val="single" w:sz="8" w:space="0" w:color="auto"/>
              <w:right w:val="nil"/>
            </w:tcBorders>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p>
        </w:tc>
      </w:tr>
    </w:tbl>
    <w:p w:rsidR="009960AE" w:rsidRPr="00F47FBE" w:rsidRDefault="009960AE" w:rsidP="009960AE">
      <w:pPr>
        <w:spacing w:after="0" w:line="240" w:lineRule="auto"/>
        <w:ind w:firstLine="709"/>
        <w:jc w:val="both"/>
        <w:rPr>
          <w:rFonts w:ascii="Times New Roman" w:eastAsia="Times New Roman" w:hAnsi="Times New Roman" w:cs="Times New Roman"/>
          <w:spacing w:val="-4"/>
          <w:sz w:val="10"/>
          <w:szCs w:val="10"/>
          <w:lang w:eastAsia="ru-RU"/>
        </w:rPr>
      </w:pP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eastAsia="ru-RU"/>
        </w:rPr>
      </w:pPr>
      <w:r w:rsidRPr="009960AE">
        <w:rPr>
          <w:rFonts w:ascii="Times New Roman" w:eastAsia="Times New Roman" w:hAnsi="Times New Roman" w:cs="Times New Roman"/>
          <w:spacing w:val="-4"/>
          <w:sz w:val="24"/>
          <w:szCs w:val="24"/>
          <w:lang w:eastAsia="ru-RU"/>
        </w:rPr>
        <w:t>2020-жылдын январ</w:t>
      </w:r>
      <w:r w:rsidRPr="009960AE">
        <w:rPr>
          <w:rFonts w:ascii="Times New Roman" w:eastAsia="Times New Roman" w:hAnsi="Times New Roman" w:cs="Times New Roman"/>
          <w:spacing w:val="-4"/>
          <w:sz w:val="24"/>
          <w:szCs w:val="24"/>
          <w:lang w:val="ky-KG" w:eastAsia="ru-RU"/>
        </w:rPr>
        <w:t>ь-</w:t>
      </w:r>
      <w:r w:rsidRPr="009960AE">
        <w:rPr>
          <w:rFonts w:ascii="Times New Roman" w:eastAsia="Times New Roman" w:hAnsi="Times New Roman" w:cs="Times New Roman"/>
          <w:sz w:val="24"/>
          <w:szCs w:val="24"/>
          <w:lang w:val="ky-KG" w:eastAsia="ru-RU"/>
        </w:rPr>
        <w:t>июлунда</w:t>
      </w:r>
      <w:r w:rsidRPr="009960AE">
        <w:rPr>
          <w:rFonts w:ascii="Times New Roman" w:eastAsia="Times New Roman" w:hAnsi="Times New Roman" w:cs="Times New Roman"/>
          <w:spacing w:val="-4"/>
          <w:sz w:val="24"/>
          <w:szCs w:val="24"/>
          <w:lang w:val="ky-KG" w:eastAsia="ru-RU"/>
        </w:rPr>
        <w:t xml:space="preserve"> </w:t>
      </w:r>
      <w:r w:rsidRPr="009960AE">
        <w:rPr>
          <w:rFonts w:ascii="Times New Roman" w:eastAsia="Times New Roman" w:hAnsi="Times New Roman" w:cs="Times New Roman"/>
          <w:spacing w:val="-4"/>
          <w:sz w:val="24"/>
          <w:szCs w:val="24"/>
          <w:lang w:eastAsia="ru-RU"/>
        </w:rPr>
        <w:t xml:space="preserve">транспорттун бардык түрү менен </w:t>
      </w:r>
      <w:r w:rsidRPr="009960AE">
        <w:rPr>
          <w:rFonts w:ascii="Times New Roman" w:eastAsia="Times New Roman" w:hAnsi="Times New Roman" w:cs="Times New Roman"/>
          <w:i/>
          <w:spacing w:val="-4"/>
          <w:sz w:val="24"/>
          <w:szCs w:val="24"/>
          <w:lang w:eastAsia="ru-RU"/>
        </w:rPr>
        <w:t>жүргүнчүлөрдү ташуу</w:t>
      </w:r>
      <w:r w:rsidRPr="009960AE">
        <w:rPr>
          <w:rFonts w:ascii="Times New Roman" w:eastAsia="Times New Roman" w:hAnsi="Times New Roman" w:cs="Times New Roman"/>
          <w:i/>
          <w:spacing w:val="-4"/>
          <w:sz w:val="24"/>
          <w:szCs w:val="24"/>
          <w:lang w:val="ky-KG" w:eastAsia="ru-RU"/>
        </w:rPr>
        <w:t xml:space="preserve">нун жүгүртүүсү </w:t>
      </w:r>
      <w:r w:rsidRPr="009960AE">
        <w:rPr>
          <w:rFonts w:ascii="Times New Roman" w:eastAsia="Times New Roman" w:hAnsi="Times New Roman" w:cs="Times New Roman"/>
          <w:sz w:val="24"/>
          <w:szCs w:val="24"/>
          <w:lang w:val="ky-KG" w:eastAsia="ru-RU"/>
        </w:rPr>
        <w:t>1535,1</w:t>
      </w:r>
      <w:r w:rsidRPr="009960AE">
        <w:rPr>
          <w:rFonts w:ascii="Times New Roman" w:eastAsia="Times New Roman" w:hAnsi="Times New Roman" w:cs="Times New Roman"/>
          <w:sz w:val="24"/>
          <w:szCs w:val="24"/>
          <w:lang w:eastAsia="ru-RU"/>
        </w:rPr>
        <w:t xml:space="preserve"> млн. </w:t>
      </w:r>
      <w:r w:rsidRPr="009960AE">
        <w:rPr>
          <w:rFonts w:ascii="Times New Roman" w:eastAsia="Times New Roman" w:hAnsi="Times New Roman" w:cs="Times New Roman"/>
          <w:spacing w:val="-4"/>
          <w:sz w:val="24"/>
          <w:szCs w:val="24"/>
          <w:lang w:eastAsia="ru-RU"/>
        </w:rPr>
        <w:t>жүргүнчү</w:t>
      </w:r>
      <w:r w:rsidRPr="009960AE">
        <w:rPr>
          <w:rFonts w:ascii="Times New Roman" w:eastAsia="Times New Roman" w:hAnsi="Times New Roman" w:cs="Times New Roman"/>
          <w:sz w:val="24"/>
          <w:szCs w:val="24"/>
          <w:lang w:eastAsia="ru-RU"/>
        </w:rPr>
        <w:t>-километр</w:t>
      </w:r>
      <w:r w:rsidRPr="009960AE">
        <w:rPr>
          <w:rFonts w:ascii="Times New Roman" w:eastAsia="Times New Roman" w:hAnsi="Times New Roman" w:cs="Times New Roman"/>
          <w:sz w:val="24"/>
          <w:szCs w:val="24"/>
          <w:lang w:val="ky-KG" w:eastAsia="ru-RU"/>
        </w:rPr>
        <w:t>ди</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түздү жана мурунку жылдын тийиштүү мезгилине карата</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 xml:space="preserve">56,6 </w:t>
      </w:r>
      <w:r w:rsidRPr="009960AE">
        <w:rPr>
          <w:rFonts w:ascii="Times New Roman" w:eastAsia="Times New Roman" w:hAnsi="Times New Roman" w:cs="Times New Roman"/>
          <w:sz w:val="24"/>
          <w:szCs w:val="24"/>
          <w:lang w:eastAsia="ru-RU"/>
        </w:rPr>
        <w:t>пайызга азайды. Анын ичинен автобус</w:t>
      </w:r>
      <w:r w:rsidRPr="009960AE">
        <w:rPr>
          <w:rFonts w:ascii="Times New Roman" w:eastAsia="Times New Roman" w:hAnsi="Times New Roman" w:cs="Times New Roman"/>
          <w:sz w:val="24"/>
          <w:szCs w:val="24"/>
          <w:lang w:val="ky-KG" w:eastAsia="ru-RU"/>
        </w:rPr>
        <w:t>тар</w:t>
      </w:r>
      <w:r w:rsidRPr="009960AE">
        <w:rPr>
          <w:rFonts w:ascii="Times New Roman" w:eastAsia="Times New Roman" w:hAnsi="Times New Roman" w:cs="Times New Roman"/>
          <w:sz w:val="24"/>
          <w:szCs w:val="24"/>
          <w:lang w:eastAsia="ru-RU"/>
        </w:rPr>
        <w:t xml:space="preserve"> менен</w:t>
      </w:r>
      <w:r w:rsidRPr="009960AE">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1335,9</w:t>
      </w:r>
      <w:r w:rsidRPr="009960AE">
        <w:rPr>
          <w:rFonts w:ascii="Times New Roman" w:eastAsia="Times New Roman" w:hAnsi="Times New Roman" w:cs="Times New Roman"/>
          <w:sz w:val="24"/>
          <w:szCs w:val="24"/>
          <w:lang w:eastAsia="ru-RU"/>
        </w:rPr>
        <w:t xml:space="preserve"> млн. </w:t>
      </w:r>
      <w:r w:rsidRPr="009960AE">
        <w:rPr>
          <w:rFonts w:ascii="Times New Roman" w:eastAsia="Times New Roman" w:hAnsi="Times New Roman" w:cs="Times New Roman"/>
          <w:spacing w:val="-4"/>
          <w:sz w:val="24"/>
          <w:szCs w:val="24"/>
          <w:lang w:eastAsia="ru-RU"/>
        </w:rPr>
        <w:t>жүргүнчү</w:t>
      </w:r>
      <w:r w:rsidRPr="009960AE">
        <w:rPr>
          <w:rFonts w:ascii="Times New Roman" w:eastAsia="Times New Roman" w:hAnsi="Times New Roman" w:cs="Times New Roman"/>
          <w:sz w:val="24"/>
          <w:szCs w:val="24"/>
          <w:lang w:eastAsia="ru-RU"/>
        </w:rPr>
        <w:t>-километр</w:t>
      </w:r>
      <w:r w:rsidRPr="009960AE">
        <w:rPr>
          <w:rFonts w:ascii="Times New Roman" w:eastAsia="Times New Roman" w:hAnsi="Times New Roman" w:cs="Times New Roman"/>
          <w:sz w:val="24"/>
          <w:szCs w:val="24"/>
          <w:lang w:val="ky-KG" w:eastAsia="ru-RU"/>
        </w:rPr>
        <w:t>ди түздү</w:t>
      </w:r>
      <w:r w:rsidRPr="009960AE">
        <w:rPr>
          <w:rFonts w:ascii="Times New Roman" w:eastAsia="Times New Roman" w:hAnsi="Times New Roman" w:cs="Times New Roman"/>
          <w:sz w:val="24"/>
          <w:szCs w:val="24"/>
          <w:lang w:eastAsia="ru-RU"/>
        </w:rPr>
        <w:t xml:space="preserve"> же</w:t>
      </w:r>
      <w:r w:rsidRPr="009960AE">
        <w:rPr>
          <w:rFonts w:ascii="Times New Roman" w:eastAsia="Times New Roman" w:hAnsi="Times New Roman" w:cs="Times New Roman"/>
          <w:sz w:val="24"/>
          <w:szCs w:val="24"/>
          <w:lang w:val="ky-KG" w:eastAsia="ru-RU"/>
        </w:rPr>
        <w:t xml:space="preserve"> мурунку жылдын тийиштүү мезгилине карата</w:t>
      </w:r>
      <w:r w:rsidRPr="009960AE">
        <w:rPr>
          <w:rFonts w:ascii="Times New Roman" w:eastAsia="Times New Roman" w:hAnsi="Times New Roman" w:cs="Times New Roman"/>
          <w:sz w:val="24"/>
          <w:szCs w:val="24"/>
          <w:lang w:eastAsia="ru-RU"/>
        </w:rPr>
        <w:t xml:space="preserve"> </w:t>
      </w:r>
      <w:r w:rsidRPr="009960AE">
        <w:rPr>
          <w:rFonts w:ascii="Times New Roman" w:eastAsia="Times New Roman" w:hAnsi="Times New Roman" w:cs="Times New Roman"/>
          <w:sz w:val="24"/>
          <w:szCs w:val="24"/>
          <w:lang w:val="ky-KG" w:eastAsia="ru-RU"/>
        </w:rPr>
        <w:t xml:space="preserve">58,2 </w:t>
      </w:r>
      <w:r w:rsidRPr="009960AE">
        <w:rPr>
          <w:rFonts w:ascii="Times New Roman" w:eastAsia="Times New Roman" w:hAnsi="Times New Roman" w:cs="Times New Roman"/>
          <w:sz w:val="24"/>
          <w:szCs w:val="24"/>
          <w:lang w:eastAsia="ru-RU"/>
        </w:rPr>
        <w:t>пайыз</w:t>
      </w:r>
      <w:r w:rsidRPr="009960AE">
        <w:rPr>
          <w:rFonts w:ascii="Times New Roman" w:eastAsia="Times New Roman" w:hAnsi="Times New Roman" w:cs="Times New Roman"/>
          <w:sz w:val="24"/>
          <w:szCs w:val="24"/>
          <w:lang w:val="ky-KG" w:eastAsia="ru-RU"/>
        </w:rPr>
        <w:t xml:space="preserve">га </w:t>
      </w:r>
      <w:r w:rsidRPr="009960AE">
        <w:rPr>
          <w:rFonts w:ascii="Times New Roman" w:eastAsia="Times New Roman" w:hAnsi="Times New Roman" w:cs="Times New Roman"/>
          <w:sz w:val="24"/>
          <w:szCs w:val="24"/>
          <w:lang w:eastAsia="ru-RU"/>
        </w:rPr>
        <w:t>азайды</w:t>
      </w:r>
      <w:r w:rsidRPr="009960AE">
        <w:rPr>
          <w:rFonts w:ascii="Times New Roman" w:eastAsia="Times New Roman" w:hAnsi="Times New Roman" w:cs="Times New Roman"/>
          <w:sz w:val="24"/>
          <w:szCs w:val="24"/>
          <w:lang w:val="ky-KG" w:eastAsia="ru-RU"/>
        </w:rPr>
        <w:t>.</w:t>
      </w:r>
    </w:p>
    <w:p w:rsidR="009960AE" w:rsidRPr="00646CDC" w:rsidRDefault="009960AE" w:rsidP="009960AE">
      <w:pPr>
        <w:spacing w:after="120" w:line="192" w:lineRule="auto"/>
        <w:rPr>
          <w:rFonts w:ascii="Times New Roman" w:eastAsia="Times New Roman" w:hAnsi="Times New Roman" w:cs="Times New Roman"/>
          <w:b/>
          <w:sz w:val="10"/>
          <w:szCs w:val="10"/>
          <w:lang w:eastAsia="ru-RU"/>
        </w:rPr>
      </w:pPr>
    </w:p>
    <w:p w:rsidR="009960AE" w:rsidRPr="009960AE" w:rsidRDefault="009960AE" w:rsidP="009960AE">
      <w:pPr>
        <w:spacing w:after="120" w:line="192"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2</w:t>
      </w:r>
      <w:r w:rsidR="00A44948">
        <w:rPr>
          <w:rFonts w:ascii="Times New Roman" w:eastAsia="Times New Roman" w:hAnsi="Times New Roman" w:cs="Times New Roman"/>
          <w:b/>
          <w:sz w:val="24"/>
          <w:szCs w:val="24"/>
          <w:lang w:val="ky-KG" w:eastAsia="ru-RU"/>
        </w:rPr>
        <w:t>2</w:t>
      </w:r>
      <w:r w:rsidRPr="009960AE">
        <w:rPr>
          <w:rFonts w:ascii="Times New Roman" w:eastAsia="Times New Roman" w:hAnsi="Times New Roman" w:cs="Times New Roman"/>
          <w:b/>
          <w:sz w:val="24"/>
          <w:szCs w:val="24"/>
          <w:lang w:val="ky-KG" w:eastAsia="ru-RU"/>
        </w:rPr>
        <w:t xml:space="preserve">-таблица: Январь-июлдагы транспорттун бардык түрү менен жүргүнчүлөрдү           </w:t>
      </w:r>
    </w:p>
    <w:p w:rsidR="009960AE" w:rsidRPr="009960AE" w:rsidRDefault="009960AE" w:rsidP="009960AE">
      <w:pPr>
        <w:spacing w:after="120" w:line="192"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val="ky-KG" w:eastAsia="ru-RU"/>
        </w:rPr>
        <w:t xml:space="preserve">                      ташуунун жүгүртүүсү</w:t>
      </w:r>
    </w:p>
    <w:tbl>
      <w:tblPr>
        <w:tblW w:w="9780" w:type="dxa"/>
        <w:tblInd w:w="108" w:type="dxa"/>
        <w:tblLayout w:type="fixed"/>
        <w:tblLook w:val="01E0"/>
      </w:tblPr>
      <w:tblGrid>
        <w:gridCol w:w="3118"/>
        <w:gridCol w:w="1559"/>
        <w:gridCol w:w="1418"/>
        <w:gridCol w:w="1842"/>
        <w:gridCol w:w="1843"/>
      </w:tblGrid>
      <w:tr w:rsidR="009960AE" w:rsidRPr="009960AE" w:rsidTr="009960AE">
        <w:trPr>
          <w:tblHeader/>
        </w:trPr>
        <w:tc>
          <w:tcPr>
            <w:tcW w:w="3118" w:type="dxa"/>
            <w:vMerge w:val="restart"/>
            <w:tcBorders>
              <w:top w:val="single" w:sz="8" w:space="0" w:color="auto"/>
              <w:left w:val="nil"/>
              <w:bottom w:val="single" w:sz="8" w:space="0" w:color="auto"/>
              <w:right w:val="nil"/>
            </w:tcBorders>
          </w:tcPr>
          <w:p w:rsidR="009960AE" w:rsidRPr="009960AE" w:rsidRDefault="009960AE" w:rsidP="009960AE">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val="ky-KG" w:eastAsia="ru-RU"/>
              </w:rPr>
            </w:pPr>
          </w:p>
        </w:tc>
        <w:tc>
          <w:tcPr>
            <w:tcW w:w="2977" w:type="dxa"/>
            <w:gridSpan w:val="2"/>
            <w:tcBorders>
              <w:top w:val="single" w:sz="8" w:space="0" w:color="auto"/>
              <w:left w:val="nil"/>
              <w:bottom w:val="single" w:sz="4" w:space="0" w:color="auto"/>
              <w:right w:val="nil"/>
            </w:tcBorders>
            <w:vAlign w:val="center"/>
            <w:hideMark/>
          </w:tcPr>
          <w:p w:rsidR="009960AE" w:rsidRPr="009960AE" w:rsidRDefault="009960AE" w:rsidP="009960AE">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9960AE">
              <w:rPr>
                <w:rFonts w:ascii="Times New Roman" w:eastAsia="Times New Roman" w:hAnsi="Times New Roman" w:cs="Times New Roman"/>
                <w:b/>
                <w:spacing w:val="-4"/>
                <w:sz w:val="20"/>
                <w:szCs w:val="20"/>
                <w:lang w:eastAsia="ru-RU"/>
              </w:rPr>
              <w:t xml:space="preserve">Млн. </w:t>
            </w:r>
            <w:r w:rsidRPr="009960AE">
              <w:rPr>
                <w:rFonts w:ascii="Times New Roman" w:eastAsia="Times New Roman" w:hAnsi="Times New Roman" w:cs="Times New Roman"/>
                <w:b/>
                <w:spacing w:val="-4"/>
                <w:sz w:val="20"/>
                <w:szCs w:val="20"/>
                <w:lang w:val="ky-KG" w:eastAsia="ru-RU"/>
              </w:rPr>
              <w:t>жүргүнчү</w:t>
            </w:r>
            <w:r w:rsidRPr="009960AE">
              <w:rPr>
                <w:rFonts w:ascii="Times New Roman" w:eastAsia="Times New Roman" w:hAnsi="Times New Roman" w:cs="Times New Roman"/>
                <w:b/>
                <w:spacing w:val="-4"/>
                <w:sz w:val="20"/>
                <w:szCs w:val="20"/>
                <w:lang w:eastAsia="ru-RU"/>
              </w:rPr>
              <w:t>-километр</w:t>
            </w:r>
          </w:p>
        </w:tc>
        <w:tc>
          <w:tcPr>
            <w:tcW w:w="3685" w:type="dxa"/>
            <w:gridSpan w:val="2"/>
            <w:tcBorders>
              <w:top w:val="single" w:sz="8" w:space="0" w:color="auto"/>
              <w:left w:val="nil"/>
              <w:bottom w:val="single" w:sz="4"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 xml:space="preserve">Мурунку жылдын тиешелүү </w:t>
            </w:r>
          </w:p>
          <w:p w:rsidR="009960AE" w:rsidRPr="009960AE" w:rsidRDefault="009960AE" w:rsidP="009960AE">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9960AE">
              <w:rPr>
                <w:rFonts w:ascii="Times New Roman" w:eastAsia="Times New Roman" w:hAnsi="Times New Roman" w:cs="Times New Roman"/>
                <w:b/>
                <w:sz w:val="20"/>
                <w:szCs w:val="20"/>
                <w:lang w:val="ky-KG" w:eastAsia="ru-RU"/>
              </w:rPr>
              <w:t>мезгилине карата пайыз менен</w:t>
            </w:r>
          </w:p>
        </w:tc>
      </w:tr>
      <w:tr w:rsidR="009960AE" w:rsidRPr="009960AE" w:rsidTr="009960AE">
        <w:trPr>
          <w:tblHeader/>
        </w:trPr>
        <w:tc>
          <w:tcPr>
            <w:tcW w:w="3118" w:type="dxa"/>
            <w:vMerge/>
            <w:tcBorders>
              <w:top w:val="single" w:sz="8" w:space="0" w:color="auto"/>
              <w:left w:val="nil"/>
              <w:bottom w:val="single" w:sz="8" w:space="0" w:color="auto"/>
              <w:right w:val="nil"/>
            </w:tcBorders>
            <w:vAlign w:val="center"/>
            <w:hideMark/>
          </w:tcPr>
          <w:p w:rsidR="009960AE" w:rsidRPr="009960AE" w:rsidRDefault="009960AE" w:rsidP="009960AE">
            <w:pPr>
              <w:spacing w:after="0" w:line="240" w:lineRule="auto"/>
              <w:rPr>
                <w:rFonts w:ascii="Times New Roman" w:eastAsia="Times New Roman" w:hAnsi="Times New Roman" w:cs="Times New Roman"/>
                <w:b/>
                <w:spacing w:val="-4"/>
                <w:sz w:val="20"/>
                <w:szCs w:val="20"/>
                <w:lang w:eastAsia="ru-RU"/>
              </w:rPr>
            </w:pPr>
          </w:p>
        </w:tc>
        <w:tc>
          <w:tcPr>
            <w:tcW w:w="1559"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2019</w:t>
            </w:r>
          </w:p>
        </w:tc>
        <w:tc>
          <w:tcPr>
            <w:tcW w:w="1418"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2020</w:t>
            </w:r>
          </w:p>
        </w:tc>
        <w:tc>
          <w:tcPr>
            <w:tcW w:w="1842"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2019</w:t>
            </w:r>
          </w:p>
        </w:tc>
        <w:tc>
          <w:tcPr>
            <w:tcW w:w="1843"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2020</w:t>
            </w:r>
          </w:p>
        </w:tc>
      </w:tr>
      <w:tr w:rsidR="009960AE" w:rsidRPr="009960AE" w:rsidTr="00B31D23">
        <w:trPr>
          <w:trHeight w:hRule="exact" w:val="284"/>
        </w:trPr>
        <w:tc>
          <w:tcPr>
            <w:tcW w:w="3118" w:type="dxa"/>
            <w:tcBorders>
              <w:left w:val="nil"/>
              <w:bottom w:val="nil"/>
              <w:right w:val="nil"/>
            </w:tcBorders>
            <w:vAlign w:val="bottom"/>
            <w:hideMark/>
          </w:tcPr>
          <w:p w:rsidR="009960AE" w:rsidRPr="009960AE" w:rsidRDefault="009960AE" w:rsidP="009960A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9960AE">
              <w:rPr>
                <w:rFonts w:ascii="Times New Roman" w:eastAsia="Times New Roman" w:hAnsi="Times New Roman" w:cs="Times New Roman"/>
                <w:b/>
                <w:sz w:val="20"/>
                <w:szCs w:val="20"/>
                <w:lang w:val="ky-KG" w:eastAsia="ru-RU"/>
              </w:rPr>
              <w:t>Бардыгы</w:t>
            </w:r>
          </w:p>
        </w:tc>
        <w:tc>
          <w:tcPr>
            <w:tcW w:w="1559" w:type="dxa"/>
            <w:tcBorders>
              <w:left w:val="nil"/>
              <w:bottom w:val="nil"/>
              <w:right w:val="nil"/>
            </w:tcBorders>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3540,9</w:t>
            </w:r>
          </w:p>
        </w:tc>
        <w:tc>
          <w:tcPr>
            <w:tcW w:w="1418" w:type="dxa"/>
            <w:tcBorders>
              <w:left w:val="nil"/>
              <w:bottom w:val="nil"/>
              <w:right w:val="nil"/>
            </w:tcBorders>
            <w:vAlign w:val="bottom"/>
            <w:hideMark/>
          </w:tcPr>
          <w:p w:rsidR="009960AE" w:rsidRPr="009960AE" w:rsidRDefault="009960AE" w:rsidP="009960AE">
            <w:pPr>
              <w:tabs>
                <w:tab w:val="left" w:pos="1202"/>
              </w:tabs>
              <w:spacing w:after="0" w:line="240" w:lineRule="auto"/>
              <w:ind w:right="318"/>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1535,1</w:t>
            </w:r>
          </w:p>
        </w:tc>
        <w:tc>
          <w:tcPr>
            <w:tcW w:w="1842" w:type="dxa"/>
            <w:tcBorders>
              <w:left w:val="nil"/>
              <w:bottom w:val="nil"/>
              <w:right w:val="nil"/>
            </w:tcBorders>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110,0</w:t>
            </w:r>
          </w:p>
        </w:tc>
        <w:tc>
          <w:tcPr>
            <w:tcW w:w="1843" w:type="dxa"/>
            <w:tcBorders>
              <w:left w:val="nil"/>
              <w:bottom w:val="nil"/>
              <w:right w:val="nil"/>
            </w:tcBorders>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
                <w:bCs/>
                <w:sz w:val="20"/>
                <w:szCs w:val="20"/>
                <w:lang w:val="ky-KG" w:eastAsia="ru-RU"/>
              </w:rPr>
            </w:pPr>
            <w:r w:rsidRPr="009960AE">
              <w:rPr>
                <w:rFonts w:ascii="Times New Roman" w:eastAsia="Times New Roman" w:hAnsi="Times New Roman" w:cs="Times New Roman"/>
                <w:b/>
                <w:bCs/>
                <w:sz w:val="20"/>
                <w:szCs w:val="20"/>
                <w:lang w:val="ky-KG" w:eastAsia="ru-RU"/>
              </w:rPr>
              <w:t>43,4</w:t>
            </w:r>
          </w:p>
        </w:tc>
      </w:tr>
      <w:tr w:rsidR="009960AE" w:rsidRPr="009960AE" w:rsidTr="00B31D23">
        <w:trPr>
          <w:trHeight w:hRule="exact" w:val="284"/>
        </w:trPr>
        <w:tc>
          <w:tcPr>
            <w:tcW w:w="3118"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val="ky-K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eastAsia="ru-RU"/>
              </w:rPr>
              <w:t>Жерде ж</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р</w:t>
            </w:r>
            <w:r w:rsidRPr="009960AE">
              <w:rPr>
                <w:rFonts w:ascii="Times New Roman" w:eastAsia="Times New Roman" w:hAnsi="Times New Roman" w:cs="Times New Roman"/>
                <w:spacing w:val="-4"/>
                <w:sz w:val="20"/>
                <w:szCs w:val="20"/>
                <w:lang w:val="ky-KG" w:eastAsia="ru-RU"/>
              </w:rPr>
              <w:t>үү</w:t>
            </w:r>
            <w:r w:rsidRPr="009960AE">
              <w:rPr>
                <w:rFonts w:ascii="Times New Roman" w:eastAsia="Times New Roman" w:hAnsi="Times New Roman" w:cs="Times New Roman"/>
                <w:spacing w:val="-4"/>
                <w:sz w:val="20"/>
                <w:szCs w:val="20"/>
                <w:lang w:eastAsia="ru-RU"/>
              </w:rPr>
              <w:t>ч</w:t>
            </w:r>
            <w:r w:rsidRPr="009960AE">
              <w:rPr>
                <w:rFonts w:ascii="Times New Roman" w:eastAsia="Times New Roman" w:hAnsi="Times New Roman" w:cs="Times New Roman"/>
                <w:spacing w:val="-4"/>
                <w:sz w:val="20"/>
                <w:szCs w:val="20"/>
                <w:lang w:val="ky-KG" w:eastAsia="ru-RU"/>
              </w:rPr>
              <w:t>ү</w:t>
            </w:r>
            <w:r w:rsidRPr="009960AE">
              <w:rPr>
                <w:rFonts w:ascii="Times New Roman" w:eastAsia="Times New Roman" w:hAnsi="Times New Roman" w:cs="Times New Roman"/>
                <w:spacing w:val="-4"/>
                <w:sz w:val="20"/>
                <w:szCs w:val="20"/>
                <w:lang w:eastAsia="ru-RU"/>
              </w:rPr>
              <w:t xml:space="preserve"> транспорт</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p>
        </w:tc>
        <w:tc>
          <w:tcPr>
            <w:tcW w:w="1418" w:type="dxa"/>
            <w:vAlign w:val="bottom"/>
            <w:hideMark/>
          </w:tcPr>
          <w:p w:rsidR="009960AE" w:rsidRPr="009960AE" w:rsidRDefault="009960AE" w:rsidP="009960AE">
            <w:pPr>
              <w:tabs>
                <w:tab w:val="left" w:pos="1202"/>
              </w:tabs>
              <w:spacing w:after="0" w:line="240" w:lineRule="auto"/>
              <w:ind w:right="318"/>
              <w:jc w:val="right"/>
              <w:rPr>
                <w:rFonts w:ascii="Times New Roman" w:eastAsia="Times New Roman" w:hAnsi="Times New Roman" w:cs="Times New Roman"/>
                <w:bCs/>
                <w:sz w:val="20"/>
                <w:szCs w:val="20"/>
                <w:lang w:val="ky-KG" w:eastAsia="ru-RU"/>
              </w:rPr>
            </w:pP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p>
        </w:tc>
      </w:tr>
      <w:tr w:rsidR="009960AE" w:rsidRPr="009960AE" w:rsidTr="00B31D23">
        <w:trPr>
          <w:trHeight w:hRule="exact" w:val="284"/>
        </w:trPr>
        <w:tc>
          <w:tcPr>
            <w:tcW w:w="3118"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val="en-US" w:eastAsia="ru-RU"/>
              </w:rPr>
              <w:t>Темир жол тра</w:t>
            </w:r>
            <w:r w:rsidRPr="009960AE">
              <w:rPr>
                <w:rFonts w:ascii="Times New Roman" w:eastAsia="Times New Roman" w:hAnsi="Times New Roman" w:cs="Times New Roman"/>
                <w:spacing w:val="-4"/>
                <w:sz w:val="20"/>
                <w:szCs w:val="20"/>
                <w:lang w:val="ky-KG" w:eastAsia="ru-RU"/>
              </w:rPr>
              <w:t>н</w:t>
            </w:r>
            <w:r w:rsidRPr="009960AE">
              <w:rPr>
                <w:rFonts w:ascii="Times New Roman" w:eastAsia="Times New Roman" w:hAnsi="Times New Roman" w:cs="Times New Roman"/>
                <w:spacing w:val="-4"/>
                <w:sz w:val="20"/>
                <w:szCs w:val="20"/>
                <w:lang w:val="en-US" w:eastAsia="ru-RU"/>
              </w:rPr>
              <w:t>спорту</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22,0</w:t>
            </w:r>
          </w:p>
        </w:tc>
        <w:tc>
          <w:tcPr>
            <w:tcW w:w="1418" w:type="dxa"/>
            <w:vAlign w:val="bottom"/>
            <w:hideMark/>
          </w:tcPr>
          <w:p w:rsidR="009960AE" w:rsidRPr="009960AE" w:rsidRDefault="009960AE" w:rsidP="009960AE">
            <w:pPr>
              <w:tabs>
                <w:tab w:val="left" w:pos="1202"/>
              </w:tabs>
              <w:spacing w:after="0" w:line="240" w:lineRule="auto"/>
              <w:ind w:right="318"/>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6,8</w:t>
            </w: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110,0</w:t>
            </w: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30,9</w:t>
            </w:r>
          </w:p>
        </w:tc>
      </w:tr>
      <w:tr w:rsidR="009960AE" w:rsidRPr="009960AE" w:rsidTr="00B31D23">
        <w:trPr>
          <w:trHeight w:hRule="exact" w:val="284"/>
        </w:trPr>
        <w:tc>
          <w:tcPr>
            <w:tcW w:w="3118"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val="ky-K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eastAsia="ru-RU"/>
              </w:rPr>
              <w:t>Автобус</w:t>
            </w:r>
            <w:r w:rsidRPr="009960AE">
              <w:rPr>
                <w:rFonts w:ascii="Times New Roman" w:eastAsia="Times New Roman" w:hAnsi="Times New Roman" w:cs="Times New Roman"/>
                <w:spacing w:val="-4"/>
                <w:sz w:val="20"/>
                <w:szCs w:val="20"/>
                <w:lang w:val="ky-KG" w:eastAsia="ru-RU"/>
              </w:rPr>
              <w:t>тар</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3198,7</w:t>
            </w:r>
          </w:p>
        </w:tc>
        <w:tc>
          <w:tcPr>
            <w:tcW w:w="1418" w:type="dxa"/>
            <w:vAlign w:val="bottom"/>
            <w:hideMark/>
          </w:tcPr>
          <w:p w:rsidR="009960AE" w:rsidRPr="009960AE" w:rsidRDefault="009960AE" w:rsidP="009960AE">
            <w:pPr>
              <w:tabs>
                <w:tab w:val="left" w:pos="1202"/>
              </w:tabs>
              <w:spacing w:after="0" w:line="240" w:lineRule="auto"/>
              <w:ind w:right="318"/>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1335,9</w:t>
            </w: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120,2</w:t>
            </w: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41,8</w:t>
            </w:r>
          </w:p>
        </w:tc>
      </w:tr>
      <w:tr w:rsidR="009960AE" w:rsidRPr="009960AE" w:rsidTr="00B31D23">
        <w:trPr>
          <w:trHeight w:hRule="exact" w:val="284"/>
        </w:trPr>
        <w:tc>
          <w:tcPr>
            <w:tcW w:w="3118"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val="ky-K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eastAsia="ru-RU"/>
              </w:rPr>
              <w:t>Троллейбус</w:t>
            </w:r>
            <w:r w:rsidRPr="009960AE">
              <w:rPr>
                <w:rFonts w:ascii="Times New Roman" w:eastAsia="Times New Roman" w:hAnsi="Times New Roman" w:cs="Times New Roman"/>
                <w:spacing w:val="-4"/>
                <w:sz w:val="20"/>
                <w:szCs w:val="20"/>
                <w:lang w:val="ky-KG" w:eastAsia="ru-RU"/>
              </w:rPr>
              <w:t>тар</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76,5</w:t>
            </w:r>
          </w:p>
        </w:tc>
        <w:tc>
          <w:tcPr>
            <w:tcW w:w="1418" w:type="dxa"/>
            <w:vAlign w:val="bottom"/>
            <w:hideMark/>
          </w:tcPr>
          <w:p w:rsidR="009960AE" w:rsidRPr="009960AE" w:rsidRDefault="009960AE" w:rsidP="009960AE">
            <w:pPr>
              <w:tabs>
                <w:tab w:val="left" w:pos="1202"/>
              </w:tabs>
              <w:spacing w:after="0" w:line="240" w:lineRule="auto"/>
              <w:ind w:right="318"/>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40,9</w:t>
            </w: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113,3</w:t>
            </w: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53,5</w:t>
            </w:r>
          </w:p>
        </w:tc>
      </w:tr>
      <w:tr w:rsidR="009960AE" w:rsidRPr="009960AE" w:rsidTr="00B31D23">
        <w:trPr>
          <w:trHeight w:hRule="exact" w:val="284"/>
        </w:trPr>
        <w:tc>
          <w:tcPr>
            <w:tcW w:w="3118"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eastAsia="ru-RU"/>
              </w:rPr>
              <w:t>Такси</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125,4</w:t>
            </w:r>
          </w:p>
        </w:tc>
        <w:tc>
          <w:tcPr>
            <w:tcW w:w="1418" w:type="dxa"/>
            <w:vAlign w:val="bottom"/>
            <w:hideMark/>
          </w:tcPr>
          <w:p w:rsidR="009960AE" w:rsidRPr="009960AE" w:rsidRDefault="009960AE" w:rsidP="009960AE">
            <w:pPr>
              <w:tabs>
                <w:tab w:val="left" w:pos="1202"/>
              </w:tabs>
              <w:spacing w:after="0" w:line="240" w:lineRule="auto"/>
              <w:ind w:right="318"/>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98,9</w:t>
            </w: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146,0</w:t>
            </w: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78,9</w:t>
            </w:r>
          </w:p>
        </w:tc>
      </w:tr>
      <w:tr w:rsidR="009960AE" w:rsidRPr="009960AE" w:rsidTr="00B31D23">
        <w:trPr>
          <w:trHeight w:hRule="exact" w:val="284"/>
        </w:trPr>
        <w:tc>
          <w:tcPr>
            <w:tcW w:w="3118" w:type="dxa"/>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pacing w:val="-4"/>
                <w:sz w:val="20"/>
                <w:szCs w:val="20"/>
                <w:lang w:val="ky-KG" w:eastAsia="ru-RU"/>
              </w:rPr>
              <w:t xml:space="preserve">   </w:t>
            </w:r>
            <w:r w:rsidRPr="009960AE">
              <w:rPr>
                <w:rFonts w:ascii="Times New Roman" w:eastAsia="Times New Roman" w:hAnsi="Times New Roman" w:cs="Times New Roman"/>
                <w:spacing w:val="-4"/>
                <w:sz w:val="20"/>
                <w:szCs w:val="20"/>
                <w:lang w:eastAsia="ru-RU"/>
              </w:rPr>
              <w:t>Аба транспорту</w:t>
            </w:r>
          </w:p>
        </w:tc>
        <w:tc>
          <w:tcPr>
            <w:tcW w:w="1559" w:type="dxa"/>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118,3</w:t>
            </w:r>
          </w:p>
        </w:tc>
        <w:tc>
          <w:tcPr>
            <w:tcW w:w="1418" w:type="dxa"/>
            <w:hideMark/>
          </w:tcPr>
          <w:p w:rsidR="009960AE" w:rsidRPr="009960AE" w:rsidRDefault="009960AE" w:rsidP="009960AE">
            <w:pPr>
              <w:tabs>
                <w:tab w:val="left" w:pos="1202"/>
              </w:tabs>
              <w:spacing w:after="0" w:line="240" w:lineRule="auto"/>
              <w:ind w:right="318"/>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52,6</w:t>
            </w:r>
          </w:p>
        </w:tc>
        <w:tc>
          <w:tcPr>
            <w:tcW w:w="1842" w:type="dxa"/>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30,7</w:t>
            </w:r>
          </w:p>
        </w:tc>
        <w:tc>
          <w:tcPr>
            <w:tcW w:w="1843" w:type="dxa"/>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44,5</w:t>
            </w:r>
          </w:p>
        </w:tc>
      </w:tr>
      <w:tr w:rsidR="009960AE" w:rsidRPr="009960AE" w:rsidTr="00F47FBE">
        <w:trPr>
          <w:trHeight w:hRule="exact" w:val="113"/>
        </w:trPr>
        <w:tc>
          <w:tcPr>
            <w:tcW w:w="3118" w:type="dxa"/>
            <w:tcBorders>
              <w:bottom w:val="single" w:sz="8" w:space="0" w:color="auto"/>
            </w:tcBorders>
            <w:hideMark/>
          </w:tcPr>
          <w:p w:rsidR="009960AE" w:rsidRPr="009960AE" w:rsidRDefault="009960AE" w:rsidP="009960AE">
            <w:pPr>
              <w:tabs>
                <w:tab w:val="left" w:pos="-414"/>
                <w:tab w:val="left" w:pos="294"/>
                <w:tab w:val="left" w:pos="1002"/>
              </w:tabs>
              <w:spacing w:after="0" w:line="360" w:lineRule="auto"/>
              <w:ind w:firstLine="142"/>
              <w:rPr>
                <w:rFonts w:ascii="Times New Roman" w:eastAsia="Times New Roman" w:hAnsi="Times New Roman" w:cs="Times New Roman"/>
                <w:spacing w:val="-4"/>
                <w:sz w:val="20"/>
                <w:szCs w:val="20"/>
                <w:lang w:eastAsia="ru-RU"/>
              </w:rPr>
            </w:pPr>
          </w:p>
        </w:tc>
        <w:tc>
          <w:tcPr>
            <w:tcW w:w="1559" w:type="dxa"/>
            <w:tcBorders>
              <w:bottom w:val="single" w:sz="8" w:space="0" w:color="auto"/>
            </w:tcBorders>
            <w:hideMark/>
          </w:tcPr>
          <w:p w:rsidR="009960AE" w:rsidRPr="009960AE" w:rsidRDefault="009960AE" w:rsidP="009960AE">
            <w:pPr>
              <w:spacing w:after="0" w:line="360" w:lineRule="auto"/>
              <w:ind w:right="317"/>
              <w:jc w:val="right"/>
              <w:rPr>
                <w:rFonts w:ascii="Times New Roman" w:eastAsia="Times New Roman" w:hAnsi="Times New Roman" w:cs="Times New Roman"/>
                <w:bCs/>
                <w:sz w:val="20"/>
                <w:szCs w:val="20"/>
                <w:lang w:val="ky-KG" w:eastAsia="ru-RU"/>
              </w:rPr>
            </w:pPr>
          </w:p>
        </w:tc>
        <w:tc>
          <w:tcPr>
            <w:tcW w:w="1418" w:type="dxa"/>
            <w:tcBorders>
              <w:bottom w:val="single" w:sz="8" w:space="0" w:color="auto"/>
            </w:tcBorders>
            <w:hideMark/>
          </w:tcPr>
          <w:p w:rsidR="009960AE" w:rsidRPr="009960AE" w:rsidRDefault="009960AE" w:rsidP="009960AE">
            <w:pPr>
              <w:tabs>
                <w:tab w:val="left" w:pos="1202"/>
              </w:tabs>
              <w:spacing w:after="0" w:line="360" w:lineRule="auto"/>
              <w:ind w:right="318"/>
              <w:jc w:val="right"/>
              <w:rPr>
                <w:rFonts w:ascii="Times New Roman" w:eastAsia="Times New Roman" w:hAnsi="Times New Roman" w:cs="Times New Roman"/>
                <w:bCs/>
                <w:sz w:val="20"/>
                <w:szCs w:val="20"/>
                <w:lang w:val="ky-KG" w:eastAsia="ru-RU"/>
              </w:rPr>
            </w:pPr>
          </w:p>
        </w:tc>
        <w:tc>
          <w:tcPr>
            <w:tcW w:w="1842" w:type="dxa"/>
            <w:tcBorders>
              <w:bottom w:val="single" w:sz="8" w:space="0" w:color="auto"/>
            </w:tcBorders>
            <w:hideMark/>
          </w:tcPr>
          <w:p w:rsidR="009960AE" w:rsidRPr="009960AE" w:rsidRDefault="009960AE" w:rsidP="009960AE">
            <w:pPr>
              <w:spacing w:after="0" w:line="360" w:lineRule="auto"/>
              <w:ind w:right="600"/>
              <w:jc w:val="right"/>
              <w:rPr>
                <w:rFonts w:ascii="Times New Roman" w:eastAsia="Times New Roman" w:hAnsi="Times New Roman" w:cs="Times New Roman"/>
                <w:bCs/>
                <w:sz w:val="20"/>
                <w:szCs w:val="20"/>
                <w:lang w:val="ky-KG" w:eastAsia="ru-RU"/>
              </w:rPr>
            </w:pPr>
          </w:p>
        </w:tc>
        <w:tc>
          <w:tcPr>
            <w:tcW w:w="1843" w:type="dxa"/>
            <w:tcBorders>
              <w:bottom w:val="single" w:sz="8" w:space="0" w:color="auto"/>
            </w:tcBorders>
            <w:hideMark/>
          </w:tcPr>
          <w:p w:rsidR="009960AE" w:rsidRPr="009960AE" w:rsidRDefault="009960AE" w:rsidP="009960AE">
            <w:pPr>
              <w:spacing w:after="0" w:line="360" w:lineRule="auto"/>
              <w:ind w:right="601"/>
              <w:jc w:val="right"/>
              <w:rPr>
                <w:rFonts w:ascii="Times New Roman" w:eastAsia="Times New Roman" w:hAnsi="Times New Roman" w:cs="Times New Roman"/>
                <w:bCs/>
                <w:sz w:val="20"/>
                <w:szCs w:val="20"/>
                <w:lang w:val="ky-KG" w:eastAsia="ru-RU"/>
              </w:rPr>
            </w:pPr>
          </w:p>
        </w:tc>
      </w:tr>
    </w:tbl>
    <w:p w:rsidR="009960AE" w:rsidRPr="009960AE" w:rsidRDefault="009960AE" w:rsidP="009960AE">
      <w:pPr>
        <w:tabs>
          <w:tab w:val="left" w:pos="-414"/>
          <w:tab w:val="left" w:pos="294"/>
          <w:tab w:val="left" w:pos="1002"/>
        </w:tabs>
        <w:spacing w:after="0" w:line="288" w:lineRule="auto"/>
        <w:ind w:firstLine="709"/>
        <w:jc w:val="both"/>
        <w:rPr>
          <w:rFonts w:ascii="Times New Roman" w:eastAsia="Times New Roman" w:hAnsi="Times New Roman" w:cs="Times New Roman"/>
          <w:spacing w:val="-4"/>
          <w:sz w:val="24"/>
          <w:szCs w:val="24"/>
          <w:lang w:val="ky-KG" w:eastAsia="ru-RU"/>
        </w:rPr>
      </w:pP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iCs/>
          <w:sz w:val="24"/>
          <w:szCs w:val="24"/>
          <w:lang w:val="ky-KG" w:eastAsia="ru-RU"/>
        </w:rPr>
        <w:t>О</w:t>
      </w:r>
      <w:r w:rsidRPr="009960AE">
        <w:rPr>
          <w:rFonts w:ascii="Times New Roman" w:eastAsia="Times New Roman" w:hAnsi="Times New Roman" w:cs="Times New Roman"/>
          <w:sz w:val="24"/>
          <w:szCs w:val="24"/>
          <w:lang w:val="ky-KG" w:eastAsia="ru-RU"/>
        </w:rPr>
        <w:t>тчеттук мезгил ичинде</w:t>
      </w:r>
      <w:r w:rsidRPr="009960AE">
        <w:rPr>
          <w:rFonts w:ascii="Times New Roman" w:eastAsia="Times New Roman" w:hAnsi="Times New Roman" w:cs="Times New Roman"/>
          <w:i/>
          <w:sz w:val="24"/>
          <w:szCs w:val="24"/>
          <w:lang w:val="ky-KG" w:eastAsia="ru-RU"/>
        </w:rPr>
        <w:t xml:space="preserve"> </w:t>
      </w:r>
      <w:r w:rsidRPr="009960AE">
        <w:rPr>
          <w:rFonts w:ascii="Times New Roman" w:eastAsia="Times New Roman" w:hAnsi="Times New Roman" w:cs="Times New Roman"/>
          <w:sz w:val="24"/>
          <w:szCs w:val="24"/>
          <w:lang w:val="ky-KG" w:eastAsia="ru-RU"/>
        </w:rPr>
        <w:t>республика боюнча жалпы көлөмүндөгү</w:t>
      </w:r>
      <w:r w:rsidRPr="009960AE">
        <w:rPr>
          <w:rFonts w:ascii="Times New Roman" w:eastAsia="Times New Roman" w:hAnsi="Times New Roman" w:cs="Times New Roman"/>
          <w:i/>
          <w:sz w:val="24"/>
          <w:szCs w:val="24"/>
          <w:lang w:val="ky-KG" w:eastAsia="ru-RU"/>
        </w:rPr>
        <w:t xml:space="preserve"> жүргүнчүлөрдү</w:t>
      </w:r>
      <w:r w:rsidRPr="009960AE">
        <w:rPr>
          <w:rFonts w:ascii="Times New Roman" w:eastAsia="Times New Roman" w:hAnsi="Times New Roman" w:cs="Times New Roman"/>
          <w:b/>
          <w:i/>
          <w:sz w:val="24"/>
          <w:szCs w:val="24"/>
          <w:lang w:val="ky-KG" w:eastAsia="ru-RU"/>
        </w:rPr>
        <w:t xml:space="preserve"> </w:t>
      </w:r>
      <w:r w:rsidRPr="009960AE">
        <w:rPr>
          <w:rFonts w:ascii="Times New Roman" w:eastAsia="Times New Roman" w:hAnsi="Times New Roman" w:cs="Times New Roman"/>
          <w:i/>
          <w:iCs/>
          <w:sz w:val="24"/>
          <w:szCs w:val="24"/>
          <w:lang w:val="ky-KG" w:eastAsia="ru-RU"/>
        </w:rPr>
        <w:t xml:space="preserve">ташуунун </w:t>
      </w:r>
      <w:r w:rsidRPr="009960AE">
        <w:rPr>
          <w:rFonts w:ascii="Times New Roman" w:eastAsia="Times New Roman" w:hAnsi="Times New Roman" w:cs="Times New Roman"/>
          <w:sz w:val="24"/>
          <w:szCs w:val="24"/>
          <w:lang w:val="ky-KG" w:eastAsia="ru-RU"/>
        </w:rPr>
        <w:t>шаардын салыштырма салмагы 55,8 пайызды, ал эми</w:t>
      </w:r>
      <w:r w:rsidRPr="009960AE">
        <w:rPr>
          <w:rFonts w:ascii="Times New Roman" w:eastAsia="Times New Roman" w:hAnsi="Times New Roman" w:cs="Times New Roman"/>
          <w:spacing w:val="-4"/>
          <w:sz w:val="24"/>
          <w:szCs w:val="24"/>
          <w:lang w:val="ky-KG" w:eastAsia="ru-RU"/>
        </w:rPr>
        <w:t xml:space="preserve"> </w:t>
      </w:r>
      <w:r w:rsidRPr="009960AE">
        <w:rPr>
          <w:rFonts w:ascii="Times New Roman" w:eastAsia="Times New Roman" w:hAnsi="Times New Roman" w:cs="Times New Roman"/>
          <w:i/>
          <w:spacing w:val="-4"/>
          <w:sz w:val="24"/>
          <w:szCs w:val="24"/>
          <w:lang w:val="ky-KG" w:eastAsia="ru-RU"/>
        </w:rPr>
        <w:t xml:space="preserve">жүргүнчүлөрдү </w:t>
      </w:r>
      <w:r w:rsidRPr="009960AE">
        <w:rPr>
          <w:rFonts w:ascii="Times New Roman" w:eastAsia="Times New Roman" w:hAnsi="Times New Roman" w:cs="Times New Roman"/>
          <w:i/>
          <w:sz w:val="24"/>
          <w:szCs w:val="24"/>
          <w:lang w:val="ky-KG" w:eastAsia="ru-RU"/>
        </w:rPr>
        <w:t xml:space="preserve">ташуунун </w:t>
      </w:r>
      <w:r w:rsidRPr="009960AE">
        <w:rPr>
          <w:rFonts w:ascii="Times New Roman" w:eastAsia="Times New Roman" w:hAnsi="Times New Roman" w:cs="Times New Roman"/>
          <w:i/>
          <w:spacing w:val="-4"/>
          <w:sz w:val="24"/>
          <w:szCs w:val="24"/>
          <w:lang w:val="ky-KG" w:eastAsia="ru-RU"/>
        </w:rPr>
        <w:t xml:space="preserve">жүгүртүүсү </w:t>
      </w:r>
      <w:r w:rsidRPr="009960AE">
        <w:rPr>
          <w:rFonts w:ascii="Times New Roman" w:eastAsia="Times New Roman" w:hAnsi="Times New Roman" w:cs="Times New Roman"/>
          <w:sz w:val="24"/>
          <w:szCs w:val="24"/>
          <w:lang w:val="ky-KG" w:eastAsia="ru-RU"/>
        </w:rPr>
        <w:t>46,8 пайызды түздү.</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b/>
          <w:sz w:val="24"/>
          <w:szCs w:val="24"/>
          <w:lang w:val="ky-KG" w:eastAsia="ru-RU"/>
        </w:rPr>
        <w:t>Почта жана чабарман ишмердиги</w:t>
      </w:r>
      <w:r w:rsidRPr="009960AE">
        <w:rPr>
          <w:rFonts w:ascii="Times New Roman" w:eastAsia="Times New Roman" w:hAnsi="Times New Roman" w:cs="Times New Roman"/>
          <w:sz w:val="24"/>
          <w:szCs w:val="24"/>
          <w:lang w:val="ky-KG" w:eastAsia="ru-RU"/>
        </w:rPr>
        <w:t xml:space="preserve">. </w:t>
      </w:r>
      <w:r w:rsidRPr="009960AE">
        <w:rPr>
          <w:rFonts w:ascii="Times New Roman" w:eastAsia="Times New Roman" w:hAnsi="Times New Roman" w:cs="Times New Roman"/>
          <w:spacing w:val="-4"/>
          <w:sz w:val="24"/>
          <w:szCs w:val="24"/>
          <w:lang w:val="ky-KG" w:eastAsia="ru-RU"/>
        </w:rPr>
        <w:t>2020-жылдын январь-</w:t>
      </w:r>
      <w:r w:rsidRPr="009960AE">
        <w:rPr>
          <w:rFonts w:ascii="Times New Roman" w:eastAsia="Times New Roman" w:hAnsi="Times New Roman" w:cs="Times New Roman"/>
          <w:sz w:val="24"/>
          <w:szCs w:val="24"/>
          <w:lang w:val="ky-KG" w:eastAsia="ru-RU"/>
        </w:rPr>
        <w:t>июлунда</w:t>
      </w:r>
      <w:r w:rsidRPr="009960AE">
        <w:rPr>
          <w:rFonts w:ascii="Times New Roman" w:eastAsia="Times New Roman" w:hAnsi="Times New Roman" w:cs="Times New Roman"/>
          <w:spacing w:val="-4"/>
          <w:sz w:val="24"/>
          <w:szCs w:val="24"/>
          <w:lang w:val="ky-KG" w:eastAsia="ru-RU"/>
        </w:rPr>
        <w:t xml:space="preserve"> </w:t>
      </w:r>
      <w:r w:rsidRPr="009960AE">
        <w:rPr>
          <w:rFonts w:ascii="Times New Roman" w:eastAsia="Times New Roman" w:hAnsi="Times New Roman" w:cs="Times New Roman"/>
          <w:i/>
          <w:spacing w:val="-4"/>
          <w:sz w:val="24"/>
          <w:szCs w:val="24"/>
          <w:lang w:val="ky-KG" w:eastAsia="ru-RU"/>
        </w:rPr>
        <w:t>почта жана чабарман ишмердигинин кызмат көрсөтүүлөрүнөн түшкөн кирешелер</w:t>
      </w:r>
      <w:r w:rsidRPr="009960AE">
        <w:rPr>
          <w:rFonts w:ascii="Times New Roman" w:eastAsia="Times New Roman" w:hAnsi="Times New Roman" w:cs="Times New Roman"/>
          <w:spacing w:val="-4"/>
          <w:sz w:val="24"/>
          <w:szCs w:val="24"/>
          <w:lang w:val="ky-KG" w:eastAsia="ru-RU"/>
        </w:rPr>
        <w:t xml:space="preserve"> </w:t>
      </w:r>
      <w:r w:rsidRPr="009960AE">
        <w:rPr>
          <w:rFonts w:ascii="Times New Roman" w:eastAsia="Times New Roman" w:hAnsi="Times New Roman" w:cs="Times New Roman"/>
          <w:sz w:val="24"/>
          <w:szCs w:val="24"/>
          <w:lang w:val="ky-KG" w:eastAsia="ru-RU"/>
        </w:rPr>
        <w:t xml:space="preserve">176,2 млн. сомду түздү жана </w:t>
      </w:r>
      <w:r w:rsidRPr="009960AE">
        <w:rPr>
          <w:rFonts w:ascii="Times New Roman" w:eastAsia="Times New Roman" w:hAnsi="Times New Roman" w:cs="Times New Roman"/>
          <w:spacing w:val="-4"/>
          <w:sz w:val="24"/>
          <w:szCs w:val="24"/>
          <w:lang w:val="ky-KG" w:eastAsia="ru-RU"/>
        </w:rPr>
        <w:t xml:space="preserve">мурунку </w:t>
      </w:r>
      <w:r w:rsidRPr="009960AE">
        <w:rPr>
          <w:rFonts w:ascii="Times New Roman" w:eastAsia="Times New Roman" w:hAnsi="Times New Roman" w:cs="Times New Roman"/>
          <w:sz w:val="24"/>
          <w:szCs w:val="24"/>
          <w:lang w:val="ky-KG" w:eastAsia="ru-RU"/>
        </w:rPr>
        <w:t>жылдын тийиштүү мезгилине</w:t>
      </w:r>
      <w:r w:rsidRPr="009960AE">
        <w:rPr>
          <w:rFonts w:ascii="Times New Roman" w:eastAsia="Times New Roman" w:hAnsi="Times New Roman" w:cs="Times New Roman"/>
          <w:spacing w:val="-4"/>
          <w:sz w:val="24"/>
          <w:szCs w:val="24"/>
          <w:lang w:val="ky-KG" w:eastAsia="ru-RU"/>
        </w:rPr>
        <w:t xml:space="preserve"> салыштырганда </w:t>
      </w:r>
      <w:r w:rsidRPr="009960AE">
        <w:rPr>
          <w:rFonts w:ascii="Times New Roman" w:eastAsia="Times New Roman" w:hAnsi="Times New Roman" w:cs="Times New Roman"/>
          <w:sz w:val="24"/>
          <w:szCs w:val="24"/>
          <w:lang w:val="ky-KG" w:eastAsia="ru-RU"/>
        </w:rPr>
        <w:t>17,7 пайызга азайды.</w:t>
      </w:r>
    </w:p>
    <w:p w:rsidR="009960AE" w:rsidRPr="009960AE" w:rsidRDefault="009960AE" w:rsidP="009960AE">
      <w:pPr>
        <w:spacing w:after="0" w:line="240" w:lineRule="auto"/>
        <w:ind w:firstLine="737"/>
        <w:jc w:val="both"/>
        <w:rPr>
          <w:rFonts w:ascii="Times New Roman" w:eastAsia="Times New Roman" w:hAnsi="Times New Roman" w:cs="Times New Roman"/>
          <w:sz w:val="24"/>
          <w:szCs w:val="24"/>
          <w:lang w:val="ky-KG" w:eastAsia="ru-RU"/>
        </w:rPr>
      </w:pPr>
      <w:r w:rsidRPr="009960AE">
        <w:rPr>
          <w:rFonts w:ascii="Times New Roman" w:eastAsia="Times New Roman" w:hAnsi="Times New Roman" w:cs="Times New Roman"/>
          <w:b/>
          <w:sz w:val="24"/>
          <w:szCs w:val="24"/>
          <w:lang w:val="ky-KG" w:eastAsia="ru-RU"/>
        </w:rPr>
        <w:t>Байланыш.</w:t>
      </w:r>
      <w:r w:rsidRPr="009960AE">
        <w:rPr>
          <w:rFonts w:ascii="Times New Roman" w:eastAsia="Times New Roman" w:hAnsi="Times New Roman" w:cs="Times New Roman"/>
          <w:sz w:val="24"/>
          <w:szCs w:val="24"/>
          <w:lang w:val="ky-KG" w:eastAsia="ru-RU"/>
        </w:rPr>
        <w:t xml:space="preserve"> 2020-жылдын январь-июлунда </w:t>
      </w:r>
      <w:r w:rsidRPr="009960AE">
        <w:rPr>
          <w:rFonts w:ascii="Times New Roman" w:eastAsia="Times New Roman" w:hAnsi="Times New Roman" w:cs="Times New Roman"/>
          <w:i/>
          <w:sz w:val="24"/>
          <w:szCs w:val="24"/>
          <w:lang w:val="ky-KG" w:eastAsia="ru-RU"/>
        </w:rPr>
        <w:t>байланыш кызмат көрсөтүүлөрүнөн түшкөн кирешелер</w:t>
      </w:r>
      <w:r w:rsidRPr="009960AE">
        <w:rPr>
          <w:rFonts w:ascii="Times New Roman" w:eastAsia="Times New Roman" w:hAnsi="Times New Roman" w:cs="Times New Roman"/>
          <w:sz w:val="24"/>
          <w:szCs w:val="24"/>
          <w:lang w:val="ky-KG" w:eastAsia="ru-RU"/>
        </w:rPr>
        <w:t xml:space="preserve"> 12865,3 млн. сомду түздү, бул мурунку жылдын тийиштүү мезгилине карата 0,6 пайызга көбөйдү. Анын ичинен 92,8 пайызын же 11935,6 млн. сомду кыймылдуу уюлдук байланыш кызмат көрсөтүүлөрү түздү.</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p>
    <w:p w:rsidR="009960AE" w:rsidRPr="009960AE" w:rsidRDefault="009960AE" w:rsidP="009960AE">
      <w:pPr>
        <w:spacing w:after="0" w:line="240" w:lineRule="auto"/>
        <w:rPr>
          <w:rFonts w:ascii="Times New Roman" w:eastAsia="Times New Roman" w:hAnsi="Times New Roman" w:cs="Times New Roman"/>
          <w:b/>
          <w:sz w:val="24"/>
          <w:szCs w:val="24"/>
          <w:lang w:eastAsia="ru-RU"/>
        </w:rPr>
      </w:pPr>
      <w:r w:rsidRPr="009960AE">
        <w:rPr>
          <w:rFonts w:ascii="Times New Roman" w:eastAsia="Times New Roman" w:hAnsi="Times New Roman" w:cs="Times New Roman"/>
          <w:b/>
          <w:sz w:val="24"/>
          <w:szCs w:val="24"/>
          <w:lang w:val="ky-KG" w:eastAsia="ru-RU"/>
        </w:rPr>
        <w:t>2</w:t>
      </w:r>
      <w:r w:rsidR="00A44948">
        <w:rPr>
          <w:rFonts w:ascii="Times New Roman" w:eastAsia="Times New Roman" w:hAnsi="Times New Roman" w:cs="Times New Roman"/>
          <w:b/>
          <w:sz w:val="24"/>
          <w:szCs w:val="24"/>
          <w:lang w:val="ky-KG" w:eastAsia="ru-RU"/>
        </w:rPr>
        <w:t>3</w:t>
      </w:r>
      <w:r w:rsidRPr="009960AE">
        <w:rPr>
          <w:rFonts w:ascii="Times New Roman" w:eastAsia="Times New Roman" w:hAnsi="Times New Roman" w:cs="Times New Roman"/>
          <w:b/>
          <w:sz w:val="24"/>
          <w:szCs w:val="24"/>
          <w:lang w:val="ky-KG" w:eastAsia="ru-RU"/>
        </w:rPr>
        <w:t xml:space="preserve">-таблица: Январь-июлдагы почта, чабарман ишмердигинин жана байланыш </w:t>
      </w:r>
    </w:p>
    <w:p w:rsidR="009960AE" w:rsidRPr="009960AE" w:rsidRDefault="009960AE" w:rsidP="009960AE">
      <w:pPr>
        <w:spacing w:after="0" w:line="240" w:lineRule="auto"/>
        <w:rPr>
          <w:rFonts w:ascii="Times New Roman" w:eastAsia="Times New Roman" w:hAnsi="Times New Roman" w:cs="Times New Roman"/>
          <w:b/>
          <w:sz w:val="24"/>
          <w:szCs w:val="24"/>
          <w:lang w:val="ky-KG" w:eastAsia="ru-RU"/>
        </w:rPr>
      </w:pPr>
      <w:r w:rsidRPr="009960AE">
        <w:rPr>
          <w:rFonts w:ascii="Times New Roman" w:eastAsia="Times New Roman" w:hAnsi="Times New Roman" w:cs="Times New Roman"/>
          <w:b/>
          <w:sz w:val="24"/>
          <w:szCs w:val="24"/>
          <w:lang w:eastAsia="ru-RU"/>
        </w:rPr>
        <w:t xml:space="preserve">                       </w:t>
      </w:r>
      <w:r w:rsidRPr="009960AE">
        <w:rPr>
          <w:rFonts w:ascii="Times New Roman" w:eastAsia="Times New Roman" w:hAnsi="Times New Roman" w:cs="Times New Roman"/>
          <w:b/>
          <w:sz w:val="24"/>
          <w:szCs w:val="24"/>
          <w:lang w:val="ky-KG" w:eastAsia="ru-RU"/>
        </w:rPr>
        <w:t xml:space="preserve">кызмат көрсөтүүлөрү </w:t>
      </w:r>
    </w:p>
    <w:p w:rsidR="009960AE" w:rsidRPr="009960AE" w:rsidRDefault="009960AE" w:rsidP="009960AE">
      <w:pPr>
        <w:spacing w:after="0" w:line="240" w:lineRule="auto"/>
        <w:jc w:val="both"/>
        <w:rPr>
          <w:rFonts w:ascii="Times New Roman" w:eastAsia="Times New Roman" w:hAnsi="Times New Roman" w:cs="Times New Roman"/>
          <w:b/>
          <w:sz w:val="10"/>
          <w:szCs w:val="10"/>
          <w:lang w:val="ky-KG" w:eastAsia="ru-RU"/>
        </w:rPr>
      </w:pPr>
    </w:p>
    <w:tbl>
      <w:tblPr>
        <w:tblW w:w="9780" w:type="dxa"/>
        <w:tblInd w:w="108" w:type="dxa"/>
        <w:tblLayout w:type="fixed"/>
        <w:tblLook w:val="01E0"/>
      </w:tblPr>
      <w:tblGrid>
        <w:gridCol w:w="3118"/>
        <w:gridCol w:w="1559"/>
        <w:gridCol w:w="1418"/>
        <w:gridCol w:w="1842"/>
        <w:gridCol w:w="1843"/>
      </w:tblGrid>
      <w:tr w:rsidR="009960AE" w:rsidRPr="009960AE" w:rsidTr="009960AE">
        <w:trPr>
          <w:trHeight w:val="663"/>
        </w:trPr>
        <w:tc>
          <w:tcPr>
            <w:tcW w:w="3118" w:type="dxa"/>
            <w:vMerge w:val="restart"/>
            <w:tcBorders>
              <w:top w:val="single" w:sz="8" w:space="0" w:color="auto"/>
              <w:left w:val="nil"/>
              <w:bottom w:val="single" w:sz="8" w:space="0" w:color="auto"/>
              <w:right w:val="nil"/>
            </w:tcBorders>
          </w:tcPr>
          <w:p w:rsidR="009960AE" w:rsidRPr="009960AE" w:rsidRDefault="009960AE" w:rsidP="009960AE">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val="ky-KG" w:eastAsia="ru-RU"/>
              </w:rPr>
            </w:pPr>
          </w:p>
        </w:tc>
        <w:tc>
          <w:tcPr>
            <w:tcW w:w="2977" w:type="dxa"/>
            <w:gridSpan w:val="2"/>
            <w:tcBorders>
              <w:top w:val="single" w:sz="8" w:space="0" w:color="auto"/>
              <w:left w:val="nil"/>
              <w:bottom w:val="single" w:sz="4" w:space="0" w:color="auto"/>
              <w:right w:val="nil"/>
            </w:tcBorders>
            <w:vAlign w:val="center"/>
            <w:hideMark/>
          </w:tcPr>
          <w:p w:rsidR="009960AE" w:rsidRPr="009960AE" w:rsidRDefault="009960AE" w:rsidP="009960AE">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9960AE">
              <w:rPr>
                <w:rFonts w:ascii="Times New Roman" w:eastAsia="Times New Roman" w:hAnsi="Times New Roman" w:cs="Times New Roman"/>
                <w:b/>
                <w:spacing w:val="-4"/>
                <w:sz w:val="20"/>
                <w:szCs w:val="20"/>
                <w:lang w:eastAsia="ru-RU"/>
              </w:rPr>
              <w:t>Млн. сом</w:t>
            </w:r>
          </w:p>
        </w:tc>
        <w:tc>
          <w:tcPr>
            <w:tcW w:w="3685" w:type="dxa"/>
            <w:gridSpan w:val="2"/>
            <w:tcBorders>
              <w:top w:val="single" w:sz="8" w:space="0" w:color="auto"/>
              <w:left w:val="nil"/>
              <w:bottom w:val="single" w:sz="4" w:space="0" w:color="auto"/>
              <w:right w:val="nil"/>
            </w:tcBorders>
            <w:vAlign w:val="center"/>
            <w:hideMark/>
          </w:tcPr>
          <w:p w:rsidR="009960AE" w:rsidRPr="009960AE" w:rsidRDefault="009960AE" w:rsidP="009960AE">
            <w:pPr>
              <w:spacing w:after="0" w:line="240" w:lineRule="auto"/>
              <w:jc w:val="center"/>
              <w:rPr>
                <w:rFonts w:ascii="Times New Roman" w:eastAsia="Times New Roman" w:hAnsi="Times New Roman" w:cs="Times New Roman"/>
                <w:b/>
                <w:sz w:val="20"/>
                <w:szCs w:val="20"/>
                <w:lang w:val="ky-KG" w:eastAsia="ru-RU"/>
              </w:rPr>
            </w:pPr>
            <w:r w:rsidRPr="009960AE">
              <w:rPr>
                <w:rFonts w:ascii="Times New Roman" w:eastAsia="Times New Roman" w:hAnsi="Times New Roman" w:cs="Times New Roman"/>
                <w:b/>
                <w:sz w:val="20"/>
                <w:szCs w:val="20"/>
                <w:lang w:val="ky-KG" w:eastAsia="ru-RU"/>
              </w:rPr>
              <w:t>Мурунку жылдын тиешелүү</w:t>
            </w:r>
          </w:p>
          <w:p w:rsidR="009960AE" w:rsidRPr="009960AE" w:rsidRDefault="009960AE" w:rsidP="009960AE">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9960AE">
              <w:rPr>
                <w:rFonts w:ascii="Times New Roman" w:eastAsia="Times New Roman" w:hAnsi="Times New Roman" w:cs="Times New Roman"/>
                <w:b/>
                <w:sz w:val="20"/>
                <w:szCs w:val="20"/>
                <w:lang w:val="ky-KG" w:eastAsia="ru-RU"/>
              </w:rPr>
              <w:t>мезгилине карата пайыз менен</w:t>
            </w:r>
          </w:p>
        </w:tc>
      </w:tr>
      <w:tr w:rsidR="009960AE" w:rsidRPr="009960AE" w:rsidTr="009960AE">
        <w:trPr>
          <w:trHeight w:val="98"/>
        </w:trPr>
        <w:tc>
          <w:tcPr>
            <w:tcW w:w="3118" w:type="dxa"/>
            <w:vMerge/>
            <w:tcBorders>
              <w:top w:val="single" w:sz="8" w:space="0" w:color="auto"/>
              <w:left w:val="nil"/>
              <w:bottom w:val="single" w:sz="8" w:space="0" w:color="auto"/>
              <w:right w:val="nil"/>
            </w:tcBorders>
            <w:vAlign w:val="center"/>
            <w:hideMark/>
          </w:tcPr>
          <w:p w:rsidR="009960AE" w:rsidRPr="009960AE" w:rsidRDefault="009960AE" w:rsidP="009960AE">
            <w:pPr>
              <w:spacing w:after="0" w:line="240" w:lineRule="auto"/>
              <w:rPr>
                <w:rFonts w:ascii="Times New Roman" w:eastAsia="Times New Roman" w:hAnsi="Times New Roman" w:cs="Times New Roman"/>
                <w:b/>
                <w:spacing w:val="-4"/>
                <w:sz w:val="20"/>
                <w:szCs w:val="20"/>
                <w:lang w:eastAsia="ru-RU"/>
              </w:rPr>
            </w:pPr>
          </w:p>
        </w:tc>
        <w:tc>
          <w:tcPr>
            <w:tcW w:w="1559"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2019</w:t>
            </w:r>
          </w:p>
        </w:tc>
        <w:tc>
          <w:tcPr>
            <w:tcW w:w="1418" w:type="dxa"/>
            <w:tcBorders>
              <w:top w:val="single" w:sz="4" w:space="0" w:color="auto"/>
              <w:left w:val="nil"/>
              <w:bottom w:val="single" w:sz="8" w:space="0" w:color="auto"/>
              <w:right w:val="nil"/>
            </w:tcBorders>
            <w:hideMark/>
          </w:tcPr>
          <w:p w:rsidR="009960AE" w:rsidRPr="009960AE" w:rsidRDefault="009960AE" w:rsidP="009960AE">
            <w:pPr>
              <w:spacing w:after="0" w:line="240" w:lineRule="auto"/>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2020</w:t>
            </w:r>
          </w:p>
        </w:tc>
        <w:tc>
          <w:tcPr>
            <w:tcW w:w="1842" w:type="dxa"/>
            <w:tcBorders>
              <w:top w:val="single" w:sz="4" w:space="0" w:color="auto"/>
              <w:left w:val="nil"/>
              <w:bottom w:val="single" w:sz="8" w:space="0" w:color="auto"/>
              <w:right w:val="nil"/>
            </w:tcBorders>
            <w:hideMark/>
          </w:tcPr>
          <w:p w:rsidR="009960AE" w:rsidRPr="009960AE" w:rsidRDefault="009960AE" w:rsidP="009960AE">
            <w:pPr>
              <w:spacing w:after="0" w:line="240" w:lineRule="auto"/>
              <w:ind w:right="34"/>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2019</w:t>
            </w:r>
          </w:p>
        </w:tc>
        <w:tc>
          <w:tcPr>
            <w:tcW w:w="1843" w:type="dxa"/>
            <w:tcBorders>
              <w:top w:val="single" w:sz="4" w:space="0" w:color="auto"/>
              <w:left w:val="nil"/>
              <w:bottom w:val="single" w:sz="8" w:space="0" w:color="auto"/>
              <w:right w:val="nil"/>
            </w:tcBorders>
            <w:hideMark/>
          </w:tcPr>
          <w:p w:rsidR="009960AE" w:rsidRPr="009960AE" w:rsidRDefault="009960AE" w:rsidP="009960AE">
            <w:pPr>
              <w:spacing w:after="0" w:line="240" w:lineRule="auto"/>
              <w:ind w:right="34"/>
              <w:jc w:val="center"/>
              <w:rPr>
                <w:rFonts w:ascii="Times New Roman" w:eastAsia="Times New Roman" w:hAnsi="Times New Roman" w:cs="Times New Roman"/>
                <w:b/>
                <w:bCs/>
                <w:sz w:val="20"/>
                <w:szCs w:val="20"/>
                <w:lang w:val="en-US" w:eastAsia="ru-RU"/>
              </w:rPr>
            </w:pPr>
            <w:r w:rsidRPr="009960AE">
              <w:rPr>
                <w:rFonts w:ascii="Times New Roman" w:eastAsia="Times New Roman" w:hAnsi="Times New Roman" w:cs="Times New Roman"/>
                <w:b/>
                <w:bCs/>
                <w:sz w:val="20"/>
                <w:szCs w:val="20"/>
                <w:lang w:eastAsia="ru-RU"/>
              </w:rPr>
              <w:t>2020</w:t>
            </w:r>
          </w:p>
        </w:tc>
      </w:tr>
      <w:tr w:rsidR="009960AE" w:rsidRPr="009960AE" w:rsidTr="009960AE">
        <w:trPr>
          <w:trHeight w:hRule="exact" w:val="113"/>
        </w:trPr>
        <w:tc>
          <w:tcPr>
            <w:tcW w:w="3118" w:type="dxa"/>
            <w:tcBorders>
              <w:top w:val="single" w:sz="8" w:space="0" w:color="auto"/>
              <w:left w:val="nil"/>
              <w:bottom w:val="nil"/>
              <w:right w:val="nil"/>
            </w:tcBorders>
          </w:tcPr>
          <w:p w:rsidR="009960AE" w:rsidRPr="009960AE" w:rsidRDefault="009960AE" w:rsidP="009960AE">
            <w:pPr>
              <w:tabs>
                <w:tab w:val="left" w:pos="-414"/>
                <w:tab w:val="left" w:pos="294"/>
                <w:tab w:val="left" w:pos="1002"/>
              </w:tabs>
              <w:spacing w:after="0" w:line="240" w:lineRule="auto"/>
              <w:ind w:firstLine="142"/>
              <w:jc w:val="both"/>
              <w:rPr>
                <w:rFonts w:ascii="Times New Roman" w:eastAsia="Times New Roman" w:hAnsi="Times New Roman" w:cs="Times New Roman"/>
                <w:spacing w:val="-4"/>
                <w:sz w:val="20"/>
                <w:szCs w:val="20"/>
                <w:lang w:eastAsia="ru-RU"/>
              </w:rPr>
            </w:pPr>
          </w:p>
        </w:tc>
        <w:tc>
          <w:tcPr>
            <w:tcW w:w="1559" w:type="dxa"/>
            <w:tcBorders>
              <w:top w:val="single" w:sz="8" w:space="0" w:color="auto"/>
              <w:left w:val="nil"/>
              <w:bottom w:val="nil"/>
              <w:right w:val="nil"/>
            </w:tcBorders>
            <w:vAlign w:val="bottom"/>
          </w:tcPr>
          <w:p w:rsidR="009960AE" w:rsidRPr="009960AE" w:rsidRDefault="009960AE" w:rsidP="009960AE">
            <w:pPr>
              <w:tabs>
                <w:tab w:val="left" w:pos="-414"/>
                <w:tab w:val="left" w:pos="294"/>
                <w:tab w:val="left" w:pos="1002"/>
              </w:tabs>
              <w:spacing w:after="0" w:line="240" w:lineRule="auto"/>
              <w:ind w:firstLine="142"/>
              <w:jc w:val="right"/>
              <w:rPr>
                <w:rFonts w:ascii="Times New Roman" w:eastAsia="Times New Roman" w:hAnsi="Times New Roman" w:cs="Times New Roman"/>
                <w:spacing w:val="-4"/>
                <w:sz w:val="20"/>
                <w:szCs w:val="20"/>
                <w:lang w:eastAsia="ru-RU"/>
              </w:rPr>
            </w:pPr>
          </w:p>
        </w:tc>
        <w:tc>
          <w:tcPr>
            <w:tcW w:w="1418" w:type="dxa"/>
            <w:tcBorders>
              <w:top w:val="single" w:sz="8" w:space="0" w:color="auto"/>
              <w:left w:val="nil"/>
              <w:bottom w:val="nil"/>
              <w:right w:val="nil"/>
            </w:tcBorders>
            <w:vAlign w:val="bottom"/>
          </w:tcPr>
          <w:p w:rsidR="009960AE" w:rsidRPr="009960AE" w:rsidRDefault="009960AE" w:rsidP="009960AE">
            <w:pPr>
              <w:tabs>
                <w:tab w:val="left" w:pos="-414"/>
                <w:tab w:val="left" w:pos="294"/>
                <w:tab w:val="left" w:pos="1002"/>
              </w:tabs>
              <w:spacing w:after="0" w:line="240" w:lineRule="auto"/>
              <w:ind w:firstLine="142"/>
              <w:jc w:val="right"/>
              <w:rPr>
                <w:rFonts w:ascii="Times New Roman" w:eastAsia="Times New Roman" w:hAnsi="Times New Roman" w:cs="Times New Roman"/>
                <w:spacing w:val="-4"/>
                <w:sz w:val="20"/>
                <w:szCs w:val="20"/>
                <w:lang w:eastAsia="ru-RU"/>
              </w:rPr>
            </w:pPr>
          </w:p>
        </w:tc>
        <w:tc>
          <w:tcPr>
            <w:tcW w:w="1842" w:type="dxa"/>
            <w:tcBorders>
              <w:top w:val="single" w:sz="8" w:space="0" w:color="auto"/>
              <w:left w:val="nil"/>
              <w:bottom w:val="nil"/>
              <w:right w:val="nil"/>
            </w:tcBorders>
            <w:vAlign w:val="bottom"/>
          </w:tcPr>
          <w:p w:rsidR="009960AE" w:rsidRPr="009960AE" w:rsidRDefault="009960AE" w:rsidP="009960AE">
            <w:pPr>
              <w:tabs>
                <w:tab w:val="left" w:pos="-414"/>
                <w:tab w:val="left" w:pos="294"/>
                <w:tab w:val="left" w:pos="1002"/>
              </w:tabs>
              <w:spacing w:after="0" w:line="240" w:lineRule="auto"/>
              <w:ind w:firstLine="142"/>
              <w:jc w:val="right"/>
              <w:rPr>
                <w:rFonts w:ascii="Times New Roman" w:eastAsia="Times New Roman" w:hAnsi="Times New Roman" w:cs="Times New Roman"/>
                <w:spacing w:val="-4"/>
                <w:sz w:val="20"/>
                <w:szCs w:val="20"/>
                <w:lang w:eastAsia="ru-RU"/>
              </w:rPr>
            </w:pPr>
          </w:p>
        </w:tc>
        <w:tc>
          <w:tcPr>
            <w:tcW w:w="1843" w:type="dxa"/>
            <w:tcBorders>
              <w:top w:val="single" w:sz="8" w:space="0" w:color="auto"/>
              <w:left w:val="nil"/>
              <w:bottom w:val="nil"/>
              <w:right w:val="nil"/>
            </w:tcBorders>
            <w:vAlign w:val="bottom"/>
          </w:tcPr>
          <w:p w:rsidR="009960AE" w:rsidRPr="009960AE" w:rsidRDefault="009960AE" w:rsidP="009960AE">
            <w:pPr>
              <w:tabs>
                <w:tab w:val="left" w:pos="-414"/>
                <w:tab w:val="left" w:pos="294"/>
                <w:tab w:val="left" w:pos="1002"/>
              </w:tabs>
              <w:spacing w:after="0" w:line="240" w:lineRule="auto"/>
              <w:ind w:firstLine="142"/>
              <w:jc w:val="right"/>
              <w:rPr>
                <w:rFonts w:ascii="Times New Roman" w:eastAsia="Times New Roman" w:hAnsi="Times New Roman" w:cs="Times New Roman"/>
                <w:spacing w:val="-4"/>
                <w:sz w:val="20"/>
                <w:szCs w:val="20"/>
                <w:lang w:eastAsia="ru-RU"/>
              </w:rPr>
            </w:pPr>
          </w:p>
        </w:tc>
      </w:tr>
      <w:tr w:rsidR="009960AE" w:rsidRPr="009960AE" w:rsidTr="00B31D23">
        <w:trPr>
          <w:trHeight w:hRule="exact" w:val="284"/>
        </w:trPr>
        <w:tc>
          <w:tcPr>
            <w:tcW w:w="3118" w:type="dxa"/>
            <w:vAlign w:val="bottom"/>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z w:val="20"/>
                <w:szCs w:val="20"/>
                <w:lang w:eastAsia="ru-RU"/>
              </w:rPr>
              <w:t>Почта жана чабарман ишмердиги</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191,0</w:t>
            </w:r>
          </w:p>
        </w:tc>
        <w:tc>
          <w:tcPr>
            <w:tcW w:w="141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176,2</w:t>
            </w: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104,8</w:t>
            </w: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82,3</w:t>
            </w:r>
          </w:p>
        </w:tc>
      </w:tr>
      <w:tr w:rsidR="009960AE" w:rsidRPr="009960AE" w:rsidTr="00B31D23">
        <w:trPr>
          <w:trHeight w:hRule="exact" w:val="284"/>
        </w:trPr>
        <w:tc>
          <w:tcPr>
            <w:tcW w:w="3118" w:type="dxa"/>
            <w:vAlign w:val="bottom"/>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r w:rsidRPr="009960AE">
              <w:rPr>
                <w:rFonts w:ascii="Times New Roman" w:eastAsia="Times New Roman" w:hAnsi="Times New Roman" w:cs="Times New Roman"/>
                <w:sz w:val="20"/>
                <w:szCs w:val="20"/>
                <w:lang w:eastAsia="ru-RU"/>
              </w:rPr>
              <w:t>Байланыш</w:t>
            </w:r>
          </w:p>
        </w:tc>
        <w:tc>
          <w:tcPr>
            <w:tcW w:w="1559"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12810,0</w:t>
            </w:r>
          </w:p>
        </w:tc>
        <w:tc>
          <w:tcPr>
            <w:tcW w:w="1418" w:type="dxa"/>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12865,3</w:t>
            </w:r>
          </w:p>
        </w:tc>
        <w:tc>
          <w:tcPr>
            <w:tcW w:w="1842" w:type="dxa"/>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93,</w:t>
            </w:r>
            <w:r w:rsidR="00A418A0">
              <w:rPr>
                <w:rFonts w:ascii="Times New Roman" w:eastAsia="Times New Roman" w:hAnsi="Times New Roman" w:cs="Times New Roman"/>
                <w:bCs/>
                <w:sz w:val="20"/>
                <w:szCs w:val="20"/>
                <w:lang w:val="ky-KG" w:eastAsia="ru-RU"/>
              </w:rPr>
              <w:t>9</w:t>
            </w:r>
          </w:p>
        </w:tc>
        <w:tc>
          <w:tcPr>
            <w:tcW w:w="1843" w:type="dxa"/>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r w:rsidRPr="009960AE">
              <w:rPr>
                <w:rFonts w:ascii="Times New Roman" w:eastAsia="Times New Roman" w:hAnsi="Times New Roman" w:cs="Times New Roman"/>
                <w:bCs/>
                <w:sz w:val="20"/>
                <w:szCs w:val="20"/>
                <w:lang w:val="ky-KG" w:eastAsia="ru-RU"/>
              </w:rPr>
              <w:t>100,6</w:t>
            </w:r>
          </w:p>
        </w:tc>
      </w:tr>
      <w:tr w:rsidR="009960AE" w:rsidRPr="009960AE" w:rsidTr="007D1EEC">
        <w:trPr>
          <w:trHeight w:hRule="exact" w:val="113"/>
        </w:trPr>
        <w:tc>
          <w:tcPr>
            <w:tcW w:w="3118" w:type="dxa"/>
            <w:tcBorders>
              <w:bottom w:val="single" w:sz="8" w:space="0" w:color="auto"/>
            </w:tcBorders>
            <w:vAlign w:val="bottom"/>
            <w:hideMark/>
          </w:tcPr>
          <w:p w:rsidR="009960AE" w:rsidRPr="009960AE" w:rsidRDefault="009960AE" w:rsidP="009960AE">
            <w:pPr>
              <w:tabs>
                <w:tab w:val="left" w:pos="-414"/>
                <w:tab w:val="left" w:pos="294"/>
                <w:tab w:val="left" w:pos="1002"/>
              </w:tabs>
              <w:spacing w:after="0" w:line="240" w:lineRule="auto"/>
              <w:rPr>
                <w:rFonts w:ascii="Times New Roman" w:eastAsia="Times New Roman" w:hAnsi="Times New Roman" w:cs="Times New Roman"/>
                <w:spacing w:val="-4"/>
                <w:sz w:val="20"/>
                <w:szCs w:val="20"/>
                <w:lang w:eastAsia="ru-RU"/>
              </w:rPr>
            </w:pPr>
          </w:p>
        </w:tc>
        <w:tc>
          <w:tcPr>
            <w:tcW w:w="1559" w:type="dxa"/>
            <w:tcBorders>
              <w:bottom w:val="single" w:sz="8" w:space="0" w:color="auto"/>
            </w:tcBorders>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p>
        </w:tc>
        <w:tc>
          <w:tcPr>
            <w:tcW w:w="1418" w:type="dxa"/>
            <w:tcBorders>
              <w:bottom w:val="single" w:sz="8" w:space="0" w:color="auto"/>
            </w:tcBorders>
            <w:vAlign w:val="bottom"/>
            <w:hideMark/>
          </w:tcPr>
          <w:p w:rsidR="009960AE" w:rsidRPr="009960AE" w:rsidRDefault="009960AE" w:rsidP="009960AE">
            <w:pPr>
              <w:spacing w:after="0" w:line="240" w:lineRule="auto"/>
              <w:ind w:right="317"/>
              <w:jc w:val="right"/>
              <w:rPr>
                <w:rFonts w:ascii="Times New Roman" w:eastAsia="Times New Roman" w:hAnsi="Times New Roman" w:cs="Times New Roman"/>
                <w:bCs/>
                <w:sz w:val="20"/>
                <w:szCs w:val="20"/>
                <w:lang w:val="ky-KG" w:eastAsia="ru-RU"/>
              </w:rPr>
            </w:pPr>
          </w:p>
        </w:tc>
        <w:tc>
          <w:tcPr>
            <w:tcW w:w="1842" w:type="dxa"/>
            <w:tcBorders>
              <w:bottom w:val="single" w:sz="8" w:space="0" w:color="auto"/>
            </w:tcBorders>
            <w:vAlign w:val="bottom"/>
            <w:hideMark/>
          </w:tcPr>
          <w:p w:rsidR="009960AE" w:rsidRPr="009960AE" w:rsidRDefault="009960AE" w:rsidP="009960AE">
            <w:pPr>
              <w:spacing w:after="0" w:line="240" w:lineRule="auto"/>
              <w:ind w:right="600"/>
              <w:jc w:val="right"/>
              <w:rPr>
                <w:rFonts w:ascii="Times New Roman" w:eastAsia="Times New Roman" w:hAnsi="Times New Roman" w:cs="Times New Roman"/>
                <w:bCs/>
                <w:sz w:val="20"/>
                <w:szCs w:val="20"/>
                <w:lang w:val="ky-KG" w:eastAsia="ru-RU"/>
              </w:rPr>
            </w:pPr>
          </w:p>
        </w:tc>
        <w:tc>
          <w:tcPr>
            <w:tcW w:w="1843" w:type="dxa"/>
            <w:tcBorders>
              <w:bottom w:val="single" w:sz="8" w:space="0" w:color="auto"/>
            </w:tcBorders>
            <w:vAlign w:val="bottom"/>
            <w:hideMark/>
          </w:tcPr>
          <w:p w:rsidR="009960AE" w:rsidRPr="009960AE" w:rsidRDefault="009960AE" w:rsidP="009960AE">
            <w:pPr>
              <w:spacing w:after="0" w:line="240" w:lineRule="auto"/>
              <w:ind w:right="601"/>
              <w:jc w:val="right"/>
              <w:rPr>
                <w:rFonts w:ascii="Times New Roman" w:eastAsia="Times New Roman" w:hAnsi="Times New Roman" w:cs="Times New Roman"/>
                <w:bCs/>
                <w:sz w:val="20"/>
                <w:szCs w:val="20"/>
                <w:lang w:val="ky-KG" w:eastAsia="ru-RU"/>
              </w:rPr>
            </w:pPr>
          </w:p>
        </w:tc>
      </w:tr>
    </w:tbl>
    <w:p w:rsidR="009960AE" w:rsidRPr="009960AE" w:rsidRDefault="009960AE" w:rsidP="009960AE">
      <w:pPr>
        <w:spacing w:after="0" w:line="240" w:lineRule="auto"/>
        <w:rPr>
          <w:rFonts w:ascii="Times New Roman" w:eastAsia="Times New Roman" w:hAnsi="Times New Roman" w:cs="Times New Roman"/>
          <w:sz w:val="18"/>
          <w:szCs w:val="18"/>
          <w:lang w:val="ky-KG" w:eastAsia="ru-RU"/>
        </w:rPr>
      </w:pPr>
    </w:p>
    <w:p w:rsidR="009960AE" w:rsidRDefault="009960AE"/>
    <w:p w:rsidR="005F7534" w:rsidRPr="005F7534" w:rsidRDefault="005F7534" w:rsidP="005F7534">
      <w:pPr>
        <w:keepNext/>
        <w:tabs>
          <w:tab w:val="left" w:pos="-414"/>
        </w:tabs>
        <w:spacing w:after="240" w:line="240" w:lineRule="auto"/>
        <w:ind w:firstLine="709"/>
        <w:jc w:val="both"/>
        <w:outlineLvl w:val="6"/>
        <w:rPr>
          <w:rFonts w:ascii="Times New Roman" w:eastAsia="Times New Roman" w:hAnsi="Times New Roman" w:cs="Times New Roman"/>
          <w:spacing w:val="-4"/>
          <w:sz w:val="24"/>
          <w:szCs w:val="24"/>
          <w:lang w:val="ky-KG" w:eastAsia="ru-RU"/>
        </w:rPr>
      </w:pPr>
      <w:r w:rsidRPr="005F7534">
        <w:rPr>
          <w:rFonts w:ascii="Times New Roman" w:eastAsia="Times New Roman" w:hAnsi="Times New Roman" w:cs="Times New Roman"/>
          <w:b/>
          <w:spacing w:val="-4"/>
          <w:sz w:val="24"/>
          <w:szCs w:val="24"/>
          <w:lang w:val="ky-KG" w:eastAsia="ru-RU"/>
        </w:rPr>
        <w:t xml:space="preserve">Кызмат көрсөтүү рыногу. </w:t>
      </w:r>
      <w:r w:rsidRPr="005F7534">
        <w:rPr>
          <w:rFonts w:ascii="Times New Roman" w:eastAsia="Times New Roman" w:hAnsi="Times New Roman" w:cs="Times New Roman"/>
          <w:spacing w:val="-4"/>
          <w:sz w:val="24"/>
          <w:szCs w:val="24"/>
          <w:lang w:val="ky-KG" w:eastAsia="ru-RU"/>
        </w:rPr>
        <w:t>2020-жылдын январь-июлунда чарба жүргүзүүчү субъекттер (юридикалык жана жеке жактар) тарабынан көрсөтүлгөн рыноктук кызмат көрсөтүүлөрдүн көлөмү, алдын ала эсептөөлөр боюнча 140503,0 млн. сомду түздү жана 2019-жылдын тийиштүү мезгилине салыштырганда 16,7 пайызга азайды.</w:t>
      </w:r>
    </w:p>
    <w:p w:rsidR="005F7534" w:rsidRPr="005F7534" w:rsidRDefault="005F7534" w:rsidP="005F7534">
      <w:pPr>
        <w:spacing w:after="120" w:line="192"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2</w:t>
      </w:r>
      <w:r w:rsidR="00A44948">
        <w:rPr>
          <w:rFonts w:ascii="Times New Roman" w:eastAsia="Times New Roman" w:hAnsi="Times New Roman" w:cs="Times New Roman"/>
          <w:b/>
          <w:sz w:val="24"/>
          <w:szCs w:val="24"/>
          <w:lang w:val="ky-KG" w:eastAsia="ru-RU"/>
        </w:rPr>
        <w:t>4</w:t>
      </w:r>
      <w:r w:rsidRPr="005F7534">
        <w:rPr>
          <w:rFonts w:ascii="Times New Roman" w:eastAsia="Times New Roman" w:hAnsi="Times New Roman" w:cs="Times New Roman"/>
          <w:b/>
          <w:sz w:val="24"/>
          <w:szCs w:val="24"/>
          <w:lang w:val="ky-KG" w:eastAsia="ru-RU"/>
        </w:rPr>
        <w:t xml:space="preserve">-таблица: 2020-жылдын январь-июлундагы рыноктук кызмат көрсөтүүлөрдүн  </w:t>
      </w:r>
    </w:p>
    <w:p w:rsidR="005F7534" w:rsidRPr="005F7534" w:rsidRDefault="005F7534" w:rsidP="005F7534">
      <w:pPr>
        <w:spacing w:after="120" w:line="192"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экономикалык иштин түрлөрү боюнча көлөмү</w:t>
      </w:r>
    </w:p>
    <w:tbl>
      <w:tblPr>
        <w:tblW w:w="9923" w:type="dxa"/>
        <w:tblInd w:w="108" w:type="dxa"/>
        <w:tblLayout w:type="fixed"/>
        <w:tblLook w:val="01E0"/>
      </w:tblPr>
      <w:tblGrid>
        <w:gridCol w:w="3261"/>
        <w:gridCol w:w="1134"/>
        <w:gridCol w:w="1134"/>
        <w:gridCol w:w="1275"/>
        <w:gridCol w:w="993"/>
        <w:gridCol w:w="1134"/>
        <w:gridCol w:w="992"/>
      </w:tblGrid>
      <w:tr w:rsidR="005F7534" w:rsidRPr="005F7534" w:rsidTr="005F7534">
        <w:trPr>
          <w:trHeight w:val="485"/>
          <w:tblHeader/>
        </w:trPr>
        <w:tc>
          <w:tcPr>
            <w:tcW w:w="3261" w:type="dxa"/>
            <w:vMerge w:val="restart"/>
            <w:tcBorders>
              <w:top w:val="single" w:sz="8" w:space="0" w:color="auto"/>
            </w:tcBorders>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val="ky-KG" w:eastAsia="ru-RU"/>
              </w:rPr>
            </w:pPr>
          </w:p>
        </w:tc>
        <w:tc>
          <w:tcPr>
            <w:tcW w:w="2268" w:type="dxa"/>
            <w:gridSpan w:val="2"/>
            <w:tcBorders>
              <w:top w:val="single" w:sz="8" w:space="0" w:color="auto"/>
              <w:bottom w:val="single" w:sz="4"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Млн. сом</w:t>
            </w:r>
          </w:p>
        </w:tc>
        <w:tc>
          <w:tcPr>
            <w:tcW w:w="4394" w:type="dxa"/>
            <w:gridSpan w:val="4"/>
            <w:tcBorders>
              <w:top w:val="single" w:sz="8" w:space="0" w:color="auto"/>
              <w:bottom w:val="single" w:sz="4"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z w:val="20"/>
                <w:szCs w:val="20"/>
                <w:lang w:val="ky-KG" w:eastAsia="ru-RU"/>
              </w:rPr>
              <w:t>Пайыз менен</w:t>
            </w:r>
          </w:p>
        </w:tc>
      </w:tr>
      <w:tr w:rsidR="005F7534" w:rsidRPr="005F7534" w:rsidTr="005F7534">
        <w:trPr>
          <w:trHeight w:val="143"/>
          <w:tblHeader/>
        </w:trPr>
        <w:tc>
          <w:tcPr>
            <w:tcW w:w="3261" w:type="dxa"/>
            <w:vMerge/>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eastAsia="ru-RU"/>
              </w:rPr>
            </w:pPr>
          </w:p>
        </w:tc>
        <w:tc>
          <w:tcPr>
            <w:tcW w:w="2268" w:type="dxa"/>
            <w:gridSpan w:val="2"/>
            <w:tcBorders>
              <w:top w:val="single" w:sz="4" w:space="0" w:color="auto"/>
              <w:bottom w:val="single" w:sz="4" w:space="0" w:color="auto"/>
            </w:tcBorders>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p>
        </w:tc>
        <w:tc>
          <w:tcPr>
            <w:tcW w:w="2268" w:type="dxa"/>
            <w:gridSpan w:val="2"/>
            <w:tcBorders>
              <w:top w:val="single" w:sz="4" w:space="0" w:color="auto"/>
              <w:bottom w:val="single" w:sz="4"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z w:val="20"/>
                <w:szCs w:val="20"/>
                <w:lang w:val="ky-KG" w:eastAsia="ru-RU"/>
              </w:rPr>
              <w:t>мурунку жылдын тиешелүү мезгилине карата</w:t>
            </w:r>
          </w:p>
        </w:tc>
        <w:tc>
          <w:tcPr>
            <w:tcW w:w="2126" w:type="dxa"/>
            <w:gridSpan w:val="2"/>
            <w:tcBorders>
              <w:top w:val="single" w:sz="4"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жыйынтыкка</w:t>
            </w:r>
          </w:p>
          <w:p w:rsidR="005F7534" w:rsidRPr="005F7534" w:rsidRDefault="005F7534" w:rsidP="005F7534">
            <w:pPr>
              <w:tabs>
                <w:tab w:val="left" w:pos="-414"/>
                <w:tab w:val="left" w:pos="294"/>
                <w:tab w:val="left" w:pos="1002"/>
              </w:tabs>
              <w:spacing w:after="0" w:line="240" w:lineRule="auto"/>
              <w:ind w:left="-543" w:firstLine="543"/>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z w:val="20"/>
                <w:szCs w:val="20"/>
                <w:lang w:val="ky-KG" w:eastAsia="ru-RU"/>
              </w:rPr>
              <w:t>карата</w:t>
            </w:r>
          </w:p>
        </w:tc>
      </w:tr>
      <w:tr w:rsidR="005F7534" w:rsidRPr="005F7534" w:rsidTr="007D1EEC">
        <w:trPr>
          <w:trHeight w:val="143"/>
          <w:tblHeader/>
        </w:trPr>
        <w:tc>
          <w:tcPr>
            <w:tcW w:w="3261" w:type="dxa"/>
            <w:vMerge/>
            <w:tcBorders>
              <w:bottom w:val="single" w:sz="8" w:space="0" w:color="auto"/>
            </w:tcBorders>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eastAsia="ru-RU"/>
              </w:rPr>
            </w:pPr>
          </w:p>
        </w:tc>
        <w:tc>
          <w:tcPr>
            <w:tcW w:w="1134" w:type="dxa"/>
            <w:tcBorders>
              <w:bottom w:val="single" w:sz="8" w:space="0" w:color="auto"/>
            </w:tcBorders>
            <w:vAlign w:val="center"/>
          </w:tcPr>
          <w:p w:rsidR="005F7534" w:rsidRPr="005F7534" w:rsidRDefault="005F7534" w:rsidP="005F7534">
            <w:pPr>
              <w:tabs>
                <w:tab w:val="left" w:pos="-414"/>
                <w:tab w:val="left" w:pos="294"/>
                <w:tab w:val="left" w:pos="1002"/>
              </w:tabs>
              <w:spacing w:after="0" w:line="240" w:lineRule="auto"/>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val="ky-KG" w:eastAsia="ru-RU"/>
              </w:rPr>
              <w:t>бардыгы</w:t>
            </w:r>
          </w:p>
        </w:tc>
        <w:tc>
          <w:tcPr>
            <w:tcW w:w="1134" w:type="dxa"/>
            <w:tcBorders>
              <w:bottom w:val="single" w:sz="8" w:space="0" w:color="auto"/>
            </w:tcBorders>
            <w:vAlign w:val="center"/>
          </w:tcPr>
          <w:p w:rsidR="005F7534" w:rsidRPr="005F7534" w:rsidRDefault="005F7534" w:rsidP="005F7534">
            <w:pPr>
              <w:tabs>
                <w:tab w:val="left" w:pos="-414"/>
              </w:tabs>
              <w:spacing w:after="0" w:line="240" w:lineRule="auto"/>
              <w:ind w:right="-108"/>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анын ичинде калкка</w:t>
            </w:r>
          </w:p>
        </w:tc>
        <w:tc>
          <w:tcPr>
            <w:tcW w:w="1275" w:type="dxa"/>
            <w:tcBorders>
              <w:bottom w:val="single" w:sz="8"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val="ky-KG" w:eastAsia="ru-RU"/>
              </w:rPr>
              <w:t>бардыгы</w:t>
            </w:r>
          </w:p>
        </w:tc>
        <w:tc>
          <w:tcPr>
            <w:tcW w:w="993" w:type="dxa"/>
            <w:tcBorders>
              <w:bottom w:val="single" w:sz="8" w:space="0" w:color="auto"/>
            </w:tcBorders>
            <w:vAlign w:val="center"/>
          </w:tcPr>
          <w:p w:rsidR="005F7534" w:rsidRPr="005F7534" w:rsidRDefault="005F7534" w:rsidP="005F7534">
            <w:pPr>
              <w:tabs>
                <w:tab w:val="left" w:pos="-414"/>
              </w:tabs>
              <w:spacing w:after="0" w:line="240" w:lineRule="auto"/>
              <w:ind w:right="-108"/>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анын ичинде калкка</w:t>
            </w:r>
          </w:p>
        </w:tc>
        <w:tc>
          <w:tcPr>
            <w:tcW w:w="1134" w:type="dxa"/>
            <w:tcBorders>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бардыгы</w:t>
            </w:r>
          </w:p>
        </w:tc>
        <w:tc>
          <w:tcPr>
            <w:tcW w:w="992" w:type="dxa"/>
            <w:tcBorders>
              <w:bottom w:val="single" w:sz="8" w:space="0" w:color="auto"/>
            </w:tcBorders>
            <w:vAlign w:val="center"/>
          </w:tcPr>
          <w:p w:rsidR="005F7534" w:rsidRPr="005F7534" w:rsidRDefault="005F7534" w:rsidP="005F7534">
            <w:pPr>
              <w:tabs>
                <w:tab w:val="left" w:pos="-414"/>
              </w:tabs>
              <w:spacing w:after="0" w:line="240" w:lineRule="auto"/>
              <w:ind w:right="-108"/>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анын ичинде калкка</w:t>
            </w:r>
          </w:p>
        </w:tc>
      </w:tr>
      <w:tr w:rsidR="005F7534" w:rsidRPr="005F7534" w:rsidTr="005F7534">
        <w:trPr>
          <w:trHeight w:hRule="exact" w:val="113"/>
          <w:tblHeader/>
        </w:trPr>
        <w:tc>
          <w:tcPr>
            <w:tcW w:w="3261"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right="-108"/>
              <w:rPr>
                <w:rFonts w:ascii="Times New Roman" w:eastAsia="Times New Roman" w:hAnsi="Times New Roman" w:cs="Times New Roman"/>
                <w:b/>
                <w:spacing w:val="-4"/>
                <w:sz w:val="20"/>
                <w:szCs w:val="20"/>
                <w:lang w:eastAsia="ru-RU"/>
              </w:rPr>
            </w:pPr>
          </w:p>
        </w:tc>
        <w:tc>
          <w:tcPr>
            <w:tcW w:w="1134" w:type="dxa"/>
            <w:tcBorders>
              <w:top w:val="single" w:sz="8" w:space="0" w:color="auto"/>
            </w:tcBorders>
            <w:vAlign w:val="bottom"/>
          </w:tcPr>
          <w:p w:rsidR="005F7534" w:rsidRPr="005F7534" w:rsidRDefault="005F7534" w:rsidP="005F7534">
            <w:pPr>
              <w:spacing w:after="0" w:line="240" w:lineRule="auto"/>
              <w:ind w:left="-108"/>
              <w:jc w:val="right"/>
              <w:rPr>
                <w:rFonts w:ascii="Times New Roman" w:eastAsia="Times New Roman" w:hAnsi="Times New Roman" w:cs="Times New Roman"/>
                <w:b/>
                <w:spacing w:val="-4"/>
                <w:sz w:val="20"/>
                <w:szCs w:val="20"/>
                <w:lang w:eastAsia="ru-RU"/>
              </w:rPr>
            </w:pPr>
          </w:p>
        </w:tc>
        <w:tc>
          <w:tcPr>
            <w:tcW w:w="1134" w:type="dxa"/>
            <w:tcBorders>
              <w:top w:val="single" w:sz="8" w:space="0" w:color="auto"/>
            </w:tcBorders>
            <w:vAlign w:val="bottom"/>
          </w:tcPr>
          <w:p w:rsidR="005F7534" w:rsidRPr="005F7534" w:rsidRDefault="005F7534" w:rsidP="005F7534">
            <w:pPr>
              <w:spacing w:after="0" w:line="240" w:lineRule="auto"/>
              <w:jc w:val="right"/>
              <w:rPr>
                <w:rFonts w:ascii="Times New Roman" w:eastAsia="Times New Roman" w:hAnsi="Times New Roman" w:cs="Times New Roman"/>
                <w:b/>
                <w:spacing w:val="-4"/>
                <w:sz w:val="20"/>
                <w:szCs w:val="20"/>
                <w:lang w:eastAsia="ru-RU"/>
              </w:rPr>
            </w:pPr>
          </w:p>
        </w:tc>
        <w:tc>
          <w:tcPr>
            <w:tcW w:w="1275" w:type="dxa"/>
            <w:tcBorders>
              <w:top w:val="single" w:sz="8" w:space="0" w:color="auto"/>
            </w:tcBorders>
            <w:vAlign w:val="bottom"/>
          </w:tcPr>
          <w:p w:rsidR="005F7534" w:rsidRPr="005F7534" w:rsidRDefault="005F7534" w:rsidP="005F7534">
            <w:pPr>
              <w:spacing w:after="0" w:line="240" w:lineRule="auto"/>
              <w:ind w:right="170"/>
              <w:jc w:val="right"/>
              <w:rPr>
                <w:rFonts w:ascii="Times New Roman" w:eastAsia="Times New Roman" w:hAnsi="Times New Roman" w:cs="Times New Roman"/>
                <w:b/>
                <w:spacing w:val="-4"/>
                <w:sz w:val="20"/>
                <w:szCs w:val="20"/>
                <w:lang w:eastAsia="ru-RU"/>
              </w:rPr>
            </w:pPr>
          </w:p>
        </w:tc>
        <w:tc>
          <w:tcPr>
            <w:tcW w:w="993" w:type="dxa"/>
            <w:tcBorders>
              <w:top w:val="single" w:sz="8" w:space="0" w:color="auto"/>
            </w:tcBorders>
            <w:shd w:val="clear" w:color="auto" w:fill="auto"/>
            <w:vAlign w:val="bottom"/>
          </w:tcPr>
          <w:p w:rsidR="005F7534" w:rsidRPr="005F7534" w:rsidRDefault="005F7534" w:rsidP="005F7534">
            <w:pPr>
              <w:spacing w:after="0" w:line="240" w:lineRule="auto"/>
              <w:ind w:right="280"/>
              <w:jc w:val="right"/>
              <w:rPr>
                <w:rFonts w:ascii="Times New Roman" w:eastAsia="Times New Roman" w:hAnsi="Times New Roman" w:cs="Times New Roman"/>
                <w:b/>
                <w:spacing w:val="-4"/>
                <w:sz w:val="20"/>
                <w:szCs w:val="20"/>
                <w:lang w:eastAsia="ru-RU"/>
              </w:rPr>
            </w:pPr>
          </w:p>
        </w:tc>
        <w:tc>
          <w:tcPr>
            <w:tcW w:w="1134" w:type="dxa"/>
            <w:tcBorders>
              <w:top w:val="single" w:sz="8" w:space="0" w:color="auto"/>
            </w:tcBorders>
            <w:shd w:val="clear" w:color="auto" w:fill="auto"/>
            <w:vAlign w:val="bottom"/>
          </w:tcPr>
          <w:p w:rsidR="005F7534" w:rsidRPr="005F7534" w:rsidRDefault="005F7534" w:rsidP="005F7534">
            <w:pPr>
              <w:spacing w:after="0" w:line="240" w:lineRule="auto"/>
              <w:ind w:right="140"/>
              <w:jc w:val="right"/>
              <w:rPr>
                <w:rFonts w:ascii="Times New Roman" w:eastAsia="Times New Roman" w:hAnsi="Times New Roman" w:cs="Times New Roman"/>
                <w:b/>
                <w:spacing w:val="-4"/>
                <w:sz w:val="20"/>
                <w:szCs w:val="20"/>
                <w:lang w:eastAsia="ru-RU"/>
              </w:rPr>
            </w:pPr>
          </w:p>
        </w:tc>
        <w:tc>
          <w:tcPr>
            <w:tcW w:w="992" w:type="dxa"/>
            <w:tcBorders>
              <w:top w:val="single" w:sz="8" w:space="0" w:color="auto"/>
            </w:tcBorders>
            <w:shd w:val="clear" w:color="auto" w:fill="auto"/>
            <w:vAlign w:val="bottom"/>
          </w:tcPr>
          <w:p w:rsidR="005F7534" w:rsidRPr="005F7534" w:rsidRDefault="005F7534" w:rsidP="005F7534">
            <w:pPr>
              <w:spacing w:after="0" w:line="240" w:lineRule="auto"/>
              <w:ind w:right="280"/>
              <w:jc w:val="right"/>
              <w:rPr>
                <w:rFonts w:ascii="Times New Roman" w:eastAsia="Times New Roman" w:hAnsi="Times New Roman" w:cs="Times New Roman"/>
                <w:b/>
                <w:spacing w:val="-4"/>
                <w:sz w:val="20"/>
                <w:szCs w:val="20"/>
                <w:lang w:eastAsia="ru-RU"/>
              </w:rPr>
            </w:pPr>
          </w:p>
        </w:tc>
      </w:tr>
      <w:tr w:rsidR="005F7534" w:rsidRPr="005F7534" w:rsidTr="005F7534">
        <w:trPr>
          <w:cantSplit/>
          <w:trHeight w:val="307"/>
        </w:trPr>
        <w:tc>
          <w:tcPr>
            <w:tcW w:w="3261" w:type="dxa"/>
            <w:vAlign w:val="bottom"/>
          </w:tcPr>
          <w:p w:rsidR="005F7534" w:rsidRPr="005F7534" w:rsidRDefault="005F7534" w:rsidP="005F7534">
            <w:pPr>
              <w:tabs>
                <w:tab w:val="left" w:pos="-414"/>
                <w:tab w:val="left" w:pos="294"/>
                <w:tab w:val="left" w:pos="1002"/>
              </w:tabs>
              <w:spacing w:after="0" w:line="240" w:lineRule="auto"/>
              <w:ind w:right="-108"/>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Бардыгы</w:t>
            </w:r>
          </w:p>
        </w:tc>
        <w:tc>
          <w:tcPr>
            <w:tcW w:w="1134" w:type="dxa"/>
            <w:vAlign w:val="bottom"/>
          </w:tcPr>
          <w:p w:rsidR="005F7534" w:rsidRPr="005F7534" w:rsidRDefault="005F7534" w:rsidP="005F7534">
            <w:pPr>
              <w:spacing w:after="0" w:line="240" w:lineRule="auto"/>
              <w:ind w:left="-108" w:right="93"/>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140503,0</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80977,4</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83,3</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en-US" w:eastAsia="ru-RU"/>
              </w:rPr>
              <w:t>81</w:t>
            </w:r>
            <w:r w:rsidRPr="005F7534">
              <w:rPr>
                <w:rFonts w:ascii="Times New Roman" w:eastAsia="Times New Roman" w:hAnsi="Times New Roman" w:cs="Times New Roman"/>
                <w:b/>
                <w:spacing w:val="-4"/>
                <w:sz w:val="20"/>
                <w:szCs w:val="20"/>
                <w:lang w:val="ky-KG" w:eastAsia="ru-RU"/>
              </w:rPr>
              <w:t>,4</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100,0</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100,0</w:t>
            </w:r>
          </w:p>
        </w:tc>
      </w:tr>
      <w:tr w:rsidR="005F7534" w:rsidRPr="005F7534" w:rsidTr="005F7534">
        <w:trPr>
          <w:cantSplit/>
          <w:trHeight w:val="525"/>
        </w:trPr>
        <w:tc>
          <w:tcPr>
            <w:tcW w:w="3261" w:type="dxa"/>
            <w:vAlign w:val="bottom"/>
          </w:tcPr>
          <w:p w:rsidR="005F7534" w:rsidRPr="005F7534" w:rsidRDefault="005F7534" w:rsidP="005F7534">
            <w:pPr>
              <w:tabs>
                <w:tab w:val="left" w:pos="-414"/>
                <w:tab w:val="left" w:pos="294"/>
                <w:tab w:val="left" w:pos="1002"/>
              </w:tabs>
              <w:spacing w:after="0" w:line="240" w:lineRule="auto"/>
              <w:ind w:right="-108"/>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Дүң жана чекене соода</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автомобил-</w:t>
            </w:r>
          </w:p>
          <w:p w:rsidR="005F7534" w:rsidRPr="005F7534" w:rsidRDefault="005F7534" w:rsidP="005F7534">
            <w:pPr>
              <w:tabs>
                <w:tab w:val="left" w:pos="-414"/>
                <w:tab w:val="left" w:pos="294"/>
                <w:tab w:val="left" w:pos="1002"/>
              </w:tabs>
              <w:spacing w:after="0" w:line="240" w:lineRule="auto"/>
              <w:ind w:right="-108"/>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val="ky-KG" w:eastAsia="ru-RU"/>
              </w:rPr>
              <w:t>дерди жана мотоциклдерди оңдоо</w:t>
            </w:r>
          </w:p>
        </w:tc>
        <w:tc>
          <w:tcPr>
            <w:tcW w:w="1134" w:type="dxa"/>
            <w:vAlign w:val="bottom"/>
          </w:tcPr>
          <w:p w:rsidR="005F7534" w:rsidRPr="005F7534" w:rsidRDefault="005F7534" w:rsidP="005F7534">
            <w:pPr>
              <w:spacing w:after="0" w:line="240" w:lineRule="auto"/>
              <w:ind w:left="-10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96447,9</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51777,4</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81,1</w:t>
            </w:r>
          </w:p>
        </w:tc>
        <w:tc>
          <w:tcPr>
            <w:tcW w:w="993" w:type="dxa"/>
            <w:shd w:val="clear" w:color="auto" w:fill="auto"/>
            <w:vAlign w:val="bottom"/>
          </w:tcPr>
          <w:p w:rsidR="005F7534" w:rsidRPr="005F7534" w:rsidRDefault="005F7534" w:rsidP="005F7534">
            <w:pPr>
              <w:spacing w:after="0" w:line="240" w:lineRule="auto"/>
              <w:ind w:right="235"/>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81,1</w:t>
            </w:r>
          </w:p>
        </w:tc>
        <w:tc>
          <w:tcPr>
            <w:tcW w:w="1134" w:type="dxa"/>
            <w:shd w:val="clear" w:color="auto" w:fill="auto"/>
            <w:vAlign w:val="bottom"/>
          </w:tcPr>
          <w:p w:rsidR="005F7534" w:rsidRPr="005F7534" w:rsidRDefault="005F7534" w:rsidP="005F7534">
            <w:pPr>
              <w:spacing w:after="0" w:line="240" w:lineRule="auto"/>
              <w:ind w:left="-55" w:right="235" w:firstLine="5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68,6</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63,9</w:t>
            </w:r>
          </w:p>
        </w:tc>
      </w:tr>
      <w:tr w:rsidR="005F7534" w:rsidRPr="005F7534" w:rsidTr="005F7534">
        <w:trPr>
          <w:cantSplit/>
          <w:trHeight w:val="321"/>
        </w:trPr>
        <w:tc>
          <w:tcPr>
            <w:tcW w:w="3261" w:type="dxa"/>
            <w:vAlign w:val="bottom"/>
          </w:tcPr>
          <w:p w:rsidR="005F7534" w:rsidRPr="005F7534" w:rsidRDefault="005F7534" w:rsidP="005F7534">
            <w:pPr>
              <w:tabs>
                <w:tab w:val="left" w:pos="-414"/>
                <w:tab w:val="left" w:pos="294"/>
                <w:tab w:val="left" w:pos="1002"/>
              </w:tabs>
              <w:spacing w:after="0" w:line="240" w:lineRule="auto"/>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z w:val="20"/>
                <w:szCs w:val="20"/>
                <w:lang w:val="ky-KG" w:eastAsia="ru-RU"/>
              </w:rPr>
              <w:t>Мейманканалардын жана ресторандардын иштери</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3152,7</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3152,7</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53,1</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53,1</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2,2</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3,9</w:t>
            </w:r>
          </w:p>
        </w:tc>
      </w:tr>
      <w:tr w:rsidR="005F7534" w:rsidRPr="005F7534" w:rsidTr="005F7534">
        <w:trPr>
          <w:cantSplit/>
          <w:trHeight w:val="321"/>
        </w:trPr>
        <w:tc>
          <w:tcPr>
            <w:tcW w:w="3261" w:type="dxa"/>
            <w:vAlign w:val="bottom"/>
          </w:tcPr>
          <w:p w:rsidR="005F7534" w:rsidRPr="005F7534" w:rsidRDefault="005F7534" w:rsidP="005F7534">
            <w:pPr>
              <w:tabs>
                <w:tab w:val="left" w:pos="-414"/>
                <w:tab w:val="left" w:pos="294"/>
                <w:tab w:val="left" w:pos="1002"/>
              </w:tabs>
              <w:spacing w:after="0" w:line="240" w:lineRule="auto"/>
              <w:ind w:right="-108"/>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Транспорт</w:t>
            </w:r>
            <w:r w:rsidRPr="005F7534">
              <w:rPr>
                <w:rFonts w:ascii="Times New Roman" w:eastAsia="Times New Roman" w:hAnsi="Times New Roman" w:cs="Times New Roman"/>
                <w:sz w:val="20"/>
                <w:szCs w:val="20"/>
                <w:lang w:val="ky-KG" w:eastAsia="ru-RU"/>
              </w:rPr>
              <w:t xml:space="preserve"> иши </w:t>
            </w:r>
          </w:p>
          <w:p w:rsidR="005F7534" w:rsidRPr="005F7534" w:rsidRDefault="005F7534" w:rsidP="005F7534">
            <w:pPr>
              <w:tabs>
                <w:tab w:val="left" w:pos="-414"/>
                <w:tab w:val="left" w:pos="294"/>
                <w:tab w:val="left" w:pos="1002"/>
              </w:tabs>
              <w:spacing w:after="0" w:line="240" w:lineRule="auto"/>
              <w:ind w:right="-108"/>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val="ky-KG" w:eastAsia="ru-RU"/>
              </w:rPr>
              <w:t>жана жүктөрдү сактоо</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8757,0</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4938,3</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69,1</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54,7</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6,2</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6,1</w:t>
            </w:r>
          </w:p>
        </w:tc>
      </w:tr>
      <w:tr w:rsidR="005F7534" w:rsidRPr="005F7534" w:rsidTr="005F7534">
        <w:trPr>
          <w:cantSplit/>
          <w:trHeight w:val="321"/>
        </w:trPr>
        <w:tc>
          <w:tcPr>
            <w:tcW w:w="3261" w:type="dxa"/>
            <w:vAlign w:val="bottom"/>
          </w:tcPr>
          <w:p w:rsidR="005F7534" w:rsidRPr="005F7534" w:rsidRDefault="005F7534" w:rsidP="005F7534">
            <w:pPr>
              <w:tabs>
                <w:tab w:val="left" w:pos="-414"/>
                <w:tab w:val="left" w:pos="294"/>
                <w:tab w:val="left" w:pos="1002"/>
              </w:tabs>
              <w:spacing w:after="0" w:line="240" w:lineRule="auto"/>
              <w:ind w:right="-108"/>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val="ky-KG" w:eastAsia="ru-RU"/>
              </w:rPr>
              <w:t>Маалымат жана байланыш</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14005,4</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10555,1</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102,6</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102,5</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10,0</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13,0</w:t>
            </w:r>
          </w:p>
        </w:tc>
      </w:tr>
      <w:tr w:rsidR="005F7534" w:rsidRPr="005F7534" w:rsidTr="005F7534">
        <w:trPr>
          <w:cantSplit/>
          <w:trHeight w:val="505"/>
        </w:trPr>
        <w:tc>
          <w:tcPr>
            <w:tcW w:w="3261" w:type="dxa"/>
            <w:vAlign w:val="bottom"/>
          </w:tcPr>
          <w:p w:rsidR="005F7534" w:rsidRPr="005F7534" w:rsidRDefault="005F7534" w:rsidP="005F7534">
            <w:pPr>
              <w:tabs>
                <w:tab w:val="left" w:pos="-414"/>
                <w:tab w:val="left" w:pos="294"/>
                <w:tab w:val="left" w:pos="1002"/>
              </w:tabs>
              <w:spacing w:after="0" w:line="240" w:lineRule="auto"/>
              <w:ind w:left="142" w:right="-108" w:hanging="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Финанс</w:t>
            </w:r>
            <w:r w:rsidRPr="005F7534">
              <w:rPr>
                <w:rFonts w:ascii="Times New Roman" w:eastAsia="Times New Roman" w:hAnsi="Times New Roman" w:cs="Times New Roman"/>
                <w:sz w:val="20"/>
                <w:szCs w:val="20"/>
                <w:lang w:val="ky-KG" w:eastAsia="ru-RU"/>
              </w:rPr>
              <w:t xml:space="preserve">ылык ортомчулук </w:t>
            </w:r>
          </w:p>
          <w:p w:rsidR="005F7534" w:rsidRPr="005F7534" w:rsidRDefault="005F7534" w:rsidP="005F7534">
            <w:pPr>
              <w:tabs>
                <w:tab w:val="left" w:pos="-414"/>
                <w:tab w:val="left" w:pos="294"/>
                <w:tab w:val="left" w:pos="1002"/>
              </w:tabs>
              <w:spacing w:after="0" w:line="240" w:lineRule="auto"/>
              <w:ind w:left="142" w:right="-108" w:hanging="142"/>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val="ky-KG" w:eastAsia="ru-RU"/>
              </w:rPr>
              <w:t>жана</w:t>
            </w:r>
            <w:r w:rsidRPr="005F7534">
              <w:rPr>
                <w:rFonts w:ascii="Times New Roman" w:eastAsia="Times New Roman" w:hAnsi="Times New Roman" w:cs="Times New Roman"/>
                <w:sz w:val="20"/>
                <w:szCs w:val="20"/>
                <w:lang w:val="en-US" w:eastAsia="ru-RU"/>
              </w:rPr>
              <w:t xml:space="preserve"> </w:t>
            </w:r>
            <w:r w:rsidRPr="005F7534">
              <w:rPr>
                <w:rFonts w:ascii="Times New Roman" w:eastAsia="Times New Roman" w:hAnsi="Times New Roman" w:cs="Times New Roman"/>
                <w:sz w:val="20"/>
                <w:szCs w:val="20"/>
                <w:lang w:val="ky-KG" w:eastAsia="ru-RU"/>
              </w:rPr>
              <w:t>камсыздандыруу</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8412,7</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4522,2</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103,4</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103,4</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6,0</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5,6</w:t>
            </w:r>
          </w:p>
        </w:tc>
      </w:tr>
      <w:tr w:rsidR="005F7534" w:rsidRPr="005F7534" w:rsidTr="005F7534">
        <w:trPr>
          <w:cantSplit/>
          <w:trHeight w:val="267"/>
        </w:trPr>
        <w:tc>
          <w:tcPr>
            <w:tcW w:w="3261" w:type="dxa"/>
            <w:vAlign w:val="bottom"/>
          </w:tcPr>
          <w:p w:rsidR="005F7534" w:rsidRPr="005F7534" w:rsidRDefault="005F7534" w:rsidP="005F7534">
            <w:pPr>
              <w:tabs>
                <w:tab w:val="left" w:pos="-414"/>
                <w:tab w:val="left" w:pos="294"/>
              </w:tabs>
              <w:spacing w:after="0" w:line="240" w:lineRule="auto"/>
              <w:ind w:left="142" w:right="-108" w:hanging="142"/>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val="ky-KG" w:eastAsia="ru-RU"/>
              </w:rPr>
              <w:t>Кыймылсыз мүлк о</w:t>
            </w:r>
            <w:r w:rsidRPr="005F7534">
              <w:rPr>
                <w:rFonts w:ascii="Times New Roman" w:eastAsia="Times New Roman" w:hAnsi="Times New Roman" w:cs="Times New Roman"/>
                <w:sz w:val="20"/>
                <w:szCs w:val="20"/>
                <w:lang w:eastAsia="ru-RU"/>
              </w:rPr>
              <w:t>пераци</w:t>
            </w:r>
            <w:r w:rsidRPr="005F7534">
              <w:rPr>
                <w:rFonts w:ascii="Times New Roman" w:eastAsia="Times New Roman" w:hAnsi="Times New Roman" w:cs="Times New Roman"/>
                <w:sz w:val="20"/>
                <w:szCs w:val="20"/>
                <w:lang w:val="ky-KG" w:eastAsia="ru-RU"/>
              </w:rPr>
              <w:t>ялары</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3317,4</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2069,1</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97,9</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97,9</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2,4</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2,6</w:t>
            </w:r>
          </w:p>
        </w:tc>
      </w:tr>
      <w:tr w:rsidR="005F7534" w:rsidRPr="005F7534" w:rsidTr="005F7534">
        <w:trPr>
          <w:cantSplit/>
          <w:trHeight w:val="371"/>
        </w:trPr>
        <w:tc>
          <w:tcPr>
            <w:tcW w:w="3261" w:type="dxa"/>
            <w:vAlign w:val="bottom"/>
          </w:tcPr>
          <w:p w:rsidR="005F7534" w:rsidRPr="005F7534" w:rsidRDefault="005F7534" w:rsidP="005F7534">
            <w:pPr>
              <w:tabs>
                <w:tab w:val="left" w:pos="-414"/>
                <w:tab w:val="left" w:pos="294"/>
              </w:tabs>
              <w:spacing w:after="0" w:line="240" w:lineRule="auto"/>
              <w:ind w:left="142" w:right="-108" w:hanging="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Кесиптик, илимий </w:t>
            </w:r>
          </w:p>
          <w:p w:rsidR="005F7534" w:rsidRPr="005F7534" w:rsidRDefault="005F7534" w:rsidP="005F7534">
            <w:pPr>
              <w:tabs>
                <w:tab w:val="left" w:pos="-414"/>
                <w:tab w:val="left" w:pos="294"/>
              </w:tabs>
              <w:spacing w:after="0" w:line="240" w:lineRule="auto"/>
              <w:ind w:left="142" w:right="-108" w:hanging="142"/>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val="ky-KG" w:eastAsia="ru-RU"/>
              </w:rPr>
              <w:t>жана техникалык</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иштер</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1916,5</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265,1</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102,8</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102,8</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1,4</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0,3</w:t>
            </w:r>
          </w:p>
        </w:tc>
      </w:tr>
      <w:tr w:rsidR="005F7534" w:rsidRPr="005F7534" w:rsidTr="005F7534">
        <w:trPr>
          <w:cantSplit/>
          <w:trHeight w:val="371"/>
        </w:trPr>
        <w:tc>
          <w:tcPr>
            <w:tcW w:w="3261" w:type="dxa"/>
            <w:vAlign w:val="bottom"/>
          </w:tcPr>
          <w:p w:rsidR="005F7534" w:rsidRPr="005F7534" w:rsidRDefault="005F7534" w:rsidP="005F7534">
            <w:pPr>
              <w:tabs>
                <w:tab w:val="left" w:pos="-414"/>
                <w:tab w:val="left" w:pos="294"/>
              </w:tabs>
              <w:spacing w:after="0" w:line="240" w:lineRule="auto"/>
              <w:ind w:left="142" w:right="-108" w:hanging="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lastRenderedPageBreak/>
              <w:t xml:space="preserve">Административдик </w:t>
            </w:r>
          </w:p>
          <w:p w:rsidR="005F7534" w:rsidRPr="005F7534" w:rsidRDefault="005F7534" w:rsidP="005F7534">
            <w:pPr>
              <w:tabs>
                <w:tab w:val="left" w:pos="-414"/>
                <w:tab w:val="left" w:pos="294"/>
              </w:tabs>
              <w:spacing w:after="0" w:line="240" w:lineRule="auto"/>
              <w:ind w:left="142" w:right="-108" w:hanging="142"/>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val="ky-KG" w:eastAsia="ru-RU"/>
              </w:rPr>
              <w:t>жана көмөкчү иштер</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1260,1</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514,0</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99,7</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99,6</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0,9</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0,6</w:t>
            </w:r>
          </w:p>
        </w:tc>
      </w:tr>
      <w:tr w:rsidR="005F7534" w:rsidRPr="005F7534" w:rsidTr="005F7534">
        <w:trPr>
          <w:cantSplit/>
          <w:trHeight w:val="279"/>
        </w:trPr>
        <w:tc>
          <w:tcPr>
            <w:tcW w:w="3261" w:type="dxa"/>
            <w:vAlign w:val="bottom"/>
          </w:tcPr>
          <w:p w:rsidR="005F7534" w:rsidRPr="005F7534" w:rsidRDefault="005F7534" w:rsidP="005F7534">
            <w:pPr>
              <w:shd w:val="clear" w:color="auto" w:fill="FFFFFF"/>
              <w:spacing w:after="0" w:line="240" w:lineRule="auto"/>
              <w:ind w:left="170" w:hanging="113"/>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Билим берүү</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1196,0</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1171,7</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50,8</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49,8</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0,9</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1,5</w:t>
            </w:r>
          </w:p>
        </w:tc>
      </w:tr>
      <w:tr w:rsidR="005F7534" w:rsidRPr="005F7534" w:rsidTr="005F7534">
        <w:trPr>
          <w:cantSplit/>
          <w:trHeight w:val="459"/>
        </w:trPr>
        <w:tc>
          <w:tcPr>
            <w:tcW w:w="3261" w:type="dxa"/>
            <w:vAlign w:val="bottom"/>
          </w:tcPr>
          <w:p w:rsidR="005F7534" w:rsidRPr="005F7534" w:rsidRDefault="005F7534" w:rsidP="005F7534">
            <w:pPr>
              <w:shd w:val="clear" w:color="auto" w:fill="FFFFFF"/>
              <w:spacing w:after="0" w:line="240" w:lineRule="auto"/>
              <w:ind w:left="170" w:hanging="113"/>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Саламаттыкты сактоо жана </w:t>
            </w:r>
          </w:p>
          <w:p w:rsidR="005F7534" w:rsidRPr="005F7534" w:rsidRDefault="005F7534" w:rsidP="005F7534">
            <w:pPr>
              <w:shd w:val="clear" w:color="auto" w:fill="FFFFFF"/>
              <w:spacing w:after="0" w:line="240" w:lineRule="auto"/>
              <w:ind w:left="170" w:hanging="113"/>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калкты </w:t>
            </w:r>
            <w:r w:rsidRPr="005F7534">
              <w:rPr>
                <w:rFonts w:ascii="Times New Roman" w:eastAsia="Times New Roman" w:hAnsi="Times New Roman" w:cs="Times New Roman"/>
                <w:sz w:val="20"/>
                <w:szCs w:val="20"/>
                <w:lang w:eastAsia="ru-RU"/>
              </w:rPr>
              <w:t>социалдык</w:t>
            </w:r>
            <w:r w:rsidRPr="005F7534">
              <w:rPr>
                <w:rFonts w:ascii="Times New Roman" w:eastAsia="Times New Roman" w:hAnsi="Times New Roman" w:cs="Times New Roman"/>
                <w:sz w:val="20"/>
                <w:szCs w:val="20"/>
                <w:lang w:val="ky-KG" w:eastAsia="ru-RU"/>
              </w:rPr>
              <w:t xml:space="preserve"> жактан </w:t>
            </w:r>
            <w:r w:rsidRPr="005F7534">
              <w:rPr>
                <w:rFonts w:ascii="Times New Roman" w:eastAsia="Times New Roman" w:hAnsi="Times New Roman" w:cs="Times New Roman"/>
                <w:sz w:val="20"/>
                <w:szCs w:val="20"/>
                <w:lang w:eastAsia="ru-RU"/>
              </w:rPr>
              <w:t>тейл</w:t>
            </w:r>
            <w:r w:rsidRPr="005F7534">
              <w:rPr>
                <w:rFonts w:ascii="Times New Roman" w:eastAsia="Times New Roman" w:hAnsi="Times New Roman" w:cs="Times New Roman"/>
                <w:sz w:val="20"/>
                <w:szCs w:val="20"/>
                <w:lang w:val="ky-KG" w:eastAsia="ru-RU"/>
              </w:rPr>
              <w:t>өө</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911,7</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911,7</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95,1</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95,1</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0,6</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1,1</w:t>
            </w:r>
          </w:p>
        </w:tc>
      </w:tr>
      <w:tr w:rsidR="005F7534" w:rsidRPr="005F7534" w:rsidTr="005F7534">
        <w:trPr>
          <w:cantSplit/>
          <w:trHeight w:val="387"/>
        </w:trPr>
        <w:tc>
          <w:tcPr>
            <w:tcW w:w="3261" w:type="dxa"/>
            <w:vAlign w:val="bottom"/>
          </w:tcPr>
          <w:p w:rsidR="005F7534" w:rsidRPr="005F7534" w:rsidRDefault="005F7534" w:rsidP="005F7534">
            <w:pPr>
              <w:shd w:val="clear" w:color="auto" w:fill="FFFFFF"/>
              <w:spacing w:after="0" w:line="240" w:lineRule="auto"/>
              <w:ind w:left="170" w:hanging="113"/>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Искусство, </w:t>
            </w:r>
            <w:r w:rsidRPr="005F7534">
              <w:rPr>
                <w:rFonts w:ascii="Times New Roman" w:eastAsia="Times New Roman" w:hAnsi="Times New Roman" w:cs="Times New Roman"/>
                <w:sz w:val="20"/>
                <w:szCs w:val="20"/>
                <w:lang w:val="ky-KG" w:eastAsia="ru-RU"/>
              </w:rPr>
              <w:t>көңүл ачуу жана эс алуу</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195,2</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193,3</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99,3</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99,5</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0,1</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0,3</w:t>
            </w:r>
          </w:p>
        </w:tc>
      </w:tr>
      <w:tr w:rsidR="005F7534" w:rsidRPr="005F7534" w:rsidTr="005F7534">
        <w:trPr>
          <w:cantSplit/>
          <w:trHeight w:val="234"/>
        </w:trPr>
        <w:tc>
          <w:tcPr>
            <w:tcW w:w="3261" w:type="dxa"/>
            <w:vAlign w:val="bottom"/>
          </w:tcPr>
          <w:p w:rsidR="005F7534" w:rsidRPr="005F7534" w:rsidRDefault="005F7534" w:rsidP="005F7534">
            <w:pPr>
              <w:shd w:val="clear" w:color="auto" w:fill="FFFFFF"/>
              <w:spacing w:after="0" w:line="240" w:lineRule="auto"/>
              <w:ind w:left="170" w:hanging="113"/>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Башка тейлөө иштери</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930,4</w:t>
            </w:r>
          </w:p>
        </w:tc>
        <w:tc>
          <w:tcPr>
            <w:tcW w:w="1134" w:type="dxa"/>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906,8</w:t>
            </w:r>
          </w:p>
        </w:tc>
        <w:tc>
          <w:tcPr>
            <w:tcW w:w="1275" w:type="dxa"/>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100,1</w:t>
            </w:r>
          </w:p>
        </w:tc>
        <w:tc>
          <w:tcPr>
            <w:tcW w:w="993"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100,0</w:t>
            </w:r>
          </w:p>
        </w:tc>
        <w:tc>
          <w:tcPr>
            <w:tcW w:w="1134" w:type="dxa"/>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0,7</w:t>
            </w:r>
          </w:p>
        </w:tc>
        <w:tc>
          <w:tcPr>
            <w:tcW w:w="992" w:type="dxa"/>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1,1</w:t>
            </w:r>
          </w:p>
        </w:tc>
      </w:tr>
      <w:tr w:rsidR="005F7534" w:rsidRPr="005F7534" w:rsidTr="007D1EEC">
        <w:trPr>
          <w:cantSplit/>
          <w:trHeight w:hRule="exact" w:val="113"/>
        </w:trPr>
        <w:tc>
          <w:tcPr>
            <w:tcW w:w="3261" w:type="dxa"/>
            <w:tcBorders>
              <w:bottom w:val="single" w:sz="8" w:space="0" w:color="auto"/>
            </w:tcBorders>
            <w:vAlign w:val="bottom"/>
          </w:tcPr>
          <w:p w:rsidR="005F7534" w:rsidRPr="005F7534" w:rsidRDefault="005F7534" w:rsidP="005F7534">
            <w:pPr>
              <w:shd w:val="clear" w:color="auto" w:fill="FFFFFF"/>
              <w:spacing w:after="0" w:line="240" w:lineRule="auto"/>
              <w:ind w:left="170" w:hanging="113"/>
              <w:jc w:val="center"/>
              <w:rPr>
                <w:rFonts w:ascii="Times New Roman" w:eastAsia="Times New Roman" w:hAnsi="Times New Roman" w:cs="Times New Roman"/>
                <w:sz w:val="20"/>
                <w:szCs w:val="20"/>
                <w:lang w:val="ky-KG" w:eastAsia="ru-RU"/>
              </w:rPr>
            </w:pPr>
          </w:p>
        </w:tc>
        <w:tc>
          <w:tcPr>
            <w:tcW w:w="1134" w:type="dxa"/>
            <w:tcBorders>
              <w:bottom w:val="single" w:sz="8" w:space="0" w:color="auto"/>
            </w:tcBorders>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p>
        </w:tc>
        <w:tc>
          <w:tcPr>
            <w:tcW w:w="1134" w:type="dxa"/>
            <w:tcBorders>
              <w:bottom w:val="single" w:sz="8" w:space="0" w:color="auto"/>
            </w:tcBorders>
            <w:vAlign w:val="bottom"/>
          </w:tcPr>
          <w:p w:rsidR="005F7534" w:rsidRPr="005F7534" w:rsidRDefault="005F7534" w:rsidP="005F7534">
            <w:pPr>
              <w:spacing w:after="0" w:line="240" w:lineRule="auto"/>
              <w:ind w:right="93"/>
              <w:jc w:val="center"/>
              <w:rPr>
                <w:rFonts w:ascii="Times New Roman" w:eastAsia="Times New Roman" w:hAnsi="Times New Roman" w:cs="Times New Roman"/>
                <w:spacing w:val="-4"/>
                <w:sz w:val="20"/>
                <w:szCs w:val="20"/>
                <w:lang w:val="ky-KG" w:eastAsia="ru-RU"/>
              </w:rPr>
            </w:pPr>
          </w:p>
        </w:tc>
        <w:tc>
          <w:tcPr>
            <w:tcW w:w="1275" w:type="dxa"/>
            <w:tcBorders>
              <w:bottom w:val="single" w:sz="8" w:space="0" w:color="auto"/>
            </w:tcBorders>
            <w:vAlign w:val="bottom"/>
          </w:tcPr>
          <w:p w:rsidR="005F7534" w:rsidRPr="005F7534" w:rsidRDefault="005F7534" w:rsidP="005F7534">
            <w:pPr>
              <w:spacing w:after="0" w:line="240" w:lineRule="auto"/>
              <w:ind w:left="-168" w:right="93"/>
              <w:jc w:val="center"/>
              <w:rPr>
                <w:rFonts w:ascii="Times New Roman" w:eastAsia="Times New Roman" w:hAnsi="Times New Roman" w:cs="Times New Roman"/>
                <w:spacing w:val="-4"/>
                <w:sz w:val="20"/>
                <w:szCs w:val="20"/>
                <w:lang w:val="ky-KG" w:eastAsia="ru-RU"/>
              </w:rPr>
            </w:pPr>
          </w:p>
        </w:tc>
        <w:tc>
          <w:tcPr>
            <w:tcW w:w="993" w:type="dxa"/>
            <w:tcBorders>
              <w:bottom w:val="single" w:sz="8" w:space="0" w:color="auto"/>
            </w:tcBorders>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p>
        </w:tc>
        <w:tc>
          <w:tcPr>
            <w:tcW w:w="1134" w:type="dxa"/>
            <w:tcBorders>
              <w:bottom w:val="single" w:sz="8" w:space="0" w:color="auto"/>
            </w:tcBorders>
            <w:shd w:val="clear" w:color="auto" w:fill="auto"/>
            <w:vAlign w:val="bottom"/>
          </w:tcPr>
          <w:p w:rsidR="005F7534" w:rsidRPr="005F7534" w:rsidRDefault="005F7534" w:rsidP="005F7534">
            <w:pPr>
              <w:spacing w:after="0" w:line="240" w:lineRule="auto"/>
              <w:ind w:right="235"/>
              <w:jc w:val="center"/>
              <w:rPr>
                <w:rFonts w:ascii="Times New Roman" w:eastAsia="Times New Roman" w:hAnsi="Times New Roman" w:cs="Times New Roman"/>
                <w:spacing w:val="-4"/>
                <w:sz w:val="20"/>
                <w:szCs w:val="20"/>
                <w:lang w:val="ky-KG" w:eastAsia="ru-RU"/>
              </w:rPr>
            </w:pPr>
          </w:p>
        </w:tc>
        <w:tc>
          <w:tcPr>
            <w:tcW w:w="992" w:type="dxa"/>
            <w:tcBorders>
              <w:bottom w:val="single" w:sz="8" w:space="0" w:color="auto"/>
            </w:tcBorders>
            <w:shd w:val="clear" w:color="auto" w:fill="auto"/>
            <w:vAlign w:val="bottom"/>
          </w:tcPr>
          <w:p w:rsidR="005F7534" w:rsidRPr="005F7534" w:rsidRDefault="005F7534" w:rsidP="005F7534">
            <w:pPr>
              <w:spacing w:after="0" w:line="240" w:lineRule="auto"/>
              <w:ind w:left="-133" w:right="302"/>
              <w:jc w:val="center"/>
              <w:rPr>
                <w:rFonts w:ascii="Times New Roman" w:eastAsia="Times New Roman" w:hAnsi="Times New Roman" w:cs="Times New Roman"/>
                <w:spacing w:val="-4"/>
                <w:sz w:val="20"/>
                <w:szCs w:val="20"/>
                <w:lang w:val="ky-KG" w:eastAsia="ru-RU"/>
              </w:rPr>
            </w:pPr>
          </w:p>
        </w:tc>
      </w:tr>
    </w:tbl>
    <w:p w:rsidR="005F7534" w:rsidRPr="005F7534" w:rsidRDefault="005F7534" w:rsidP="005F7534">
      <w:pPr>
        <w:spacing w:after="0"/>
        <w:jc w:val="both"/>
        <w:rPr>
          <w:rFonts w:ascii="Times New Roman" w:eastAsia="Times New Roman" w:hAnsi="Times New Roman" w:cs="Times New Roman"/>
          <w:sz w:val="24"/>
          <w:szCs w:val="24"/>
          <w:lang w:eastAsia="ru-RU"/>
        </w:rPr>
      </w:pPr>
    </w:p>
    <w:p w:rsidR="005F7534" w:rsidRPr="005F7534" w:rsidRDefault="005F7534" w:rsidP="005F7534">
      <w:pPr>
        <w:spacing w:after="0" w:line="240" w:lineRule="auto"/>
        <w:ind w:firstLine="737"/>
        <w:jc w:val="both"/>
        <w:rPr>
          <w:rFonts w:ascii="Times New Roman" w:eastAsia="Times New Roman" w:hAnsi="Times New Roman" w:cs="Times New Roman"/>
          <w:spacing w:val="-4"/>
          <w:sz w:val="24"/>
          <w:szCs w:val="24"/>
          <w:lang w:val="ky-KG" w:eastAsia="ru-RU"/>
        </w:rPr>
      </w:pPr>
      <w:r w:rsidRPr="005F7534">
        <w:rPr>
          <w:rFonts w:ascii="Times New Roman" w:eastAsia="Times New Roman" w:hAnsi="Times New Roman" w:cs="Times New Roman"/>
          <w:spacing w:val="-4"/>
          <w:sz w:val="24"/>
          <w:szCs w:val="24"/>
          <w:lang w:val="ky-KG" w:eastAsia="ru-RU"/>
        </w:rPr>
        <w:t>2020-жылдын январь-</w:t>
      </w:r>
      <w:r w:rsidRPr="005F7534">
        <w:rPr>
          <w:rFonts w:ascii="Times New Roman" w:eastAsia="Times New Roman" w:hAnsi="Times New Roman" w:cs="Times New Roman"/>
          <w:sz w:val="24"/>
          <w:szCs w:val="24"/>
          <w:lang w:val="ky-KG" w:eastAsia="ru-RU"/>
        </w:rPr>
        <w:t>июлунда</w:t>
      </w:r>
      <w:r w:rsidRPr="005F7534">
        <w:rPr>
          <w:rFonts w:ascii="Times New Roman" w:eastAsia="Times New Roman" w:hAnsi="Times New Roman" w:cs="Times New Roman"/>
          <w:spacing w:val="-4"/>
          <w:sz w:val="24"/>
          <w:szCs w:val="24"/>
          <w:lang w:val="ky-KG" w:eastAsia="ru-RU"/>
        </w:rPr>
        <w:t xml:space="preserve"> чарба жүргүзүүчү субъекттердин (юридикалык жана жеке жактар) рыноктук </w:t>
      </w:r>
      <w:r w:rsidRPr="005F7534">
        <w:rPr>
          <w:rFonts w:ascii="Times New Roman" w:eastAsia="Times New Roman" w:hAnsi="Times New Roman" w:cs="Times New Roman"/>
          <w:sz w:val="24"/>
          <w:szCs w:val="24"/>
          <w:lang w:val="ky-KG" w:eastAsia="ru-RU"/>
        </w:rPr>
        <w:t>кызмат көрсөтүүлөрдүн</w:t>
      </w:r>
      <w:r w:rsidRPr="005F7534">
        <w:rPr>
          <w:rFonts w:ascii="Times New Roman" w:eastAsia="Times New Roman" w:hAnsi="Times New Roman" w:cs="Times New Roman"/>
          <w:spacing w:val="-4"/>
          <w:sz w:val="24"/>
          <w:szCs w:val="24"/>
          <w:lang w:val="ky-KG" w:eastAsia="ru-RU"/>
        </w:rPr>
        <w:t xml:space="preserve"> көлөмү Бишкек шаарынын бардык райондорунда төмөндөдү.</w:t>
      </w:r>
    </w:p>
    <w:p w:rsidR="005F7534" w:rsidRPr="005F7534" w:rsidRDefault="005F7534" w:rsidP="005F7534">
      <w:pPr>
        <w:spacing w:after="0" w:line="240" w:lineRule="auto"/>
        <w:jc w:val="both"/>
        <w:rPr>
          <w:rFonts w:ascii="Times New Roman" w:eastAsia="Times New Roman" w:hAnsi="Times New Roman" w:cs="Times New Roman"/>
          <w:b/>
          <w:sz w:val="24"/>
          <w:szCs w:val="24"/>
          <w:lang w:val="ky-KG" w:eastAsia="ru-RU"/>
        </w:rPr>
      </w:pPr>
    </w:p>
    <w:p w:rsidR="005F7534" w:rsidRPr="005F7534" w:rsidRDefault="00A44948" w:rsidP="005F753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y-KG" w:eastAsia="ru-RU"/>
        </w:rPr>
        <w:t>25</w:t>
      </w:r>
      <w:r w:rsidR="005F7534" w:rsidRPr="005F7534">
        <w:rPr>
          <w:rFonts w:ascii="Times New Roman" w:eastAsia="Times New Roman" w:hAnsi="Times New Roman" w:cs="Times New Roman"/>
          <w:b/>
          <w:sz w:val="24"/>
          <w:szCs w:val="24"/>
          <w:lang w:val="ky-KG" w:eastAsia="ru-RU"/>
        </w:rPr>
        <w:t xml:space="preserve">-таблица: 2020-жылдын январь-июлундагы Бишкек ш. райондору боюнча </w:t>
      </w:r>
    </w:p>
    <w:p w:rsidR="005F7534" w:rsidRPr="005F7534" w:rsidRDefault="005F7534" w:rsidP="005F7534">
      <w:pPr>
        <w:spacing w:after="0" w:line="240" w:lineRule="auto"/>
        <w:jc w:val="both"/>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eastAsia="ru-RU"/>
        </w:rPr>
        <w:t xml:space="preserve">                      </w:t>
      </w:r>
      <w:r w:rsidRPr="005F7534">
        <w:rPr>
          <w:rFonts w:ascii="Times New Roman" w:eastAsia="Times New Roman" w:hAnsi="Times New Roman" w:cs="Times New Roman"/>
          <w:b/>
          <w:sz w:val="24"/>
          <w:szCs w:val="24"/>
          <w:lang w:val="ky-KG" w:eastAsia="ru-RU"/>
        </w:rPr>
        <w:t>рыноктук кызмат көрсөтүүлөрдүн көлөмү</w:t>
      </w:r>
    </w:p>
    <w:p w:rsidR="005F7534" w:rsidRPr="005F7534" w:rsidRDefault="005F7534" w:rsidP="005F7534">
      <w:pPr>
        <w:spacing w:after="0" w:line="240" w:lineRule="auto"/>
        <w:jc w:val="both"/>
        <w:rPr>
          <w:rFonts w:ascii="Times New Roman" w:eastAsia="Times New Roman" w:hAnsi="Times New Roman" w:cs="Times New Roman"/>
          <w:b/>
          <w:sz w:val="24"/>
          <w:szCs w:val="24"/>
          <w:lang w:val="ky-KG" w:eastAsia="ru-RU"/>
        </w:rPr>
      </w:pPr>
    </w:p>
    <w:tbl>
      <w:tblPr>
        <w:tblW w:w="9923" w:type="dxa"/>
        <w:tblInd w:w="-34" w:type="dxa"/>
        <w:tblLayout w:type="fixed"/>
        <w:tblLook w:val="01E0"/>
      </w:tblPr>
      <w:tblGrid>
        <w:gridCol w:w="2127"/>
        <w:gridCol w:w="1275"/>
        <w:gridCol w:w="1401"/>
        <w:gridCol w:w="1009"/>
        <w:gridCol w:w="1417"/>
        <w:gridCol w:w="1135"/>
        <w:gridCol w:w="1559"/>
      </w:tblGrid>
      <w:tr w:rsidR="005F7534" w:rsidRPr="005F7534" w:rsidTr="005F7534">
        <w:trPr>
          <w:trHeight w:val="338"/>
          <w:tblHeader/>
        </w:trPr>
        <w:tc>
          <w:tcPr>
            <w:tcW w:w="2127" w:type="dxa"/>
            <w:vMerge w:val="restart"/>
            <w:tcBorders>
              <w:top w:val="single" w:sz="8" w:space="0" w:color="auto"/>
            </w:tcBorders>
          </w:tcPr>
          <w:p w:rsidR="005F7534" w:rsidRPr="005F7534" w:rsidRDefault="005F7534" w:rsidP="005F7534">
            <w:pPr>
              <w:tabs>
                <w:tab w:val="left" w:pos="-414"/>
                <w:tab w:val="left" w:pos="294"/>
                <w:tab w:val="left" w:pos="1002"/>
              </w:tabs>
              <w:spacing w:after="0" w:line="240" w:lineRule="auto"/>
              <w:ind w:firstLine="309"/>
              <w:jc w:val="both"/>
              <w:rPr>
                <w:rFonts w:ascii="Times New Roman" w:eastAsia="Times New Roman" w:hAnsi="Times New Roman" w:cs="Times New Roman"/>
                <w:b/>
                <w:spacing w:val="-4"/>
                <w:sz w:val="20"/>
                <w:szCs w:val="20"/>
                <w:lang w:val="ky-KG" w:eastAsia="ru-RU"/>
              </w:rPr>
            </w:pPr>
          </w:p>
        </w:tc>
        <w:tc>
          <w:tcPr>
            <w:tcW w:w="2676" w:type="dxa"/>
            <w:gridSpan w:val="2"/>
            <w:tcBorders>
              <w:top w:val="single" w:sz="8" w:space="0" w:color="auto"/>
              <w:bottom w:val="single" w:sz="4"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eastAsia="ru-RU"/>
              </w:rPr>
              <w:t>Млн. сом</w:t>
            </w:r>
          </w:p>
        </w:tc>
        <w:tc>
          <w:tcPr>
            <w:tcW w:w="5120" w:type="dxa"/>
            <w:gridSpan w:val="4"/>
            <w:tcBorders>
              <w:top w:val="single" w:sz="8" w:space="0" w:color="auto"/>
              <w:bottom w:val="single" w:sz="4"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z w:val="20"/>
                <w:szCs w:val="20"/>
                <w:lang w:val="ky-KG" w:eastAsia="ru-RU"/>
              </w:rPr>
              <w:t>Пайыз менен</w:t>
            </w:r>
          </w:p>
        </w:tc>
      </w:tr>
      <w:tr w:rsidR="005F7534" w:rsidRPr="005F7534" w:rsidTr="005F7534">
        <w:trPr>
          <w:trHeight w:val="146"/>
          <w:tblHeader/>
        </w:trPr>
        <w:tc>
          <w:tcPr>
            <w:tcW w:w="2127" w:type="dxa"/>
            <w:vMerge/>
            <w:tcBorders>
              <w:top w:val="single" w:sz="12" w:space="0" w:color="auto"/>
            </w:tcBorders>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eastAsia="ru-RU"/>
              </w:rPr>
            </w:pPr>
          </w:p>
        </w:tc>
        <w:tc>
          <w:tcPr>
            <w:tcW w:w="2676" w:type="dxa"/>
            <w:gridSpan w:val="2"/>
            <w:tcBorders>
              <w:top w:val="single" w:sz="4" w:space="0" w:color="auto"/>
              <w:bottom w:val="single" w:sz="4"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p>
        </w:tc>
        <w:tc>
          <w:tcPr>
            <w:tcW w:w="2426" w:type="dxa"/>
            <w:gridSpan w:val="2"/>
            <w:tcBorders>
              <w:top w:val="single" w:sz="4" w:space="0" w:color="auto"/>
              <w:bottom w:val="single" w:sz="4"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z w:val="20"/>
                <w:szCs w:val="20"/>
                <w:lang w:val="ky-KG" w:eastAsia="ru-RU"/>
              </w:rPr>
              <w:t>мурунку жылдын тиешелүү мезгилине карата</w:t>
            </w:r>
          </w:p>
        </w:tc>
        <w:tc>
          <w:tcPr>
            <w:tcW w:w="2694" w:type="dxa"/>
            <w:gridSpan w:val="2"/>
            <w:tcBorders>
              <w:top w:val="single" w:sz="4"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жыйынтыкка</w:t>
            </w:r>
          </w:p>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z w:val="20"/>
                <w:szCs w:val="20"/>
                <w:lang w:val="ky-KG" w:eastAsia="ru-RU"/>
              </w:rPr>
              <w:t>карата</w:t>
            </w:r>
            <w:r w:rsidRPr="005F7534">
              <w:rPr>
                <w:rFonts w:ascii="Times New Roman" w:eastAsia="Times New Roman" w:hAnsi="Times New Roman" w:cs="Times New Roman"/>
                <w:b/>
                <w:spacing w:val="-4"/>
                <w:sz w:val="20"/>
                <w:szCs w:val="20"/>
                <w:lang w:eastAsia="ru-RU"/>
              </w:rPr>
              <w:t xml:space="preserve"> </w:t>
            </w:r>
          </w:p>
        </w:tc>
      </w:tr>
      <w:tr w:rsidR="005F7534" w:rsidRPr="005F7534" w:rsidTr="005F7534">
        <w:trPr>
          <w:trHeight w:val="146"/>
          <w:tblHeader/>
        </w:trPr>
        <w:tc>
          <w:tcPr>
            <w:tcW w:w="2127" w:type="dxa"/>
            <w:vMerge/>
            <w:tcBorders>
              <w:bottom w:val="single" w:sz="8" w:space="0" w:color="auto"/>
            </w:tcBorders>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eastAsia="ru-RU"/>
              </w:rPr>
            </w:pPr>
          </w:p>
        </w:tc>
        <w:tc>
          <w:tcPr>
            <w:tcW w:w="1275" w:type="dxa"/>
            <w:tcBorders>
              <w:top w:val="single" w:sz="4" w:space="0" w:color="auto"/>
              <w:bottom w:val="single" w:sz="8"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val="ky-KG" w:eastAsia="ru-RU"/>
              </w:rPr>
              <w:t>бардыгы</w:t>
            </w:r>
            <w:r w:rsidRPr="005F7534">
              <w:rPr>
                <w:rFonts w:ascii="Times New Roman" w:eastAsia="Times New Roman" w:hAnsi="Times New Roman" w:cs="Times New Roman"/>
                <w:b/>
                <w:spacing w:val="-4"/>
                <w:sz w:val="20"/>
                <w:szCs w:val="20"/>
                <w:lang w:eastAsia="ru-RU"/>
              </w:rPr>
              <w:t xml:space="preserve"> </w:t>
            </w:r>
          </w:p>
        </w:tc>
        <w:tc>
          <w:tcPr>
            <w:tcW w:w="1401" w:type="dxa"/>
            <w:tcBorders>
              <w:top w:val="single" w:sz="4" w:space="0" w:color="auto"/>
              <w:bottom w:val="single" w:sz="8" w:space="0" w:color="auto"/>
            </w:tcBorders>
            <w:vAlign w:val="center"/>
          </w:tcPr>
          <w:p w:rsidR="005F7534" w:rsidRPr="005F7534" w:rsidRDefault="005F7534" w:rsidP="005F7534">
            <w:pPr>
              <w:tabs>
                <w:tab w:val="left" w:pos="-414"/>
                <w:tab w:val="left" w:pos="294"/>
                <w:tab w:val="left" w:pos="1002"/>
              </w:tabs>
              <w:spacing w:after="0" w:line="240" w:lineRule="auto"/>
              <w:ind w:right="-125"/>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val="ky-KG" w:eastAsia="ru-RU"/>
              </w:rPr>
              <w:t>анын ичинде калкка</w:t>
            </w:r>
          </w:p>
        </w:tc>
        <w:tc>
          <w:tcPr>
            <w:tcW w:w="1009" w:type="dxa"/>
            <w:tcBorders>
              <w:top w:val="single" w:sz="4" w:space="0" w:color="auto"/>
              <w:bottom w:val="single" w:sz="8"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val="ky-KG" w:eastAsia="ru-RU"/>
              </w:rPr>
              <w:t>бардыгы</w:t>
            </w:r>
            <w:r w:rsidRPr="005F7534">
              <w:rPr>
                <w:rFonts w:ascii="Times New Roman" w:eastAsia="Times New Roman" w:hAnsi="Times New Roman" w:cs="Times New Roman"/>
                <w:b/>
                <w:spacing w:val="-4"/>
                <w:sz w:val="20"/>
                <w:szCs w:val="20"/>
                <w:lang w:eastAsia="ru-RU"/>
              </w:rPr>
              <w:t xml:space="preserve"> </w:t>
            </w:r>
          </w:p>
        </w:tc>
        <w:tc>
          <w:tcPr>
            <w:tcW w:w="1417" w:type="dxa"/>
            <w:tcBorders>
              <w:top w:val="single" w:sz="4" w:space="0" w:color="auto"/>
              <w:bottom w:val="single" w:sz="8"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val="ky-KG" w:eastAsia="ru-RU"/>
              </w:rPr>
              <w:t>анын ичинде калкка</w:t>
            </w:r>
          </w:p>
        </w:tc>
        <w:tc>
          <w:tcPr>
            <w:tcW w:w="1135" w:type="dxa"/>
            <w:tcBorders>
              <w:top w:val="single" w:sz="4" w:space="0" w:color="auto"/>
              <w:bottom w:val="single" w:sz="8"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val="ky-KG" w:eastAsia="ru-RU"/>
              </w:rPr>
              <w:t>бардыгы</w:t>
            </w:r>
            <w:r w:rsidRPr="005F7534">
              <w:rPr>
                <w:rFonts w:ascii="Times New Roman" w:eastAsia="Times New Roman" w:hAnsi="Times New Roman" w:cs="Times New Roman"/>
                <w:b/>
                <w:spacing w:val="-4"/>
                <w:sz w:val="20"/>
                <w:szCs w:val="20"/>
                <w:lang w:eastAsia="ru-RU"/>
              </w:rPr>
              <w:t xml:space="preserve"> </w:t>
            </w:r>
          </w:p>
        </w:tc>
        <w:tc>
          <w:tcPr>
            <w:tcW w:w="1559" w:type="dxa"/>
            <w:tcBorders>
              <w:top w:val="single" w:sz="4" w:space="0" w:color="auto"/>
              <w:bottom w:val="single" w:sz="8" w:space="0" w:color="auto"/>
            </w:tcBorders>
            <w:vAlign w:val="center"/>
          </w:tcPr>
          <w:p w:rsidR="005F7534" w:rsidRPr="005F7534" w:rsidRDefault="005F7534" w:rsidP="005F7534">
            <w:pPr>
              <w:tabs>
                <w:tab w:val="left" w:pos="-414"/>
                <w:tab w:val="left" w:pos="1002"/>
              </w:tabs>
              <w:spacing w:after="0" w:line="240" w:lineRule="auto"/>
              <w:ind w:left="175"/>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val="ky-KG" w:eastAsia="ru-RU"/>
              </w:rPr>
              <w:t>анын ичинде калкка</w:t>
            </w:r>
          </w:p>
        </w:tc>
      </w:tr>
      <w:tr w:rsidR="005F7534" w:rsidRPr="005F7534" w:rsidTr="005F7534">
        <w:trPr>
          <w:trHeight w:hRule="exact" w:val="113"/>
        </w:trPr>
        <w:tc>
          <w:tcPr>
            <w:tcW w:w="2127"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15" w:right="-108" w:hanging="115"/>
              <w:rPr>
                <w:rFonts w:ascii="Times New Roman" w:eastAsia="Times New Roman" w:hAnsi="Times New Roman" w:cs="Times New Roman"/>
                <w:b/>
                <w:spacing w:val="-4"/>
                <w:sz w:val="20"/>
                <w:szCs w:val="20"/>
                <w:lang w:eastAsia="ru-RU"/>
              </w:rPr>
            </w:pPr>
          </w:p>
        </w:tc>
        <w:tc>
          <w:tcPr>
            <w:tcW w:w="1275" w:type="dxa"/>
            <w:tcBorders>
              <w:top w:val="single" w:sz="8" w:space="0" w:color="auto"/>
            </w:tcBorders>
            <w:vAlign w:val="bottom"/>
          </w:tcPr>
          <w:p w:rsidR="005F7534" w:rsidRPr="005F7534" w:rsidRDefault="005F7534" w:rsidP="005F7534">
            <w:pPr>
              <w:spacing w:after="0" w:line="240" w:lineRule="auto"/>
              <w:jc w:val="right"/>
              <w:rPr>
                <w:rFonts w:ascii="Times New Roman" w:eastAsia="Times New Roman" w:hAnsi="Times New Roman" w:cs="Times New Roman"/>
                <w:b/>
                <w:spacing w:val="-4"/>
                <w:sz w:val="20"/>
                <w:szCs w:val="20"/>
                <w:lang w:eastAsia="ru-RU"/>
              </w:rPr>
            </w:pPr>
          </w:p>
        </w:tc>
        <w:tc>
          <w:tcPr>
            <w:tcW w:w="1401" w:type="dxa"/>
            <w:tcBorders>
              <w:top w:val="single" w:sz="8" w:space="0" w:color="auto"/>
            </w:tcBorders>
            <w:vAlign w:val="bottom"/>
          </w:tcPr>
          <w:p w:rsidR="005F7534" w:rsidRPr="005F7534" w:rsidRDefault="005F7534" w:rsidP="005F7534">
            <w:pPr>
              <w:spacing w:after="0" w:line="240" w:lineRule="auto"/>
              <w:ind w:left="115"/>
              <w:jc w:val="right"/>
              <w:rPr>
                <w:rFonts w:ascii="Times New Roman" w:eastAsia="Times New Roman" w:hAnsi="Times New Roman" w:cs="Times New Roman"/>
                <w:b/>
                <w:spacing w:val="-4"/>
                <w:sz w:val="20"/>
                <w:szCs w:val="20"/>
                <w:lang w:eastAsia="ru-RU"/>
              </w:rPr>
            </w:pPr>
          </w:p>
        </w:tc>
        <w:tc>
          <w:tcPr>
            <w:tcW w:w="1009" w:type="dxa"/>
            <w:tcBorders>
              <w:top w:val="single" w:sz="8" w:space="0" w:color="auto"/>
            </w:tcBorders>
            <w:vAlign w:val="bottom"/>
          </w:tcPr>
          <w:p w:rsidR="005F7534" w:rsidRPr="005F7534" w:rsidRDefault="005F7534" w:rsidP="005F7534">
            <w:pPr>
              <w:spacing w:after="0" w:line="240" w:lineRule="auto"/>
              <w:ind w:left="115"/>
              <w:jc w:val="right"/>
              <w:rPr>
                <w:rFonts w:ascii="Times New Roman" w:eastAsia="Times New Roman" w:hAnsi="Times New Roman" w:cs="Times New Roman"/>
                <w:b/>
                <w:spacing w:val="-4"/>
                <w:sz w:val="20"/>
                <w:szCs w:val="20"/>
                <w:lang w:eastAsia="ru-RU"/>
              </w:rPr>
            </w:pPr>
          </w:p>
        </w:tc>
        <w:tc>
          <w:tcPr>
            <w:tcW w:w="1417" w:type="dxa"/>
            <w:tcBorders>
              <w:top w:val="single" w:sz="8" w:space="0" w:color="auto"/>
            </w:tcBorders>
            <w:shd w:val="clear" w:color="auto" w:fill="auto"/>
            <w:vAlign w:val="bottom"/>
          </w:tcPr>
          <w:p w:rsidR="005F7534" w:rsidRPr="005F7534" w:rsidRDefault="005F7534" w:rsidP="005F7534">
            <w:pPr>
              <w:spacing w:after="0" w:line="240" w:lineRule="auto"/>
              <w:ind w:left="115" w:right="280"/>
              <w:jc w:val="right"/>
              <w:rPr>
                <w:rFonts w:ascii="Times New Roman" w:eastAsia="Times New Roman" w:hAnsi="Times New Roman" w:cs="Times New Roman"/>
                <w:b/>
                <w:spacing w:val="-4"/>
                <w:sz w:val="20"/>
                <w:szCs w:val="20"/>
                <w:lang w:eastAsia="ru-RU"/>
              </w:rPr>
            </w:pPr>
          </w:p>
        </w:tc>
        <w:tc>
          <w:tcPr>
            <w:tcW w:w="1135" w:type="dxa"/>
            <w:tcBorders>
              <w:top w:val="single" w:sz="8" w:space="0" w:color="auto"/>
            </w:tcBorders>
            <w:shd w:val="clear" w:color="auto" w:fill="auto"/>
            <w:vAlign w:val="bottom"/>
          </w:tcPr>
          <w:p w:rsidR="005F7534" w:rsidRPr="005F7534" w:rsidRDefault="005F7534" w:rsidP="005F7534">
            <w:pPr>
              <w:spacing w:after="0" w:line="240" w:lineRule="auto"/>
              <w:ind w:left="115" w:right="34"/>
              <w:jc w:val="right"/>
              <w:rPr>
                <w:rFonts w:ascii="Times New Roman" w:eastAsia="Times New Roman" w:hAnsi="Times New Roman" w:cs="Times New Roman"/>
                <w:b/>
                <w:spacing w:val="-4"/>
                <w:sz w:val="20"/>
                <w:szCs w:val="20"/>
                <w:lang w:eastAsia="ru-RU"/>
              </w:rPr>
            </w:pPr>
          </w:p>
        </w:tc>
        <w:tc>
          <w:tcPr>
            <w:tcW w:w="1559" w:type="dxa"/>
            <w:tcBorders>
              <w:top w:val="single" w:sz="8" w:space="0" w:color="auto"/>
            </w:tcBorders>
            <w:shd w:val="clear" w:color="auto" w:fill="auto"/>
            <w:vAlign w:val="bottom"/>
          </w:tcPr>
          <w:p w:rsidR="005F7534" w:rsidRPr="005F7534" w:rsidRDefault="005F7534" w:rsidP="005F7534">
            <w:pPr>
              <w:spacing w:after="0" w:line="240" w:lineRule="auto"/>
              <w:ind w:left="115" w:right="34"/>
              <w:jc w:val="right"/>
              <w:rPr>
                <w:rFonts w:ascii="Times New Roman" w:eastAsia="Times New Roman" w:hAnsi="Times New Roman" w:cs="Times New Roman"/>
                <w:b/>
                <w:spacing w:val="-4"/>
                <w:sz w:val="20"/>
                <w:szCs w:val="20"/>
                <w:lang w:eastAsia="ru-RU"/>
              </w:rPr>
            </w:pPr>
          </w:p>
        </w:tc>
      </w:tr>
      <w:tr w:rsidR="005F7534" w:rsidRPr="005F7534" w:rsidTr="00B31D23">
        <w:trPr>
          <w:trHeight w:hRule="exact" w:val="284"/>
        </w:trPr>
        <w:tc>
          <w:tcPr>
            <w:tcW w:w="2127" w:type="dxa"/>
            <w:vAlign w:val="bottom"/>
          </w:tcPr>
          <w:p w:rsidR="005F7534" w:rsidRPr="005F7534" w:rsidRDefault="005F7534" w:rsidP="005F7534">
            <w:pPr>
              <w:spacing w:after="0" w:line="240"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Бишкек</w:t>
            </w:r>
            <w:r w:rsidRPr="005F7534">
              <w:rPr>
                <w:rFonts w:ascii="Times New Roman" w:eastAsia="Times New Roman" w:hAnsi="Times New Roman" w:cs="Times New Roman"/>
                <w:b/>
                <w:sz w:val="20"/>
                <w:szCs w:val="20"/>
                <w:lang w:val="ky-KG" w:eastAsia="ru-RU"/>
              </w:rPr>
              <w:t xml:space="preserve"> ш.</w:t>
            </w:r>
            <w:r w:rsidRPr="005F7534">
              <w:rPr>
                <w:rFonts w:ascii="Times New Roman" w:eastAsia="Times New Roman" w:hAnsi="Times New Roman" w:cs="Times New Roman"/>
                <w:b/>
                <w:sz w:val="20"/>
                <w:szCs w:val="20"/>
                <w:lang w:eastAsia="ru-RU"/>
              </w:rPr>
              <w:t xml:space="preserve"> </w:t>
            </w:r>
          </w:p>
        </w:tc>
        <w:tc>
          <w:tcPr>
            <w:tcW w:w="1275"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140503,0</w:t>
            </w:r>
          </w:p>
        </w:tc>
        <w:tc>
          <w:tcPr>
            <w:tcW w:w="1401" w:type="dxa"/>
            <w:vAlign w:val="bottom"/>
          </w:tcPr>
          <w:p w:rsidR="005F7534" w:rsidRPr="005F7534" w:rsidRDefault="005F7534" w:rsidP="005F7534">
            <w:pPr>
              <w:tabs>
                <w:tab w:val="left" w:pos="743"/>
              </w:tabs>
              <w:spacing w:after="0" w:line="240" w:lineRule="auto"/>
              <w:ind w:right="300"/>
              <w:jc w:val="right"/>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80977,4</w:t>
            </w:r>
          </w:p>
        </w:tc>
        <w:tc>
          <w:tcPr>
            <w:tcW w:w="1009" w:type="dxa"/>
            <w:vAlign w:val="bottom"/>
          </w:tcPr>
          <w:p w:rsidR="005F7534" w:rsidRPr="005F7534" w:rsidRDefault="005F7534" w:rsidP="005F7534">
            <w:pPr>
              <w:spacing w:after="0" w:line="240" w:lineRule="auto"/>
              <w:ind w:left="-374" w:right="175"/>
              <w:jc w:val="right"/>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83,3</w:t>
            </w:r>
          </w:p>
        </w:tc>
        <w:tc>
          <w:tcPr>
            <w:tcW w:w="1417" w:type="dxa"/>
            <w:shd w:val="clear" w:color="auto" w:fill="auto"/>
            <w:vAlign w:val="bottom"/>
          </w:tcPr>
          <w:p w:rsidR="005F7534" w:rsidRPr="005F7534" w:rsidRDefault="005F7534" w:rsidP="005F7534">
            <w:pPr>
              <w:spacing w:after="0" w:line="240" w:lineRule="auto"/>
              <w:ind w:left="-108" w:right="316"/>
              <w:jc w:val="right"/>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val="ky-KG" w:eastAsia="ru-RU"/>
              </w:rPr>
              <w:t>81,4</w:t>
            </w:r>
          </w:p>
        </w:tc>
        <w:tc>
          <w:tcPr>
            <w:tcW w:w="1135" w:type="dxa"/>
            <w:shd w:val="clear" w:color="auto" w:fill="auto"/>
            <w:vAlign w:val="bottom"/>
          </w:tcPr>
          <w:p w:rsidR="005F7534" w:rsidRPr="005F7534" w:rsidRDefault="005F7534" w:rsidP="005F7534">
            <w:pPr>
              <w:spacing w:after="0" w:line="240" w:lineRule="auto"/>
              <w:ind w:left="-249" w:right="176"/>
              <w:jc w:val="right"/>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eastAsia="ru-RU"/>
              </w:rPr>
              <w:t>100</w:t>
            </w:r>
            <w:r w:rsidRPr="005F7534">
              <w:rPr>
                <w:rFonts w:ascii="Times New Roman" w:eastAsia="Times New Roman" w:hAnsi="Times New Roman" w:cs="Times New Roman"/>
                <w:b/>
                <w:spacing w:val="-4"/>
                <w:sz w:val="20"/>
                <w:szCs w:val="20"/>
                <w:lang w:val="ky-KG" w:eastAsia="ru-RU"/>
              </w:rPr>
              <w:t>,0</w:t>
            </w:r>
          </w:p>
        </w:tc>
        <w:tc>
          <w:tcPr>
            <w:tcW w:w="1559" w:type="dxa"/>
            <w:shd w:val="clear" w:color="auto" w:fill="auto"/>
            <w:vAlign w:val="bottom"/>
          </w:tcPr>
          <w:p w:rsidR="005F7534" w:rsidRPr="005F7534" w:rsidRDefault="005F7534" w:rsidP="005F7534">
            <w:pPr>
              <w:tabs>
                <w:tab w:val="left" w:pos="884"/>
              </w:tabs>
              <w:spacing w:after="0" w:line="240" w:lineRule="auto"/>
              <w:ind w:right="459"/>
              <w:jc w:val="right"/>
              <w:rPr>
                <w:rFonts w:ascii="Times New Roman" w:eastAsia="Times New Roman" w:hAnsi="Times New Roman" w:cs="Times New Roman"/>
                <w:b/>
                <w:spacing w:val="-4"/>
                <w:sz w:val="20"/>
                <w:szCs w:val="20"/>
                <w:lang w:val="ky-KG" w:eastAsia="ru-RU"/>
              </w:rPr>
            </w:pPr>
            <w:r w:rsidRPr="005F7534">
              <w:rPr>
                <w:rFonts w:ascii="Times New Roman" w:eastAsia="Times New Roman" w:hAnsi="Times New Roman" w:cs="Times New Roman"/>
                <w:b/>
                <w:spacing w:val="-4"/>
                <w:sz w:val="20"/>
                <w:szCs w:val="20"/>
                <w:lang w:eastAsia="ru-RU"/>
              </w:rPr>
              <w:t>100</w:t>
            </w:r>
            <w:r w:rsidRPr="005F7534">
              <w:rPr>
                <w:rFonts w:ascii="Times New Roman" w:eastAsia="Times New Roman" w:hAnsi="Times New Roman" w:cs="Times New Roman"/>
                <w:b/>
                <w:spacing w:val="-4"/>
                <w:sz w:val="20"/>
                <w:szCs w:val="20"/>
                <w:lang w:val="ky-KG" w:eastAsia="ru-RU"/>
              </w:rPr>
              <w:t>,0</w:t>
            </w:r>
          </w:p>
        </w:tc>
      </w:tr>
      <w:tr w:rsidR="005F7534" w:rsidRPr="005F7534" w:rsidTr="00B31D23">
        <w:trPr>
          <w:trHeight w:hRule="exact" w:val="284"/>
        </w:trPr>
        <w:tc>
          <w:tcPr>
            <w:tcW w:w="2127" w:type="dxa"/>
            <w:vAlign w:val="bottom"/>
          </w:tcPr>
          <w:p w:rsidR="005F7534" w:rsidRPr="005F7534" w:rsidRDefault="005F7534" w:rsidP="005F7534">
            <w:pPr>
              <w:spacing w:after="0" w:line="240"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Ленин</w:t>
            </w:r>
          </w:p>
        </w:tc>
        <w:tc>
          <w:tcPr>
            <w:tcW w:w="1275"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39927,6</w:t>
            </w:r>
          </w:p>
        </w:tc>
        <w:tc>
          <w:tcPr>
            <w:tcW w:w="1401" w:type="dxa"/>
            <w:vAlign w:val="bottom"/>
          </w:tcPr>
          <w:p w:rsidR="005F7534" w:rsidRPr="005F7534" w:rsidRDefault="005F7534" w:rsidP="005F7534">
            <w:pPr>
              <w:tabs>
                <w:tab w:val="left" w:pos="743"/>
              </w:tabs>
              <w:spacing w:after="0" w:line="240" w:lineRule="auto"/>
              <w:ind w:left="115" w:right="300"/>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18015,1</w:t>
            </w:r>
          </w:p>
        </w:tc>
        <w:tc>
          <w:tcPr>
            <w:tcW w:w="1009" w:type="dxa"/>
            <w:vAlign w:val="bottom"/>
          </w:tcPr>
          <w:p w:rsidR="005F7534" w:rsidRPr="005F7534" w:rsidRDefault="005F7534" w:rsidP="005F7534">
            <w:pPr>
              <w:spacing w:after="0" w:line="240" w:lineRule="auto"/>
              <w:ind w:left="-374" w:right="175"/>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78,8</w:t>
            </w:r>
          </w:p>
        </w:tc>
        <w:tc>
          <w:tcPr>
            <w:tcW w:w="1417" w:type="dxa"/>
            <w:shd w:val="clear" w:color="auto" w:fill="auto"/>
            <w:vAlign w:val="bottom"/>
          </w:tcPr>
          <w:p w:rsidR="005F7534" w:rsidRPr="005F7534" w:rsidRDefault="005F7534" w:rsidP="005F7534">
            <w:pPr>
              <w:spacing w:after="0" w:line="240" w:lineRule="auto"/>
              <w:ind w:left="-108" w:right="316"/>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73,1</w:t>
            </w:r>
          </w:p>
        </w:tc>
        <w:tc>
          <w:tcPr>
            <w:tcW w:w="1135" w:type="dxa"/>
            <w:shd w:val="clear" w:color="auto" w:fill="auto"/>
            <w:vAlign w:val="bottom"/>
          </w:tcPr>
          <w:p w:rsidR="005F7534" w:rsidRPr="005F7534" w:rsidRDefault="005F7534" w:rsidP="005F7534">
            <w:pPr>
              <w:spacing w:after="0" w:line="240" w:lineRule="auto"/>
              <w:ind w:left="-249" w:right="176"/>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28,4</w:t>
            </w:r>
          </w:p>
        </w:tc>
        <w:tc>
          <w:tcPr>
            <w:tcW w:w="1559" w:type="dxa"/>
            <w:shd w:val="clear" w:color="auto" w:fill="auto"/>
            <w:vAlign w:val="bottom"/>
          </w:tcPr>
          <w:p w:rsidR="005F7534" w:rsidRPr="005F7534" w:rsidRDefault="005F7534" w:rsidP="005F7534">
            <w:pPr>
              <w:tabs>
                <w:tab w:val="left" w:pos="884"/>
              </w:tabs>
              <w:spacing w:after="0" w:line="240" w:lineRule="auto"/>
              <w:ind w:right="459"/>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22,2</w:t>
            </w:r>
          </w:p>
        </w:tc>
      </w:tr>
      <w:tr w:rsidR="005F7534" w:rsidRPr="005F7534" w:rsidTr="00B31D23">
        <w:trPr>
          <w:trHeight w:hRule="exact" w:val="284"/>
        </w:trPr>
        <w:tc>
          <w:tcPr>
            <w:tcW w:w="2127" w:type="dxa"/>
            <w:vAlign w:val="bottom"/>
          </w:tcPr>
          <w:p w:rsidR="005F7534" w:rsidRPr="005F7534" w:rsidRDefault="005F7534" w:rsidP="005F7534">
            <w:pPr>
              <w:spacing w:after="0" w:line="240"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Октябрь</w:t>
            </w:r>
          </w:p>
        </w:tc>
        <w:tc>
          <w:tcPr>
            <w:tcW w:w="1275"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22441,6</w:t>
            </w:r>
          </w:p>
        </w:tc>
        <w:tc>
          <w:tcPr>
            <w:tcW w:w="1401" w:type="dxa"/>
            <w:vAlign w:val="bottom"/>
          </w:tcPr>
          <w:p w:rsidR="005F7534" w:rsidRPr="005F7534" w:rsidRDefault="005F7534" w:rsidP="005F7534">
            <w:pPr>
              <w:tabs>
                <w:tab w:val="left" w:pos="743"/>
              </w:tabs>
              <w:spacing w:after="0" w:line="240" w:lineRule="auto"/>
              <w:ind w:left="115" w:right="300"/>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11318,6</w:t>
            </w:r>
          </w:p>
        </w:tc>
        <w:tc>
          <w:tcPr>
            <w:tcW w:w="1009" w:type="dxa"/>
            <w:vAlign w:val="bottom"/>
          </w:tcPr>
          <w:p w:rsidR="005F7534" w:rsidRPr="005F7534" w:rsidRDefault="005F7534" w:rsidP="005F7534">
            <w:pPr>
              <w:spacing w:after="0" w:line="240" w:lineRule="auto"/>
              <w:ind w:left="-374" w:right="175"/>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85,4</w:t>
            </w:r>
          </w:p>
        </w:tc>
        <w:tc>
          <w:tcPr>
            <w:tcW w:w="1417" w:type="dxa"/>
            <w:shd w:val="clear" w:color="auto" w:fill="auto"/>
            <w:vAlign w:val="bottom"/>
          </w:tcPr>
          <w:p w:rsidR="005F7534" w:rsidRPr="005F7534" w:rsidRDefault="005F7534" w:rsidP="005F7534">
            <w:pPr>
              <w:spacing w:after="0" w:line="240" w:lineRule="auto"/>
              <w:ind w:left="-108" w:right="316"/>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73,7</w:t>
            </w:r>
          </w:p>
        </w:tc>
        <w:tc>
          <w:tcPr>
            <w:tcW w:w="1135" w:type="dxa"/>
            <w:shd w:val="clear" w:color="auto" w:fill="auto"/>
            <w:vAlign w:val="bottom"/>
          </w:tcPr>
          <w:p w:rsidR="005F7534" w:rsidRPr="005F7534" w:rsidRDefault="005F7534" w:rsidP="005F7534">
            <w:pPr>
              <w:spacing w:after="0" w:line="240" w:lineRule="auto"/>
              <w:ind w:left="-249" w:right="176"/>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16,0</w:t>
            </w:r>
          </w:p>
        </w:tc>
        <w:tc>
          <w:tcPr>
            <w:tcW w:w="1559" w:type="dxa"/>
            <w:shd w:val="clear" w:color="auto" w:fill="auto"/>
            <w:vAlign w:val="bottom"/>
          </w:tcPr>
          <w:p w:rsidR="005F7534" w:rsidRPr="005F7534" w:rsidRDefault="005F7534" w:rsidP="005F7534">
            <w:pPr>
              <w:tabs>
                <w:tab w:val="left" w:pos="884"/>
              </w:tabs>
              <w:spacing w:after="0" w:line="240" w:lineRule="auto"/>
              <w:ind w:right="459"/>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14,0</w:t>
            </w:r>
          </w:p>
        </w:tc>
      </w:tr>
      <w:tr w:rsidR="005F7534" w:rsidRPr="005F7534" w:rsidTr="00B31D23">
        <w:trPr>
          <w:trHeight w:hRule="exact" w:val="284"/>
        </w:trPr>
        <w:tc>
          <w:tcPr>
            <w:tcW w:w="2127" w:type="dxa"/>
            <w:vAlign w:val="bottom"/>
          </w:tcPr>
          <w:p w:rsidR="005F7534" w:rsidRPr="005F7534" w:rsidRDefault="005F7534" w:rsidP="005F7534">
            <w:pPr>
              <w:spacing w:after="0" w:line="240"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Биринчи М</w:t>
            </w:r>
            <w:r w:rsidRPr="005F7534">
              <w:rPr>
                <w:rFonts w:ascii="Times New Roman" w:eastAsia="Times New Roman" w:hAnsi="Times New Roman" w:cs="Times New Roman"/>
                <w:sz w:val="20"/>
                <w:szCs w:val="20"/>
                <w:lang w:eastAsia="ru-RU"/>
              </w:rPr>
              <w:t>ай</w:t>
            </w:r>
            <w:r w:rsidRPr="005F7534">
              <w:rPr>
                <w:rFonts w:ascii="Times New Roman" w:eastAsia="Times New Roman" w:hAnsi="Times New Roman" w:cs="Times New Roman"/>
                <w:sz w:val="20"/>
                <w:szCs w:val="20"/>
                <w:lang w:val="ky-KG" w:eastAsia="ru-RU"/>
              </w:rPr>
              <w:t xml:space="preserve"> </w:t>
            </w:r>
          </w:p>
        </w:tc>
        <w:tc>
          <w:tcPr>
            <w:tcW w:w="1275"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40200,9</w:t>
            </w:r>
          </w:p>
        </w:tc>
        <w:tc>
          <w:tcPr>
            <w:tcW w:w="1401" w:type="dxa"/>
            <w:vAlign w:val="bottom"/>
          </w:tcPr>
          <w:p w:rsidR="005F7534" w:rsidRPr="005F7534" w:rsidRDefault="005F7534" w:rsidP="005F7534">
            <w:pPr>
              <w:tabs>
                <w:tab w:val="left" w:pos="743"/>
              </w:tabs>
              <w:spacing w:after="0" w:line="240" w:lineRule="auto"/>
              <w:ind w:left="115" w:right="300"/>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24229,9</w:t>
            </w:r>
          </w:p>
        </w:tc>
        <w:tc>
          <w:tcPr>
            <w:tcW w:w="1009" w:type="dxa"/>
            <w:vAlign w:val="bottom"/>
          </w:tcPr>
          <w:p w:rsidR="005F7534" w:rsidRPr="005F7534" w:rsidRDefault="005F7534" w:rsidP="005F7534">
            <w:pPr>
              <w:spacing w:after="0" w:line="240" w:lineRule="auto"/>
              <w:ind w:left="-374" w:right="175"/>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86,5</w:t>
            </w:r>
          </w:p>
        </w:tc>
        <w:tc>
          <w:tcPr>
            <w:tcW w:w="1417" w:type="dxa"/>
            <w:shd w:val="clear" w:color="auto" w:fill="auto"/>
            <w:vAlign w:val="bottom"/>
          </w:tcPr>
          <w:p w:rsidR="005F7534" w:rsidRPr="005F7534" w:rsidRDefault="005F7534" w:rsidP="005F7534">
            <w:pPr>
              <w:spacing w:after="0" w:line="240" w:lineRule="auto"/>
              <w:ind w:left="-108" w:right="316"/>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88,5</w:t>
            </w:r>
          </w:p>
        </w:tc>
        <w:tc>
          <w:tcPr>
            <w:tcW w:w="1135" w:type="dxa"/>
            <w:shd w:val="clear" w:color="auto" w:fill="auto"/>
            <w:vAlign w:val="bottom"/>
          </w:tcPr>
          <w:p w:rsidR="005F7534" w:rsidRPr="005F7534" w:rsidRDefault="005F7534" w:rsidP="005F7534">
            <w:pPr>
              <w:spacing w:after="0" w:line="240" w:lineRule="auto"/>
              <w:ind w:left="-249" w:right="176"/>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28,6</w:t>
            </w:r>
          </w:p>
        </w:tc>
        <w:tc>
          <w:tcPr>
            <w:tcW w:w="1559" w:type="dxa"/>
            <w:shd w:val="clear" w:color="auto" w:fill="auto"/>
            <w:vAlign w:val="bottom"/>
          </w:tcPr>
          <w:p w:rsidR="005F7534" w:rsidRPr="005F7534" w:rsidRDefault="005F7534" w:rsidP="005F7534">
            <w:pPr>
              <w:tabs>
                <w:tab w:val="left" w:pos="884"/>
              </w:tabs>
              <w:spacing w:after="0" w:line="240" w:lineRule="auto"/>
              <w:ind w:right="459"/>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29,9</w:t>
            </w:r>
          </w:p>
        </w:tc>
      </w:tr>
      <w:tr w:rsidR="005F7534" w:rsidRPr="005F7534" w:rsidTr="00B31D23">
        <w:trPr>
          <w:trHeight w:hRule="exact" w:val="284"/>
        </w:trPr>
        <w:tc>
          <w:tcPr>
            <w:tcW w:w="2127" w:type="dxa"/>
            <w:vAlign w:val="bottom"/>
          </w:tcPr>
          <w:p w:rsidR="005F7534" w:rsidRPr="005F7534" w:rsidRDefault="005F7534" w:rsidP="005F7534">
            <w:pPr>
              <w:spacing w:after="0" w:line="240"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Свердлов</w:t>
            </w:r>
          </w:p>
        </w:tc>
        <w:tc>
          <w:tcPr>
            <w:tcW w:w="1275"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37932,9</w:t>
            </w:r>
          </w:p>
        </w:tc>
        <w:tc>
          <w:tcPr>
            <w:tcW w:w="1401" w:type="dxa"/>
            <w:vAlign w:val="bottom"/>
          </w:tcPr>
          <w:p w:rsidR="005F7534" w:rsidRPr="005F7534" w:rsidRDefault="005F7534" w:rsidP="005F7534">
            <w:pPr>
              <w:tabs>
                <w:tab w:val="left" w:pos="743"/>
              </w:tabs>
              <w:spacing w:after="0" w:line="240" w:lineRule="auto"/>
              <w:ind w:right="300"/>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27413,8</w:t>
            </w:r>
          </w:p>
        </w:tc>
        <w:tc>
          <w:tcPr>
            <w:tcW w:w="1009" w:type="dxa"/>
            <w:vAlign w:val="bottom"/>
          </w:tcPr>
          <w:p w:rsidR="005F7534" w:rsidRPr="005F7534" w:rsidRDefault="005F7534" w:rsidP="005F7534">
            <w:pPr>
              <w:spacing w:after="0" w:line="240" w:lineRule="auto"/>
              <w:ind w:left="-374" w:right="175"/>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83,6</w:t>
            </w:r>
          </w:p>
        </w:tc>
        <w:tc>
          <w:tcPr>
            <w:tcW w:w="1417" w:type="dxa"/>
            <w:shd w:val="clear" w:color="auto" w:fill="auto"/>
            <w:vAlign w:val="bottom"/>
          </w:tcPr>
          <w:p w:rsidR="005F7534" w:rsidRPr="005F7534" w:rsidRDefault="005F7534" w:rsidP="005F7534">
            <w:pPr>
              <w:spacing w:after="0" w:line="240" w:lineRule="auto"/>
              <w:ind w:left="-108" w:right="316"/>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85,1</w:t>
            </w:r>
          </w:p>
        </w:tc>
        <w:tc>
          <w:tcPr>
            <w:tcW w:w="1135" w:type="dxa"/>
            <w:shd w:val="clear" w:color="auto" w:fill="auto"/>
            <w:vAlign w:val="bottom"/>
          </w:tcPr>
          <w:p w:rsidR="005F7534" w:rsidRPr="005F7534" w:rsidRDefault="005F7534" w:rsidP="005F7534">
            <w:pPr>
              <w:spacing w:after="0" w:line="240" w:lineRule="auto"/>
              <w:ind w:left="-249" w:right="176"/>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27,0</w:t>
            </w:r>
          </w:p>
        </w:tc>
        <w:tc>
          <w:tcPr>
            <w:tcW w:w="1559" w:type="dxa"/>
            <w:shd w:val="clear" w:color="auto" w:fill="auto"/>
            <w:vAlign w:val="bottom"/>
          </w:tcPr>
          <w:p w:rsidR="005F7534" w:rsidRPr="005F7534" w:rsidRDefault="005F7534" w:rsidP="005F7534">
            <w:pPr>
              <w:tabs>
                <w:tab w:val="left" w:pos="884"/>
              </w:tabs>
              <w:spacing w:after="0" w:line="240" w:lineRule="auto"/>
              <w:ind w:right="459"/>
              <w:jc w:val="right"/>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pacing w:val="-4"/>
                <w:sz w:val="20"/>
                <w:szCs w:val="20"/>
                <w:lang w:val="ky-KG" w:eastAsia="ru-RU"/>
              </w:rPr>
              <w:t>33,9</w:t>
            </w:r>
          </w:p>
        </w:tc>
      </w:tr>
      <w:tr w:rsidR="005F7534" w:rsidRPr="005F7534" w:rsidTr="007D1EEC">
        <w:trPr>
          <w:trHeight w:hRule="exact" w:val="113"/>
        </w:trPr>
        <w:tc>
          <w:tcPr>
            <w:tcW w:w="2127" w:type="dxa"/>
            <w:tcBorders>
              <w:bottom w:val="single" w:sz="8" w:space="0" w:color="auto"/>
            </w:tcBorders>
            <w:vAlign w:val="bottom"/>
          </w:tcPr>
          <w:p w:rsidR="005F7534" w:rsidRPr="005F7534" w:rsidRDefault="005F7534" w:rsidP="005F7534">
            <w:pPr>
              <w:spacing w:after="0" w:line="240" w:lineRule="auto"/>
              <w:ind w:firstLine="142"/>
              <w:rPr>
                <w:rFonts w:ascii="Times New Roman" w:eastAsia="Times New Roman" w:hAnsi="Times New Roman" w:cs="Times New Roman"/>
                <w:sz w:val="20"/>
                <w:szCs w:val="20"/>
                <w:lang w:eastAsia="ru-RU"/>
              </w:rPr>
            </w:pPr>
          </w:p>
        </w:tc>
        <w:tc>
          <w:tcPr>
            <w:tcW w:w="1275" w:type="dxa"/>
            <w:tcBorders>
              <w:bottom w:val="single" w:sz="8" w:space="0" w:color="auto"/>
            </w:tcBorders>
            <w:vAlign w:val="bottom"/>
          </w:tcPr>
          <w:p w:rsidR="005F7534" w:rsidRPr="005F7534" w:rsidRDefault="005F7534" w:rsidP="005F7534">
            <w:pPr>
              <w:spacing w:after="0" w:line="240" w:lineRule="auto"/>
              <w:ind w:right="175"/>
              <w:jc w:val="right"/>
              <w:rPr>
                <w:rFonts w:ascii="Times New Roman" w:eastAsia="Times New Roman" w:hAnsi="Times New Roman" w:cs="Times New Roman"/>
                <w:spacing w:val="-4"/>
                <w:sz w:val="20"/>
                <w:szCs w:val="20"/>
                <w:lang w:val="ky-KG" w:eastAsia="ru-RU"/>
              </w:rPr>
            </w:pPr>
          </w:p>
        </w:tc>
        <w:tc>
          <w:tcPr>
            <w:tcW w:w="1401" w:type="dxa"/>
            <w:tcBorders>
              <w:bottom w:val="single" w:sz="8" w:space="0" w:color="auto"/>
            </w:tcBorders>
            <w:vAlign w:val="bottom"/>
          </w:tcPr>
          <w:p w:rsidR="005F7534" w:rsidRPr="005F7534" w:rsidRDefault="005F7534" w:rsidP="005F7534">
            <w:pPr>
              <w:tabs>
                <w:tab w:val="left" w:pos="743"/>
              </w:tabs>
              <w:spacing w:after="0" w:line="240" w:lineRule="auto"/>
              <w:ind w:right="300"/>
              <w:jc w:val="right"/>
              <w:rPr>
                <w:rFonts w:ascii="Times New Roman" w:eastAsia="Times New Roman" w:hAnsi="Times New Roman" w:cs="Times New Roman"/>
                <w:spacing w:val="-4"/>
                <w:sz w:val="20"/>
                <w:szCs w:val="20"/>
                <w:lang w:val="ky-KG" w:eastAsia="ru-RU"/>
              </w:rPr>
            </w:pPr>
          </w:p>
        </w:tc>
        <w:tc>
          <w:tcPr>
            <w:tcW w:w="1009" w:type="dxa"/>
            <w:tcBorders>
              <w:bottom w:val="single" w:sz="8" w:space="0" w:color="auto"/>
            </w:tcBorders>
            <w:vAlign w:val="bottom"/>
          </w:tcPr>
          <w:p w:rsidR="005F7534" w:rsidRPr="005F7534" w:rsidRDefault="005F7534" w:rsidP="005F7534">
            <w:pPr>
              <w:spacing w:after="0" w:line="240" w:lineRule="auto"/>
              <w:ind w:left="-374" w:right="175"/>
              <w:jc w:val="right"/>
              <w:rPr>
                <w:rFonts w:ascii="Times New Roman" w:eastAsia="Times New Roman" w:hAnsi="Times New Roman" w:cs="Times New Roman"/>
                <w:spacing w:val="-4"/>
                <w:sz w:val="20"/>
                <w:szCs w:val="20"/>
                <w:lang w:val="ky-KG" w:eastAsia="ru-RU"/>
              </w:rPr>
            </w:pPr>
          </w:p>
        </w:tc>
        <w:tc>
          <w:tcPr>
            <w:tcW w:w="1417" w:type="dxa"/>
            <w:tcBorders>
              <w:bottom w:val="single" w:sz="8" w:space="0" w:color="auto"/>
            </w:tcBorders>
            <w:shd w:val="clear" w:color="auto" w:fill="auto"/>
            <w:vAlign w:val="bottom"/>
          </w:tcPr>
          <w:p w:rsidR="005F7534" w:rsidRPr="005F7534" w:rsidRDefault="005F7534" w:rsidP="005F7534">
            <w:pPr>
              <w:spacing w:after="0" w:line="240" w:lineRule="auto"/>
              <w:ind w:left="-108" w:right="316"/>
              <w:jc w:val="right"/>
              <w:rPr>
                <w:rFonts w:ascii="Times New Roman" w:eastAsia="Times New Roman" w:hAnsi="Times New Roman" w:cs="Times New Roman"/>
                <w:spacing w:val="-4"/>
                <w:sz w:val="20"/>
                <w:szCs w:val="20"/>
                <w:lang w:val="ky-KG" w:eastAsia="ru-RU"/>
              </w:rPr>
            </w:pPr>
          </w:p>
        </w:tc>
        <w:tc>
          <w:tcPr>
            <w:tcW w:w="1135" w:type="dxa"/>
            <w:tcBorders>
              <w:bottom w:val="single" w:sz="8" w:space="0" w:color="auto"/>
            </w:tcBorders>
            <w:shd w:val="clear" w:color="auto" w:fill="auto"/>
            <w:vAlign w:val="bottom"/>
          </w:tcPr>
          <w:p w:rsidR="005F7534" w:rsidRPr="005F7534" w:rsidRDefault="005F7534" w:rsidP="005F7534">
            <w:pPr>
              <w:spacing w:after="0" w:line="240" w:lineRule="auto"/>
              <w:ind w:left="-249" w:right="176"/>
              <w:jc w:val="right"/>
              <w:rPr>
                <w:rFonts w:ascii="Times New Roman" w:eastAsia="Times New Roman" w:hAnsi="Times New Roman" w:cs="Times New Roman"/>
                <w:spacing w:val="-4"/>
                <w:sz w:val="20"/>
                <w:szCs w:val="20"/>
                <w:lang w:val="ky-KG" w:eastAsia="ru-RU"/>
              </w:rPr>
            </w:pPr>
          </w:p>
        </w:tc>
        <w:tc>
          <w:tcPr>
            <w:tcW w:w="1559" w:type="dxa"/>
            <w:tcBorders>
              <w:bottom w:val="single" w:sz="8" w:space="0" w:color="auto"/>
            </w:tcBorders>
            <w:shd w:val="clear" w:color="auto" w:fill="auto"/>
            <w:vAlign w:val="bottom"/>
          </w:tcPr>
          <w:p w:rsidR="005F7534" w:rsidRPr="005F7534" w:rsidRDefault="005F7534" w:rsidP="005F7534">
            <w:pPr>
              <w:tabs>
                <w:tab w:val="left" w:pos="884"/>
              </w:tabs>
              <w:spacing w:after="0" w:line="240" w:lineRule="auto"/>
              <w:ind w:right="459"/>
              <w:jc w:val="right"/>
              <w:rPr>
                <w:rFonts w:ascii="Times New Roman" w:eastAsia="Times New Roman" w:hAnsi="Times New Roman" w:cs="Times New Roman"/>
                <w:spacing w:val="-4"/>
                <w:sz w:val="20"/>
                <w:szCs w:val="20"/>
                <w:lang w:val="ky-KG" w:eastAsia="ru-RU"/>
              </w:rPr>
            </w:pPr>
          </w:p>
        </w:tc>
      </w:tr>
    </w:tbl>
    <w:p w:rsidR="005F7534" w:rsidRPr="005F7534" w:rsidRDefault="005F7534" w:rsidP="005F7534">
      <w:pPr>
        <w:spacing w:after="120"/>
        <w:ind w:firstLine="737"/>
        <w:jc w:val="both"/>
        <w:rPr>
          <w:rFonts w:ascii="Times New Roman" w:eastAsia="Times New Roman" w:hAnsi="Times New Roman" w:cs="Times New Roman"/>
          <w:spacing w:val="-4"/>
          <w:sz w:val="10"/>
          <w:szCs w:val="10"/>
          <w:lang w:val="en-US" w:eastAsia="ru-RU"/>
        </w:rPr>
      </w:pPr>
    </w:p>
    <w:p w:rsidR="005F7534" w:rsidRPr="005F7534" w:rsidRDefault="005F7534" w:rsidP="005F7534">
      <w:pPr>
        <w:spacing w:after="0" w:line="240" w:lineRule="auto"/>
        <w:ind w:firstLine="737"/>
        <w:jc w:val="both"/>
        <w:rPr>
          <w:rFonts w:ascii="Kyrghyz Times" w:eastAsia="Times New Roman" w:hAnsi="Kyrghyz Times" w:cs="Times New Roman"/>
          <w:sz w:val="24"/>
          <w:szCs w:val="24"/>
          <w:lang w:val="ky-KG" w:eastAsia="ru-RU"/>
        </w:rPr>
      </w:pPr>
      <w:r w:rsidRPr="005F7534">
        <w:rPr>
          <w:rFonts w:ascii="Times New Roman" w:eastAsia="Times New Roman" w:hAnsi="Times New Roman" w:cs="Times New Roman"/>
          <w:spacing w:val="-4"/>
          <w:sz w:val="24"/>
          <w:szCs w:val="24"/>
          <w:lang w:val="ky-KG" w:eastAsia="ru-RU"/>
        </w:rPr>
        <w:t>2020-жылдын январь-</w:t>
      </w:r>
      <w:r w:rsidRPr="005F7534">
        <w:rPr>
          <w:rFonts w:ascii="Times New Roman" w:eastAsia="Times New Roman" w:hAnsi="Times New Roman" w:cs="Times New Roman"/>
          <w:sz w:val="24"/>
          <w:szCs w:val="24"/>
          <w:lang w:val="ky-KG" w:eastAsia="ru-RU"/>
        </w:rPr>
        <w:t>июлунда</w:t>
      </w:r>
      <w:r w:rsidRPr="005F7534">
        <w:rPr>
          <w:rFonts w:ascii="Times New Roman" w:eastAsia="Times New Roman" w:hAnsi="Times New Roman" w:cs="Times New Roman"/>
          <w:spacing w:val="-4"/>
          <w:sz w:val="24"/>
          <w:szCs w:val="24"/>
          <w:lang w:val="ky-KG" w:eastAsia="ru-RU"/>
        </w:rPr>
        <w:t xml:space="preserve"> Бишкек шаарынын рыноктук </w:t>
      </w:r>
      <w:r w:rsidRPr="005F7534">
        <w:rPr>
          <w:rFonts w:ascii="Times New Roman" w:eastAsia="Times New Roman" w:hAnsi="Times New Roman" w:cs="Times New Roman"/>
          <w:sz w:val="24"/>
          <w:szCs w:val="24"/>
          <w:lang w:val="ky-KG" w:eastAsia="ru-RU"/>
        </w:rPr>
        <w:t>кызмат көрсөтүүлөрдүн</w:t>
      </w:r>
      <w:r w:rsidRPr="005F7534">
        <w:rPr>
          <w:rFonts w:ascii="Times New Roman" w:eastAsia="Times New Roman" w:hAnsi="Times New Roman" w:cs="Times New Roman"/>
          <w:spacing w:val="-4"/>
          <w:sz w:val="24"/>
          <w:szCs w:val="24"/>
          <w:lang w:val="ky-KG" w:eastAsia="ru-RU"/>
        </w:rPr>
        <w:t xml:space="preserve"> көлөмүнүн үлүшү республика боюнча жалпы көлөмдүн </w:t>
      </w:r>
      <w:r w:rsidRPr="005F7534">
        <w:rPr>
          <w:rFonts w:ascii="Times New Roman" w:eastAsia="Times New Roman" w:hAnsi="Times New Roman" w:cs="Times New Roman"/>
          <w:sz w:val="24"/>
          <w:szCs w:val="24"/>
          <w:lang w:val="ky-KG" w:eastAsia="ru-RU"/>
        </w:rPr>
        <w:t>51,0 пайызын түздү.</w:t>
      </w:r>
      <w:r w:rsidRPr="005F7534">
        <w:rPr>
          <w:rFonts w:ascii="Kyrghyz Times" w:eastAsia="Times New Roman" w:hAnsi="Kyrghyz Times" w:cs="Times New Roman"/>
          <w:sz w:val="24"/>
          <w:szCs w:val="24"/>
          <w:lang w:val="ky-KG" w:eastAsia="ru-RU"/>
        </w:rPr>
        <w:t xml:space="preserve"> </w:t>
      </w:r>
    </w:p>
    <w:p w:rsidR="005F7534" w:rsidRPr="005F7534" w:rsidRDefault="005F7534" w:rsidP="005F7534">
      <w:pPr>
        <w:spacing w:after="0" w:line="240" w:lineRule="auto"/>
        <w:ind w:firstLine="737"/>
        <w:jc w:val="both"/>
        <w:rPr>
          <w:rFonts w:ascii="Kyrghyz Times" w:eastAsia="Times New Roman" w:hAnsi="Kyrghyz Times" w:cs="Times New Roman"/>
          <w:sz w:val="24"/>
          <w:szCs w:val="24"/>
          <w:lang w:val="ky-KG" w:eastAsia="ru-RU"/>
        </w:rPr>
      </w:pPr>
    </w:p>
    <w:p w:rsidR="005F7534" w:rsidRPr="005F7534" w:rsidRDefault="00A44948" w:rsidP="005F7534">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26</w:t>
      </w:r>
      <w:r w:rsidR="005F7534" w:rsidRPr="005F7534">
        <w:rPr>
          <w:rFonts w:ascii="Times New Roman" w:eastAsia="Times New Roman" w:hAnsi="Times New Roman" w:cs="Times New Roman"/>
          <w:b/>
          <w:sz w:val="24"/>
          <w:szCs w:val="24"/>
          <w:lang w:val="ky-KG" w:eastAsia="ru-RU"/>
        </w:rPr>
        <w:t xml:space="preserve">-таблица: 2020-жылдын январь-июлундагы Кыргыз Республикасынын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аймактары боюнча рыноктук кызмат көрсөтүүлөрдүн көлөмү</w:t>
      </w:r>
    </w:p>
    <w:p w:rsidR="005F7534" w:rsidRPr="005F7534" w:rsidRDefault="005F7534" w:rsidP="005F7534">
      <w:pPr>
        <w:spacing w:after="0" w:line="240" w:lineRule="auto"/>
        <w:ind w:left="283" w:firstLine="210"/>
        <w:rPr>
          <w:rFonts w:ascii="Times New Roman" w:eastAsia="Times New Roman" w:hAnsi="Times New Roman" w:cs="Times New Roman"/>
          <w:b/>
          <w:sz w:val="10"/>
          <w:szCs w:val="10"/>
          <w:lang w:val="ky-K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559"/>
        <w:gridCol w:w="1560"/>
        <w:gridCol w:w="1134"/>
        <w:gridCol w:w="1134"/>
        <w:gridCol w:w="1134"/>
        <w:gridCol w:w="992"/>
      </w:tblGrid>
      <w:tr w:rsidR="005F7534" w:rsidRPr="005F7534" w:rsidTr="005F7534">
        <w:trPr>
          <w:cantSplit/>
        </w:trPr>
        <w:tc>
          <w:tcPr>
            <w:tcW w:w="2518" w:type="dxa"/>
            <w:vMerge w:val="restart"/>
            <w:tcBorders>
              <w:top w:val="single" w:sz="8" w:space="0" w:color="auto"/>
              <w:left w:val="nil"/>
              <w:bottom w:val="nil"/>
              <w:right w:val="nil"/>
            </w:tcBorders>
          </w:tcPr>
          <w:p w:rsidR="005F7534" w:rsidRPr="005F7534" w:rsidRDefault="005F7534" w:rsidP="005F7534">
            <w:pPr>
              <w:spacing w:after="0" w:line="240" w:lineRule="auto"/>
              <w:jc w:val="both"/>
              <w:rPr>
                <w:rFonts w:ascii="Times New Roman" w:eastAsia="Times New Roman" w:hAnsi="Times New Roman" w:cs="Times New Roman"/>
                <w:b/>
                <w:bCs/>
                <w:sz w:val="20"/>
                <w:szCs w:val="20"/>
                <w:lang w:val="ky-KG" w:eastAsia="ru-RU"/>
              </w:rPr>
            </w:pPr>
          </w:p>
        </w:tc>
        <w:tc>
          <w:tcPr>
            <w:tcW w:w="3119" w:type="dxa"/>
            <w:gridSpan w:val="2"/>
            <w:tcBorders>
              <w:top w:val="single" w:sz="8" w:space="0" w:color="auto"/>
              <w:left w:val="nil"/>
              <w:bottom w:val="single" w:sz="4" w:space="0" w:color="auto"/>
              <w:right w:val="nil"/>
            </w:tcBorders>
          </w:tcPr>
          <w:p w:rsidR="005F7534" w:rsidRPr="005F7534" w:rsidRDefault="005F7534" w:rsidP="005F7534">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Млн</w:t>
            </w:r>
            <w:r w:rsidRPr="005F7534">
              <w:rPr>
                <w:rFonts w:ascii="Times New Roman" w:eastAsia="Times New Roman" w:hAnsi="Times New Roman" w:cs="Times New Roman"/>
                <w:b/>
                <w:bCs/>
                <w:sz w:val="20"/>
                <w:szCs w:val="20"/>
                <w:lang w:val="en-US" w:eastAsia="ru-RU"/>
              </w:rPr>
              <w:t xml:space="preserve">. </w:t>
            </w:r>
            <w:r w:rsidRPr="005F7534">
              <w:rPr>
                <w:rFonts w:ascii="Times New Roman" w:eastAsia="Times New Roman" w:hAnsi="Times New Roman" w:cs="Times New Roman"/>
                <w:b/>
                <w:bCs/>
                <w:sz w:val="20"/>
                <w:szCs w:val="20"/>
                <w:lang w:eastAsia="ru-RU"/>
              </w:rPr>
              <w:t>сом</w:t>
            </w:r>
          </w:p>
        </w:tc>
        <w:tc>
          <w:tcPr>
            <w:tcW w:w="4394" w:type="dxa"/>
            <w:gridSpan w:val="4"/>
            <w:tcBorders>
              <w:top w:val="single" w:sz="8" w:space="0" w:color="auto"/>
              <w:left w:val="nil"/>
              <w:bottom w:val="single" w:sz="4" w:space="0" w:color="auto"/>
              <w:right w:val="nil"/>
            </w:tcBorders>
          </w:tcPr>
          <w:p w:rsidR="005F7534" w:rsidRPr="005F7534" w:rsidRDefault="005F7534" w:rsidP="005F7534">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z w:val="20"/>
                <w:szCs w:val="20"/>
                <w:lang w:val="ky-KG" w:eastAsia="ru-RU"/>
              </w:rPr>
              <w:t>Пайыз менен</w:t>
            </w:r>
          </w:p>
        </w:tc>
      </w:tr>
      <w:tr w:rsidR="005F7534" w:rsidRPr="005F7534" w:rsidTr="005F7534">
        <w:trPr>
          <w:cantSplit/>
        </w:trPr>
        <w:tc>
          <w:tcPr>
            <w:tcW w:w="2518" w:type="dxa"/>
            <w:vMerge/>
            <w:tcBorders>
              <w:top w:val="nil"/>
              <w:left w:val="nil"/>
              <w:bottom w:val="nil"/>
              <w:right w:val="nil"/>
            </w:tcBorders>
          </w:tcPr>
          <w:p w:rsidR="005F7534" w:rsidRPr="005F7534" w:rsidRDefault="005F7534" w:rsidP="005F7534">
            <w:pPr>
              <w:spacing w:after="0" w:line="240" w:lineRule="auto"/>
              <w:jc w:val="both"/>
              <w:rPr>
                <w:rFonts w:ascii="Times New Roman" w:eastAsia="Times New Roman" w:hAnsi="Times New Roman" w:cs="Times New Roman"/>
                <w:b/>
                <w:bCs/>
                <w:sz w:val="20"/>
                <w:szCs w:val="20"/>
                <w:lang w:eastAsia="ru-RU"/>
              </w:rPr>
            </w:pPr>
          </w:p>
        </w:tc>
        <w:tc>
          <w:tcPr>
            <w:tcW w:w="1559" w:type="dxa"/>
            <w:vMerge w:val="restart"/>
            <w:tcBorders>
              <w:top w:val="single" w:sz="4" w:space="0" w:color="auto"/>
              <w:left w:val="nil"/>
              <w:bottom w:val="nil"/>
              <w:right w:val="nil"/>
            </w:tcBorders>
            <w:vAlign w:val="center"/>
          </w:tcPr>
          <w:p w:rsidR="005F7534" w:rsidRPr="005F7534" w:rsidRDefault="005F7534" w:rsidP="005F7534">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pacing w:val="-4"/>
                <w:sz w:val="20"/>
                <w:szCs w:val="20"/>
                <w:lang w:val="ky-KG" w:eastAsia="ru-RU"/>
              </w:rPr>
              <w:t>бардыгы</w:t>
            </w:r>
          </w:p>
        </w:tc>
        <w:tc>
          <w:tcPr>
            <w:tcW w:w="1560" w:type="dxa"/>
            <w:vMerge w:val="restart"/>
            <w:tcBorders>
              <w:top w:val="single" w:sz="4" w:space="0" w:color="auto"/>
              <w:left w:val="nil"/>
              <w:bottom w:val="nil"/>
              <w:right w:val="nil"/>
            </w:tcBorders>
            <w:vAlign w:val="center"/>
          </w:tcPr>
          <w:p w:rsidR="005F7534" w:rsidRPr="005F7534" w:rsidRDefault="005F7534" w:rsidP="005F7534">
            <w:pPr>
              <w:spacing w:after="0" w:line="240" w:lineRule="auto"/>
              <w:ind w:left="-108" w:right="-108"/>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pacing w:val="-4"/>
                <w:sz w:val="20"/>
                <w:szCs w:val="20"/>
                <w:lang w:val="ky-KG" w:eastAsia="ru-RU"/>
              </w:rPr>
              <w:t>анын ичинде калкка</w:t>
            </w:r>
          </w:p>
        </w:tc>
        <w:tc>
          <w:tcPr>
            <w:tcW w:w="2268" w:type="dxa"/>
            <w:gridSpan w:val="2"/>
            <w:tcBorders>
              <w:top w:val="single" w:sz="4" w:space="0" w:color="auto"/>
              <w:left w:val="nil"/>
              <w:bottom w:val="single" w:sz="4" w:space="0" w:color="auto"/>
              <w:right w:val="nil"/>
            </w:tcBorders>
            <w:vAlign w:val="center"/>
          </w:tcPr>
          <w:p w:rsidR="005F7534" w:rsidRPr="005F7534" w:rsidRDefault="005F7534" w:rsidP="005F7534">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z w:val="20"/>
                <w:szCs w:val="20"/>
                <w:lang w:val="ky-KG" w:eastAsia="ru-RU"/>
              </w:rPr>
              <w:t>мурунку жылдын тиешелүү мезгилине карата</w:t>
            </w:r>
          </w:p>
        </w:tc>
        <w:tc>
          <w:tcPr>
            <w:tcW w:w="2126" w:type="dxa"/>
            <w:gridSpan w:val="2"/>
            <w:tcBorders>
              <w:top w:val="single" w:sz="4" w:space="0" w:color="auto"/>
              <w:left w:val="nil"/>
              <w:bottom w:val="single" w:sz="4" w:space="0" w:color="auto"/>
              <w:right w:val="nil"/>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жыйынтыкка</w:t>
            </w:r>
          </w:p>
          <w:p w:rsidR="005F7534" w:rsidRPr="005F7534" w:rsidRDefault="005F7534" w:rsidP="005F7534">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z w:val="20"/>
                <w:szCs w:val="20"/>
                <w:lang w:val="ky-KG" w:eastAsia="ru-RU"/>
              </w:rPr>
              <w:t>карата</w:t>
            </w:r>
          </w:p>
        </w:tc>
      </w:tr>
      <w:tr w:rsidR="005F7534" w:rsidRPr="005F7534" w:rsidTr="005F7534">
        <w:trPr>
          <w:cantSplit/>
        </w:trPr>
        <w:tc>
          <w:tcPr>
            <w:tcW w:w="2518" w:type="dxa"/>
            <w:vMerge/>
            <w:tcBorders>
              <w:top w:val="nil"/>
              <w:left w:val="nil"/>
              <w:bottom w:val="single" w:sz="8" w:space="0" w:color="auto"/>
              <w:right w:val="nil"/>
            </w:tcBorders>
          </w:tcPr>
          <w:p w:rsidR="005F7534" w:rsidRPr="005F7534" w:rsidRDefault="005F7534" w:rsidP="005F7534">
            <w:pPr>
              <w:spacing w:after="0" w:line="240" w:lineRule="auto"/>
              <w:jc w:val="both"/>
              <w:rPr>
                <w:rFonts w:ascii="Times New Roman" w:eastAsia="Times New Roman" w:hAnsi="Times New Roman" w:cs="Times New Roman"/>
                <w:b/>
                <w:bCs/>
                <w:sz w:val="20"/>
                <w:szCs w:val="20"/>
                <w:lang w:eastAsia="ru-RU"/>
              </w:rPr>
            </w:pPr>
          </w:p>
        </w:tc>
        <w:tc>
          <w:tcPr>
            <w:tcW w:w="1559" w:type="dxa"/>
            <w:vMerge/>
            <w:tcBorders>
              <w:top w:val="nil"/>
              <w:left w:val="nil"/>
              <w:bottom w:val="single" w:sz="8" w:space="0" w:color="auto"/>
              <w:right w:val="nil"/>
            </w:tcBorders>
            <w:vAlign w:val="center"/>
          </w:tcPr>
          <w:p w:rsidR="005F7534" w:rsidRPr="005F7534" w:rsidRDefault="005F7534" w:rsidP="005F7534">
            <w:pPr>
              <w:spacing w:after="0" w:line="240" w:lineRule="auto"/>
              <w:jc w:val="center"/>
              <w:rPr>
                <w:rFonts w:ascii="Times New Roman" w:eastAsia="Times New Roman" w:hAnsi="Times New Roman" w:cs="Times New Roman"/>
                <w:b/>
                <w:bCs/>
                <w:sz w:val="20"/>
                <w:szCs w:val="20"/>
                <w:lang w:eastAsia="ru-RU"/>
              </w:rPr>
            </w:pPr>
          </w:p>
        </w:tc>
        <w:tc>
          <w:tcPr>
            <w:tcW w:w="1560" w:type="dxa"/>
            <w:vMerge/>
            <w:tcBorders>
              <w:top w:val="nil"/>
              <w:left w:val="nil"/>
              <w:bottom w:val="single" w:sz="8" w:space="0" w:color="auto"/>
              <w:right w:val="nil"/>
            </w:tcBorders>
            <w:vAlign w:val="center"/>
          </w:tcPr>
          <w:p w:rsidR="005F7534" w:rsidRPr="005F7534" w:rsidRDefault="005F7534" w:rsidP="005F7534">
            <w:pPr>
              <w:spacing w:after="0" w:line="240" w:lineRule="auto"/>
              <w:jc w:val="center"/>
              <w:rPr>
                <w:rFonts w:ascii="Times New Roman" w:eastAsia="Times New Roman" w:hAnsi="Times New Roman" w:cs="Times New Roman"/>
                <w:b/>
                <w:bCs/>
                <w:sz w:val="20"/>
                <w:szCs w:val="20"/>
                <w:lang w:eastAsia="ru-RU"/>
              </w:rPr>
            </w:pPr>
          </w:p>
        </w:tc>
        <w:tc>
          <w:tcPr>
            <w:tcW w:w="1134" w:type="dxa"/>
            <w:tcBorders>
              <w:top w:val="single" w:sz="4" w:space="0" w:color="auto"/>
              <w:left w:val="nil"/>
              <w:bottom w:val="single" w:sz="8" w:space="0" w:color="auto"/>
              <w:right w:val="nil"/>
            </w:tcBorders>
            <w:vAlign w:val="center"/>
          </w:tcPr>
          <w:p w:rsidR="005F7534" w:rsidRPr="005F7534" w:rsidRDefault="005F7534" w:rsidP="005F7534">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pacing w:val="-4"/>
                <w:sz w:val="20"/>
                <w:szCs w:val="20"/>
                <w:lang w:val="ky-KG" w:eastAsia="ru-RU"/>
              </w:rPr>
              <w:t>бардыгы</w:t>
            </w:r>
          </w:p>
        </w:tc>
        <w:tc>
          <w:tcPr>
            <w:tcW w:w="1134" w:type="dxa"/>
            <w:tcBorders>
              <w:top w:val="single" w:sz="4" w:space="0" w:color="auto"/>
              <w:left w:val="nil"/>
              <w:bottom w:val="single" w:sz="8" w:space="0" w:color="auto"/>
              <w:right w:val="nil"/>
            </w:tcBorders>
            <w:vAlign w:val="center"/>
          </w:tcPr>
          <w:p w:rsidR="005F7534" w:rsidRPr="005F7534" w:rsidRDefault="005F7534" w:rsidP="005F7534">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pacing w:val="-4"/>
                <w:sz w:val="20"/>
                <w:szCs w:val="20"/>
                <w:lang w:val="ky-KG" w:eastAsia="ru-RU"/>
              </w:rPr>
              <w:t>анын ичинде калкка</w:t>
            </w:r>
          </w:p>
        </w:tc>
        <w:tc>
          <w:tcPr>
            <w:tcW w:w="1134" w:type="dxa"/>
            <w:tcBorders>
              <w:top w:val="single" w:sz="4" w:space="0" w:color="auto"/>
              <w:left w:val="nil"/>
              <w:bottom w:val="single" w:sz="8" w:space="0" w:color="auto"/>
              <w:right w:val="nil"/>
            </w:tcBorders>
            <w:vAlign w:val="center"/>
          </w:tcPr>
          <w:p w:rsidR="005F7534" w:rsidRPr="005F7534" w:rsidRDefault="005F7534" w:rsidP="005F7534">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pacing w:val="-4"/>
                <w:sz w:val="20"/>
                <w:szCs w:val="20"/>
                <w:lang w:val="ky-KG" w:eastAsia="ru-RU"/>
              </w:rPr>
              <w:t>бардыгы</w:t>
            </w:r>
          </w:p>
        </w:tc>
        <w:tc>
          <w:tcPr>
            <w:tcW w:w="992" w:type="dxa"/>
            <w:tcBorders>
              <w:top w:val="single" w:sz="4" w:space="0" w:color="auto"/>
              <w:left w:val="nil"/>
              <w:bottom w:val="single" w:sz="8" w:space="0" w:color="auto"/>
              <w:right w:val="nil"/>
            </w:tcBorders>
            <w:vAlign w:val="center"/>
          </w:tcPr>
          <w:p w:rsidR="005F7534" w:rsidRPr="005F7534" w:rsidRDefault="005F7534" w:rsidP="005F7534">
            <w:pPr>
              <w:spacing w:after="0" w:line="240" w:lineRule="auto"/>
              <w:ind w:left="-108" w:right="-108"/>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pacing w:val="-4"/>
                <w:sz w:val="20"/>
                <w:szCs w:val="20"/>
                <w:lang w:val="ky-KG" w:eastAsia="ru-RU"/>
              </w:rPr>
              <w:t>анын ичинде калкка</w:t>
            </w:r>
          </w:p>
        </w:tc>
      </w:tr>
      <w:tr w:rsidR="005F7534" w:rsidRPr="005F7534" w:rsidTr="005F7534">
        <w:trPr>
          <w:trHeight w:hRule="exact" w:val="113"/>
        </w:trPr>
        <w:tc>
          <w:tcPr>
            <w:tcW w:w="2518" w:type="dxa"/>
            <w:tcBorders>
              <w:top w:val="single" w:sz="8" w:space="0" w:color="auto"/>
              <w:left w:val="nil"/>
              <w:bottom w:val="nil"/>
              <w:right w:val="nil"/>
            </w:tcBorders>
          </w:tcPr>
          <w:p w:rsidR="005F7534" w:rsidRPr="005F7534" w:rsidRDefault="005F7534" w:rsidP="005F7534">
            <w:pPr>
              <w:spacing w:before="40" w:after="20" w:line="240" w:lineRule="auto"/>
              <w:jc w:val="center"/>
              <w:rPr>
                <w:rFonts w:ascii="Times New Roman" w:eastAsia="Times New Roman" w:hAnsi="Times New Roman" w:cs="Times New Roman"/>
                <w:b/>
                <w:bCs/>
                <w:sz w:val="20"/>
                <w:szCs w:val="20"/>
                <w:lang w:eastAsia="ru-RU"/>
              </w:rPr>
            </w:pPr>
          </w:p>
        </w:tc>
        <w:tc>
          <w:tcPr>
            <w:tcW w:w="1559" w:type="dxa"/>
            <w:tcBorders>
              <w:top w:val="single" w:sz="8" w:space="0" w:color="auto"/>
              <w:left w:val="nil"/>
              <w:bottom w:val="nil"/>
              <w:right w:val="nil"/>
            </w:tcBorders>
          </w:tcPr>
          <w:p w:rsidR="005F7534" w:rsidRPr="005F7534" w:rsidRDefault="005F7534" w:rsidP="005F7534">
            <w:pPr>
              <w:spacing w:after="0" w:line="240" w:lineRule="auto"/>
              <w:ind w:right="166"/>
              <w:jc w:val="center"/>
              <w:rPr>
                <w:rFonts w:ascii="Times New Roman" w:eastAsia="Times New Roman" w:hAnsi="Times New Roman" w:cs="Times New Roman"/>
                <w:b/>
                <w:sz w:val="20"/>
                <w:szCs w:val="20"/>
                <w:lang w:val="ky-KG" w:eastAsia="ru-RU"/>
              </w:rPr>
            </w:pPr>
          </w:p>
        </w:tc>
        <w:tc>
          <w:tcPr>
            <w:tcW w:w="1560" w:type="dxa"/>
            <w:tcBorders>
              <w:top w:val="single" w:sz="8" w:space="0" w:color="auto"/>
              <w:left w:val="nil"/>
              <w:bottom w:val="nil"/>
              <w:right w:val="nil"/>
            </w:tcBorders>
          </w:tcPr>
          <w:p w:rsidR="005F7534" w:rsidRPr="005F7534" w:rsidRDefault="005F7534" w:rsidP="005F7534">
            <w:pPr>
              <w:spacing w:after="0" w:line="240" w:lineRule="auto"/>
              <w:ind w:right="166"/>
              <w:jc w:val="center"/>
              <w:rPr>
                <w:rFonts w:ascii="Times New Roman" w:eastAsia="Times New Roman" w:hAnsi="Times New Roman" w:cs="Times New Roman"/>
                <w:b/>
                <w:sz w:val="20"/>
                <w:szCs w:val="20"/>
                <w:lang w:val="ky-KG" w:eastAsia="ru-RU"/>
              </w:rPr>
            </w:pPr>
          </w:p>
        </w:tc>
        <w:tc>
          <w:tcPr>
            <w:tcW w:w="1134" w:type="dxa"/>
            <w:tcBorders>
              <w:top w:val="single" w:sz="8" w:space="0" w:color="auto"/>
              <w:left w:val="nil"/>
              <w:bottom w:val="nil"/>
              <w:right w:val="nil"/>
            </w:tcBorders>
          </w:tcPr>
          <w:p w:rsidR="005F7534" w:rsidRPr="005F7534" w:rsidRDefault="005F7534" w:rsidP="005F7534">
            <w:pPr>
              <w:tabs>
                <w:tab w:val="center" w:pos="522"/>
                <w:tab w:val="right" w:pos="664"/>
              </w:tabs>
              <w:spacing w:after="0" w:line="240" w:lineRule="auto"/>
              <w:ind w:right="224"/>
              <w:jc w:val="center"/>
              <w:rPr>
                <w:rFonts w:ascii="Times New Roman" w:eastAsia="Times New Roman" w:hAnsi="Times New Roman" w:cs="Times New Roman"/>
                <w:b/>
                <w:sz w:val="20"/>
                <w:szCs w:val="20"/>
                <w:lang w:val="ky-KG" w:eastAsia="ru-RU"/>
              </w:rPr>
            </w:pPr>
          </w:p>
        </w:tc>
        <w:tc>
          <w:tcPr>
            <w:tcW w:w="1134" w:type="dxa"/>
            <w:tcBorders>
              <w:top w:val="single" w:sz="8" w:space="0" w:color="auto"/>
              <w:left w:val="nil"/>
              <w:bottom w:val="nil"/>
              <w:right w:val="nil"/>
            </w:tcBorders>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b/>
                <w:sz w:val="20"/>
                <w:szCs w:val="20"/>
                <w:lang w:val="ky-KG" w:eastAsia="ru-RU"/>
              </w:rPr>
            </w:pPr>
          </w:p>
        </w:tc>
        <w:tc>
          <w:tcPr>
            <w:tcW w:w="1134" w:type="dxa"/>
            <w:tcBorders>
              <w:top w:val="single" w:sz="8" w:space="0" w:color="auto"/>
              <w:left w:val="nil"/>
              <w:bottom w:val="nil"/>
              <w:right w:val="nil"/>
            </w:tcBorders>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b/>
                <w:sz w:val="20"/>
                <w:szCs w:val="20"/>
                <w:lang w:eastAsia="ru-RU"/>
              </w:rPr>
            </w:pPr>
          </w:p>
        </w:tc>
        <w:tc>
          <w:tcPr>
            <w:tcW w:w="992" w:type="dxa"/>
            <w:tcBorders>
              <w:top w:val="single" w:sz="8" w:space="0" w:color="auto"/>
              <w:left w:val="nil"/>
              <w:bottom w:val="nil"/>
              <w:right w:val="nil"/>
            </w:tcBorders>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b/>
                <w:sz w:val="20"/>
                <w:szCs w:val="20"/>
                <w:lang w:eastAsia="ru-RU"/>
              </w:rPr>
            </w:pPr>
          </w:p>
        </w:tc>
      </w:tr>
      <w:tr w:rsidR="005F7534" w:rsidRPr="005F7534" w:rsidTr="00B31D23">
        <w:trPr>
          <w:trHeight w:hRule="exact" w:val="284"/>
        </w:trPr>
        <w:tc>
          <w:tcPr>
            <w:tcW w:w="2518" w:type="dxa"/>
            <w:tcBorders>
              <w:top w:val="nil"/>
              <w:left w:val="nil"/>
              <w:bottom w:val="nil"/>
              <w:right w:val="nil"/>
            </w:tcBorders>
            <w:vAlign w:val="bottom"/>
          </w:tcPr>
          <w:p w:rsidR="005F7534" w:rsidRPr="005F7534" w:rsidRDefault="005F7534" w:rsidP="005F7534">
            <w:pPr>
              <w:spacing w:before="40" w:after="20" w:line="240" w:lineRule="auto"/>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Кыргыз Республика</w:t>
            </w:r>
            <w:r w:rsidRPr="005F7534">
              <w:rPr>
                <w:rFonts w:ascii="Times New Roman" w:eastAsia="Times New Roman" w:hAnsi="Times New Roman" w:cs="Times New Roman"/>
                <w:b/>
                <w:bCs/>
                <w:sz w:val="20"/>
                <w:szCs w:val="20"/>
                <w:lang w:val="ky-KG" w:eastAsia="ru-RU"/>
              </w:rPr>
              <w:t>сы</w:t>
            </w:r>
          </w:p>
        </w:tc>
        <w:tc>
          <w:tcPr>
            <w:tcW w:w="1559" w:type="dxa"/>
            <w:tcBorders>
              <w:top w:val="nil"/>
              <w:left w:val="nil"/>
              <w:bottom w:val="nil"/>
              <w:right w:val="nil"/>
            </w:tcBorders>
            <w:vAlign w:val="bottom"/>
          </w:tcPr>
          <w:p w:rsidR="005F7534" w:rsidRPr="005F7534" w:rsidRDefault="005F7534" w:rsidP="005F7534">
            <w:pPr>
              <w:spacing w:after="0" w:line="240" w:lineRule="auto"/>
              <w:ind w:right="166"/>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275685,6</w:t>
            </w:r>
          </w:p>
        </w:tc>
        <w:tc>
          <w:tcPr>
            <w:tcW w:w="1560" w:type="dxa"/>
            <w:tcBorders>
              <w:top w:val="nil"/>
              <w:left w:val="nil"/>
              <w:bottom w:val="nil"/>
              <w:right w:val="nil"/>
            </w:tcBorders>
            <w:vAlign w:val="bottom"/>
          </w:tcPr>
          <w:p w:rsidR="005F7534" w:rsidRPr="005F7534" w:rsidRDefault="005F7534" w:rsidP="005F7534">
            <w:pPr>
              <w:spacing w:after="0" w:line="240" w:lineRule="auto"/>
              <w:ind w:right="166"/>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191999,6</w:t>
            </w:r>
          </w:p>
        </w:tc>
        <w:tc>
          <w:tcPr>
            <w:tcW w:w="1134" w:type="dxa"/>
            <w:tcBorders>
              <w:top w:val="nil"/>
              <w:left w:val="nil"/>
              <w:bottom w:val="nil"/>
              <w:right w:val="nil"/>
            </w:tcBorders>
            <w:vAlign w:val="bottom"/>
          </w:tcPr>
          <w:p w:rsidR="005F7534" w:rsidRPr="005F7534" w:rsidRDefault="005F7534" w:rsidP="005F7534">
            <w:pPr>
              <w:tabs>
                <w:tab w:val="center" w:pos="522"/>
                <w:tab w:val="right" w:pos="664"/>
              </w:tabs>
              <w:spacing w:after="0" w:line="240" w:lineRule="auto"/>
              <w:ind w:right="224"/>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82,8</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82,2</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100,0</w:t>
            </w:r>
          </w:p>
        </w:tc>
        <w:tc>
          <w:tcPr>
            <w:tcW w:w="992"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100,0</w:t>
            </w:r>
          </w:p>
        </w:tc>
      </w:tr>
      <w:tr w:rsidR="005F7534" w:rsidRPr="005F7534" w:rsidTr="00B31D23">
        <w:trPr>
          <w:trHeight w:hRule="exact" w:val="284"/>
        </w:trPr>
        <w:tc>
          <w:tcPr>
            <w:tcW w:w="2518" w:type="dxa"/>
            <w:tcBorders>
              <w:top w:val="nil"/>
              <w:left w:val="nil"/>
              <w:bottom w:val="nil"/>
              <w:right w:val="nil"/>
            </w:tcBorders>
            <w:vAlign w:val="bottom"/>
          </w:tcPr>
          <w:p w:rsidR="005F7534" w:rsidRPr="005F7534" w:rsidRDefault="005F7534" w:rsidP="005F7534">
            <w:pPr>
              <w:spacing w:after="0" w:line="240" w:lineRule="auto"/>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Cs/>
                <w:sz w:val="20"/>
                <w:szCs w:val="20"/>
                <w:lang w:eastAsia="ru-RU"/>
              </w:rPr>
              <w:t>Баткен обл</w:t>
            </w:r>
            <w:r w:rsidRPr="005F7534">
              <w:rPr>
                <w:rFonts w:ascii="Times New Roman" w:eastAsia="Times New Roman" w:hAnsi="Times New Roman" w:cs="Times New Roman"/>
                <w:bCs/>
                <w:sz w:val="20"/>
                <w:szCs w:val="20"/>
                <w:lang w:val="ky-KG" w:eastAsia="ru-RU"/>
              </w:rPr>
              <w:t>усу</w:t>
            </w:r>
          </w:p>
        </w:tc>
        <w:tc>
          <w:tcPr>
            <w:tcW w:w="1559" w:type="dxa"/>
            <w:tcBorders>
              <w:top w:val="nil"/>
              <w:left w:val="nil"/>
              <w:bottom w:val="nil"/>
              <w:right w:val="nil"/>
            </w:tcBorders>
            <w:vAlign w:val="bottom"/>
          </w:tcPr>
          <w:p w:rsidR="005F7534" w:rsidRPr="005F7534" w:rsidRDefault="005F7534"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8273,8</w:t>
            </w:r>
          </w:p>
        </w:tc>
        <w:tc>
          <w:tcPr>
            <w:tcW w:w="1560" w:type="dxa"/>
            <w:tcBorders>
              <w:top w:val="nil"/>
              <w:left w:val="nil"/>
              <w:bottom w:val="nil"/>
              <w:right w:val="nil"/>
            </w:tcBorders>
            <w:vAlign w:val="bottom"/>
          </w:tcPr>
          <w:p w:rsidR="005F7534" w:rsidRPr="005F7534" w:rsidRDefault="005F7534"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8043,2</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94,1</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94,3</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3,0</w:t>
            </w:r>
          </w:p>
        </w:tc>
        <w:tc>
          <w:tcPr>
            <w:tcW w:w="992"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4,2</w:t>
            </w:r>
          </w:p>
        </w:tc>
      </w:tr>
      <w:tr w:rsidR="005F7534" w:rsidRPr="005F7534" w:rsidTr="00B31D23">
        <w:trPr>
          <w:trHeight w:hRule="exact" w:val="284"/>
        </w:trPr>
        <w:tc>
          <w:tcPr>
            <w:tcW w:w="2518" w:type="dxa"/>
            <w:tcBorders>
              <w:top w:val="nil"/>
              <w:left w:val="nil"/>
              <w:bottom w:val="nil"/>
              <w:right w:val="nil"/>
            </w:tcBorders>
            <w:vAlign w:val="bottom"/>
          </w:tcPr>
          <w:p w:rsidR="005F7534" w:rsidRPr="005F7534" w:rsidRDefault="005F7534" w:rsidP="005F7534">
            <w:pPr>
              <w:spacing w:after="0" w:line="240" w:lineRule="auto"/>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Cs/>
                <w:sz w:val="20"/>
                <w:szCs w:val="20"/>
                <w:lang w:val="ky-KG" w:eastAsia="ru-RU"/>
              </w:rPr>
              <w:t>Ж</w:t>
            </w:r>
            <w:r w:rsidRPr="005F7534">
              <w:rPr>
                <w:rFonts w:ascii="Times New Roman" w:eastAsia="Times New Roman" w:hAnsi="Times New Roman" w:cs="Times New Roman"/>
                <w:bCs/>
                <w:sz w:val="20"/>
                <w:szCs w:val="20"/>
                <w:lang w:eastAsia="ru-RU"/>
              </w:rPr>
              <w:t>алал-Абад обл</w:t>
            </w:r>
            <w:r w:rsidRPr="005F7534">
              <w:rPr>
                <w:rFonts w:ascii="Times New Roman" w:eastAsia="Times New Roman" w:hAnsi="Times New Roman" w:cs="Times New Roman"/>
                <w:bCs/>
                <w:sz w:val="20"/>
                <w:szCs w:val="20"/>
                <w:lang w:val="ky-KG" w:eastAsia="ru-RU"/>
              </w:rPr>
              <w:t>усу</w:t>
            </w:r>
          </w:p>
        </w:tc>
        <w:tc>
          <w:tcPr>
            <w:tcW w:w="1559" w:type="dxa"/>
            <w:tcBorders>
              <w:top w:val="nil"/>
              <w:left w:val="nil"/>
              <w:bottom w:val="nil"/>
              <w:right w:val="nil"/>
            </w:tcBorders>
            <w:vAlign w:val="bottom"/>
          </w:tcPr>
          <w:p w:rsidR="005F7534" w:rsidRPr="005F7534" w:rsidRDefault="005F7534"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21929,5</w:t>
            </w:r>
          </w:p>
        </w:tc>
        <w:tc>
          <w:tcPr>
            <w:tcW w:w="1560" w:type="dxa"/>
            <w:tcBorders>
              <w:top w:val="nil"/>
              <w:left w:val="nil"/>
              <w:bottom w:val="nil"/>
              <w:right w:val="nil"/>
            </w:tcBorders>
            <w:vAlign w:val="bottom"/>
          </w:tcPr>
          <w:p w:rsidR="005F7534" w:rsidRPr="005F7534" w:rsidRDefault="005F7534"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19331,5</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73,6</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74,5</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8,0</w:t>
            </w:r>
          </w:p>
        </w:tc>
        <w:tc>
          <w:tcPr>
            <w:tcW w:w="992"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w:t>
            </w:r>
          </w:p>
        </w:tc>
      </w:tr>
      <w:tr w:rsidR="005F7534" w:rsidRPr="005F7534" w:rsidTr="00B31D23">
        <w:trPr>
          <w:trHeight w:hRule="exact" w:val="284"/>
        </w:trPr>
        <w:tc>
          <w:tcPr>
            <w:tcW w:w="2518" w:type="dxa"/>
            <w:tcBorders>
              <w:top w:val="nil"/>
              <w:left w:val="nil"/>
              <w:bottom w:val="nil"/>
              <w:right w:val="nil"/>
            </w:tcBorders>
            <w:vAlign w:val="bottom"/>
          </w:tcPr>
          <w:p w:rsidR="005F7534" w:rsidRPr="005F7534" w:rsidRDefault="005F7534" w:rsidP="005F7534">
            <w:pPr>
              <w:spacing w:after="0" w:line="240" w:lineRule="auto"/>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Cs/>
                <w:sz w:val="20"/>
                <w:szCs w:val="20"/>
                <w:lang w:val="ky-KG" w:eastAsia="ru-RU"/>
              </w:rPr>
              <w:t>Ы</w:t>
            </w:r>
            <w:r w:rsidRPr="005F7534">
              <w:rPr>
                <w:rFonts w:ascii="Times New Roman" w:eastAsia="Times New Roman" w:hAnsi="Times New Roman" w:cs="Times New Roman"/>
                <w:bCs/>
                <w:sz w:val="20"/>
                <w:szCs w:val="20"/>
                <w:lang w:eastAsia="ru-RU"/>
              </w:rPr>
              <w:t>сык-К</w:t>
            </w:r>
            <w:r w:rsidRPr="005F7534">
              <w:rPr>
                <w:rFonts w:ascii="Times New Roman" w:eastAsia="Times New Roman" w:hAnsi="Times New Roman" w:cs="Times New Roman"/>
                <w:bCs/>
                <w:sz w:val="20"/>
                <w:szCs w:val="20"/>
                <w:lang w:val="ky-KG" w:eastAsia="ru-RU"/>
              </w:rPr>
              <w:t>ө</w:t>
            </w:r>
            <w:r w:rsidRPr="005F7534">
              <w:rPr>
                <w:rFonts w:ascii="Times New Roman" w:eastAsia="Times New Roman" w:hAnsi="Times New Roman" w:cs="Times New Roman"/>
                <w:bCs/>
                <w:sz w:val="20"/>
                <w:szCs w:val="20"/>
                <w:lang w:eastAsia="ru-RU"/>
              </w:rPr>
              <w:t>л обл</w:t>
            </w:r>
            <w:r w:rsidRPr="005F7534">
              <w:rPr>
                <w:rFonts w:ascii="Times New Roman" w:eastAsia="Times New Roman" w:hAnsi="Times New Roman" w:cs="Times New Roman"/>
                <w:bCs/>
                <w:sz w:val="20"/>
                <w:szCs w:val="20"/>
                <w:lang w:val="ky-KG" w:eastAsia="ru-RU"/>
              </w:rPr>
              <w:t>усу</w:t>
            </w:r>
          </w:p>
        </w:tc>
        <w:tc>
          <w:tcPr>
            <w:tcW w:w="1559" w:type="dxa"/>
            <w:tcBorders>
              <w:top w:val="nil"/>
              <w:left w:val="nil"/>
              <w:bottom w:val="nil"/>
              <w:right w:val="nil"/>
            </w:tcBorders>
            <w:vAlign w:val="bottom"/>
          </w:tcPr>
          <w:p w:rsidR="005F7534" w:rsidRPr="005F7534" w:rsidRDefault="005F7534"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8917,6</w:t>
            </w:r>
          </w:p>
        </w:tc>
        <w:tc>
          <w:tcPr>
            <w:tcW w:w="1560" w:type="dxa"/>
            <w:tcBorders>
              <w:top w:val="nil"/>
              <w:left w:val="nil"/>
              <w:bottom w:val="nil"/>
              <w:right w:val="nil"/>
            </w:tcBorders>
            <w:vAlign w:val="bottom"/>
          </w:tcPr>
          <w:p w:rsidR="005F7534" w:rsidRPr="005F7534" w:rsidRDefault="005F7534"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8263,1</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78,4</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78,8</w:t>
            </w:r>
          </w:p>
        </w:tc>
        <w:tc>
          <w:tcPr>
            <w:tcW w:w="1134"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3,2</w:t>
            </w:r>
          </w:p>
        </w:tc>
        <w:tc>
          <w:tcPr>
            <w:tcW w:w="992" w:type="dxa"/>
            <w:tcBorders>
              <w:top w:val="nil"/>
              <w:left w:val="nil"/>
              <w:bottom w:val="nil"/>
              <w:right w:val="nil"/>
            </w:tcBorders>
            <w:vAlign w:val="bottom"/>
          </w:tcPr>
          <w:p w:rsidR="005F7534" w:rsidRPr="005F7534" w:rsidRDefault="005F7534"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4,3</w:t>
            </w:r>
          </w:p>
        </w:tc>
      </w:tr>
      <w:tr w:rsidR="00646CDC" w:rsidRPr="005F7534" w:rsidTr="00646CDC">
        <w:trPr>
          <w:trHeight w:hRule="exact" w:val="284"/>
        </w:trPr>
        <w:tc>
          <w:tcPr>
            <w:tcW w:w="2518" w:type="dxa"/>
            <w:tcBorders>
              <w:top w:val="single" w:sz="8" w:space="0" w:color="auto"/>
              <w:left w:val="nil"/>
              <w:bottom w:val="nil"/>
              <w:right w:val="nil"/>
            </w:tcBorders>
            <w:vAlign w:val="bottom"/>
          </w:tcPr>
          <w:p w:rsidR="00646CDC" w:rsidRPr="005F7534" w:rsidRDefault="00646CDC" w:rsidP="005F7534">
            <w:pPr>
              <w:spacing w:after="0" w:line="240" w:lineRule="auto"/>
              <w:rPr>
                <w:rFonts w:ascii="Times New Roman" w:eastAsia="Times New Roman" w:hAnsi="Times New Roman" w:cs="Times New Roman"/>
                <w:bCs/>
                <w:sz w:val="20"/>
                <w:szCs w:val="20"/>
                <w:lang w:val="ky-KG" w:eastAsia="ru-RU"/>
              </w:rPr>
            </w:pPr>
          </w:p>
        </w:tc>
        <w:tc>
          <w:tcPr>
            <w:tcW w:w="3119" w:type="dxa"/>
            <w:gridSpan w:val="2"/>
            <w:tcBorders>
              <w:top w:val="single" w:sz="8" w:space="0" w:color="auto"/>
              <w:left w:val="nil"/>
              <w:bottom w:val="nil"/>
              <w:right w:val="nil"/>
            </w:tcBorders>
            <w:vAlign w:val="bottom"/>
          </w:tcPr>
          <w:p w:rsidR="00646CDC" w:rsidRPr="005F7534" w:rsidRDefault="00646CDC" w:rsidP="00646CDC">
            <w:pPr>
              <w:spacing w:after="0" w:line="240" w:lineRule="auto"/>
              <w:ind w:right="166"/>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bCs/>
                <w:sz w:val="20"/>
                <w:szCs w:val="20"/>
                <w:lang w:eastAsia="ru-RU"/>
              </w:rPr>
              <w:t>Млн</w:t>
            </w:r>
            <w:r w:rsidRPr="005F7534">
              <w:rPr>
                <w:rFonts w:ascii="Times New Roman" w:eastAsia="Times New Roman" w:hAnsi="Times New Roman" w:cs="Times New Roman"/>
                <w:b/>
                <w:bCs/>
                <w:sz w:val="20"/>
                <w:szCs w:val="20"/>
                <w:lang w:val="en-US" w:eastAsia="ru-RU"/>
              </w:rPr>
              <w:t xml:space="preserve">. </w:t>
            </w:r>
            <w:r w:rsidRPr="005F7534">
              <w:rPr>
                <w:rFonts w:ascii="Times New Roman" w:eastAsia="Times New Roman" w:hAnsi="Times New Roman" w:cs="Times New Roman"/>
                <w:b/>
                <w:bCs/>
                <w:sz w:val="20"/>
                <w:szCs w:val="20"/>
                <w:lang w:eastAsia="ru-RU"/>
              </w:rPr>
              <w:t>сом</w:t>
            </w:r>
          </w:p>
        </w:tc>
        <w:tc>
          <w:tcPr>
            <w:tcW w:w="3402" w:type="dxa"/>
            <w:gridSpan w:val="3"/>
            <w:tcBorders>
              <w:top w:val="single" w:sz="8" w:space="0" w:color="auto"/>
              <w:left w:val="nil"/>
              <w:bottom w:val="single" w:sz="4" w:space="0" w:color="auto"/>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Pr>
                <w:rFonts w:ascii="Times New Roman" w:eastAsia="Times New Roman" w:hAnsi="Times New Roman" w:cs="Times New Roman"/>
                <w:b/>
                <w:sz w:val="20"/>
                <w:szCs w:val="20"/>
                <w:lang w:val="ky-KG" w:eastAsia="ru-RU"/>
              </w:rPr>
              <w:t xml:space="preserve">                        </w:t>
            </w:r>
            <w:r w:rsidRPr="005F7534">
              <w:rPr>
                <w:rFonts w:ascii="Times New Roman" w:eastAsia="Times New Roman" w:hAnsi="Times New Roman" w:cs="Times New Roman"/>
                <w:b/>
                <w:sz w:val="20"/>
                <w:szCs w:val="20"/>
                <w:lang w:val="ky-KG" w:eastAsia="ru-RU"/>
              </w:rPr>
              <w:t>Пайыз менен</w:t>
            </w:r>
          </w:p>
        </w:tc>
        <w:tc>
          <w:tcPr>
            <w:tcW w:w="992" w:type="dxa"/>
            <w:tcBorders>
              <w:top w:val="single" w:sz="8" w:space="0" w:color="auto"/>
              <w:left w:val="nil"/>
              <w:bottom w:val="single" w:sz="4" w:space="0" w:color="auto"/>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p>
        </w:tc>
      </w:tr>
      <w:tr w:rsidR="00646CDC" w:rsidRPr="005F7534" w:rsidTr="00646CDC">
        <w:trPr>
          <w:trHeight w:hRule="exact" w:val="981"/>
        </w:trPr>
        <w:tc>
          <w:tcPr>
            <w:tcW w:w="2518" w:type="dxa"/>
            <w:tcBorders>
              <w:top w:val="nil"/>
              <w:left w:val="nil"/>
              <w:bottom w:val="nil"/>
              <w:right w:val="nil"/>
            </w:tcBorders>
            <w:vAlign w:val="bottom"/>
          </w:tcPr>
          <w:p w:rsidR="00646CDC" w:rsidRPr="005F7534" w:rsidRDefault="00646CDC" w:rsidP="005F7534">
            <w:pPr>
              <w:spacing w:after="0" w:line="240" w:lineRule="auto"/>
              <w:rPr>
                <w:rFonts w:ascii="Times New Roman" w:eastAsia="Times New Roman" w:hAnsi="Times New Roman" w:cs="Times New Roman"/>
                <w:bCs/>
                <w:sz w:val="20"/>
                <w:szCs w:val="20"/>
                <w:lang w:val="ky-KG" w:eastAsia="ru-RU"/>
              </w:rPr>
            </w:pPr>
          </w:p>
        </w:tc>
        <w:tc>
          <w:tcPr>
            <w:tcW w:w="1559" w:type="dxa"/>
            <w:tcBorders>
              <w:top w:val="nil"/>
              <w:left w:val="nil"/>
              <w:bottom w:val="nil"/>
              <w:right w:val="nil"/>
            </w:tcBorders>
            <w:vAlign w:val="bottom"/>
          </w:tcPr>
          <w:p w:rsidR="00646CDC" w:rsidRPr="005F7534" w:rsidRDefault="00646CDC" w:rsidP="00646CDC">
            <w:pPr>
              <w:spacing w:after="0" w:line="240" w:lineRule="auto"/>
              <w:ind w:right="166"/>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pacing w:val="-4"/>
                <w:sz w:val="20"/>
                <w:szCs w:val="20"/>
                <w:lang w:val="ky-KG" w:eastAsia="ru-RU"/>
              </w:rPr>
              <w:t>бардыгы</w:t>
            </w:r>
          </w:p>
        </w:tc>
        <w:tc>
          <w:tcPr>
            <w:tcW w:w="1560"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pacing w:val="-4"/>
                <w:sz w:val="20"/>
                <w:szCs w:val="20"/>
                <w:lang w:val="ky-KG" w:eastAsia="ru-RU"/>
              </w:rPr>
              <w:t>анын ичинде калкка</w:t>
            </w:r>
          </w:p>
        </w:tc>
        <w:tc>
          <w:tcPr>
            <w:tcW w:w="2268" w:type="dxa"/>
            <w:gridSpan w:val="2"/>
            <w:tcBorders>
              <w:top w:val="single" w:sz="4" w:space="0" w:color="auto"/>
              <w:left w:val="nil"/>
              <w:bottom w:val="single" w:sz="4" w:space="0" w:color="auto"/>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val="ky-KG" w:eastAsia="ru-RU"/>
              </w:rPr>
              <w:t>мурунку жылдын тиешелүү мезгилине карата</w:t>
            </w:r>
          </w:p>
        </w:tc>
        <w:tc>
          <w:tcPr>
            <w:tcW w:w="2126" w:type="dxa"/>
            <w:gridSpan w:val="2"/>
            <w:tcBorders>
              <w:top w:val="single" w:sz="4" w:space="0" w:color="auto"/>
              <w:left w:val="nil"/>
              <w:bottom w:val="single" w:sz="4" w:space="0" w:color="auto"/>
              <w:right w:val="nil"/>
            </w:tcBorders>
            <w:vAlign w:val="bottom"/>
          </w:tcPr>
          <w:p w:rsidR="00646CDC" w:rsidRPr="005F7534" w:rsidRDefault="00646CDC" w:rsidP="00646CDC">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жыйынтыкка</w:t>
            </w:r>
          </w:p>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val="ky-KG" w:eastAsia="ru-RU"/>
              </w:rPr>
              <w:t>карата</w:t>
            </w:r>
          </w:p>
        </w:tc>
      </w:tr>
      <w:tr w:rsidR="00646CDC" w:rsidRPr="005F7534" w:rsidTr="00646CDC">
        <w:trPr>
          <w:trHeight w:hRule="exact" w:val="697"/>
        </w:trPr>
        <w:tc>
          <w:tcPr>
            <w:tcW w:w="2518" w:type="dxa"/>
            <w:tcBorders>
              <w:top w:val="nil"/>
              <w:left w:val="nil"/>
              <w:bottom w:val="single" w:sz="8" w:space="0" w:color="auto"/>
              <w:right w:val="nil"/>
            </w:tcBorders>
            <w:vAlign w:val="bottom"/>
          </w:tcPr>
          <w:p w:rsidR="00646CDC" w:rsidRPr="005F7534" w:rsidRDefault="00646CDC" w:rsidP="005F7534">
            <w:pPr>
              <w:spacing w:after="0" w:line="240" w:lineRule="auto"/>
              <w:rPr>
                <w:rFonts w:ascii="Times New Roman" w:eastAsia="Times New Roman" w:hAnsi="Times New Roman" w:cs="Times New Roman"/>
                <w:bCs/>
                <w:sz w:val="20"/>
                <w:szCs w:val="20"/>
                <w:lang w:val="ky-KG" w:eastAsia="ru-RU"/>
              </w:rPr>
            </w:pPr>
          </w:p>
        </w:tc>
        <w:tc>
          <w:tcPr>
            <w:tcW w:w="1559" w:type="dxa"/>
            <w:tcBorders>
              <w:top w:val="nil"/>
              <w:left w:val="nil"/>
              <w:bottom w:val="single" w:sz="8" w:space="0" w:color="auto"/>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p>
        </w:tc>
        <w:tc>
          <w:tcPr>
            <w:tcW w:w="1560" w:type="dxa"/>
            <w:tcBorders>
              <w:top w:val="nil"/>
              <w:left w:val="nil"/>
              <w:bottom w:val="single" w:sz="8" w:space="0" w:color="auto"/>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p>
        </w:tc>
        <w:tc>
          <w:tcPr>
            <w:tcW w:w="1134" w:type="dxa"/>
            <w:tcBorders>
              <w:top w:val="single" w:sz="4" w:space="0" w:color="auto"/>
              <w:left w:val="nil"/>
              <w:bottom w:val="single" w:sz="8" w:space="0" w:color="auto"/>
              <w:right w:val="nil"/>
            </w:tcBorders>
            <w:vAlign w:val="center"/>
          </w:tcPr>
          <w:p w:rsidR="00646CDC" w:rsidRPr="005F7534" w:rsidRDefault="00646CDC" w:rsidP="008A5AF5">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pacing w:val="-4"/>
                <w:sz w:val="20"/>
                <w:szCs w:val="20"/>
                <w:lang w:val="ky-KG" w:eastAsia="ru-RU"/>
              </w:rPr>
              <w:t>бардыгы</w:t>
            </w:r>
          </w:p>
        </w:tc>
        <w:tc>
          <w:tcPr>
            <w:tcW w:w="1134" w:type="dxa"/>
            <w:tcBorders>
              <w:top w:val="single" w:sz="4" w:space="0" w:color="auto"/>
              <w:left w:val="nil"/>
              <w:bottom w:val="single" w:sz="8" w:space="0" w:color="auto"/>
              <w:right w:val="nil"/>
            </w:tcBorders>
            <w:vAlign w:val="center"/>
          </w:tcPr>
          <w:p w:rsidR="00646CDC" w:rsidRPr="005F7534" w:rsidRDefault="00646CDC" w:rsidP="008A5AF5">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pacing w:val="-4"/>
                <w:sz w:val="20"/>
                <w:szCs w:val="20"/>
                <w:lang w:val="ky-KG" w:eastAsia="ru-RU"/>
              </w:rPr>
              <w:t>анын ичинде калкка</w:t>
            </w:r>
          </w:p>
        </w:tc>
        <w:tc>
          <w:tcPr>
            <w:tcW w:w="1134" w:type="dxa"/>
            <w:tcBorders>
              <w:top w:val="single" w:sz="4" w:space="0" w:color="auto"/>
              <w:left w:val="nil"/>
              <w:bottom w:val="single" w:sz="8" w:space="0" w:color="auto"/>
              <w:right w:val="nil"/>
            </w:tcBorders>
            <w:vAlign w:val="center"/>
          </w:tcPr>
          <w:p w:rsidR="00646CDC" w:rsidRPr="005F7534" w:rsidRDefault="00646CDC" w:rsidP="008A5AF5">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pacing w:val="-4"/>
                <w:sz w:val="20"/>
                <w:szCs w:val="20"/>
                <w:lang w:val="ky-KG" w:eastAsia="ru-RU"/>
              </w:rPr>
              <w:t>бардыгы</w:t>
            </w:r>
          </w:p>
        </w:tc>
        <w:tc>
          <w:tcPr>
            <w:tcW w:w="992" w:type="dxa"/>
            <w:tcBorders>
              <w:top w:val="single" w:sz="4" w:space="0" w:color="auto"/>
              <w:left w:val="nil"/>
              <w:bottom w:val="single" w:sz="8" w:space="0" w:color="auto"/>
              <w:right w:val="nil"/>
            </w:tcBorders>
            <w:vAlign w:val="center"/>
          </w:tcPr>
          <w:p w:rsidR="00646CDC" w:rsidRPr="005F7534" w:rsidRDefault="00646CDC" w:rsidP="008A5AF5">
            <w:pPr>
              <w:spacing w:after="0" w:line="240" w:lineRule="auto"/>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spacing w:val="-4"/>
                <w:sz w:val="20"/>
                <w:szCs w:val="20"/>
                <w:lang w:val="ky-KG" w:eastAsia="ru-RU"/>
              </w:rPr>
              <w:t>анын ичинде калкка</w:t>
            </w:r>
          </w:p>
        </w:tc>
      </w:tr>
      <w:tr w:rsidR="00646CDC" w:rsidRPr="005F7534" w:rsidTr="00646CDC">
        <w:trPr>
          <w:trHeight w:hRule="exact" w:val="284"/>
        </w:trPr>
        <w:tc>
          <w:tcPr>
            <w:tcW w:w="2518" w:type="dxa"/>
            <w:tcBorders>
              <w:top w:val="single" w:sz="8" w:space="0" w:color="auto"/>
              <w:left w:val="nil"/>
              <w:bottom w:val="nil"/>
              <w:right w:val="nil"/>
            </w:tcBorders>
            <w:vAlign w:val="bottom"/>
          </w:tcPr>
          <w:p w:rsidR="00646CDC" w:rsidRPr="005F7534" w:rsidRDefault="00646CDC" w:rsidP="005F7534">
            <w:pPr>
              <w:spacing w:after="0" w:line="240" w:lineRule="auto"/>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Cs/>
                <w:sz w:val="20"/>
                <w:szCs w:val="20"/>
                <w:lang w:eastAsia="ru-RU"/>
              </w:rPr>
              <w:t>Нарын обл</w:t>
            </w:r>
            <w:r w:rsidRPr="005F7534">
              <w:rPr>
                <w:rFonts w:ascii="Times New Roman" w:eastAsia="Times New Roman" w:hAnsi="Times New Roman" w:cs="Times New Roman"/>
                <w:bCs/>
                <w:sz w:val="20"/>
                <w:szCs w:val="20"/>
                <w:lang w:val="ky-KG" w:eastAsia="ru-RU"/>
              </w:rPr>
              <w:t>усу</w:t>
            </w:r>
          </w:p>
        </w:tc>
        <w:tc>
          <w:tcPr>
            <w:tcW w:w="1559" w:type="dxa"/>
            <w:tcBorders>
              <w:top w:val="single" w:sz="8" w:space="0" w:color="auto"/>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3533,1</w:t>
            </w:r>
          </w:p>
        </w:tc>
        <w:tc>
          <w:tcPr>
            <w:tcW w:w="1560" w:type="dxa"/>
            <w:tcBorders>
              <w:top w:val="single" w:sz="8" w:space="0" w:color="auto"/>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3310,6</w:t>
            </w:r>
          </w:p>
        </w:tc>
        <w:tc>
          <w:tcPr>
            <w:tcW w:w="1134" w:type="dxa"/>
            <w:tcBorders>
              <w:top w:val="single" w:sz="8" w:space="0" w:color="auto"/>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81,4</w:t>
            </w:r>
          </w:p>
        </w:tc>
        <w:tc>
          <w:tcPr>
            <w:tcW w:w="1134" w:type="dxa"/>
            <w:tcBorders>
              <w:top w:val="single" w:sz="8" w:space="0" w:color="auto"/>
              <w:left w:val="nil"/>
              <w:bottom w:val="nil"/>
              <w:right w:val="nil"/>
            </w:tcBorders>
            <w:vAlign w:val="bottom"/>
          </w:tcPr>
          <w:p w:rsidR="00646CDC" w:rsidRPr="005F7534" w:rsidRDefault="008278E5"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8</w:t>
            </w:r>
            <w:r w:rsidR="00646CDC" w:rsidRPr="005F7534">
              <w:rPr>
                <w:rFonts w:ascii="Times New Roman" w:eastAsia="Times New Roman" w:hAnsi="Times New Roman" w:cs="Times New Roman"/>
                <w:sz w:val="20"/>
                <w:szCs w:val="20"/>
                <w:lang w:val="ky-KG" w:eastAsia="ru-RU"/>
              </w:rPr>
              <w:t>3,7</w:t>
            </w:r>
          </w:p>
        </w:tc>
        <w:tc>
          <w:tcPr>
            <w:tcW w:w="1134" w:type="dxa"/>
            <w:tcBorders>
              <w:top w:val="single" w:sz="8" w:space="0" w:color="auto"/>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1,3</w:t>
            </w:r>
          </w:p>
        </w:tc>
        <w:tc>
          <w:tcPr>
            <w:tcW w:w="992" w:type="dxa"/>
            <w:tcBorders>
              <w:top w:val="single" w:sz="8" w:space="0" w:color="auto"/>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1,7</w:t>
            </w:r>
          </w:p>
        </w:tc>
      </w:tr>
      <w:tr w:rsidR="00646CDC" w:rsidRPr="005F7534" w:rsidTr="00B31D23">
        <w:trPr>
          <w:trHeight w:hRule="exact" w:val="284"/>
        </w:trPr>
        <w:tc>
          <w:tcPr>
            <w:tcW w:w="2518" w:type="dxa"/>
            <w:tcBorders>
              <w:top w:val="nil"/>
              <w:left w:val="nil"/>
              <w:bottom w:val="nil"/>
              <w:right w:val="nil"/>
            </w:tcBorders>
            <w:vAlign w:val="bottom"/>
          </w:tcPr>
          <w:p w:rsidR="00646CDC" w:rsidRPr="005F7534" w:rsidRDefault="00646CDC" w:rsidP="005F7534">
            <w:pPr>
              <w:spacing w:after="0" w:line="240" w:lineRule="auto"/>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Cs/>
                <w:sz w:val="20"/>
                <w:szCs w:val="20"/>
                <w:lang w:eastAsia="ru-RU"/>
              </w:rPr>
              <w:t>Ош обл</w:t>
            </w:r>
            <w:r w:rsidRPr="005F7534">
              <w:rPr>
                <w:rFonts w:ascii="Times New Roman" w:eastAsia="Times New Roman" w:hAnsi="Times New Roman" w:cs="Times New Roman"/>
                <w:bCs/>
                <w:sz w:val="20"/>
                <w:szCs w:val="20"/>
                <w:lang w:val="ky-KG" w:eastAsia="ru-RU"/>
              </w:rPr>
              <w:t>усу</w:t>
            </w:r>
          </w:p>
        </w:tc>
        <w:tc>
          <w:tcPr>
            <w:tcW w:w="1559"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19704,6</w:t>
            </w:r>
          </w:p>
        </w:tc>
        <w:tc>
          <w:tcPr>
            <w:tcW w:w="1560"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16793,9</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80,0</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82,5</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7,1</w:t>
            </w:r>
          </w:p>
        </w:tc>
        <w:tc>
          <w:tcPr>
            <w:tcW w:w="992"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8,8</w:t>
            </w:r>
          </w:p>
        </w:tc>
      </w:tr>
      <w:tr w:rsidR="00646CDC" w:rsidRPr="005F7534" w:rsidTr="00B31D23">
        <w:trPr>
          <w:trHeight w:hRule="exact" w:val="284"/>
        </w:trPr>
        <w:tc>
          <w:tcPr>
            <w:tcW w:w="2518" w:type="dxa"/>
            <w:tcBorders>
              <w:top w:val="nil"/>
              <w:left w:val="nil"/>
              <w:bottom w:val="nil"/>
              <w:right w:val="nil"/>
            </w:tcBorders>
            <w:vAlign w:val="bottom"/>
          </w:tcPr>
          <w:p w:rsidR="00646CDC" w:rsidRPr="005F7534" w:rsidRDefault="00646CDC" w:rsidP="005F7534">
            <w:pPr>
              <w:spacing w:after="0" w:line="240" w:lineRule="auto"/>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Cs/>
                <w:sz w:val="20"/>
                <w:szCs w:val="20"/>
                <w:lang w:eastAsia="ru-RU"/>
              </w:rPr>
              <w:t>Талас обл</w:t>
            </w:r>
            <w:r w:rsidRPr="005F7534">
              <w:rPr>
                <w:rFonts w:ascii="Times New Roman" w:eastAsia="Times New Roman" w:hAnsi="Times New Roman" w:cs="Times New Roman"/>
                <w:bCs/>
                <w:sz w:val="20"/>
                <w:szCs w:val="20"/>
                <w:lang w:val="ky-KG" w:eastAsia="ru-RU"/>
              </w:rPr>
              <w:t>усу</w:t>
            </w:r>
          </w:p>
        </w:tc>
        <w:tc>
          <w:tcPr>
            <w:tcW w:w="1559"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5552,4</w:t>
            </w:r>
          </w:p>
        </w:tc>
        <w:tc>
          <w:tcPr>
            <w:tcW w:w="1560"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5055,2</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64,0</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82,0</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2,0</w:t>
            </w:r>
          </w:p>
        </w:tc>
        <w:tc>
          <w:tcPr>
            <w:tcW w:w="992"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2,6</w:t>
            </w:r>
          </w:p>
        </w:tc>
      </w:tr>
      <w:tr w:rsidR="00646CDC" w:rsidRPr="005F7534" w:rsidTr="00B31D23">
        <w:trPr>
          <w:trHeight w:hRule="exact" w:val="284"/>
        </w:trPr>
        <w:tc>
          <w:tcPr>
            <w:tcW w:w="2518" w:type="dxa"/>
            <w:tcBorders>
              <w:top w:val="nil"/>
              <w:left w:val="nil"/>
              <w:bottom w:val="nil"/>
              <w:right w:val="nil"/>
            </w:tcBorders>
            <w:vAlign w:val="bottom"/>
          </w:tcPr>
          <w:p w:rsidR="00646CDC" w:rsidRPr="005F7534" w:rsidRDefault="00646CDC" w:rsidP="005F7534">
            <w:pPr>
              <w:spacing w:after="0" w:line="240" w:lineRule="auto"/>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Cs/>
                <w:sz w:val="20"/>
                <w:szCs w:val="20"/>
                <w:lang w:eastAsia="ru-RU"/>
              </w:rPr>
              <w:t>Ч</w:t>
            </w:r>
            <w:r w:rsidRPr="005F7534">
              <w:rPr>
                <w:rFonts w:ascii="Times New Roman" w:eastAsia="Times New Roman" w:hAnsi="Times New Roman" w:cs="Times New Roman"/>
                <w:bCs/>
                <w:sz w:val="20"/>
                <w:szCs w:val="20"/>
                <w:lang w:val="ky-KG" w:eastAsia="ru-RU"/>
              </w:rPr>
              <w:t>ү</w:t>
            </w:r>
            <w:r w:rsidRPr="005F7534">
              <w:rPr>
                <w:rFonts w:ascii="Times New Roman" w:eastAsia="Times New Roman" w:hAnsi="Times New Roman" w:cs="Times New Roman"/>
                <w:bCs/>
                <w:sz w:val="20"/>
                <w:szCs w:val="20"/>
                <w:lang w:eastAsia="ru-RU"/>
              </w:rPr>
              <w:t>й обл</w:t>
            </w:r>
            <w:r w:rsidRPr="005F7534">
              <w:rPr>
                <w:rFonts w:ascii="Times New Roman" w:eastAsia="Times New Roman" w:hAnsi="Times New Roman" w:cs="Times New Roman"/>
                <w:bCs/>
                <w:sz w:val="20"/>
                <w:szCs w:val="20"/>
                <w:lang w:val="ky-KG" w:eastAsia="ru-RU"/>
              </w:rPr>
              <w:t>усу</w:t>
            </w:r>
          </w:p>
        </w:tc>
        <w:tc>
          <w:tcPr>
            <w:tcW w:w="1559"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40166,6</w:t>
            </w:r>
          </w:p>
        </w:tc>
        <w:tc>
          <w:tcPr>
            <w:tcW w:w="1560"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30234,9</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87,9</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86,2</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14,6</w:t>
            </w:r>
          </w:p>
        </w:tc>
        <w:tc>
          <w:tcPr>
            <w:tcW w:w="992"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15,7</w:t>
            </w:r>
          </w:p>
        </w:tc>
      </w:tr>
      <w:tr w:rsidR="00646CDC" w:rsidRPr="005F7534" w:rsidTr="00B31D23">
        <w:trPr>
          <w:trHeight w:hRule="exact" w:val="284"/>
        </w:trPr>
        <w:tc>
          <w:tcPr>
            <w:tcW w:w="2518" w:type="dxa"/>
            <w:tcBorders>
              <w:top w:val="nil"/>
              <w:left w:val="nil"/>
              <w:bottom w:val="nil"/>
              <w:right w:val="nil"/>
            </w:tcBorders>
            <w:vAlign w:val="bottom"/>
          </w:tcPr>
          <w:p w:rsidR="00646CDC" w:rsidRPr="005F7534" w:rsidRDefault="00646CDC" w:rsidP="005F7534">
            <w:pPr>
              <w:spacing w:after="0" w:line="240" w:lineRule="auto"/>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Бишкек</w:t>
            </w:r>
            <w:r w:rsidRPr="005F7534">
              <w:rPr>
                <w:rFonts w:ascii="Times New Roman" w:eastAsia="Times New Roman" w:hAnsi="Times New Roman" w:cs="Times New Roman"/>
                <w:b/>
                <w:bCs/>
                <w:sz w:val="20"/>
                <w:szCs w:val="20"/>
                <w:lang w:val="ky-KG" w:eastAsia="ru-RU"/>
              </w:rPr>
              <w:t xml:space="preserve"> ш.</w:t>
            </w:r>
          </w:p>
        </w:tc>
        <w:tc>
          <w:tcPr>
            <w:tcW w:w="1559"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140503,0</w:t>
            </w:r>
          </w:p>
        </w:tc>
        <w:tc>
          <w:tcPr>
            <w:tcW w:w="1560"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80977,4</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83,3</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81,4</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51,0</w:t>
            </w:r>
          </w:p>
        </w:tc>
        <w:tc>
          <w:tcPr>
            <w:tcW w:w="992"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42,2</w:t>
            </w:r>
          </w:p>
        </w:tc>
      </w:tr>
      <w:tr w:rsidR="00646CDC" w:rsidRPr="005F7534" w:rsidTr="00B31D23">
        <w:trPr>
          <w:trHeight w:hRule="exact" w:val="284"/>
        </w:trPr>
        <w:tc>
          <w:tcPr>
            <w:tcW w:w="2518" w:type="dxa"/>
            <w:tcBorders>
              <w:top w:val="nil"/>
              <w:left w:val="nil"/>
              <w:bottom w:val="nil"/>
              <w:right w:val="nil"/>
            </w:tcBorders>
            <w:vAlign w:val="bottom"/>
          </w:tcPr>
          <w:p w:rsidR="00646CDC" w:rsidRPr="005F7534" w:rsidRDefault="00646CDC" w:rsidP="005F7534">
            <w:pPr>
              <w:spacing w:after="0" w:line="240" w:lineRule="auto"/>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Cs/>
                <w:sz w:val="20"/>
                <w:szCs w:val="20"/>
                <w:lang w:eastAsia="ru-RU"/>
              </w:rPr>
              <w:t>Ош</w:t>
            </w:r>
            <w:r w:rsidRPr="005F7534">
              <w:rPr>
                <w:rFonts w:ascii="Times New Roman" w:eastAsia="Times New Roman" w:hAnsi="Times New Roman" w:cs="Times New Roman"/>
                <w:bCs/>
                <w:sz w:val="20"/>
                <w:szCs w:val="20"/>
                <w:lang w:val="ky-KG" w:eastAsia="ru-RU"/>
              </w:rPr>
              <w:t xml:space="preserve"> ш.</w:t>
            </w:r>
          </w:p>
        </w:tc>
        <w:tc>
          <w:tcPr>
            <w:tcW w:w="1559"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27105,0</w:t>
            </w:r>
          </w:p>
        </w:tc>
        <w:tc>
          <w:tcPr>
            <w:tcW w:w="1560" w:type="dxa"/>
            <w:tcBorders>
              <w:top w:val="nil"/>
              <w:left w:val="nil"/>
              <w:bottom w:val="nil"/>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19989,8</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86,7</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85,6</w:t>
            </w:r>
          </w:p>
        </w:tc>
        <w:tc>
          <w:tcPr>
            <w:tcW w:w="1134"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w:t>
            </w:r>
          </w:p>
        </w:tc>
        <w:tc>
          <w:tcPr>
            <w:tcW w:w="992" w:type="dxa"/>
            <w:tcBorders>
              <w:top w:val="nil"/>
              <w:left w:val="nil"/>
              <w:bottom w:val="nil"/>
              <w:right w:val="nil"/>
            </w:tcBorders>
            <w:vAlign w:val="bottom"/>
          </w:tcPr>
          <w:p w:rsidR="00646CDC" w:rsidRPr="005F7534" w:rsidRDefault="00646CDC" w:rsidP="005F7534">
            <w:pPr>
              <w:tabs>
                <w:tab w:val="right" w:pos="664"/>
              </w:tabs>
              <w:spacing w:after="0" w:line="240" w:lineRule="auto"/>
              <w:ind w:right="22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w:t>
            </w:r>
          </w:p>
        </w:tc>
      </w:tr>
      <w:tr w:rsidR="00646CDC" w:rsidRPr="005F7534" w:rsidTr="007D1EEC">
        <w:trPr>
          <w:trHeight w:hRule="exact" w:val="113"/>
        </w:trPr>
        <w:tc>
          <w:tcPr>
            <w:tcW w:w="2518" w:type="dxa"/>
            <w:tcBorders>
              <w:top w:val="nil"/>
              <w:left w:val="nil"/>
              <w:bottom w:val="single" w:sz="8" w:space="0" w:color="auto"/>
              <w:right w:val="nil"/>
            </w:tcBorders>
            <w:vAlign w:val="bottom"/>
          </w:tcPr>
          <w:p w:rsidR="00646CDC" w:rsidRPr="005F7534" w:rsidRDefault="00646CDC" w:rsidP="005F7534">
            <w:pPr>
              <w:spacing w:after="0" w:line="240" w:lineRule="auto"/>
              <w:rPr>
                <w:rFonts w:ascii="Times New Roman" w:eastAsia="Times New Roman" w:hAnsi="Times New Roman" w:cs="Times New Roman"/>
                <w:bCs/>
                <w:sz w:val="20"/>
                <w:szCs w:val="20"/>
                <w:lang w:eastAsia="ru-RU"/>
              </w:rPr>
            </w:pPr>
          </w:p>
        </w:tc>
        <w:tc>
          <w:tcPr>
            <w:tcW w:w="1559" w:type="dxa"/>
            <w:tcBorders>
              <w:top w:val="nil"/>
              <w:left w:val="nil"/>
              <w:bottom w:val="single" w:sz="8" w:space="0" w:color="auto"/>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p>
        </w:tc>
        <w:tc>
          <w:tcPr>
            <w:tcW w:w="1560" w:type="dxa"/>
            <w:tcBorders>
              <w:top w:val="nil"/>
              <w:left w:val="nil"/>
              <w:bottom w:val="single" w:sz="8" w:space="0" w:color="auto"/>
              <w:right w:val="nil"/>
            </w:tcBorders>
            <w:vAlign w:val="bottom"/>
          </w:tcPr>
          <w:p w:rsidR="00646CDC" w:rsidRPr="005F7534" w:rsidRDefault="00646CDC" w:rsidP="005F7534">
            <w:pPr>
              <w:spacing w:after="0" w:line="240" w:lineRule="auto"/>
              <w:ind w:right="166"/>
              <w:jc w:val="right"/>
              <w:rPr>
                <w:rFonts w:ascii="Times New Roman" w:eastAsia="Times New Roman" w:hAnsi="Times New Roman" w:cs="Times New Roman"/>
                <w:sz w:val="20"/>
                <w:szCs w:val="20"/>
                <w:lang w:val="ky-KG" w:eastAsia="ru-RU"/>
              </w:rPr>
            </w:pPr>
          </w:p>
        </w:tc>
        <w:tc>
          <w:tcPr>
            <w:tcW w:w="1134" w:type="dxa"/>
            <w:tcBorders>
              <w:top w:val="nil"/>
              <w:left w:val="nil"/>
              <w:bottom w:val="single" w:sz="8" w:space="0" w:color="auto"/>
              <w:right w:val="nil"/>
            </w:tcBorders>
            <w:vAlign w:val="bottom"/>
          </w:tcPr>
          <w:p w:rsidR="00646CDC" w:rsidRPr="005F7534" w:rsidRDefault="00646CDC" w:rsidP="005F7534">
            <w:pPr>
              <w:tabs>
                <w:tab w:val="right" w:pos="664"/>
              </w:tabs>
              <w:spacing w:after="0" w:line="240" w:lineRule="auto"/>
              <w:ind w:right="224"/>
              <w:jc w:val="right"/>
              <w:rPr>
                <w:rFonts w:ascii="Times New Roman" w:eastAsia="Times New Roman" w:hAnsi="Times New Roman" w:cs="Times New Roman"/>
                <w:sz w:val="20"/>
                <w:szCs w:val="20"/>
                <w:lang w:val="ky-KG" w:eastAsia="ru-RU"/>
              </w:rPr>
            </w:pPr>
          </w:p>
        </w:tc>
        <w:tc>
          <w:tcPr>
            <w:tcW w:w="1134" w:type="dxa"/>
            <w:tcBorders>
              <w:top w:val="nil"/>
              <w:left w:val="nil"/>
              <w:bottom w:val="single" w:sz="8" w:space="0" w:color="auto"/>
              <w:right w:val="nil"/>
            </w:tcBorders>
            <w:vAlign w:val="bottom"/>
          </w:tcPr>
          <w:p w:rsidR="00646CDC" w:rsidRPr="005F7534" w:rsidRDefault="00646CDC" w:rsidP="005F7534">
            <w:pPr>
              <w:tabs>
                <w:tab w:val="right" w:pos="664"/>
              </w:tabs>
              <w:spacing w:after="0" w:line="240" w:lineRule="auto"/>
              <w:ind w:right="224"/>
              <w:jc w:val="right"/>
              <w:rPr>
                <w:rFonts w:ascii="Times New Roman" w:eastAsia="Times New Roman" w:hAnsi="Times New Roman" w:cs="Times New Roman"/>
                <w:sz w:val="20"/>
                <w:szCs w:val="20"/>
                <w:lang w:val="ky-KG" w:eastAsia="ru-RU"/>
              </w:rPr>
            </w:pPr>
          </w:p>
        </w:tc>
        <w:tc>
          <w:tcPr>
            <w:tcW w:w="1134" w:type="dxa"/>
            <w:tcBorders>
              <w:top w:val="nil"/>
              <w:left w:val="nil"/>
              <w:bottom w:val="single" w:sz="8" w:space="0" w:color="auto"/>
              <w:right w:val="nil"/>
            </w:tcBorders>
            <w:vAlign w:val="bottom"/>
          </w:tcPr>
          <w:p w:rsidR="00646CDC" w:rsidRPr="005F7534" w:rsidRDefault="00646CDC" w:rsidP="005F7534">
            <w:pPr>
              <w:tabs>
                <w:tab w:val="right" w:pos="664"/>
              </w:tabs>
              <w:spacing w:after="0" w:line="240" w:lineRule="auto"/>
              <w:ind w:right="224"/>
              <w:jc w:val="right"/>
              <w:rPr>
                <w:rFonts w:ascii="Times New Roman" w:eastAsia="Times New Roman" w:hAnsi="Times New Roman" w:cs="Times New Roman"/>
                <w:sz w:val="20"/>
                <w:szCs w:val="20"/>
                <w:lang w:val="ky-KG" w:eastAsia="ru-RU"/>
              </w:rPr>
            </w:pPr>
          </w:p>
        </w:tc>
        <w:tc>
          <w:tcPr>
            <w:tcW w:w="992" w:type="dxa"/>
            <w:tcBorders>
              <w:top w:val="nil"/>
              <w:left w:val="nil"/>
              <w:bottom w:val="single" w:sz="8" w:space="0" w:color="auto"/>
              <w:right w:val="nil"/>
            </w:tcBorders>
            <w:vAlign w:val="bottom"/>
          </w:tcPr>
          <w:p w:rsidR="00646CDC" w:rsidRPr="005F7534" w:rsidRDefault="00646CDC" w:rsidP="005F7534">
            <w:pPr>
              <w:tabs>
                <w:tab w:val="right" w:pos="664"/>
              </w:tabs>
              <w:spacing w:after="0" w:line="240" w:lineRule="auto"/>
              <w:ind w:right="224"/>
              <w:jc w:val="right"/>
              <w:rPr>
                <w:rFonts w:ascii="Times New Roman" w:eastAsia="Times New Roman" w:hAnsi="Times New Roman" w:cs="Times New Roman"/>
                <w:sz w:val="20"/>
                <w:szCs w:val="20"/>
                <w:lang w:val="ky-KG" w:eastAsia="ru-RU"/>
              </w:rPr>
            </w:pPr>
          </w:p>
        </w:tc>
      </w:tr>
    </w:tbl>
    <w:p w:rsidR="005F7534" w:rsidRPr="007D1EEC" w:rsidRDefault="005F7534">
      <w:pPr>
        <w:rPr>
          <w:sz w:val="10"/>
          <w:szCs w:val="10"/>
        </w:rPr>
      </w:pPr>
    </w:p>
    <w:p w:rsidR="005F7534" w:rsidRPr="005F7534" w:rsidRDefault="005F7534" w:rsidP="005F7534">
      <w:pPr>
        <w:spacing w:after="0" w:line="240" w:lineRule="auto"/>
        <w:ind w:firstLine="737"/>
        <w:jc w:val="both"/>
        <w:rPr>
          <w:rFonts w:ascii="Times New Roman" w:eastAsia="Times New Roman" w:hAnsi="Times New Roman" w:cs="Times New Roman"/>
          <w:sz w:val="24"/>
          <w:szCs w:val="24"/>
          <w:lang w:val="ky-KG" w:eastAsia="ru-RU"/>
        </w:rPr>
      </w:pPr>
      <w:bookmarkStart w:id="0" w:name="OLE_LINK3"/>
      <w:bookmarkStart w:id="1" w:name="OLE_LINK4"/>
      <w:r w:rsidRPr="005F7534">
        <w:rPr>
          <w:rFonts w:ascii="Times New Roman" w:eastAsia="Times New Roman" w:hAnsi="Times New Roman" w:cs="Times New Roman"/>
          <w:b/>
          <w:sz w:val="24"/>
          <w:szCs w:val="24"/>
          <w:lang w:val="ky-KG" w:eastAsia="ru-RU"/>
        </w:rPr>
        <w:t xml:space="preserve">Керектөө рыногу. </w:t>
      </w:r>
      <w:r w:rsidRPr="005F7534">
        <w:rPr>
          <w:rFonts w:ascii="Times New Roman" w:eastAsia="Times New Roman" w:hAnsi="Times New Roman" w:cs="Times New Roman"/>
          <w:sz w:val="24"/>
          <w:szCs w:val="24"/>
          <w:lang w:val="ky-KG" w:eastAsia="ru-RU"/>
        </w:rPr>
        <w:t xml:space="preserve">2020-жылдын январь-июлунда </w:t>
      </w:r>
      <w:r w:rsidRPr="005F7534">
        <w:rPr>
          <w:rFonts w:ascii="Times New Roman" w:eastAsia="Times New Roman" w:hAnsi="Times New Roman" w:cs="Times New Roman"/>
          <w:spacing w:val="-4"/>
          <w:sz w:val="24"/>
          <w:szCs w:val="24"/>
          <w:lang w:val="ky-KG" w:eastAsia="ru-RU"/>
        </w:rPr>
        <w:t xml:space="preserve">дүң </w:t>
      </w:r>
      <w:r w:rsidRPr="005F7534">
        <w:rPr>
          <w:rFonts w:ascii="Times New Roman" w:eastAsia="Times New Roman" w:hAnsi="Times New Roman" w:cs="Times New Roman"/>
          <w:sz w:val="24"/>
          <w:szCs w:val="24"/>
          <w:lang w:val="ky-KG" w:eastAsia="ru-RU"/>
        </w:rPr>
        <w:t xml:space="preserve">жана чекене соода, автомобилдерди жана мотоциклдерди оңдоонун жүгүртүүсүнүн жалпы көлөмү </w:t>
      </w:r>
      <w:r w:rsidRPr="005F7534">
        <w:rPr>
          <w:rFonts w:ascii="Times New Roman" w:eastAsia="Times New Roman" w:hAnsi="Times New Roman" w:cs="Times New Roman"/>
          <w:spacing w:val="-4"/>
          <w:sz w:val="24"/>
          <w:szCs w:val="24"/>
          <w:lang w:val="ky-KG" w:eastAsia="ru-RU"/>
        </w:rPr>
        <w:t xml:space="preserve">Бишкек шаары боюнча 96447,9 </w:t>
      </w:r>
      <w:r w:rsidRPr="005F7534">
        <w:rPr>
          <w:rFonts w:ascii="Times New Roman" w:eastAsia="Times New Roman" w:hAnsi="Times New Roman" w:cs="Times New Roman"/>
          <w:sz w:val="24"/>
          <w:szCs w:val="24"/>
          <w:lang w:val="ky-KG" w:eastAsia="ru-RU"/>
        </w:rPr>
        <w:t>млн. сомду түздү жана 2019-ж. январь-июлуна карата 18,9 пайызга азайды.</w:t>
      </w:r>
      <w:r w:rsidRPr="005F7534">
        <w:rPr>
          <w:rFonts w:ascii="Times New Roman" w:eastAsia="Times New Roman" w:hAnsi="Times New Roman" w:cs="Times New Roman"/>
          <w:spacing w:val="-4"/>
          <w:sz w:val="24"/>
          <w:szCs w:val="24"/>
          <w:lang w:val="ky-KG" w:eastAsia="ru-RU"/>
        </w:rPr>
        <w:t xml:space="preserve"> Төмөндөө дүң </w:t>
      </w:r>
      <w:r w:rsidRPr="005F7534">
        <w:rPr>
          <w:rFonts w:ascii="Times New Roman" w:eastAsia="Times New Roman" w:hAnsi="Times New Roman" w:cs="Times New Roman"/>
          <w:sz w:val="24"/>
          <w:szCs w:val="24"/>
          <w:lang w:val="ky-KG" w:eastAsia="ru-RU"/>
        </w:rPr>
        <w:t xml:space="preserve">сооданын көлөмүнүн 18,9 пайызга, чекене сооданын, автомобилдерди жана мотоциклдерди сатууну кошпогондо 16,2 пайызга жана мотор майын чекене сатуунун 29,7 пайызга азайышынын эсебинен камсыздалды. </w:t>
      </w:r>
    </w:p>
    <w:p w:rsidR="005F7534" w:rsidRPr="007D1EEC" w:rsidRDefault="005F7534" w:rsidP="006001C9">
      <w:pPr>
        <w:spacing w:after="0" w:line="240" w:lineRule="auto"/>
        <w:rPr>
          <w:rFonts w:ascii="Times New Roman" w:eastAsia="Times New Roman" w:hAnsi="Times New Roman" w:cs="Times New Roman"/>
          <w:b/>
          <w:sz w:val="16"/>
          <w:szCs w:val="16"/>
          <w:lang w:val="ky-KG" w:eastAsia="ru-RU"/>
        </w:rPr>
      </w:pPr>
    </w:p>
    <w:p w:rsidR="005F7534" w:rsidRPr="005F7534" w:rsidRDefault="00A44948" w:rsidP="005F7534">
      <w:pPr>
        <w:spacing w:after="0" w:line="240" w:lineRule="auto"/>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y-KG" w:eastAsia="ru-RU"/>
        </w:rPr>
        <w:t>27</w:t>
      </w:r>
      <w:r w:rsidR="005F7534" w:rsidRPr="005F7534">
        <w:rPr>
          <w:rFonts w:ascii="Times New Roman" w:eastAsia="Times New Roman" w:hAnsi="Times New Roman" w:cs="Times New Roman"/>
          <w:b/>
          <w:sz w:val="24"/>
          <w:szCs w:val="24"/>
          <w:lang w:val="ky-KG" w:eastAsia="ru-RU"/>
        </w:rPr>
        <w:t xml:space="preserve">-таблица: Январь-июлдагы аймактар боюнча дүң жана чекене сооданын, </w:t>
      </w:r>
      <w:r w:rsidR="005F7534" w:rsidRPr="005F7534">
        <w:rPr>
          <w:rFonts w:ascii="Times New Roman" w:eastAsia="Times New Roman" w:hAnsi="Times New Roman" w:cs="Times New Roman"/>
          <w:b/>
          <w:sz w:val="24"/>
          <w:szCs w:val="24"/>
          <w:lang w:eastAsia="ru-RU"/>
        </w:rPr>
        <w:t xml:space="preserve">       </w:t>
      </w:r>
    </w:p>
    <w:p w:rsidR="005F7534" w:rsidRPr="005F7534" w:rsidRDefault="005F7534" w:rsidP="005F7534">
      <w:pPr>
        <w:spacing w:after="0" w:line="240" w:lineRule="auto"/>
        <w:ind w:left="283" w:firstLine="210"/>
        <w:outlineLvl w:val="0"/>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eastAsia="ru-RU"/>
        </w:rPr>
        <w:t xml:space="preserve">               </w:t>
      </w:r>
      <w:r w:rsidRPr="005F7534">
        <w:rPr>
          <w:rFonts w:ascii="Times New Roman" w:eastAsia="Times New Roman" w:hAnsi="Times New Roman" w:cs="Times New Roman"/>
          <w:b/>
          <w:sz w:val="24"/>
          <w:szCs w:val="24"/>
          <w:lang w:val="ky-KG" w:eastAsia="ru-RU"/>
        </w:rPr>
        <w:t>автомобилдерди жана мотоциклдерди оңдоонун жүгүртүлүшү</w:t>
      </w:r>
    </w:p>
    <w:p w:rsidR="005F7534" w:rsidRPr="005F7534" w:rsidRDefault="005F7534" w:rsidP="005F7534">
      <w:pPr>
        <w:spacing w:after="0" w:line="240" w:lineRule="auto"/>
        <w:ind w:left="283" w:firstLine="210"/>
        <w:rPr>
          <w:rFonts w:ascii="Times New Roman" w:eastAsia="Times New Roman" w:hAnsi="Times New Roman" w:cs="Times New Roman"/>
          <w:b/>
          <w:sz w:val="10"/>
          <w:szCs w:val="10"/>
          <w:lang w:val="ky-KG" w:eastAsia="ru-RU"/>
        </w:rPr>
      </w:pPr>
    </w:p>
    <w:tbl>
      <w:tblPr>
        <w:tblW w:w="9781" w:type="dxa"/>
        <w:tblInd w:w="108" w:type="dxa"/>
        <w:tblLook w:val="01E0"/>
      </w:tblPr>
      <w:tblGrid>
        <w:gridCol w:w="3573"/>
        <w:gridCol w:w="1355"/>
        <w:gridCol w:w="1406"/>
        <w:gridCol w:w="1684"/>
        <w:gridCol w:w="1763"/>
      </w:tblGrid>
      <w:tr w:rsidR="005F7534" w:rsidRPr="005F7534" w:rsidTr="005F7534">
        <w:trPr>
          <w:tblHeader/>
        </w:trPr>
        <w:tc>
          <w:tcPr>
            <w:tcW w:w="3573" w:type="dxa"/>
            <w:vMerge w:val="restart"/>
            <w:tcBorders>
              <w:top w:val="single" w:sz="8" w:space="0" w:color="auto"/>
            </w:tcBorders>
          </w:tcPr>
          <w:p w:rsidR="005F7534" w:rsidRPr="005F7534" w:rsidRDefault="005F7534" w:rsidP="005F7534">
            <w:pPr>
              <w:tabs>
                <w:tab w:val="left" w:pos="-414"/>
                <w:tab w:val="left" w:pos="294"/>
                <w:tab w:val="left" w:pos="1002"/>
              </w:tabs>
              <w:spacing w:after="0" w:line="264" w:lineRule="auto"/>
              <w:jc w:val="both"/>
              <w:rPr>
                <w:rFonts w:ascii="Times New Roman" w:eastAsia="Times New Roman" w:hAnsi="Times New Roman" w:cs="Times New Roman"/>
                <w:b/>
                <w:spacing w:val="-4"/>
                <w:sz w:val="20"/>
                <w:szCs w:val="20"/>
                <w:lang w:val="ky-KG" w:eastAsia="ru-RU"/>
              </w:rPr>
            </w:pPr>
          </w:p>
        </w:tc>
        <w:tc>
          <w:tcPr>
            <w:tcW w:w="2761" w:type="dxa"/>
            <w:gridSpan w:val="2"/>
            <w:tcBorders>
              <w:top w:val="single" w:sz="8" w:space="0" w:color="auto"/>
              <w:bottom w:val="single" w:sz="4" w:space="0" w:color="auto"/>
            </w:tcBorders>
            <w:vAlign w:val="center"/>
          </w:tcPr>
          <w:p w:rsidR="005F7534" w:rsidRPr="005F7534" w:rsidRDefault="005F7534" w:rsidP="005F7534">
            <w:pPr>
              <w:tabs>
                <w:tab w:val="left" w:pos="-414"/>
                <w:tab w:val="left" w:pos="294"/>
                <w:tab w:val="left" w:pos="1002"/>
              </w:tabs>
              <w:spacing w:after="0" w:line="264"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eastAsia="ru-RU"/>
              </w:rPr>
              <w:t>Млн. сом</w:t>
            </w:r>
          </w:p>
        </w:tc>
        <w:tc>
          <w:tcPr>
            <w:tcW w:w="3447" w:type="dxa"/>
            <w:gridSpan w:val="2"/>
            <w:tcBorders>
              <w:top w:val="single" w:sz="8" w:space="0" w:color="auto"/>
              <w:bottom w:val="single" w:sz="4"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 xml:space="preserve">Мурунку жылдын тиешелүү </w:t>
            </w:r>
          </w:p>
          <w:p w:rsidR="005F7534" w:rsidRPr="005F7534" w:rsidRDefault="005F7534" w:rsidP="005F7534">
            <w:pPr>
              <w:tabs>
                <w:tab w:val="left" w:pos="-414"/>
                <w:tab w:val="left" w:pos="294"/>
                <w:tab w:val="left" w:pos="1002"/>
              </w:tabs>
              <w:spacing w:after="0" w:line="264"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z w:val="20"/>
                <w:szCs w:val="20"/>
                <w:lang w:val="ky-KG" w:eastAsia="ru-RU"/>
              </w:rPr>
              <w:t>мезгилине карата пайыз менен</w:t>
            </w:r>
          </w:p>
        </w:tc>
      </w:tr>
      <w:tr w:rsidR="005F7534" w:rsidRPr="005F7534" w:rsidTr="005F7534">
        <w:trPr>
          <w:tblHeader/>
        </w:trPr>
        <w:tc>
          <w:tcPr>
            <w:tcW w:w="3573" w:type="dxa"/>
            <w:vMerge/>
            <w:tcBorders>
              <w:bottom w:val="single" w:sz="8" w:space="0" w:color="auto"/>
            </w:tcBorders>
          </w:tcPr>
          <w:p w:rsidR="005F7534" w:rsidRPr="005F7534" w:rsidRDefault="005F7534" w:rsidP="005F7534">
            <w:pPr>
              <w:tabs>
                <w:tab w:val="left" w:pos="-414"/>
                <w:tab w:val="left" w:pos="294"/>
                <w:tab w:val="left" w:pos="1002"/>
              </w:tabs>
              <w:spacing w:after="0" w:line="264" w:lineRule="auto"/>
              <w:jc w:val="both"/>
              <w:rPr>
                <w:rFonts w:ascii="Times New Roman" w:eastAsia="Times New Roman" w:hAnsi="Times New Roman" w:cs="Times New Roman"/>
                <w:b/>
                <w:spacing w:val="-4"/>
                <w:sz w:val="20"/>
                <w:szCs w:val="20"/>
                <w:lang w:eastAsia="ru-RU"/>
              </w:rPr>
            </w:pPr>
          </w:p>
        </w:tc>
        <w:tc>
          <w:tcPr>
            <w:tcW w:w="1355" w:type="dxa"/>
            <w:tcBorders>
              <w:top w:val="single" w:sz="4" w:space="0" w:color="auto"/>
              <w:bottom w:val="single" w:sz="8" w:space="0" w:color="auto"/>
            </w:tcBorders>
          </w:tcPr>
          <w:p w:rsidR="005F7534" w:rsidRPr="005F7534" w:rsidRDefault="005F7534" w:rsidP="005F7534">
            <w:pPr>
              <w:spacing w:after="0" w:line="240" w:lineRule="auto"/>
              <w:ind w:right="-142"/>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2019</w:t>
            </w:r>
          </w:p>
        </w:tc>
        <w:tc>
          <w:tcPr>
            <w:tcW w:w="1406" w:type="dxa"/>
            <w:tcBorders>
              <w:top w:val="single" w:sz="4" w:space="0" w:color="auto"/>
              <w:bottom w:val="single" w:sz="8" w:space="0" w:color="auto"/>
            </w:tcBorders>
          </w:tcPr>
          <w:p w:rsidR="005F7534" w:rsidRPr="005F7534" w:rsidRDefault="005F7534" w:rsidP="005F7534">
            <w:pPr>
              <w:spacing w:after="0" w:line="240" w:lineRule="auto"/>
              <w:ind w:right="-142"/>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2020</w:t>
            </w:r>
          </w:p>
        </w:tc>
        <w:tc>
          <w:tcPr>
            <w:tcW w:w="1684" w:type="dxa"/>
            <w:tcBorders>
              <w:top w:val="single" w:sz="4" w:space="0" w:color="auto"/>
              <w:bottom w:val="single" w:sz="8" w:space="0" w:color="auto"/>
            </w:tcBorders>
          </w:tcPr>
          <w:p w:rsidR="005F7534" w:rsidRPr="005F7534" w:rsidRDefault="005F7534" w:rsidP="005F7534">
            <w:pPr>
              <w:spacing w:after="0" w:line="240" w:lineRule="auto"/>
              <w:ind w:right="-142"/>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2019</w:t>
            </w:r>
          </w:p>
        </w:tc>
        <w:tc>
          <w:tcPr>
            <w:tcW w:w="1763" w:type="dxa"/>
            <w:tcBorders>
              <w:top w:val="single" w:sz="4" w:space="0" w:color="auto"/>
              <w:bottom w:val="single" w:sz="8" w:space="0" w:color="auto"/>
            </w:tcBorders>
          </w:tcPr>
          <w:p w:rsidR="005F7534" w:rsidRPr="005F7534" w:rsidRDefault="005F7534" w:rsidP="005F7534">
            <w:pPr>
              <w:spacing w:after="0" w:line="240" w:lineRule="auto"/>
              <w:ind w:right="-142"/>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2020</w:t>
            </w:r>
          </w:p>
        </w:tc>
      </w:tr>
      <w:tr w:rsidR="005F7534" w:rsidRPr="005F7534" w:rsidTr="007D1EEC">
        <w:trPr>
          <w:trHeight w:hRule="exact" w:val="284"/>
        </w:trPr>
        <w:tc>
          <w:tcPr>
            <w:tcW w:w="3573" w:type="dxa"/>
            <w:tcBorders>
              <w:top w:val="single" w:sz="8" w:space="0" w:color="auto"/>
            </w:tcBorders>
            <w:vAlign w:val="bottom"/>
          </w:tcPr>
          <w:p w:rsidR="005F7534" w:rsidRPr="005F7534" w:rsidRDefault="005F7534" w:rsidP="005F7534">
            <w:pPr>
              <w:spacing w:after="0" w:line="264"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Бишкек</w:t>
            </w:r>
            <w:r w:rsidRPr="005F7534">
              <w:rPr>
                <w:rFonts w:ascii="Times New Roman" w:eastAsia="Times New Roman" w:hAnsi="Times New Roman" w:cs="Times New Roman"/>
                <w:b/>
                <w:sz w:val="20"/>
                <w:szCs w:val="20"/>
                <w:lang w:val="ky-KG" w:eastAsia="ru-RU"/>
              </w:rPr>
              <w:t xml:space="preserve"> ш.</w:t>
            </w:r>
            <w:r w:rsidRPr="005F7534">
              <w:rPr>
                <w:rFonts w:ascii="Times New Roman" w:eastAsia="Times New Roman" w:hAnsi="Times New Roman" w:cs="Times New Roman"/>
                <w:b/>
                <w:sz w:val="20"/>
                <w:szCs w:val="20"/>
                <w:lang w:eastAsia="ru-RU"/>
              </w:rPr>
              <w:t xml:space="preserve"> </w:t>
            </w:r>
          </w:p>
        </w:tc>
        <w:tc>
          <w:tcPr>
            <w:tcW w:w="1355" w:type="dxa"/>
            <w:tcBorders>
              <w:top w:val="single" w:sz="8" w:space="0" w:color="auto"/>
            </w:tcBorders>
            <w:vAlign w:val="bottom"/>
          </w:tcPr>
          <w:p w:rsidR="005F7534" w:rsidRPr="005F7534" w:rsidRDefault="005F7534" w:rsidP="005F7534">
            <w:pPr>
              <w:spacing w:after="0" w:line="240" w:lineRule="auto"/>
              <w:ind w:right="142"/>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112292,2</w:t>
            </w:r>
          </w:p>
        </w:tc>
        <w:tc>
          <w:tcPr>
            <w:tcW w:w="1406" w:type="dxa"/>
            <w:tcBorders>
              <w:top w:val="single" w:sz="8" w:space="0" w:color="auto"/>
            </w:tcBorders>
            <w:vAlign w:val="bottom"/>
          </w:tcPr>
          <w:p w:rsidR="005F7534" w:rsidRPr="005F7534" w:rsidRDefault="005F7534" w:rsidP="005F7534">
            <w:pPr>
              <w:spacing w:after="0" w:line="240" w:lineRule="auto"/>
              <w:ind w:right="130"/>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96447,9</w:t>
            </w:r>
          </w:p>
        </w:tc>
        <w:tc>
          <w:tcPr>
            <w:tcW w:w="1684" w:type="dxa"/>
            <w:tcBorders>
              <w:top w:val="single" w:sz="8" w:space="0" w:color="auto"/>
            </w:tcBorders>
            <w:vAlign w:val="bottom"/>
          </w:tcPr>
          <w:p w:rsidR="005F7534" w:rsidRPr="005F7534" w:rsidRDefault="005F7534" w:rsidP="005F7534">
            <w:pPr>
              <w:spacing w:after="0" w:line="240" w:lineRule="auto"/>
              <w:ind w:right="397"/>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107,1</w:t>
            </w:r>
          </w:p>
        </w:tc>
        <w:tc>
          <w:tcPr>
            <w:tcW w:w="1763" w:type="dxa"/>
            <w:tcBorders>
              <w:top w:val="single" w:sz="8" w:space="0" w:color="auto"/>
            </w:tcBorders>
            <w:vAlign w:val="bottom"/>
          </w:tcPr>
          <w:p w:rsidR="005F7534" w:rsidRPr="005F7534" w:rsidRDefault="005F7534" w:rsidP="005F7534">
            <w:pPr>
              <w:spacing w:after="0" w:line="240" w:lineRule="auto"/>
              <w:ind w:right="459"/>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81,1</w:t>
            </w:r>
          </w:p>
        </w:tc>
      </w:tr>
      <w:tr w:rsidR="005F7534" w:rsidRPr="005F7534" w:rsidTr="005F7534">
        <w:trPr>
          <w:trHeight w:hRule="exact" w:val="284"/>
        </w:trPr>
        <w:tc>
          <w:tcPr>
            <w:tcW w:w="3573" w:type="dxa"/>
            <w:vAlign w:val="bottom"/>
          </w:tcPr>
          <w:p w:rsidR="005F7534" w:rsidRPr="005F7534" w:rsidRDefault="005F7534" w:rsidP="005F7534">
            <w:pPr>
              <w:spacing w:after="0" w:line="264"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Ленин</w:t>
            </w:r>
          </w:p>
        </w:tc>
        <w:tc>
          <w:tcPr>
            <w:tcW w:w="1355" w:type="dxa"/>
            <w:vAlign w:val="bottom"/>
          </w:tcPr>
          <w:p w:rsidR="005F7534" w:rsidRPr="005F7534" w:rsidRDefault="005F7534" w:rsidP="005F7534">
            <w:pPr>
              <w:spacing w:after="0" w:line="240" w:lineRule="auto"/>
              <w:ind w:right="142"/>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35716,3</w:t>
            </w:r>
          </w:p>
        </w:tc>
        <w:tc>
          <w:tcPr>
            <w:tcW w:w="1406" w:type="dxa"/>
            <w:vAlign w:val="bottom"/>
          </w:tcPr>
          <w:p w:rsidR="005F7534" w:rsidRPr="005F7534" w:rsidRDefault="005F7534" w:rsidP="005F7534">
            <w:pPr>
              <w:spacing w:after="0" w:line="240" w:lineRule="auto"/>
              <w:ind w:right="130"/>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29564,2</w:t>
            </w:r>
          </w:p>
        </w:tc>
        <w:tc>
          <w:tcPr>
            <w:tcW w:w="1684" w:type="dxa"/>
            <w:vAlign w:val="bottom"/>
          </w:tcPr>
          <w:p w:rsidR="005F7534" w:rsidRPr="005F7534" w:rsidRDefault="005F7534" w:rsidP="005F7534">
            <w:pPr>
              <w:spacing w:after="0" w:line="240" w:lineRule="auto"/>
              <w:ind w:right="397"/>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107,8</w:t>
            </w:r>
          </w:p>
        </w:tc>
        <w:tc>
          <w:tcPr>
            <w:tcW w:w="1763" w:type="dxa"/>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78,1</w:t>
            </w:r>
          </w:p>
        </w:tc>
      </w:tr>
      <w:tr w:rsidR="005F7534" w:rsidRPr="005F7534" w:rsidTr="005F7534">
        <w:trPr>
          <w:trHeight w:hRule="exact" w:val="284"/>
        </w:trPr>
        <w:tc>
          <w:tcPr>
            <w:tcW w:w="3573" w:type="dxa"/>
            <w:vAlign w:val="bottom"/>
          </w:tcPr>
          <w:p w:rsidR="005F7534" w:rsidRPr="005F7534" w:rsidRDefault="005F7534" w:rsidP="005F7534">
            <w:pPr>
              <w:spacing w:after="0" w:line="264"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Октябрь</w:t>
            </w:r>
            <w:r w:rsidRPr="005F7534">
              <w:rPr>
                <w:rFonts w:ascii="Times New Roman" w:eastAsia="Times New Roman" w:hAnsi="Times New Roman" w:cs="Times New Roman"/>
                <w:sz w:val="20"/>
                <w:szCs w:val="20"/>
                <w:lang w:val="ky-KG" w:eastAsia="ru-RU"/>
              </w:rPr>
              <w:t xml:space="preserve"> </w:t>
            </w:r>
          </w:p>
        </w:tc>
        <w:tc>
          <w:tcPr>
            <w:tcW w:w="1355" w:type="dxa"/>
            <w:vAlign w:val="bottom"/>
          </w:tcPr>
          <w:p w:rsidR="005F7534" w:rsidRPr="005F7534" w:rsidRDefault="005F7534" w:rsidP="005F7534">
            <w:pPr>
              <w:spacing w:after="0" w:line="240" w:lineRule="auto"/>
              <w:ind w:right="142"/>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19410,5</w:t>
            </w:r>
          </w:p>
        </w:tc>
        <w:tc>
          <w:tcPr>
            <w:tcW w:w="1406" w:type="dxa"/>
            <w:vAlign w:val="bottom"/>
          </w:tcPr>
          <w:p w:rsidR="005F7534" w:rsidRPr="005F7534" w:rsidRDefault="005F7534" w:rsidP="005F7534">
            <w:pPr>
              <w:spacing w:after="0" w:line="240" w:lineRule="auto"/>
              <w:ind w:right="130"/>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 xml:space="preserve">        17313,2</w:t>
            </w:r>
          </w:p>
        </w:tc>
        <w:tc>
          <w:tcPr>
            <w:tcW w:w="1684" w:type="dxa"/>
            <w:vAlign w:val="bottom"/>
          </w:tcPr>
          <w:p w:rsidR="005F7534" w:rsidRPr="005F7534" w:rsidRDefault="005F7534" w:rsidP="005F7534">
            <w:pPr>
              <w:spacing w:after="0" w:line="240" w:lineRule="auto"/>
              <w:ind w:right="397"/>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108,0</w:t>
            </w:r>
          </w:p>
        </w:tc>
        <w:tc>
          <w:tcPr>
            <w:tcW w:w="1763" w:type="dxa"/>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84,9</w:t>
            </w:r>
          </w:p>
        </w:tc>
      </w:tr>
      <w:tr w:rsidR="005F7534" w:rsidRPr="005F7534" w:rsidTr="005F7534">
        <w:trPr>
          <w:trHeight w:hRule="exact" w:val="284"/>
        </w:trPr>
        <w:tc>
          <w:tcPr>
            <w:tcW w:w="3573" w:type="dxa"/>
            <w:vAlign w:val="bottom"/>
          </w:tcPr>
          <w:p w:rsidR="005F7534" w:rsidRPr="005F7534" w:rsidRDefault="005F7534" w:rsidP="005F7534">
            <w:pPr>
              <w:spacing w:after="0" w:line="264"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Биринчи М</w:t>
            </w:r>
            <w:r w:rsidRPr="005F7534">
              <w:rPr>
                <w:rFonts w:ascii="Times New Roman" w:eastAsia="Times New Roman" w:hAnsi="Times New Roman" w:cs="Times New Roman"/>
                <w:sz w:val="20"/>
                <w:szCs w:val="20"/>
                <w:lang w:eastAsia="ru-RU"/>
              </w:rPr>
              <w:t>ай</w:t>
            </w:r>
          </w:p>
        </w:tc>
        <w:tc>
          <w:tcPr>
            <w:tcW w:w="1355" w:type="dxa"/>
            <w:vAlign w:val="bottom"/>
          </w:tcPr>
          <w:p w:rsidR="005F7534" w:rsidRPr="005F7534" w:rsidRDefault="005F7534" w:rsidP="005F7534">
            <w:pPr>
              <w:spacing w:after="0" w:line="240" w:lineRule="auto"/>
              <w:ind w:right="142"/>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24301,2</w:t>
            </w:r>
          </w:p>
        </w:tc>
        <w:tc>
          <w:tcPr>
            <w:tcW w:w="1406" w:type="dxa"/>
            <w:vAlign w:val="bottom"/>
          </w:tcPr>
          <w:p w:rsidR="005F7534" w:rsidRPr="005F7534" w:rsidRDefault="005F7534" w:rsidP="005F7534">
            <w:pPr>
              <w:spacing w:after="0" w:line="240" w:lineRule="auto"/>
              <w:ind w:right="130"/>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20399,8</w:t>
            </w:r>
          </w:p>
        </w:tc>
        <w:tc>
          <w:tcPr>
            <w:tcW w:w="1684" w:type="dxa"/>
            <w:vAlign w:val="bottom"/>
          </w:tcPr>
          <w:p w:rsidR="005F7534" w:rsidRPr="005F7534" w:rsidRDefault="005F7534" w:rsidP="005F7534">
            <w:pPr>
              <w:spacing w:after="0" w:line="240" w:lineRule="auto"/>
              <w:ind w:right="397"/>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107,1</w:t>
            </w:r>
          </w:p>
        </w:tc>
        <w:tc>
          <w:tcPr>
            <w:tcW w:w="1763" w:type="dxa"/>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79,5</w:t>
            </w:r>
          </w:p>
        </w:tc>
      </w:tr>
      <w:tr w:rsidR="005F7534" w:rsidRPr="005F7534" w:rsidTr="005F7534">
        <w:trPr>
          <w:trHeight w:hRule="exact" w:val="284"/>
        </w:trPr>
        <w:tc>
          <w:tcPr>
            <w:tcW w:w="3573" w:type="dxa"/>
            <w:vAlign w:val="bottom"/>
          </w:tcPr>
          <w:p w:rsidR="005F7534" w:rsidRPr="005F7534" w:rsidRDefault="005F7534" w:rsidP="005F7534">
            <w:pPr>
              <w:spacing w:after="0" w:line="264"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Свердлов</w:t>
            </w:r>
          </w:p>
        </w:tc>
        <w:tc>
          <w:tcPr>
            <w:tcW w:w="1355" w:type="dxa"/>
            <w:vAlign w:val="bottom"/>
          </w:tcPr>
          <w:p w:rsidR="005F7534" w:rsidRPr="005F7534" w:rsidRDefault="005F7534" w:rsidP="005F7534">
            <w:pPr>
              <w:spacing w:after="0" w:line="240" w:lineRule="auto"/>
              <w:ind w:right="142"/>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32864,2</w:t>
            </w:r>
          </w:p>
        </w:tc>
        <w:tc>
          <w:tcPr>
            <w:tcW w:w="1406" w:type="dxa"/>
            <w:vAlign w:val="bottom"/>
          </w:tcPr>
          <w:p w:rsidR="005F7534" w:rsidRPr="005F7534" w:rsidRDefault="005F7534" w:rsidP="005F7534">
            <w:pPr>
              <w:spacing w:after="0" w:line="240" w:lineRule="auto"/>
              <w:ind w:right="130"/>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29170,7</w:t>
            </w:r>
          </w:p>
        </w:tc>
        <w:tc>
          <w:tcPr>
            <w:tcW w:w="1684" w:type="dxa"/>
            <w:vAlign w:val="bottom"/>
          </w:tcPr>
          <w:p w:rsidR="005F7534" w:rsidRPr="005F7534" w:rsidRDefault="005F7534" w:rsidP="005F7534">
            <w:pPr>
              <w:spacing w:after="0" w:line="240" w:lineRule="auto"/>
              <w:ind w:right="397"/>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105,9</w:t>
            </w:r>
          </w:p>
        </w:tc>
        <w:tc>
          <w:tcPr>
            <w:tcW w:w="1763" w:type="dxa"/>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83,3</w:t>
            </w:r>
          </w:p>
        </w:tc>
      </w:tr>
      <w:tr w:rsidR="005F7534" w:rsidRPr="005F7534" w:rsidTr="007D1EEC">
        <w:trPr>
          <w:trHeight w:hRule="exact" w:val="113"/>
        </w:trPr>
        <w:tc>
          <w:tcPr>
            <w:tcW w:w="3573" w:type="dxa"/>
            <w:tcBorders>
              <w:bottom w:val="single" w:sz="8" w:space="0" w:color="auto"/>
            </w:tcBorders>
            <w:vAlign w:val="bottom"/>
          </w:tcPr>
          <w:p w:rsidR="005F7534" w:rsidRPr="005F7534" w:rsidRDefault="005F7534" w:rsidP="005F7534">
            <w:pPr>
              <w:spacing w:after="0" w:line="264" w:lineRule="auto"/>
              <w:ind w:firstLine="142"/>
              <w:rPr>
                <w:rFonts w:ascii="Times New Roman" w:eastAsia="Times New Roman" w:hAnsi="Times New Roman" w:cs="Times New Roman"/>
                <w:sz w:val="20"/>
                <w:szCs w:val="20"/>
                <w:lang w:eastAsia="ru-RU"/>
              </w:rPr>
            </w:pPr>
          </w:p>
        </w:tc>
        <w:tc>
          <w:tcPr>
            <w:tcW w:w="1355" w:type="dxa"/>
            <w:tcBorders>
              <w:bottom w:val="single" w:sz="8" w:space="0" w:color="auto"/>
            </w:tcBorders>
            <w:vAlign w:val="bottom"/>
          </w:tcPr>
          <w:p w:rsidR="005F7534" w:rsidRPr="005F7534" w:rsidRDefault="005F7534" w:rsidP="005F7534">
            <w:pPr>
              <w:spacing w:after="0" w:line="240" w:lineRule="auto"/>
              <w:ind w:right="142"/>
              <w:jc w:val="right"/>
              <w:rPr>
                <w:rFonts w:ascii="Times New Roman" w:eastAsia="Times New Roman" w:hAnsi="Times New Roman" w:cs="Times New Roman"/>
                <w:bCs/>
                <w:sz w:val="20"/>
                <w:szCs w:val="20"/>
                <w:lang w:eastAsia="ru-RU"/>
              </w:rPr>
            </w:pPr>
          </w:p>
        </w:tc>
        <w:tc>
          <w:tcPr>
            <w:tcW w:w="1406" w:type="dxa"/>
            <w:tcBorders>
              <w:bottom w:val="single" w:sz="8" w:space="0" w:color="auto"/>
            </w:tcBorders>
            <w:vAlign w:val="bottom"/>
          </w:tcPr>
          <w:p w:rsidR="005F7534" w:rsidRPr="005F7534" w:rsidRDefault="005F7534" w:rsidP="005F7534">
            <w:pPr>
              <w:spacing w:after="0" w:line="240" w:lineRule="auto"/>
              <w:ind w:right="130"/>
              <w:jc w:val="right"/>
              <w:rPr>
                <w:rFonts w:ascii="Times New Roman" w:eastAsia="Times New Roman" w:hAnsi="Times New Roman" w:cs="Times New Roman"/>
                <w:bCs/>
                <w:sz w:val="20"/>
                <w:szCs w:val="20"/>
                <w:lang w:eastAsia="ru-RU"/>
              </w:rPr>
            </w:pPr>
          </w:p>
        </w:tc>
        <w:tc>
          <w:tcPr>
            <w:tcW w:w="1684" w:type="dxa"/>
            <w:tcBorders>
              <w:bottom w:val="single" w:sz="8" w:space="0" w:color="auto"/>
            </w:tcBorders>
            <w:vAlign w:val="bottom"/>
          </w:tcPr>
          <w:p w:rsidR="005F7534" w:rsidRPr="005F7534" w:rsidRDefault="005F7534" w:rsidP="005F7534">
            <w:pPr>
              <w:spacing w:after="0" w:line="240" w:lineRule="auto"/>
              <w:ind w:right="397"/>
              <w:jc w:val="right"/>
              <w:rPr>
                <w:rFonts w:ascii="Times New Roman" w:eastAsia="Times New Roman" w:hAnsi="Times New Roman" w:cs="Times New Roman"/>
                <w:bCs/>
                <w:sz w:val="20"/>
                <w:szCs w:val="20"/>
                <w:lang w:eastAsia="ru-RU"/>
              </w:rPr>
            </w:pPr>
          </w:p>
        </w:tc>
        <w:tc>
          <w:tcPr>
            <w:tcW w:w="1763" w:type="dxa"/>
            <w:tcBorders>
              <w:bottom w:val="single" w:sz="8" w:space="0" w:color="auto"/>
            </w:tcBorders>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20"/>
                <w:szCs w:val="20"/>
                <w:lang w:eastAsia="ru-RU"/>
              </w:rPr>
            </w:pPr>
          </w:p>
        </w:tc>
      </w:tr>
    </w:tbl>
    <w:p w:rsidR="005F7534" w:rsidRPr="007D1EEC" w:rsidRDefault="005F7534" w:rsidP="005F7534">
      <w:pPr>
        <w:spacing w:after="0"/>
        <w:ind w:left="1418" w:hanging="1418"/>
        <w:rPr>
          <w:rFonts w:ascii="Times New Roman" w:eastAsia="Times New Roman" w:hAnsi="Times New Roman" w:cs="Times New Roman"/>
          <w:b/>
          <w:spacing w:val="-4"/>
          <w:sz w:val="10"/>
          <w:szCs w:val="10"/>
          <w:lang w:eastAsia="ru-RU"/>
        </w:rPr>
      </w:pPr>
    </w:p>
    <w:p w:rsidR="005F7534" w:rsidRPr="005F7534" w:rsidRDefault="005F7534" w:rsidP="006001C9">
      <w:pPr>
        <w:spacing w:after="12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pacing w:val="-4"/>
          <w:sz w:val="24"/>
          <w:szCs w:val="24"/>
          <w:lang w:val="ky-KG" w:eastAsia="ru-RU"/>
        </w:rPr>
        <w:t>2020-жылдын январь-</w:t>
      </w:r>
      <w:r w:rsidRPr="005F7534">
        <w:rPr>
          <w:rFonts w:ascii="Times New Roman" w:eastAsia="Times New Roman" w:hAnsi="Times New Roman" w:cs="Times New Roman"/>
          <w:sz w:val="24"/>
          <w:szCs w:val="24"/>
          <w:lang w:val="ky-KG" w:eastAsia="ru-RU"/>
        </w:rPr>
        <w:t>июлунда</w:t>
      </w:r>
      <w:r w:rsidRPr="005F7534">
        <w:rPr>
          <w:rFonts w:ascii="Times New Roman" w:eastAsia="Times New Roman" w:hAnsi="Times New Roman" w:cs="Times New Roman"/>
          <w:spacing w:val="-4"/>
          <w:sz w:val="24"/>
          <w:szCs w:val="24"/>
          <w:lang w:val="ky-KG" w:eastAsia="ru-RU"/>
        </w:rPr>
        <w:t xml:space="preserve"> дүң жана чекене соода; автомобилдерди жана мотоциклдерди оңдоонун ж</w:t>
      </w:r>
      <w:r w:rsidRPr="005F7534">
        <w:rPr>
          <w:rFonts w:ascii="Times New Roman" w:eastAsia="Times New Roman" w:hAnsi="Times New Roman" w:cs="Times New Roman"/>
          <w:sz w:val="24"/>
          <w:szCs w:val="24"/>
          <w:lang w:val="ky-KG" w:eastAsia="ru-RU"/>
        </w:rPr>
        <w:t xml:space="preserve">үгүртүүсүнүн </w:t>
      </w:r>
      <w:r w:rsidRPr="005F7534">
        <w:rPr>
          <w:rFonts w:ascii="Times New Roman" w:eastAsia="Times New Roman" w:hAnsi="Times New Roman" w:cs="Times New Roman"/>
          <w:spacing w:val="-4"/>
          <w:sz w:val="24"/>
          <w:szCs w:val="24"/>
          <w:lang w:val="ky-KG" w:eastAsia="ru-RU"/>
        </w:rPr>
        <w:t xml:space="preserve">жалпы көлөмү </w:t>
      </w:r>
      <w:r w:rsidRPr="005F7534">
        <w:rPr>
          <w:rFonts w:ascii="Times New Roman" w:eastAsia="Times New Roman" w:hAnsi="Times New Roman" w:cs="Times New Roman"/>
          <w:sz w:val="24"/>
          <w:szCs w:val="24"/>
          <w:lang w:val="ky-KG" w:eastAsia="ru-RU"/>
        </w:rPr>
        <w:t xml:space="preserve">2019-жылдын тийиштүү мезгилине салыштырмалуу </w:t>
      </w:r>
      <w:r w:rsidRPr="005F7534">
        <w:rPr>
          <w:rFonts w:ascii="Times New Roman" w:eastAsia="Times New Roman" w:hAnsi="Times New Roman" w:cs="Times New Roman"/>
          <w:spacing w:val="-4"/>
          <w:sz w:val="24"/>
          <w:szCs w:val="24"/>
          <w:lang w:val="ky-KG" w:eastAsia="ru-RU"/>
        </w:rPr>
        <w:t xml:space="preserve">Бишкек шаарынын бардык райондорунда </w:t>
      </w:r>
      <w:r w:rsidRPr="005F7534">
        <w:rPr>
          <w:rFonts w:ascii="Times New Roman" w:eastAsia="Times New Roman" w:hAnsi="Times New Roman" w:cs="Times New Roman"/>
          <w:sz w:val="24"/>
          <w:szCs w:val="24"/>
          <w:lang w:val="ky-KG" w:eastAsia="ru-RU"/>
        </w:rPr>
        <w:t>азайды.</w:t>
      </w:r>
    </w:p>
    <w:p w:rsidR="005F7534" w:rsidRPr="005F7534" w:rsidRDefault="00A44948" w:rsidP="005F7534">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28</w:t>
      </w:r>
      <w:r w:rsidR="005F7534" w:rsidRPr="005F7534">
        <w:rPr>
          <w:rFonts w:ascii="Times New Roman" w:eastAsia="Times New Roman" w:hAnsi="Times New Roman" w:cs="Times New Roman"/>
          <w:b/>
          <w:sz w:val="24"/>
          <w:szCs w:val="24"/>
          <w:lang w:val="ky-KG" w:eastAsia="ru-RU"/>
        </w:rPr>
        <w:t xml:space="preserve">-таблица: Январь-июлдагы негизги иштин түрлөрү боюнча дүң жана чекене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сооданын, автомобилдерди жана мотоциклдерди оңдоонун жүгүртүлүшү </w:t>
      </w:r>
    </w:p>
    <w:p w:rsidR="005F7534" w:rsidRPr="005F7534" w:rsidRDefault="005F7534" w:rsidP="005F7534">
      <w:pPr>
        <w:spacing w:after="0" w:line="240" w:lineRule="auto"/>
        <w:ind w:left="283" w:firstLine="210"/>
        <w:rPr>
          <w:rFonts w:ascii="Times New Roman" w:eastAsia="Times New Roman" w:hAnsi="Times New Roman" w:cs="Times New Roman"/>
          <w:b/>
          <w:sz w:val="10"/>
          <w:szCs w:val="10"/>
          <w:lang w:val="ky-KG" w:eastAsia="ru-RU"/>
        </w:rPr>
      </w:pPr>
    </w:p>
    <w:tbl>
      <w:tblPr>
        <w:tblW w:w="10065" w:type="dxa"/>
        <w:tblInd w:w="-34" w:type="dxa"/>
        <w:tblLayout w:type="fixed"/>
        <w:tblLook w:val="01E0"/>
      </w:tblPr>
      <w:tblGrid>
        <w:gridCol w:w="5529"/>
        <w:gridCol w:w="1134"/>
        <w:gridCol w:w="1134"/>
        <w:gridCol w:w="992"/>
        <w:gridCol w:w="1276"/>
      </w:tblGrid>
      <w:tr w:rsidR="005F7534" w:rsidRPr="005F7534" w:rsidTr="005F7534">
        <w:trPr>
          <w:cantSplit/>
          <w:trHeight w:val="826"/>
          <w:tblHeader/>
        </w:trPr>
        <w:tc>
          <w:tcPr>
            <w:tcW w:w="5529" w:type="dxa"/>
            <w:vMerge w:val="restart"/>
            <w:tcBorders>
              <w:top w:val="single" w:sz="8" w:space="0" w:color="auto"/>
            </w:tcBorders>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val="ky-KG" w:eastAsia="ru-RU"/>
              </w:rPr>
            </w:pPr>
          </w:p>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val="ky-KG" w:eastAsia="ru-RU"/>
              </w:rPr>
            </w:pPr>
          </w:p>
        </w:tc>
        <w:tc>
          <w:tcPr>
            <w:tcW w:w="2268" w:type="dxa"/>
            <w:gridSpan w:val="2"/>
            <w:tcBorders>
              <w:top w:val="single" w:sz="8" w:space="0" w:color="auto"/>
              <w:bottom w:val="single" w:sz="4"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eastAsia="ru-RU"/>
              </w:rPr>
              <w:t>Млн. сом</w:t>
            </w:r>
          </w:p>
        </w:tc>
        <w:tc>
          <w:tcPr>
            <w:tcW w:w="2268" w:type="dxa"/>
            <w:gridSpan w:val="2"/>
            <w:tcBorders>
              <w:top w:val="single" w:sz="8" w:space="0" w:color="auto"/>
              <w:bottom w:val="single" w:sz="4"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Мурунку жылдын тиешелүү</w:t>
            </w:r>
          </w:p>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z w:val="20"/>
                <w:szCs w:val="20"/>
                <w:lang w:val="ky-KG" w:eastAsia="ru-RU"/>
              </w:rPr>
              <w:t>мезгилине карата пайыз менен</w:t>
            </w:r>
          </w:p>
        </w:tc>
      </w:tr>
      <w:tr w:rsidR="005F7534" w:rsidRPr="005F7534" w:rsidTr="005F7534">
        <w:trPr>
          <w:cantSplit/>
          <w:trHeight w:val="120"/>
          <w:tblHeader/>
        </w:trPr>
        <w:tc>
          <w:tcPr>
            <w:tcW w:w="5529" w:type="dxa"/>
            <w:vMerge/>
            <w:tcBorders>
              <w:bottom w:val="single" w:sz="8" w:space="0" w:color="auto"/>
            </w:tcBorders>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eastAsia="ru-RU"/>
              </w:rPr>
            </w:pPr>
          </w:p>
        </w:tc>
        <w:tc>
          <w:tcPr>
            <w:tcW w:w="1134" w:type="dxa"/>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2019</w:t>
            </w:r>
          </w:p>
        </w:tc>
        <w:tc>
          <w:tcPr>
            <w:tcW w:w="1134" w:type="dxa"/>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2020</w:t>
            </w:r>
          </w:p>
        </w:tc>
        <w:tc>
          <w:tcPr>
            <w:tcW w:w="992" w:type="dxa"/>
            <w:tcBorders>
              <w:top w:val="single" w:sz="4" w:space="0" w:color="auto"/>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 xml:space="preserve">   </w:t>
            </w:r>
            <w:r w:rsidRPr="005F7534">
              <w:rPr>
                <w:rFonts w:ascii="Times New Roman" w:eastAsia="Times New Roman" w:hAnsi="Times New Roman" w:cs="Times New Roman"/>
                <w:b/>
                <w:bCs/>
                <w:sz w:val="20"/>
                <w:szCs w:val="20"/>
                <w:lang w:eastAsia="ru-RU"/>
              </w:rPr>
              <w:t>2019</w:t>
            </w:r>
          </w:p>
        </w:tc>
        <w:tc>
          <w:tcPr>
            <w:tcW w:w="1276" w:type="dxa"/>
            <w:tcBorders>
              <w:top w:val="single" w:sz="4" w:space="0" w:color="auto"/>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 xml:space="preserve">   </w:t>
            </w:r>
            <w:r w:rsidRPr="005F7534">
              <w:rPr>
                <w:rFonts w:ascii="Times New Roman" w:eastAsia="Times New Roman" w:hAnsi="Times New Roman" w:cs="Times New Roman"/>
                <w:b/>
                <w:bCs/>
                <w:sz w:val="20"/>
                <w:szCs w:val="20"/>
                <w:lang w:eastAsia="ru-RU"/>
              </w:rPr>
              <w:t>2020</w:t>
            </w:r>
          </w:p>
        </w:tc>
      </w:tr>
      <w:tr w:rsidR="005F7534" w:rsidRPr="005F7534" w:rsidTr="005F7534">
        <w:trPr>
          <w:cantSplit/>
          <w:trHeight w:hRule="exact" w:val="113"/>
          <w:tblHeader/>
        </w:trPr>
        <w:tc>
          <w:tcPr>
            <w:tcW w:w="5529"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42" w:right="-108" w:hanging="142"/>
              <w:rPr>
                <w:rFonts w:ascii="Times New Roman" w:eastAsia="Times New Roman" w:hAnsi="Times New Roman" w:cs="Times New Roman"/>
                <w:spacing w:val="-4"/>
                <w:sz w:val="20"/>
                <w:szCs w:val="20"/>
                <w:lang w:eastAsia="ru-RU"/>
              </w:rPr>
            </w:pPr>
          </w:p>
        </w:tc>
        <w:tc>
          <w:tcPr>
            <w:tcW w:w="1134"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42" w:right="-108" w:hanging="142"/>
              <w:rPr>
                <w:rFonts w:ascii="Times New Roman" w:eastAsia="Times New Roman" w:hAnsi="Times New Roman" w:cs="Times New Roman"/>
                <w:spacing w:val="-4"/>
                <w:sz w:val="20"/>
                <w:szCs w:val="20"/>
                <w:lang w:eastAsia="ru-RU"/>
              </w:rPr>
            </w:pPr>
          </w:p>
        </w:tc>
        <w:tc>
          <w:tcPr>
            <w:tcW w:w="1134"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42" w:right="-108" w:hanging="142"/>
              <w:rPr>
                <w:rFonts w:ascii="Times New Roman" w:eastAsia="Times New Roman" w:hAnsi="Times New Roman" w:cs="Times New Roman"/>
                <w:spacing w:val="-4"/>
                <w:sz w:val="20"/>
                <w:szCs w:val="20"/>
                <w:lang w:eastAsia="ru-RU"/>
              </w:rPr>
            </w:pPr>
          </w:p>
        </w:tc>
        <w:tc>
          <w:tcPr>
            <w:tcW w:w="992"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42" w:right="177" w:hanging="142"/>
              <w:rPr>
                <w:rFonts w:ascii="Times New Roman" w:eastAsia="Times New Roman" w:hAnsi="Times New Roman" w:cs="Times New Roman"/>
                <w:spacing w:val="-4"/>
                <w:sz w:val="20"/>
                <w:szCs w:val="20"/>
                <w:lang w:eastAsia="ru-RU"/>
              </w:rPr>
            </w:pPr>
          </w:p>
        </w:tc>
        <w:tc>
          <w:tcPr>
            <w:tcW w:w="1276"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42" w:right="348" w:hanging="142"/>
              <w:rPr>
                <w:rFonts w:ascii="Times New Roman" w:eastAsia="Times New Roman" w:hAnsi="Times New Roman" w:cs="Times New Roman"/>
                <w:spacing w:val="-4"/>
                <w:sz w:val="20"/>
                <w:szCs w:val="20"/>
                <w:lang w:eastAsia="ru-RU"/>
              </w:rPr>
            </w:pPr>
          </w:p>
        </w:tc>
      </w:tr>
      <w:tr w:rsidR="005F7534" w:rsidRPr="005F7534" w:rsidTr="005F7534">
        <w:trPr>
          <w:cantSplit/>
          <w:trHeight w:val="275"/>
        </w:trPr>
        <w:tc>
          <w:tcPr>
            <w:tcW w:w="5529" w:type="dxa"/>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Бардыгы</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112292,2</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96447,9</w:t>
            </w:r>
          </w:p>
        </w:tc>
        <w:tc>
          <w:tcPr>
            <w:tcW w:w="992" w:type="dxa"/>
            <w:vAlign w:val="bottom"/>
          </w:tcPr>
          <w:p w:rsidR="005F7534" w:rsidRPr="005F7534" w:rsidRDefault="005F7534" w:rsidP="005F7534">
            <w:pPr>
              <w:spacing w:after="0" w:line="240" w:lineRule="auto"/>
              <w:ind w:right="318"/>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107,1</w:t>
            </w:r>
          </w:p>
        </w:tc>
        <w:tc>
          <w:tcPr>
            <w:tcW w:w="1276" w:type="dxa"/>
            <w:vAlign w:val="bottom"/>
          </w:tcPr>
          <w:p w:rsidR="005F7534" w:rsidRPr="005F7534" w:rsidRDefault="005F7534" w:rsidP="005F7534">
            <w:pPr>
              <w:spacing w:after="0" w:line="240" w:lineRule="auto"/>
              <w:ind w:right="490"/>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81,1</w:t>
            </w:r>
          </w:p>
        </w:tc>
      </w:tr>
      <w:tr w:rsidR="005F7534" w:rsidRPr="005F7534" w:rsidTr="005F7534">
        <w:trPr>
          <w:cantSplit/>
          <w:trHeight w:hRule="exact" w:val="454"/>
        </w:trPr>
        <w:tc>
          <w:tcPr>
            <w:tcW w:w="5529" w:type="dxa"/>
            <w:vAlign w:val="bottom"/>
          </w:tcPr>
          <w:p w:rsidR="005F7534" w:rsidRPr="005F7534" w:rsidRDefault="005F7534" w:rsidP="005F7534">
            <w:pPr>
              <w:tabs>
                <w:tab w:val="left" w:pos="-414"/>
                <w:tab w:val="left" w:pos="294"/>
                <w:tab w:val="left" w:pos="1002"/>
              </w:tabs>
              <w:spacing w:after="0" w:line="240" w:lineRule="auto"/>
              <w:ind w:left="34" w:hanging="142"/>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А</w:t>
            </w:r>
            <w:r w:rsidRPr="005F7534">
              <w:rPr>
                <w:rFonts w:ascii="Times New Roman" w:eastAsia="Times New Roman" w:hAnsi="Times New Roman" w:cs="Times New Roman"/>
                <w:sz w:val="20"/>
                <w:szCs w:val="20"/>
                <w:lang w:eastAsia="ru-RU"/>
              </w:rPr>
              <w:t>втомобиль жана мотоцикл, автомобилдердин тетиктеринин, т</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й</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н</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н жана шаймандарынын соодасы</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2858,8</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2301,6</w:t>
            </w:r>
          </w:p>
        </w:tc>
        <w:tc>
          <w:tcPr>
            <w:tcW w:w="992" w:type="dxa"/>
            <w:vAlign w:val="bottom"/>
          </w:tcPr>
          <w:p w:rsidR="005F7534" w:rsidRPr="005F7534" w:rsidRDefault="005F7534" w:rsidP="005F7534">
            <w:pPr>
              <w:spacing w:after="0" w:line="240" w:lineRule="auto"/>
              <w:ind w:right="31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112,9</w:t>
            </w:r>
          </w:p>
        </w:tc>
        <w:tc>
          <w:tcPr>
            <w:tcW w:w="1276" w:type="dxa"/>
            <w:vAlign w:val="bottom"/>
          </w:tcPr>
          <w:p w:rsidR="005F7534" w:rsidRPr="005F7534" w:rsidRDefault="005F7534" w:rsidP="005F7534">
            <w:pPr>
              <w:spacing w:after="0" w:line="240" w:lineRule="auto"/>
              <w:ind w:right="490"/>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76,3</w:t>
            </w:r>
          </w:p>
        </w:tc>
      </w:tr>
      <w:tr w:rsidR="005F7534" w:rsidRPr="005F7534" w:rsidTr="005F7534">
        <w:trPr>
          <w:cantSplit/>
          <w:trHeight w:hRule="exact" w:val="227"/>
        </w:trPr>
        <w:tc>
          <w:tcPr>
            <w:tcW w:w="5529" w:type="dxa"/>
            <w:vAlign w:val="bottom"/>
          </w:tcPr>
          <w:p w:rsidR="005F7534" w:rsidRPr="005F7534" w:rsidRDefault="005F7534" w:rsidP="005F7534">
            <w:pPr>
              <w:tabs>
                <w:tab w:val="left" w:pos="-414"/>
                <w:tab w:val="left" w:pos="294"/>
                <w:tab w:val="left" w:pos="1002"/>
              </w:tabs>
              <w:spacing w:after="0" w:line="240" w:lineRule="auto"/>
              <w:ind w:left="142" w:hanging="250"/>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eastAsia="ru-RU"/>
              </w:rPr>
              <w:t xml:space="preserve">   Автомобилди техникалык жактан тейл</w:t>
            </w:r>
            <w:r w:rsidRPr="005F7534">
              <w:rPr>
                <w:rFonts w:ascii="Times New Roman" w:eastAsia="Times New Roman" w:hAnsi="Times New Roman" w:cs="Times New Roman"/>
                <w:sz w:val="20"/>
                <w:szCs w:val="20"/>
                <w:lang w:val="ky-KG" w:eastAsia="ru-RU"/>
              </w:rPr>
              <w:t>өө</w:t>
            </w:r>
            <w:r w:rsidRPr="005F7534">
              <w:rPr>
                <w:rFonts w:ascii="Times New Roman" w:eastAsia="Times New Roman" w:hAnsi="Times New Roman" w:cs="Times New Roman"/>
                <w:sz w:val="20"/>
                <w:szCs w:val="20"/>
                <w:lang w:eastAsia="ru-RU"/>
              </w:rPr>
              <w:t xml:space="preserve"> жана о</w:t>
            </w:r>
            <w:r w:rsidRPr="005F7534">
              <w:rPr>
                <w:rFonts w:ascii="Times New Roman" w:eastAsia="Times New Roman" w:hAnsi="Times New Roman" w:cs="Times New Roman"/>
                <w:sz w:val="20"/>
                <w:szCs w:val="20"/>
                <w:lang w:val="ky-KG" w:eastAsia="ru-RU"/>
              </w:rPr>
              <w:t>ң</w:t>
            </w:r>
            <w:r w:rsidRPr="005F7534">
              <w:rPr>
                <w:rFonts w:ascii="Times New Roman" w:eastAsia="Times New Roman" w:hAnsi="Times New Roman" w:cs="Times New Roman"/>
                <w:sz w:val="20"/>
                <w:szCs w:val="20"/>
                <w:lang w:eastAsia="ru-RU"/>
              </w:rPr>
              <w:t>доо</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423,2</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345,1</w:t>
            </w:r>
          </w:p>
        </w:tc>
        <w:tc>
          <w:tcPr>
            <w:tcW w:w="992" w:type="dxa"/>
            <w:vAlign w:val="bottom"/>
          </w:tcPr>
          <w:p w:rsidR="005F7534" w:rsidRPr="005F7534" w:rsidRDefault="005F7534" w:rsidP="005F7534">
            <w:pPr>
              <w:spacing w:after="0" w:line="240" w:lineRule="auto"/>
              <w:ind w:right="31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103,7</w:t>
            </w:r>
          </w:p>
        </w:tc>
        <w:tc>
          <w:tcPr>
            <w:tcW w:w="1276" w:type="dxa"/>
            <w:vAlign w:val="bottom"/>
          </w:tcPr>
          <w:p w:rsidR="005F7534" w:rsidRPr="005F7534" w:rsidRDefault="005F7534" w:rsidP="005F7534">
            <w:pPr>
              <w:spacing w:after="0" w:line="240" w:lineRule="auto"/>
              <w:ind w:right="490"/>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81,5</w:t>
            </w:r>
          </w:p>
        </w:tc>
      </w:tr>
      <w:tr w:rsidR="005F7534" w:rsidRPr="005F7534" w:rsidTr="005F7534">
        <w:trPr>
          <w:cantSplit/>
          <w:trHeight w:val="119"/>
        </w:trPr>
        <w:tc>
          <w:tcPr>
            <w:tcW w:w="5529"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Д</w:t>
            </w:r>
            <w:r w:rsidRPr="005F7534">
              <w:rPr>
                <w:rFonts w:ascii="Times New Roman" w:eastAsia="Times New Roman" w:hAnsi="Times New Roman" w:cs="Times New Roman"/>
                <w:sz w:val="20"/>
                <w:szCs w:val="20"/>
                <w:lang w:val="ky-KG" w:eastAsia="ru-RU"/>
              </w:rPr>
              <w:t>үң</w:t>
            </w:r>
            <w:r w:rsidRPr="005F7534">
              <w:rPr>
                <w:rFonts w:ascii="Times New Roman" w:eastAsia="Times New Roman" w:hAnsi="Times New Roman" w:cs="Times New Roman"/>
                <w:sz w:val="20"/>
                <w:szCs w:val="20"/>
                <w:lang w:eastAsia="ru-RU"/>
              </w:rPr>
              <w:t xml:space="preserve"> соода, буга автомобилд</w:t>
            </w:r>
            <w:r w:rsidRPr="005F7534">
              <w:rPr>
                <w:rFonts w:ascii="Times New Roman" w:eastAsia="Times New Roman" w:hAnsi="Times New Roman" w:cs="Times New Roman"/>
                <w:sz w:val="20"/>
                <w:szCs w:val="20"/>
                <w:lang w:val="ky-KG" w:eastAsia="ru-RU"/>
              </w:rPr>
              <w:t>ерд</w:t>
            </w:r>
            <w:r w:rsidRPr="005F7534">
              <w:rPr>
                <w:rFonts w:ascii="Times New Roman" w:eastAsia="Times New Roman" w:hAnsi="Times New Roman" w:cs="Times New Roman"/>
                <w:sz w:val="20"/>
                <w:szCs w:val="20"/>
                <w:lang w:eastAsia="ru-RU"/>
              </w:rPr>
              <w:t>и жана мотоциклд</w:t>
            </w:r>
            <w:r w:rsidRPr="005F7534">
              <w:rPr>
                <w:rFonts w:ascii="Times New Roman" w:eastAsia="Times New Roman" w:hAnsi="Times New Roman" w:cs="Times New Roman"/>
                <w:sz w:val="20"/>
                <w:szCs w:val="20"/>
                <w:lang w:val="ky-KG" w:eastAsia="ru-RU"/>
              </w:rPr>
              <w:t>ерд</w:t>
            </w:r>
            <w:r w:rsidRPr="005F7534">
              <w:rPr>
                <w:rFonts w:ascii="Times New Roman" w:eastAsia="Times New Roman" w:hAnsi="Times New Roman" w:cs="Times New Roman"/>
                <w:sz w:val="20"/>
                <w:szCs w:val="20"/>
                <w:lang w:eastAsia="ru-RU"/>
              </w:rPr>
              <w:t xml:space="preserve">и сатуу </w:t>
            </w:r>
            <w:r w:rsidRPr="005F7534">
              <w:rPr>
                <w:rFonts w:ascii="Times New Roman" w:eastAsia="Times New Roman" w:hAnsi="Times New Roman" w:cs="Times New Roman"/>
                <w:sz w:val="20"/>
                <w:szCs w:val="20"/>
                <w:lang w:val="ky-KG" w:eastAsia="ru-RU"/>
              </w:rPr>
              <w:t xml:space="preserve">   </w:t>
            </w:r>
            <w:r w:rsidRPr="005F7534">
              <w:rPr>
                <w:rFonts w:ascii="Times New Roman" w:eastAsia="Times New Roman" w:hAnsi="Times New Roman" w:cs="Times New Roman"/>
                <w:sz w:val="20"/>
                <w:szCs w:val="20"/>
                <w:lang w:eastAsia="ru-RU"/>
              </w:rPr>
              <w:t>кирбейт</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51351,5</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44670,5</w:t>
            </w:r>
          </w:p>
        </w:tc>
        <w:tc>
          <w:tcPr>
            <w:tcW w:w="992" w:type="dxa"/>
            <w:vAlign w:val="bottom"/>
          </w:tcPr>
          <w:p w:rsidR="005F7534" w:rsidRPr="005F7534" w:rsidRDefault="005F7534" w:rsidP="005F7534">
            <w:pPr>
              <w:spacing w:after="0" w:line="240" w:lineRule="auto"/>
              <w:ind w:right="31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106,2</w:t>
            </w:r>
          </w:p>
        </w:tc>
        <w:tc>
          <w:tcPr>
            <w:tcW w:w="1276" w:type="dxa"/>
            <w:vAlign w:val="bottom"/>
          </w:tcPr>
          <w:p w:rsidR="005F7534" w:rsidRPr="005F7534" w:rsidRDefault="005F7534" w:rsidP="005F7534">
            <w:pPr>
              <w:spacing w:after="0" w:line="240" w:lineRule="auto"/>
              <w:ind w:right="490"/>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81,1</w:t>
            </w:r>
          </w:p>
        </w:tc>
      </w:tr>
      <w:tr w:rsidR="005F7534" w:rsidRPr="005F7534" w:rsidTr="005F7534">
        <w:trPr>
          <w:cantSplit/>
          <w:trHeight w:hRule="exact" w:val="227"/>
        </w:trPr>
        <w:tc>
          <w:tcPr>
            <w:tcW w:w="5529"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Мотор майын чекене сатуу</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10602,1</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6830,1</w:t>
            </w:r>
          </w:p>
        </w:tc>
        <w:tc>
          <w:tcPr>
            <w:tcW w:w="992" w:type="dxa"/>
            <w:vAlign w:val="bottom"/>
          </w:tcPr>
          <w:p w:rsidR="005F7534" w:rsidRPr="005F7534" w:rsidRDefault="005F7534" w:rsidP="005F7534">
            <w:pPr>
              <w:spacing w:after="0" w:line="240" w:lineRule="auto"/>
              <w:ind w:right="31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110,9</w:t>
            </w:r>
          </w:p>
        </w:tc>
        <w:tc>
          <w:tcPr>
            <w:tcW w:w="1276" w:type="dxa"/>
            <w:vAlign w:val="bottom"/>
          </w:tcPr>
          <w:p w:rsidR="005F7534" w:rsidRPr="005F7534" w:rsidRDefault="005F7534" w:rsidP="005F7534">
            <w:pPr>
              <w:spacing w:after="0" w:line="240" w:lineRule="auto"/>
              <w:ind w:right="490"/>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70,3</w:t>
            </w:r>
          </w:p>
        </w:tc>
      </w:tr>
      <w:tr w:rsidR="005F7534" w:rsidRPr="005F7534" w:rsidTr="005F7534">
        <w:trPr>
          <w:cantSplit/>
          <w:trHeight w:hRule="exact" w:val="454"/>
        </w:trPr>
        <w:tc>
          <w:tcPr>
            <w:tcW w:w="5529"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Чекене соода, буга автомобилд</w:t>
            </w:r>
            <w:r w:rsidRPr="005F7534">
              <w:rPr>
                <w:rFonts w:ascii="Times New Roman" w:eastAsia="Times New Roman" w:hAnsi="Times New Roman" w:cs="Times New Roman"/>
                <w:sz w:val="20"/>
                <w:szCs w:val="20"/>
                <w:lang w:val="ky-KG" w:eastAsia="ru-RU"/>
              </w:rPr>
              <w:t>ерд</w:t>
            </w:r>
            <w:r w:rsidRPr="005F7534">
              <w:rPr>
                <w:rFonts w:ascii="Times New Roman" w:eastAsia="Times New Roman" w:hAnsi="Times New Roman" w:cs="Times New Roman"/>
                <w:sz w:val="20"/>
                <w:szCs w:val="20"/>
                <w:lang w:eastAsia="ru-RU"/>
              </w:rPr>
              <w:t>и жана мотоциклд</w:t>
            </w:r>
            <w:r w:rsidRPr="005F7534">
              <w:rPr>
                <w:rFonts w:ascii="Times New Roman" w:eastAsia="Times New Roman" w:hAnsi="Times New Roman" w:cs="Times New Roman"/>
                <w:sz w:val="20"/>
                <w:szCs w:val="20"/>
                <w:lang w:val="ky-KG" w:eastAsia="ru-RU"/>
              </w:rPr>
              <w:t>ерд</w:t>
            </w:r>
            <w:r w:rsidRPr="005F7534">
              <w:rPr>
                <w:rFonts w:ascii="Times New Roman" w:eastAsia="Times New Roman" w:hAnsi="Times New Roman" w:cs="Times New Roman"/>
                <w:sz w:val="20"/>
                <w:szCs w:val="20"/>
                <w:lang w:eastAsia="ru-RU"/>
              </w:rPr>
              <w:t>и сатуу кирбейт</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47056,6</w:t>
            </w:r>
          </w:p>
        </w:tc>
        <w:tc>
          <w:tcPr>
            <w:tcW w:w="1134" w:type="dxa"/>
            <w:vAlign w:val="bottom"/>
          </w:tcPr>
          <w:p w:rsidR="005F7534" w:rsidRPr="005F7534" w:rsidRDefault="005F7534" w:rsidP="005F7534">
            <w:pPr>
              <w:spacing w:after="0" w:line="240" w:lineRule="auto"/>
              <w:ind w:right="105"/>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42300,6</w:t>
            </w:r>
          </w:p>
        </w:tc>
        <w:tc>
          <w:tcPr>
            <w:tcW w:w="992" w:type="dxa"/>
            <w:vAlign w:val="bottom"/>
          </w:tcPr>
          <w:p w:rsidR="005F7534" w:rsidRPr="005F7534" w:rsidRDefault="005F7534" w:rsidP="005F7534">
            <w:pPr>
              <w:spacing w:after="0" w:line="240" w:lineRule="auto"/>
              <w:ind w:right="31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107,0</w:t>
            </w:r>
          </w:p>
        </w:tc>
        <w:tc>
          <w:tcPr>
            <w:tcW w:w="1276" w:type="dxa"/>
            <w:vAlign w:val="bottom"/>
          </w:tcPr>
          <w:p w:rsidR="005F7534" w:rsidRPr="005F7534" w:rsidRDefault="005F7534" w:rsidP="005F7534">
            <w:pPr>
              <w:spacing w:after="0" w:line="240" w:lineRule="auto"/>
              <w:ind w:right="490"/>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83,8</w:t>
            </w:r>
          </w:p>
        </w:tc>
      </w:tr>
      <w:tr w:rsidR="005F7534" w:rsidRPr="005F7534" w:rsidTr="007D1EEC">
        <w:trPr>
          <w:cantSplit/>
          <w:trHeight w:hRule="exact" w:val="113"/>
        </w:trPr>
        <w:tc>
          <w:tcPr>
            <w:tcW w:w="5529" w:type="dxa"/>
            <w:tcBorders>
              <w:bottom w:val="single" w:sz="8" w:space="0" w:color="auto"/>
            </w:tcBorders>
          </w:tcPr>
          <w:p w:rsidR="005F7534" w:rsidRPr="005F7534" w:rsidRDefault="005F7534" w:rsidP="005F7534">
            <w:pPr>
              <w:tabs>
                <w:tab w:val="left" w:pos="-414"/>
                <w:tab w:val="left" w:pos="294"/>
                <w:tab w:val="left" w:pos="1002"/>
              </w:tabs>
              <w:spacing w:after="0" w:line="240" w:lineRule="auto"/>
              <w:ind w:left="142" w:right="-108" w:hanging="142"/>
              <w:rPr>
                <w:rFonts w:ascii="Times New Roman" w:eastAsia="Times New Roman" w:hAnsi="Times New Roman" w:cs="Times New Roman"/>
                <w:spacing w:val="-4"/>
                <w:sz w:val="24"/>
                <w:szCs w:val="24"/>
                <w:lang w:eastAsia="ru-RU"/>
              </w:rPr>
            </w:pPr>
          </w:p>
        </w:tc>
        <w:tc>
          <w:tcPr>
            <w:tcW w:w="1134" w:type="dxa"/>
            <w:tcBorders>
              <w:bottom w:val="single" w:sz="8" w:space="0" w:color="auto"/>
            </w:tcBorders>
            <w:vAlign w:val="bottom"/>
          </w:tcPr>
          <w:p w:rsidR="005F7534" w:rsidRPr="005F7534" w:rsidRDefault="005F7534" w:rsidP="005F7534">
            <w:pPr>
              <w:spacing w:after="0" w:line="240" w:lineRule="auto"/>
              <w:ind w:right="105"/>
              <w:jc w:val="right"/>
              <w:rPr>
                <w:rFonts w:ascii="Times New Roman" w:eastAsia="Times New Roman" w:hAnsi="Times New Roman" w:cs="Times New Roman"/>
                <w:bCs/>
                <w:sz w:val="24"/>
                <w:szCs w:val="24"/>
                <w:lang w:eastAsia="ru-RU"/>
              </w:rPr>
            </w:pPr>
          </w:p>
        </w:tc>
        <w:tc>
          <w:tcPr>
            <w:tcW w:w="1134" w:type="dxa"/>
            <w:tcBorders>
              <w:bottom w:val="single" w:sz="8" w:space="0" w:color="auto"/>
            </w:tcBorders>
            <w:vAlign w:val="bottom"/>
          </w:tcPr>
          <w:p w:rsidR="005F7534" w:rsidRPr="005F7534" w:rsidRDefault="005F7534" w:rsidP="005F7534">
            <w:pPr>
              <w:spacing w:after="0" w:line="240" w:lineRule="auto"/>
              <w:ind w:right="105"/>
              <w:jc w:val="right"/>
              <w:rPr>
                <w:rFonts w:ascii="Times New Roman" w:eastAsia="Times New Roman" w:hAnsi="Times New Roman" w:cs="Times New Roman"/>
                <w:bCs/>
                <w:sz w:val="24"/>
                <w:szCs w:val="24"/>
                <w:lang w:eastAsia="ru-RU"/>
              </w:rPr>
            </w:pPr>
          </w:p>
        </w:tc>
        <w:tc>
          <w:tcPr>
            <w:tcW w:w="992" w:type="dxa"/>
            <w:tcBorders>
              <w:bottom w:val="single" w:sz="8" w:space="0" w:color="auto"/>
            </w:tcBorders>
            <w:vAlign w:val="bottom"/>
          </w:tcPr>
          <w:p w:rsidR="005F7534" w:rsidRPr="005F7534" w:rsidRDefault="005F7534" w:rsidP="005F7534">
            <w:pPr>
              <w:spacing w:after="0" w:line="240" w:lineRule="auto"/>
              <w:jc w:val="right"/>
              <w:rPr>
                <w:rFonts w:ascii="Times New Roman" w:eastAsia="Times New Roman" w:hAnsi="Times New Roman" w:cs="Times New Roman"/>
                <w:bCs/>
                <w:sz w:val="24"/>
                <w:szCs w:val="24"/>
                <w:lang w:eastAsia="ru-RU"/>
              </w:rPr>
            </w:pPr>
          </w:p>
        </w:tc>
        <w:tc>
          <w:tcPr>
            <w:tcW w:w="1276" w:type="dxa"/>
            <w:tcBorders>
              <w:bottom w:val="single" w:sz="8" w:space="0" w:color="auto"/>
            </w:tcBorders>
            <w:vAlign w:val="bottom"/>
          </w:tcPr>
          <w:p w:rsidR="005F7534" w:rsidRPr="005F7534" w:rsidRDefault="005F7534" w:rsidP="005F7534">
            <w:pPr>
              <w:spacing w:after="0" w:line="240" w:lineRule="auto"/>
              <w:ind w:right="206"/>
              <w:jc w:val="right"/>
              <w:rPr>
                <w:rFonts w:ascii="Times New Roman" w:eastAsia="Times New Roman" w:hAnsi="Times New Roman" w:cs="Times New Roman"/>
                <w:bCs/>
                <w:sz w:val="24"/>
                <w:szCs w:val="24"/>
                <w:lang w:eastAsia="ru-RU"/>
              </w:rPr>
            </w:pPr>
          </w:p>
        </w:tc>
      </w:tr>
    </w:tbl>
    <w:p w:rsidR="005F7534" w:rsidRPr="005F7534" w:rsidRDefault="005F7534" w:rsidP="005F7534">
      <w:pPr>
        <w:spacing w:after="0" w:line="168" w:lineRule="auto"/>
        <w:jc w:val="both"/>
        <w:rPr>
          <w:rFonts w:ascii="Times New Roman" w:eastAsia="Times New Roman" w:hAnsi="Times New Roman" w:cs="Times New Roman"/>
          <w:b/>
          <w:spacing w:val="-4"/>
          <w:sz w:val="24"/>
          <w:szCs w:val="24"/>
          <w:lang w:val="ky-KG" w:eastAsia="ru-RU"/>
        </w:rPr>
      </w:pPr>
    </w:p>
    <w:p w:rsidR="005F7534" w:rsidRPr="005F7534" w:rsidRDefault="005F7534" w:rsidP="005F7534">
      <w:pPr>
        <w:spacing w:after="0" w:line="168" w:lineRule="auto"/>
        <w:jc w:val="both"/>
        <w:rPr>
          <w:rFonts w:ascii="Times New Roman" w:eastAsia="Times New Roman" w:hAnsi="Times New Roman" w:cs="Times New Roman"/>
          <w:b/>
          <w:spacing w:val="-4"/>
          <w:sz w:val="24"/>
          <w:szCs w:val="24"/>
          <w:lang w:val="ky-KG" w:eastAsia="ru-RU"/>
        </w:rPr>
      </w:pPr>
    </w:p>
    <w:p w:rsidR="005F7534" w:rsidRPr="005F7534" w:rsidRDefault="00A44948" w:rsidP="005F7534">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pacing w:val="-4"/>
          <w:sz w:val="24"/>
          <w:szCs w:val="24"/>
          <w:lang w:val="ky-KG" w:eastAsia="ru-RU"/>
        </w:rPr>
        <w:t>29</w:t>
      </w:r>
      <w:r w:rsidR="005F7534" w:rsidRPr="005F7534">
        <w:rPr>
          <w:rFonts w:ascii="Times New Roman" w:eastAsia="Times New Roman" w:hAnsi="Times New Roman" w:cs="Times New Roman"/>
          <w:b/>
          <w:spacing w:val="-4"/>
          <w:sz w:val="24"/>
          <w:szCs w:val="24"/>
          <w:lang w:val="ky-KG" w:eastAsia="ru-RU"/>
        </w:rPr>
        <w:t>-таблица: 2020-жылдын я</w:t>
      </w:r>
      <w:r w:rsidR="005F7534" w:rsidRPr="005F7534">
        <w:rPr>
          <w:rFonts w:ascii="Times New Roman" w:eastAsia="Times New Roman" w:hAnsi="Times New Roman" w:cs="Times New Roman"/>
          <w:b/>
          <w:sz w:val="24"/>
          <w:szCs w:val="24"/>
          <w:lang w:val="ky-KG" w:eastAsia="ru-RU"/>
        </w:rPr>
        <w:t xml:space="preserve">нварь-июлундагы аймактар боюнча жана негизги </w:t>
      </w:r>
    </w:p>
    <w:p w:rsidR="005F7534" w:rsidRPr="005F7534" w:rsidRDefault="005F7534" w:rsidP="005F7534">
      <w:pPr>
        <w:spacing w:after="0" w:line="168"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иштин түрлөрү боюнча физикалык көлөмүнүн индекстери</w:t>
      </w:r>
    </w:p>
    <w:p w:rsidR="005F7534" w:rsidRPr="005F7534" w:rsidRDefault="005F7534" w:rsidP="005F7534">
      <w:pPr>
        <w:spacing w:after="0" w:line="240" w:lineRule="auto"/>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 xml:space="preserve">                         (мурунку жылдын тиешелүү мезгилине карата пайыз менен)</w:t>
      </w:r>
    </w:p>
    <w:tbl>
      <w:tblPr>
        <w:tblW w:w="9902" w:type="dxa"/>
        <w:tblInd w:w="108" w:type="dxa"/>
        <w:tblLayout w:type="fixed"/>
        <w:tblLook w:val="01E0"/>
      </w:tblPr>
      <w:tblGrid>
        <w:gridCol w:w="3934"/>
        <w:gridCol w:w="1357"/>
        <w:gridCol w:w="1356"/>
        <w:gridCol w:w="1492"/>
        <w:gridCol w:w="1763"/>
      </w:tblGrid>
      <w:tr w:rsidR="005F7534" w:rsidRPr="005F7534" w:rsidTr="005F7534">
        <w:trPr>
          <w:trHeight w:hRule="exact" w:val="117"/>
          <w:tblHeader/>
        </w:trPr>
        <w:tc>
          <w:tcPr>
            <w:tcW w:w="3934" w:type="dxa"/>
            <w:tcBorders>
              <w:bottom w:val="single" w:sz="8" w:space="0" w:color="auto"/>
            </w:tcBorders>
          </w:tcPr>
          <w:p w:rsidR="005F7534" w:rsidRPr="005F7534" w:rsidRDefault="005F7534" w:rsidP="005F7534">
            <w:pPr>
              <w:tabs>
                <w:tab w:val="left" w:pos="-414"/>
                <w:tab w:val="left" w:pos="294"/>
                <w:tab w:val="left" w:pos="1002"/>
              </w:tabs>
              <w:spacing w:after="0" w:line="264" w:lineRule="auto"/>
              <w:jc w:val="both"/>
              <w:rPr>
                <w:rFonts w:ascii="Times New Roman" w:eastAsia="Times New Roman" w:hAnsi="Times New Roman" w:cs="Times New Roman"/>
                <w:b/>
                <w:spacing w:val="-4"/>
                <w:sz w:val="20"/>
                <w:szCs w:val="20"/>
                <w:lang w:val="ky-KG" w:eastAsia="ru-RU"/>
              </w:rPr>
            </w:pPr>
          </w:p>
        </w:tc>
        <w:tc>
          <w:tcPr>
            <w:tcW w:w="1357" w:type="dxa"/>
            <w:tcBorders>
              <w:bottom w:val="single" w:sz="8" w:space="0" w:color="auto"/>
            </w:tcBorders>
          </w:tcPr>
          <w:p w:rsidR="005F7534" w:rsidRPr="005F7534" w:rsidRDefault="005F7534" w:rsidP="005F7534">
            <w:pPr>
              <w:spacing w:after="0" w:line="240" w:lineRule="auto"/>
              <w:ind w:left="-108" w:right="-108"/>
              <w:jc w:val="center"/>
              <w:rPr>
                <w:rFonts w:ascii="Times New Roman" w:eastAsia="Times New Roman" w:hAnsi="Times New Roman" w:cs="Times New Roman"/>
                <w:b/>
                <w:sz w:val="20"/>
                <w:szCs w:val="20"/>
                <w:lang w:eastAsia="ru-RU"/>
              </w:rPr>
            </w:pPr>
          </w:p>
        </w:tc>
        <w:tc>
          <w:tcPr>
            <w:tcW w:w="1356" w:type="dxa"/>
            <w:tcBorders>
              <w:bottom w:val="single" w:sz="8" w:space="0" w:color="auto"/>
            </w:tcBorders>
          </w:tcPr>
          <w:p w:rsidR="005F7534" w:rsidRPr="005F7534" w:rsidRDefault="005F7534" w:rsidP="005F7534">
            <w:pPr>
              <w:spacing w:after="0" w:line="240" w:lineRule="auto"/>
              <w:ind w:left="-108" w:right="-108"/>
              <w:jc w:val="center"/>
              <w:rPr>
                <w:rFonts w:ascii="Times New Roman" w:eastAsia="Times New Roman" w:hAnsi="Times New Roman" w:cs="Times New Roman"/>
                <w:b/>
                <w:sz w:val="20"/>
                <w:szCs w:val="20"/>
                <w:lang w:eastAsia="ru-RU"/>
              </w:rPr>
            </w:pPr>
          </w:p>
        </w:tc>
        <w:tc>
          <w:tcPr>
            <w:tcW w:w="1492" w:type="dxa"/>
            <w:tcBorders>
              <w:bottom w:val="single" w:sz="8" w:space="0" w:color="auto"/>
            </w:tcBorders>
          </w:tcPr>
          <w:p w:rsidR="005F7534" w:rsidRPr="005F7534" w:rsidRDefault="005F7534" w:rsidP="005F7534">
            <w:pPr>
              <w:spacing w:after="0" w:line="240" w:lineRule="auto"/>
              <w:ind w:left="-108" w:right="-108"/>
              <w:jc w:val="center"/>
              <w:rPr>
                <w:rFonts w:ascii="Times New Roman" w:eastAsia="Times New Roman" w:hAnsi="Times New Roman" w:cs="Times New Roman"/>
                <w:b/>
                <w:sz w:val="20"/>
                <w:szCs w:val="20"/>
                <w:lang w:val="ky-KG" w:eastAsia="ru-RU"/>
              </w:rPr>
            </w:pPr>
          </w:p>
        </w:tc>
        <w:tc>
          <w:tcPr>
            <w:tcW w:w="1763" w:type="dxa"/>
            <w:tcBorders>
              <w:bottom w:val="single" w:sz="8" w:space="0" w:color="auto"/>
            </w:tcBorders>
          </w:tcPr>
          <w:p w:rsidR="005F7534" w:rsidRPr="005F7534" w:rsidRDefault="005F7534" w:rsidP="005F7534">
            <w:pPr>
              <w:spacing w:after="0" w:line="240" w:lineRule="auto"/>
              <w:ind w:left="-108" w:right="-108"/>
              <w:jc w:val="center"/>
              <w:rPr>
                <w:rFonts w:ascii="Times New Roman" w:eastAsia="Times New Roman" w:hAnsi="Times New Roman" w:cs="Times New Roman"/>
                <w:b/>
                <w:sz w:val="20"/>
                <w:szCs w:val="20"/>
                <w:lang w:eastAsia="ru-RU"/>
              </w:rPr>
            </w:pPr>
          </w:p>
        </w:tc>
      </w:tr>
      <w:tr w:rsidR="005F7534" w:rsidRPr="005F7534" w:rsidTr="005F7534">
        <w:trPr>
          <w:trHeight w:val="464"/>
          <w:tblHeader/>
        </w:trPr>
        <w:tc>
          <w:tcPr>
            <w:tcW w:w="3934" w:type="dxa"/>
            <w:tcBorders>
              <w:top w:val="single" w:sz="8" w:space="0" w:color="auto"/>
              <w:bottom w:val="single" w:sz="8" w:space="0" w:color="auto"/>
            </w:tcBorders>
          </w:tcPr>
          <w:p w:rsidR="005F7534" w:rsidRPr="005F7534" w:rsidRDefault="005F7534" w:rsidP="005F7534">
            <w:pPr>
              <w:tabs>
                <w:tab w:val="left" w:pos="-414"/>
                <w:tab w:val="left" w:pos="294"/>
                <w:tab w:val="left" w:pos="1002"/>
              </w:tabs>
              <w:spacing w:after="0" w:line="264" w:lineRule="auto"/>
              <w:jc w:val="both"/>
              <w:rPr>
                <w:rFonts w:ascii="Times New Roman" w:eastAsia="Times New Roman" w:hAnsi="Times New Roman" w:cs="Times New Roman"/>
                <w:b/>
                <w:spacing w:val="-4"/>
                <w:sz w:val="20"/>
                <w:szCs w:val="20"/>
                <w:lang w:val="ky-KG" w:eastAsia="ru-RU"/>
              </w:rPr>
            </w:pPr>
          </w:p>
        </w:tc>
        <w:tc>
          <w:tcPr>
            <w:tcW w:w="1357" w:type="dxa"/>
            <w:tcBorders>
              <w:top w:val="single" w:sz="8" w:space="0" w:color="auto"/>
              <w:bottom w:val="single" w:sz="8" w:space="0" w:color="auto"/>
            </w:tcBorders>
          </w:tcPr>
          <w:p w:rsidR="005F7534" w:rsidRPr="005F7534" w:rsidRDefault="005F7534" w:rsidP="005F7534">
            <w:pPr>
              <w:spacing w:after="0" w:line="240" w:lineRule="auto"/>
              <w:ind w:left="-108" w:right="-108"/>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Ленин</w:t>
            </w:r>
          </w:p>
          <w:p w:rsidR="005F7534" w:rsidRPr="005F7534" w:rsidRDefault="005F7534" w:rsidP="005F7534">
            <w:pPr>
              <w:spacing w:after="0" w:line="240" w:lineRule="auto"/>
              <w:ind w:left="-108" w:right="-108"/>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sz w:val="20"/>
                <w:szCs w:val="20"/>
                <w:lang w:eastAsia="ru-RU"/>
              </w:rPr>
              <w:t>район</w:t>
            </w:r>
            <w:r w:rsidRPr="005F7534">
              <w:rPr>
                <w:rFonts w:ascii="Times New Roman" w:eastAsia="Times New Roman" w:hAnsi="Times New Roman" w:cs="Times New Roman"/>
                <w:b/>
                <w:sz w:val="20"/>
                <w:szCs w:val="20"/>
                <w:lang w:val="ky-KG" w:eastAsia="ru-RU"/>
              </w:rPr>
              <w:t>у</w:t>
            </w:r>
          </w:p>
        </w:tc>
        <w:tc>
          <w:tcPr>
            <w:tcW w:w="1356" w:type="dxa"/>
            <w:tcBorders>
              <w:top w:val="single" w:sz="8" w:space="0" w:color="auto"/>
              <w:bottom w:val="single" w:sz="8" w:space="0" w:color="auto"/>
            </w:tcBorders>
          </w:tcPr>
          <w:p w:rsidR="005F7534" w:rsidRPr="005F7534" w:rsidRDefault="005F7534" w:rsidP="005F7534">
            <w:pPr>
              <w:spacing w:after="0" w:line="240" w:lineRule="auto"/>
              <w:ind w:left="-108" w:right="-108"/>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Октябрь</w:t>
            </w:r>
          </w:p>
          <w:p w:rsidR="005F7534" w:rsidRPr="005F7534" w:rsidRDefault="005F7534" w:rsidP="005F7534">
            <w:pPr>
              <w:spacing w:after="0" w:line="240" w:lineRule="auto"/>
              <w:ind w:left="-108" w:right="-108"/>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eastAsia="ru-RU"/>
              </w:rPr>
              <w:t>район</w:t>
            </w:r>
            <w:r w:rsidRPr="005F7534">
              <w:rPr>
                <w:rFonts w:ascii="Times New Roman" w:eastAsia="Times New Roman" w:hAnsi="Times New Roman" w:cs="Times New Roman"/>
                <w:b/>
                <w:sz w:val="20"/>
                <w:szCs w:val="20"/>
                <w:lang w:val="ky-KG" w:eastAsia="ru-RU"/>
              </w:rPr>
              <w:t>у</w:t>
            </w:r>
          </w:p>
        </w:tc>
        <w:tc>
          <w:tcPr>
            <w:tcW w:w="1492" w:type="dxa"/>
            <w:tcBorders>
              <w:top w:val="single" w:sz="8" w:space="0" w:color="auto"/>
              <w:bottom w:val="single" w:sz="8" w:space="0" w:color="auto"/>
            </w:tcBorders>
          </w:tcPr>
          <w:p w:rsidR="005F7534" w:rsidRPr="005F7534" w:rsidRDefault="005F7534" w:rsidP="005F7534">
            <w:pPr>
              <w:spacing w:after="0" w:line="240" w:lineRule="auto"/>
              <w:ind w:left="-108" w:right="-108"/>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val="ky-KG" w:eastAsia="ru-RU"/>
              </w:rPr>
              <w:t>Биринчи М</w:t>
            </w:r>
            <w:r w:rsidRPr="005F7534">
              <w:rPr>
                <w:rFonts w:ascii="Times New Roman" w:eastAsia="Times New Roman" w:hAnsi="Times New Roman" w:cs="Times New Roman"/>
                <w:b/>
                <w:sz w:val="20"/>
                <w:szCs w:val="20"/>
                <w:lang w:eastAsia="ru-RU"/>
              </w:rPr>
              <w:t>ай</w:t>
            </w:r>
          </w:p>
          <w:p w:rsidR="005F7534" w:rsidRPr="005F7534" w:rsidRDefault="005F7534" w:rsidP="005F7534">
            <w:pPr>
              <w:spacing w:after="0" w:line="240" w:lineRule="auto"/>
              <w:ind w:left="-108" w:right="-108"/>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sz w:val="20"/>
                <w:szCs w:val="20"/>
                <w:lang w:eastAsia="ru-RU"/>
              </w:rPr>
              <w:t>район</w:t>
            </w:r>
            <w:r w:rsidRPr="005F7534">
              <w:rPr>
                <w:rFonts w:ascii="Times New Roman" w:eastAsia="Times New Roman" w:hAnsi="Times New Roman" w:cs="Times New Roman"/>
                <w:b/>
                <w:sz w:val="20"/>
                <w:szCs w:val="20"/>
                <w:lang w:val="ky-KG" w:eastAsia="ru-RU"/>
              </w:rPr>
              <w:t>у</w:t>
            </w:r>
          </w:p>
        </w:tc>
        <w:tc>
          <w:tcPr>
            <w:tcW w:w="1763" w:type="dxa"/>
            <w:tcBorders>
              <w:top w:val="single" w:sz="8" w:space="0" w:color="auto"/>
              <w:bottom w:val="single" w:sz="8" w:space="0" w:color="auto"/>
            </w:tcBorders>
          </w:tcPr>
          <w:p w:rsidR="005F7534" w:rsidRPr="005F7534" w:rsidRDefault="005F7534" w:rsidP="005F7534">
            <w:pPr>
              <w:spacing w:after="0" w:line="240" w:lineRule="auto"/>
              <w:ind w:left="-108" w:right="-108"/>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eastAsia="ru-RU"/>
              </w:rPr>
              <w:t>Свердлов</w:t>
            </w:r>
          </w:p>
          <w:p w:rsidR="005F7534" w:rsidRPr="005F7534" w:rsidRDefault="005F7534" w:rsidP="005F7534">
            <w:pPr>
              <w:spacing w:after="0" w:line="240" w:lineRule="auto"/>
              <w:ind w:left="-108" w:right="-108"/>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val="ky-KG" w:eastAsia="ru-RU"/>
              </w:rPr>
              <w:t>р</w:t>
            </w:r>
            <w:r w:rsidRPr="005F7534">
              <w:rPr>
                <w:rFonts w:ascii="Times New Roman" w:eastAsia="Times New Roman" w:hAnsi="Times New Roman" w:cs="Times New Roman"/>
                <w:b/>
                <w:sz w:val="20"/>
                <w:szCs w:val="20"/>
                <w:lang w:eastAsia="ru-RU"/>
              </w:rPr>
              <w:t>айон</w:t>
            </w:r>
            <w:r w:rsidRPr="005F7534">
              <w:rPr>
                <w:rFonts w:ascii="Times New Roman" w:eastAsia="Times New Roman" w:hAnsi="Times New Roman" w:cs="Times New Roman"/>
                <w:b/>
                <w:sz w:val="20"/>
                <w:szCs w:val="20"/>
                <w:lang w:val="ky-KG" w:eastAsia="ru-RU"/>
              </w:rPr>
              <w:t>у</w:t>
            </w:r>
          </w:p>
        </w:tc>
      </w:tr>
      <w:tr w:rsidR="005F7534" w:rsidRPr="005F7534" w:rsidTr="005F7534">
        <w:trPr>
          <w:trHeight w:hRule="exact" w:val="117"/>
        </w:trPr>
        <w:tc>
          <w:tcPr>
            <w:tcW w:w="3934" w:type="dxa"/>
            <w:tcBorders>
              <w:top w:val="single" w:sz="8" w:space="0" w:color="auto"/>
            </w:tcBorders>
          </w:tcPr>
          <w:p w:rsidR="005F7534" w:rsidRPr="005F7534" w:rsidRDefault="005F7534" w:rsidP="005F7534">
            <w:pPr>
              <w:tabs>
                <w:tab w:val="left" w:pos="-414"/>
                <w:tab w:val="left" w:pos="294"/>
                <w:tab w:val="left" w:pos="1002"/>
              </w:tabs>
              <w:spacing w:after="0" w:line="264" w:lineRule="auto"/>
              <w:jc w:val="both"/>
              <w:rPr>
                <w:rFonts w:ascii="Times New Roman" w:eastAsia="Times New Roman" w:hAnsi="Times New Roman" w:cs="Times New Roman"/>
                <w:spacing w:val="-4"/>
                <w:sz w:val="20"/>
                <w:szCs w:val="20"/>
                <w:lang w:eastAsia="ru-RU"/>
              </w:rPr>
            </w:pPr>
          </w:p>
        </w:tc>
        <w:tc>
          <w:tcPr>
            <w:tcW w:w="1357" w:type="dxa"/>
            <w:tcBorders>
              <w:top w:val="single" w:sz="8" w:space="0" w:color="auto"/>
            </w:tcBorders>
            <w:vAlign w:val="bottom"/>
          </w:tcPr>
          <w:p w:rsidR="005F7534" w:rsidRPr="005F7534" w:rsidRDefault="005F7534" w:rsidP="005F7534">
            <w:pPr>
              <w:spacing w:after="0" w:line="240" w:lineRule="auto"/>
              <w:jc w:val="right"/>
              <w:rPr>
                <w:rFonts w:ascii="Times New Roman" w:eastAsia="Times New Roman" w:hAnsi="Times New Roman" w:cs="Times New Roman"/>
                <w:b/>
                <w:bCs/>
                <w:sz w:val="20"/>
                <w:szCs w:val="20"/>
                <w:lang w:eastAsia="ru-RU"/>
              </w:rPr>
            </w:pPr>
          </w:p>
        </w:tc>
        <w:tc>
          <w:tcPr>
            <w:tcW w:w="1356" w:type="dxa"/>
            <w:tcBorders>
              <w:top w:val="single" w:sz="8" w:space="0" w:color="auto"/>
            </w:tcBorders>
            <w:vAlign w:val="bottom"/>
          </w:tcPr>
          <w:p w:rsidR="005F7534" w:rsidRPr="005F7534" w:rsidRDefault="005F7534" w:rsidP="005F7534">
            <w:pPr>
              <w:spacing w:after="0" w:line="240" w:lineRule="auto"/>
              <w:jc w:val="right"/>
              <w:rPr>
                <w:rFonts w:ascii="Times New Roman" w:eastAsia="Times New Roman" w:hAnsi="Times New Roman" w:cs="Times New Roman"/>
                <w:b/>
                <w:bCs/>
                <w:sz w:val="20"/>
                <w:szCs w:val="20"/>
                <w:lang w:eastAsia="ru-RU"/>
              </w:rPr>
            </w:pPr>
          </w:p>
        </w:tc>
        <w:tc>
          <w:tcPr>
            <w:tcW w:w="1492" w:type="dxa"/>
            <w:tcBorders>
              <w:top w:val="single" w:sz="8" w:space="0" w:color="auto"/>
            </w:tcBorders>
            <w:vAlign w:val="bottom"/>
          </w:tcPr>
          <w:p w:rsidR="005F7534" w:rsidRPr="005F7534" w:rsidRDefault="005F7534" w:rsidP="005F7534">
            <w:pPr>
              <w:spacing w:after="0" w:line="240" w:lineRule="auto"/>
              <w:ind w:right="397"/>
              <w:jc w:val="right"/>
              <w:rPr>
                <w:rFonts w:ascii="Times New Roman" w:eastAsia="Times New Roman" w:hAnsi="Times New Roman" w:cs="Times New Roman"/>
                <w:b/>
                <w:bCs/>
                <w:sz w:val="20"/>
                <w:szCs w:val="20"/>
                <w:lang w:eastAsia="ru-RU"/>
              </w:rPr>
            </w:pPr>
          </w:p>
        </w:tc>
        <w:tc>
          <w:tcPr>
            <w:tcW w:w="1763" w:type="dxa"/>
            <w:tcBorders>
              <w:top w:val="single" w:sz="8" w:space="0" w:color="auto"/>
            </w:tcBorders>
            <w:vAlign w:val="bottom"/>
          </w:tcPr>
          <w:p w:rsidR="005F7534" w:rsidRPr="005F7534" w:rsidRDefault="005F7534" w:rsidP="005F7534">
            <w:pPr>
              <w:spacing w:after="0" w:line="240" w:lineRule="auto"/>
              <w:ind w:right="206"/>
              <w:jc w:val="right"/>
              <w:rPr>
                <w:rFonts w:ascii="Times New Roman" w:eastAsia="Times New Roman" w:hAnsi="Times New Roman" w:cs="Times New Roman"/>
                <w:b/>
                <w:bCs/>
                <w:sz w:val="20"/>
                <w:szCs w:val="20"/>
                <w:lang w:eastAsia="ru-RU"/>
              </w:rPr>
            </w:pPr>
          </w:p>
        </w:tc>
      </w:tr>
      <w:tr w:rsidR="005F7534" w:rsidRPr="005F7534" w:rsidTr="005F7534">
        <w:trPr>
          <w:trHeight w:val="245"/>
        </w:trPr>
        <w:tc>
          <w:tcPr>
            <w:tcW w:w="3934" w:type="dxa"/>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5F7534">
              <w:rPr>
                <w:rFonts w:ascii="Times New Roman" w:eastAsia="Times New Roman" w:hAnsi="Times New Roman" w:cs="Times New Roman"/>
                <w:b/>
                <w:sz w:val="20"/>
                <w:szCs w:val="20"/>
                <w:lang w:val="ky-KG" w:eastAsia="ru-RU"/>
              </w:rPr>
              <w:t>Бардыгы</w:t>
            </w:r>
          </w:p>
        </w:tc>
        <w:tc>
          <w:tcPr>
            <w:tcW w:w="1357" w:type="dxa"/>
            <w:vAlign w:val="bottom"/>
          </w:tcPr>
          <w:p w:rsidR="005F7534" w:rsidRPr="005F7534" w:rsidRDefault="005F7534" w:rsidP="005F7534">
            <w:pPr>
              <w:tabs>
                <w:tab w:val="left" w:pos="743"/>
              </w:tabs>
              <w:spacing w:after="0" w:line="240" w:lineRule="auto"/>
              <w:ind w:right="459"/>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78,1</w:t>
            </w:r>
          </w:p>
        </w:tc>
        <w:tc>
          <w:tcPr>
            <w:tcW w:w="1356" w:type="dxa"/>
            <w:vAlign w:val="bottom"/>
          </w:tcPr>
          <w:p w:rsidR="005F7534" w:rsidRPr="005F7534" w:rsidRDefault="005F7534" w:rsidP="005F7534">
            <w:pPr>
              <w:spacing w:after="0" w:line="240" w:lineRule="auto"/>
              <w:ind w:right="453"/>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84,9</w:t>
            </w:r>
          </w:p>
        </w:tc>
        <w:tc>
          <w:tcPr>
            <w:tcW w:w="1492" w:type="dxa"/>
            <w:vAlign w:val="bottom"/>
          </w:tcPr>
          <w:p w:rsidR="005F7534" w:rsidRPr="005F7534" w:rsidRDefault="005F7534" w:rsidP="005F7534">
            <w:pPr>
              <w:spacing w:after="0" w:line="240" w:lineRule="auto"/>
              <w:ind w:right="401"/>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79,5</w:t>
            </w:r>
          </w:p>
        </w:tc>
        <w:tc>
          <w:tcPr>
            <w:tcW w:w="1763" w:type="dxa"/>
            <w:vAlign w:val="bottom"/>
          </w:tcPr>
          <w:p w:rsidR="005F7534" w:rsidRPr="005F7534" w:rsidRDefault="005F7534" w:rsidP="005F7534">
            <w:pPr>
              <w:spacing w:after="0" w:line="240" w:lineRule="auto"/>
              <w:ind w:right="459"/>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83,3</w:t>
            </w:r>
          </w:p>
        </w:tc>
      </w:tr>
      <w:tr w:rsidR="005F7534" w:rsidRPr="005F7534" w:rsidTr="005F7534">
        <w:trPr>
          <w:trHeight w:val="710"/>
        </w:trPr>
        <w:tc>
          <w:tcPr>
            <w:tcW w:w="3934" w:type="dxa"/>
            <w:vAlign w:val="bottom"/>
          </w:tcPr>
          <w:p w:rsidR="005F7534" w:rsidRPr="005F7534" w:rsidRDefault="005F7534" w:rsidP="005F7534">
            <w:pPr>
              <w:tabs>
                <w:tab w:val="left" w:pos="-414"/>
                <w:tab w:val="left" w:pos="294"/>
                <w:tab w:val="left" w:pos="1002"/>
              </w:tabs>
              <w:spacing w:after="0" w:line="240" w:lineRule="auto"/>
              <w:ind w:left="34" w:hanging="142"/>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А</w:t>
            </w:r>
            <w:r w:rsidRPr="005F7534">
              <w:rPr>
                <w:rFonts w:ascii="Times New Roman" w:eastAsia="Times New Roman" w:hAnsi="Times New Roman" w:cs="Times New Roman"/>
                <w:sz w:val="20"/>
                <w:szCs w:val="20"/>
                <w:lang w:eastAsia="ru-RU"/>
              </w:rPr>
              <w:t>втомобиль жана мотоцикл, автомобил</w:t>
            </w:r>
            <w:r w:rsidRPr="005F7534">
              <w:rPr>
                <w:rFonts w:ascii="Times New Roman" w:eastAsia="Times New Roman" w:hAnsi="Times New Roman" w:cs="Times New Roman"/>
                <w:sz w:val="20"/>
                <w:szCs w:val="20"/>
                <w:lang w:val="ky-KG" w:eastAsia="ru-RU"/>
              </w:rPr>
              <w:t>-</w:t>
            </w:r>
            <w:r w:rsidRPr="005F7534">
              <w:rPr>
                <w:rFonts w:ascii="Times New Roman" w:eastAsia="Times New Roman" w:hAnsi="Times New Roman" w:cs="Times New Roman"/>
                <w:sz w:val="20"/>
                <w:szCs w:val="20"/>
                <w:lang w:eastAsia="ru-RU"/>
              </w:rPr>
              <w:t>дердин тетиктеринин, т</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й</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н</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н жана шаймандарынын соодасы</w:t>
            </w:r>
          </w:p>
        </w:tc>
        <w:tc>
          <w:tcPr>
            <w:tcW w:w="1357" w:type="dxa"/>
            <w:vAlign w:val="bottom"/>
          </w:tcPr>
          <w:p w:rsidR="005F7534" w:rsidRPr="005F7534" w:rsidRDefault="005F7534" w:rsidP="005F7534">
            <w:pPr>
              <w:tabs>
                <w:tab w:val="left" w:pos="743"/>
              </w:tabs>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71,2</w:t>
            </w:r>
          </w:p>
        </w:tc>
        <w:tc>
          <w:tcPr>
            <w:tcW w:w="1356" w:type="dxa"/>
            <w:vAlign w:val="bottom"/>
          </w:tcPr>
          <w:p w:rsidR="005F7534" w:rsidRPr="005F7534" w:rsidRDefault="005F7534" w:rsidP="005F7534">
            <w:pPr>
              <w:spacing w:after="0" w:line="240" w:lineRule="auto"/>
              <w:ind w:right="453"/>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69,3</w:t>
            </w:r>
          </w:p>
        </w:tc>
        <w:tc>
          <w:tcPr>
            <w:tcW w:w="1492" w:type="dxa"/>
            <w:vAlign w:val="bottom"/>
          </w:tcPr>
          <w:p w:rsidR="005F7534" w:rsidRPr="005F7534" w:rsidRDefault="005F7534" w:rsidP="005F7534">
            <w:pPr>
              <w:spacing w:after="0" w:line="240" w:lineRule="auto"/>
              <w:ind w:right="401"/>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103,4</w:t>
            </w:r>
          </w:p>
        </w:tc>
        <w:tc>
          <w:tcPr>
            <w:tcW w:w="1763" w:type="dxa"/>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63,7</w:t>
            </w:r>
          </w:p>
        </w:tc>
      </w:tr>
      <w:tr w:rsidR="005F7534" w:rsidRPr="005F7534" w:rsidTr="005F7534">
        <w:trPr>
          <w:trHeight w:val="464"/>
        </w:trPr>
        <w:tc>
          <w:tcPr>
            <w:tcW w:w="3934" w:type="dxa"/>
            <w:vAlign w:val="bottom"/>
          </w:tcPr>
          <w:p w:rsidR="005F7534" w:rsidRPr="005F7534" w:rsidRDefault="005F7534" w:rsidP="005F7534">
            <w:pPr>
              <w:tabs>
                <w:tab w:val="left" w:pos="-414"/>
                <w:tab w:val="left" w:pos="294"/>
                <w:tab w:val="left" w:pos="1002"/>
              </w:tabs>
              <w:spacing w:after="0" w:line="240" w:lineRule="auto"/>
              <w:ind w:left="142" w:hanging="250"/>
              <w:rPr>
                <w:rFonts w:ascii="Times New Roman" w:eastAsia="Times New Roman" w:hAnsi="Times New Roman" w:cs="Times New Roman"/>
                <w:spacing w:val="-4"/>
                <w:sz w:val="20"/>
                <w:szCs w:val="20"/>
                <w:lang w:eastAsia="ru-RU"/>
              </w:rPr>
            </w:pPr>
            <w:r w:rsidRPr="005F7534">
              <w:rPr>
                <w:rFonts w:ascii="Times New Roman" w:eastAsia="Times New Roman" w:hAnsi="Times New Roman" w:cs="Times New Roman"/>
                <w:sz w:val="20"/>
                <w:szCs w:val="20"/>
                <w:lang w:eastAsia="ru-RU"/>
              </w:rPr>
              <w:t xml:space="preserve">   Автомобилди техникалык жактан тейл</w:t>
            </w:r>
            <w:r w:rsidRPr="005F7534">
              <w:rPr>
                <w:rFonts w:ascii="Times New Roman" w:eastAsia="Times New Roman" w:hAnsi="Times New Roman" w:cs="Times New Roman"/>
                <w:sz w:val="20"/>
                <w:szCs w:val="20"/>
                <w:lang w:val="ky-KG" w:eastAsia="ru-RU"/>
              </w:rPr>
              <w:t>өө</w:t>
            </w:r>
            <w:r w:rsidRPr="005F7534">
              <w:rPr>
                <w:rFonts w:ascii="Times New Roman" w:eastAsia="Times New Roman" w:hAnsi="Times New Roman" w:cs="Times New Roman"/>
                <w:sz w:val="20"/>
                <w:szCs w:val="20"/>
                <w:lang w:eastAsia="ru-RU"/>
              </w:rPr>
              <w:t xml:space="preserve"> жана о</w:t>
            </w:r>
            <w:r w:rsidRPr="005F7534">
              <w:rPr>
                <w:rFonts w:ascii="Times New Roman" w:eastAsia="Times New Roman" w:hAnsi="Times New Roman" w:cs="Times New Roman"/>
                <w:sz w:val="20"/>
                <w:szCs w:val="20"/>
                <w:lang w:val="ky-KG" w:eastAsia="ru-RU"/>
              </w:rPr>
              <w:t>ң</w:t>
            </w:r>
            <w:r w:rsidRPr="005F7534">
              <w:rPr>
                <w:rFonts w:ascii="Times New Roman" w:eastAsia="Times New Roman" w:hAnsi="Times New Roman" w:cs="Times New Roman"/>
                <w:sz w:val="20"/>
                <w:szCs w:val="20"/>
                <w:lang w:eastAsia="ru-RU"/>
              </w:rPr>
              <w:t>доо</w:t>
            </w:r>
          </w:p>
        </w:tc>
        <w:tc>
          <w:tcPr>
            <w:tcW w:w="1357" w:type="dxa"/>
            <w:vAlign w:val="bottom"/>
          </w:tcPr>
          <w:p w:rsidR="005F7534" w:rsidRPr="005F7534" w:rsidRDefault="005F7534" w:rsidP="005F7534">
            <w:pPr>
              <w:tabs>
                <w:tab w:val="left" w:pos="743"/>
              </w:tabs>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87,7</w:t>
            </w:r>
          </w:p>
        </w:tc>
        <w:tc>
          <w:tcPr>
            <w:tcW w:w="1356" w:type="dxa"/>
            <w:vAlign w:val="bottom"/>
          </w:tcPr>
          <w:p w:rsidR="005F7534" w:rsidRPr="005F7534" w:rsidRDefault="005F7534" w:rsidP="005F7534">
            <w:pPr>
              <w:spacing w:after="0" w:line="240" w:lineRule="auto"/>
              <w:ind w:right="453"/>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66,,8</w:t>
            </w:r>
          </w:p>
        </w:tc>
        <w:tc>
          <w:tcPr>
            <w:tcW w:w="1492" w:type="dxa"/>
            <w:vAlign w:val="bottom"/>
          </w:tcPr>
          <w:p w:rsidR="005F7534" w:rsidRPr="005F7534" w:rsidRDefault="005F7534" w:rsidP="005F7534">
            <w:pPr>
              <w:spacing w:after="0" w:line="240" w:lineRule="auto"/>
              <w:ind w:right="401"/>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71,4</w:t>
            </w:r>
          </w:p>
        </w:tc>
        <w:tc>
          <w:tcPr>
            <w:tcW w:w="1763" w:type="dxa"/>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80,4</w:t>
            </w:r>
          </w:p>
        </w:tc>
      </w:tr>
      <w:tr w:rsidR="005F7534" w:rsidRPr="005F7534" w:rsidTr="005F7534">
        <w:trPr>
          <w:trHeight w:val="476"/>
        </w:trPr>
        <w:tc>
          <w:tcPr>
            <w:tcW w:w="393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Д</w:t>
            </w:r>
            <w:r w:rsidRPr="005F7534">
              <w:rPr>
                <w:rFonts w:ascii="Times New Roman" w:eastAsia="Times New Roman" w:hAnsi="Times New Roman" w:cs="Times New Roman"/>
                <w:sz w:val="20"/>
                <w:szCs w:val="20"/>
                <w:lang w:val="ky-KG" w:eastAsia="ru-RU"/>
              </w:rPr>
              <w:t>үң</w:t>
            </w:r>
            <w:r w:rsidRPr="005F7534">
              <w:rPr>
                <w:rFonts w:ascii="Times New Roman" w:eastAsia="Times New Roman" w:hAnsi="Times New Roman" w:cs="Times New Roman"/>
                <w:sz w:val="20"/>
                <w:szCs w:val="20"/>
                <w:lang w:eastAsia="ru-RU"/>
              </w:rPr>
              <w:t xml:space="preserve"> соода, буга автомобилд</w:t>
            </w:r>
            <w:r w:rsidRPr="005F7534">
              <w:rPr>
                <w:rFonts w:ascii="Times New Roman" w:eastAsia="Times New Roman" w:hAnsi="Times New Roman" w:cs="Times New Roman"/>
                <w:sz w:val="20"/>
                <w:szCs w:val="20"/>
                <w:lang w:val="ky-KG" w:eastAsia="ru-RU"/>
              </w:rPr>
              <w:t>ерд</w:t>
            </w:r>
            <w:r w:rsidRPr="005F7534">
              <w:rPr>
                <w:rFonts w:ascii="Times New Roman" w:eastAsia="Times New Roman" w:hAnsi="Times New Roman" w:cs="Times New Roman"/>
                <w:sz w:val="20"/>
                <w:szCs w:val="20"/>
                <w:lang w:eastAsia="ru-RU"/>
              </w:rPr>
              <w:t>и жана мотоциклд</w:t>
            </w:r>
            <w:r w:rsidRPr="005F7534">
              <w:rPr>
                <w:rFonts w:ascii="Times New Roman" w:eastAsia="Times New Roman" w:hAnsi="Times New Roman" w:cs="Times New Roman"/>
                <w:sz w:val="20"/>
                <w:szCs w:val="20"/>
                <w:lang w:val="ky-KG" w:eastAsia="ru-RU"/>
              </w:rPr>
              <w:t>ерд</w:t>
            </w:r>
            <w:r w:rsidRPr="005F7534">
              <w:rPr>
                <w:rFonts w:ascii="Times New Roman" w:eastAsia="Times New Roman" w:hAnsi="Times New Roman" w:cs="Times New Roman"/>
                <w:sz w:val="20"/>
                <w:szCs w:val="20"/>
                <w:lang w:eastAsia="ru-RU"/>
              </w:rPr>
              <w:t>и сатуу кирбейт</w:t>
            </w:r>
          </w:p>
        </w:tc>
        <w:tc>
          <w:tcPr>
            <w:tcW w:w="1357" w:type="dxa"/>
            <w:vAlign w:val="bottom"/>
          </w:tcPr>
          <w:p w:rsidR="005F7534" w:rsidRPr="005F7534" w:rsidRDefault="005F7534" w:rsidP="005F7534">
            <w:pPr>
              <w:tabs>
                <w:tab w:val="left" w:pos="743"/>
              </w:tabs>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78,2</w:t>
            </w:r>
          </w:p>
        </w:tc>
        <w:tc>
          <w:tcPr>
            <w:tcW w:w="1356" w:type="dxa"/>
            <w:vAlign w:val="bottom"/>
          </w:tcPr>
          <w:p w:rsidR="005F7534" w:rsidRPr="005F7534" w:rsidRDefault="005F7534" w:rsidP="005F7534">
            <w:pPr>
              <w:spacing w:after="0" w:line="240" w:lineRule="auto"/>
              <w:ind w:right="453"/>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95,7</w:t>
            </w:r>
          </w:p>
        </w:tc>
        <w:tc>
          <w:tcPr>
            <w:tcW w:w="1492" w:type="dxa"/>
            <w:vAlign w:val="bottom"/>
          </w:tcPr>
          <w:p w:rsidR="005F7534" w:rsidRPr="005F7534" w:rsidRDefault="005F7534" w:rsidP="005F7534">
            <w:pPr>
              <w:spacing w:after="0" w:line="240" w:lineRule="auto"/>
              <w:ind w:right="401"/>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77,3</w:t>
            </w:r>
          </w:p>
        </w:tc>
        <w:tc>
          <w:tcPr>
            <w:tcW w:w="1763" w:type="dxa"/>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77,9</w:t>
            </w:r>
          </w:p>
        </w:tc>
      </w:tr>
      <w:tr w:rsidR="005F7534" w:rsidRPr="005F7534" w:rsidTr="005F7534">
        <w:trPr>
          <w:trHeight w:val="245"/>
        </w:trPr>
        <w:tc>
          <w:tcPr>
            <w:tcW w:w="393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Мотор майын чекене сатуу</w:t>
            </w:r>
          </w:p>
        </w:tc>
        <w:tc>
          <w:tcPr>
            <w:tcW w:w="1357" w:type="dxa"/>
            <w:vAlign w:val="bottom"/>
          </w:tcPr>
          <w:p w:rsidR="005F7534" w:rsidRPr="005F7534" w:rsidRDefault="005F7534" w:rsidP="005F7534">
            <w:pPr>
              <w:tabs>
                <w:tab w:val="left" w:pos="743"/>
              </w:tabs>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74,4</w:t>
            </w:r>
          </w:p>
        </w:tc>
        <w:tc>
          <w:tcPr>
            <w:tcW w:w="1356" w:type="dxa"/>
            <w:vAlign w:val="bottom"/>
          </w:tcPr>
          <w:p w:rsidR="005F7534" w:rsidRPr="005F7534" w:rsidRDefault="005F7534" w:rsidP="005F7534">
            <w:pPr>
              <w:spacing w:after="0" w:line="240" w:lineRule="auto"/>
              <w:ind w:right="453"/>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63,6</w:t>
            </w:r>
          </w:p>
        </w:tc>
        <w:tc>
          <w:tcPr>
            <w:tcW w:w="1492" w:type="dxa"/>
            <w:vAlign w:val="bottom"/>
          </w:tcPr>
          <w:p w:rsidR="005F7534" w:rsidRPr="005F7534" w:rsidRDefault="005F7534" w:rsidP="005F7534">
            <w:pPr>
              <w:spacing w:after="0" w:line="240" w:lineRule="auto"/>
              <w:ind w:right="401"/>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71,2</w:t>
            </w:r>
          </w:p>
        </w:tc>
        <w:tc>
          <w:tcPr>
            <w:tcW w:w="1763" w:type="dxa"/>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76,8</w:t>
            </w:r>
          </w:p>
        </w:tc>
      </w:tr>
      <w:tr w:rsidR="005F7534" w:rsidRPr="005F7534" w:rsidTr="005F7534">
        <w:trPr>
          <w:trHeight w:val="464"/>
        </w:trPr>
        <w:tc>
          <w:tcPr>
            <w:tcW w:w="393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Чекене соода, буга автомобилд</w:t>
            </w:r>
            <w:r w:rsidRPr="005F7534">
              <w:rPr>
                <w:rFonts w:ascii="Times New Roman" w:eastAsia="Times New Roman" w:hAnsi="Times New Roman" w:cs="Times New Roman"/>
                <w:sz w:val="20"/>
                <w:szCs w:val="20"/>
                <w:lang w:val="ky-KG" w:eastAsia="ru-RU"/>
              </w:rPr>
              <w:t>ерд</w:t>
            </w:r>
            <w:r w:rsidRPr="005F7534">
              <w:rPr>
                <w:rFonts w:ascii="Times New Roman" w:eastAsia="Times New Roman" w:hAnsi="Times New Roman" w:cs="Times New Roman"/>
                <w:sz w:val="20"/>
                <w:szCs w:val="20"/>
                <w:lang w:eastAsia="ru-RU"/>
              </w:rPr>
              <w:t>и жана мотоциклд</w:t>
            </w:r>
            <w:r w:rsidRPr="005F7534">
              <w:rPr>
                <w:rFonts w:ascii="Times New Roman" w:eastAsia="Times New Roman" w:hAnsi="Times New Roman" w:cs="Times New Roman"/>
                <w:sz w:val="20"/>
                <w:szCs w:val="20"/>
                <w:lang w:val="ky-KG" w:eastAsia="ru-RU"/>
              </w:rPr>
              <w:t>ерд</w:t>
            </w:r>
            <w:r w:rsidRPr="005F7534">
              <w:rPr>
                <w:rFonts w:ascii="Times New Roman" w:eastAsia="Times New Roman" w:hAnsi="Times New Roman" w:cs="Times New Roman"/>
                <w:sz w:val="20"/>
                <w:szCs w:val="20"/>
                <w:lang w:eastAsia="ru-RU"/>
              </w:rPr>
              <w:t>и сатуу кирбейт</w:t>
            </w:r>
          </w:p>
        </w:tc>
        <w:tc>
          <w:tcPr>
            <w:tcW w:w="1357" w:type="dxa"/>
            <w:vAlign w:val="bottom"/>
          </w:tcPr>
          <w:p w:rsidR="005F7534" w:rsidRPr="005F7534" w:rsidRDefault="005F7534" w:rsidP="005F7534">
            <w:pPr>
              <w:tabs>
                <w:tab w:val="left" w:pos="743"/>
              </w:tabs>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78,9</w:t>
            </w:r>
          </w:p>
        </w:tc>
        <w:tc>
          <w:tcPr>
            <w:tcW w:w="1356" w:type="dxa"/>
            <w:vAlign w:val="bottom"/>
          </w:tcPr>
          <w:p w:rsidR="005F7534" w:rsidRPr="005F7534" w:rsidRDefault="005F7534" w:rsidP="005F7534">
            <w:pPr>
              <w:spacing w:after="0" w:line="240" w:lineRule="auto"/>
              <w:ind w:right="453"/>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83,4</w:t>
            </w:r>
          </w:p>
        </w:tc>
        <w:tc>
          <w:tcPr>
            <w:tcW w:w="1492" w:type="dxa"/>
            <w:vAlign w:val="bottom"/>
          </w:tcPr>
          <w:p w:rsidR="005F7534" w:rsidRPr="005F7534" w:rsidRDefault="005F7534" w:rsidP="005F7534">
            <w:pPr>
              <w:spacing w:after="0" w:line="240" w:lineRule="auto"/>
              <w:ind w:right="401"/>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83,9</w:t>
            </w:r>
          </w:p>
        </w:tc>
        <w:tc>
          <w:tcPr>
            <w:tcW w:w="1763" w:type="dxa"/>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86,8</w:t>
            </w:r>
          </w:p>
        </w:tc>
      </w:tr>
      <w:tr w:rsidR="005F7534" w:rsidRPr="005F7534" w:rsidTr="007D1EEC">
        <w:trPr>
          <w:trHeight w:hRule="exact" w:val="117"/>
        </w:trPr>
        <w:tc>
          <w:tcPr>
            <w:tcW w:w="3934" w:type="dxa"/>
            <w:tcBorders>
              <w:bottom w:val="single" w:sz="8" w:space="0" w:color="auto"/>
            </w:tcBorders>
          </w:tcPr>
          <w:p w:rsidR="005F7534" w:rsidRPr="005F7534" w:rsidRDefault="005F7534" w:rsidP="005F7534">
            <w:pPr>
              <w:tabs>
                <w:tab w:val="left" w:pos="-414"/>
                <w:tab w:val="left" w:pos="294"/>
                <w:tab w:val="left" w:pos="1002"/>
              </w:tabs>
              <w:spacing w:after="0" w:line="264" w:lineRule="auto"/>
              <w:ind w:firstLine="142"/>
              <w:jc w:val="both"/>
              <w:rPr>
                <w:rFonts w:ascii="Times New Roman" w:eastAsia="Times New Roman" w:hAnsi="Times New Roman" w:cs="Times New Roman"/>
                <w:spacing w:val="-4"/>
                <w:sz w:val="24"/>
                <w:szCs w:val="24"/>
                <w:lang w:eastAsia="ru-RU"/>
              </w:rPr>
            </w:pPr>
          </w:p>
        </w:tc>
        <w:tc>
          <w:tcPr>
            <w:tcW w:w="1357" w:type="dxa"/>
            <w:tcBorders>
              <w:bottom w:val="single" w:sz="8" w:space="0" w:color="auto"/>
            </w:tcBorders>
            <w:vAlign w:val="bottom"/>
          </w:tcPr>
          <w:p w:rsidR="005F7534" w:rsidRPr="005F7534" w:rsidRDefault="005F7534" w:rsidP="005F7534">
            <w:pPr>
              <w:spacing w:after="0" w:line="240" w:lineRule="auto"/>
              <w:ind w:right="142"/>
              <w:jc w:val="right"/>
              <w:rPr>
                <w:rFonts w:ascii="Times New Roman" w:eastAsia="Times New Roman" w:hAnsi="Times New Roman" w:cs="Times New Roman"/>
                <w:bCs/>
                <w:sz w:val="24"/>
                <w:szCs w:val="24"/>
                <w:lang w:eastAsia="ru-RU"/>
              </w:rPr>
            </w:pPr>
          </w:p>
        </w:tc>
        <w:tc>
          <w:tcPr>
            <w:tcW w:w="1356" w:type="dxa"/>
            <w:tcBorders>
              <w:bottom w:val="single" w:sz="8" w:space="0" w:color="auto"/>
            </w:tcBorders>
            <w:vAlign w:val="bottom"/>
          </w:tcPr>
          <w:p w:rsidR="005F7534" w:rsidRPr="005F7534" w:rsidRDefault="005F7534" w:rsidP="005F7534">
            <w:pPr>
              <w:spacing w:after="0" w:line="240" w:lineRule="auto"/>
              <w:ind w:right="130"/>
              <w:jc w:val="right"/>
              <w:rPr>
                <w:rFonts w:ascii="Times New Roman" w:eastAsia="Times New Roman" w:hAnsi="Times New Roman" w:cs="Times New Roman"/>
                <w:bCs/>
                <w:sz w:val="24"/>
                <w:szCs w:val="24"/>
                <w:lang w:eastAsia="ru-RU"/>
              </w:rPr>
            </w:pPr>
          </w:p>
        </w:tc>
        <w:tc>
          <w:tcPr>
            <w:tcW w:w="1492" w:type="dxa"/>
            <w:tcBorders>
              <w:bottom w:val="single" w:sz="8" w:space="0" w:color="auto"/>
            </w:tcBorders>
            <w:vAlign w:val="bottom"/>
          </w:tcPr>
          <w:p w:rsidR="005F7534" w:rsidRPr="005F7534" w:rsidRDefault="005F7534" w:rsidP="005F7534">
            <w:pPr>
              <w:spacing w:after="0" w:line="240" w:lineRule="auto"/>
              <w:ind w:right="255"/>
              <w:jc w:val="right"/>
              <w:rPr>
                <w:rFonts w:ascii="Times New Roman" w:eastAsia="Times New Roman" w:hAnsi="Times New Roman" w:cs="Times New Roman"/>
                <w:bCs/>
                <w:sz w:val="24"/>
                <w:szCs w:val="24"/>
                <w:lang w:eastAsia="ru-RU"/>
              </w:rPr>
            </w:pPr>
          </w:p>
        </w:tc>
        <w:tc>
          <w:tcPr>
            <w:tcW w:w="1763" w:type="dxa"/>
            <w:tcBorders>
              <w:bottom w:val="single" w:sz="8" w:space="0" w:color="auto"/>
            </w:tcBorders>
            <w:vAlign w:val="bottom"/>
          </w:tcPr>
          <w:p w:rsidR="005F7534" w:rsidRPr="005F7534" w:rsidRDefault="005F7534" w:rsidP="005F7534">
            <w:pPr>
              <w:spacing w:after="0" w:line="240" w:lineRule="auto"/>
              <w:ind w:right="317"/>
              <w:jc w:val="right"/>
              <w:rPr>
                <w:rFonts w:ascii="Times New Roman" w:eastAsia="Times New Roman" w:hAnsi="Times New Roman" w:cs="Times New Roman"/>
                <w:bCs/>
                <w:sz w:val="24"/>
                <w:szCs w:val="24"/>
                <w:lang w:eastAsia="ru-RU"/>
              </w:rPr>
            </w:pPr>
          </w:p>
        </w:tc>
      </w:tr>
    </w:tbl>
    <w:p w:rsidR="005F7534" w:rsidRPr="005F7534" w:rsidRDefault="005F7534" w:rsidP="005F7534">
      <w:pPr>
        <w:spacing w:after="0" w:line="264" w:lineRule="auto"/>
        <w:jc w:val="both"/>
        <w:rPr>
          <w:rFonts w:ascii="Times New Roman" w:eastAsia="Times New Roman" w:hAnsi="Times New Roman" w:cs="Times New Roman"/>
          <w:sz w:val="24"/>
          <w:szCs w:val="24"/>
          <w:lang w:eastAsia="ru-RU"/>
        </w:rPr>
      </w:pPr>
    </w:p>
    <w:p w:rsidR="005F7534" w:rsidRPr="005F7534" w:rsidRDefault="005F7534" w:rsidP="005F7534">
      <w:pPr>
        <w:spacing w:after="120" w:line="240" w:lineRule="auto"/>
        <w:ind w:firstLine="737"/>
        <w:jc w:val="both"/>
        <w:rPr>
          <w:rFonts w:ascii="Times New Roman" w:eastAsia="Times New Roman" w:hAnsi="Times New Roman" w:cs="Times New Roman"/>
          <w:spacing w:val="-4"/>
          <w:sz w:val="24"/>
          <w:szCs w:val="24"/>
          <w:lang w:val="ky-KG" w:eastAsia="ru-RU"/>
        </w:rPr>
      </w:pPr>
      <w:r w:rsidRPr="005F7534">
        <w:rPr>
          <w:rFonts w:ascii="Times New Roman" w:eastAsia="Times New Roman" w:hAnsi="Times New Roman" w:cs="Times New Roman"/>
          <w:spacing w:val="-4"/>
          <w:sz w:val="24"/>
          <w:szCs w:val="24"/>
          <w:lang w:val="ky-KG" w:eastAsia="ru-RU"/>
        </w:rPr>
        <w:t>2020</w:t>
      </w:r>
      <w:r w:rsidRPr="005F7534">
        <w:rPr>
          <w:rFonts w:ascii="Times New Roman" w:eastAsia="Times New Roman" w:hAnsi="Times New Roman" w:cs="Times New Roman"/>
          <w:spacing w:val="-4"/>
          <w:sz w:val="24"/>
          <w:szCs w:val="24"/>
          <w:lang w:eastAsia="ru-RU"/>
        </w:rPr>
        <w:t>-</w:t>
      </w:r>
      <w:r w:rsidRPr="005F7534">
        <w:rPr>
          <w:rFonts w:ascii="Times New Roman" w:eastAsia="Times New Roman" w:hAnsi="Times New Roman" w:cs="Times New Roman"/>
          <w:spacing w:val="-4"/>
          <w:sz w:val="24"/>
          <w:szCs w:val="24"/>
          <w:lang w:val="ky-KG" w:eastAsia="ru-RU"/>
        </w:rPr>
        <w:t>жылдын январь-</w:t>
      </w:r>
      <w:r w:rsidRPr="005F7534">
        <w:rPr>
          <w:rFonts w:ascii="Times New Roman" w:eastAsia="Times New Roman" w:hAnsi="Times New Roman" w:cs="Times New Roman"/>
          <w:sz w:val="24"/>
          <w:szCs w:val="24"/>
          <w:lang w:val="ky-KG" w:eastAsia="ru-RU"/>
        </w:rPr>
        <w:t>июлунда</w:t>
      </w:r>
      <w:r w:rsidRPr="005F7534">
        <w:rPr>
          <w:rFonts w:ascii="Times New Roman" w:eastAsia="Times New Roman" w:hAnsi="Times New Roman" w:cs="Times New Roman"/>
          <w:spacing w:val="-4"/>
          <w:sz w:val="24"/>
          <w:szCs w:val="24"/>
          <w:lang w:val="ky-KG" w:eastAsia="ru-RU"/>
        </w:rPr>
        <w:t xml:space="preserve"> мейманканалардын жана ресторандардын көрсөткөн </w:t>
      </w:r>
      <w:r w:rsidRPr="005F7534">
        <w:rPr>
          <w:rFonts w:ascii="Times New Roman" w:eastAsia="Times New Roman" w:hAnsi="Times New Roman" w:cs="Times New Roman"/>
          <w:sz w:val="24"/>
          <w:szCs w:val="24"/>
          <w:lang w:val="ky-KG" w:eastAsia="ru-RU"/>
        </w:rPr>
        <w:t>кызмат көрсөтүүлөрдүн</w:t>
      </w:r>
      <w:r w:rsidRPr="005F7534">
        <w:rPr>
          <w:rFonts w:ascii="Times New Roman" w:eastAsia="Times New Roman" w:hAnsi="Times New Roman" w:cs="Times New Roman"/>
          <w:spacing w:val="-4"/>
          <w:sz w:val="24"/>
          <w:szCs w:val="24"/>
          <w:lang w:val="ky-KG" w:eastAsia="ru-RU"/>
        </w:rPr>
        <w:t xml:space="preserve"> жалпы көлөмү 3152,7 </w:t>
      </w:r>
      <w:r w:rsidRPr="005F7534">
        <w:rPr>
          <w:rFonts w:ascii="Times New Roman" w:eastAsia="Times New Roman" w:hAnsi="Times New Roman" w:cs="Times New Roman"/>
          <w:sz w:val="24"/>
          <w:szCs w:val="24"/>
          <w:lang w:val="ky-KG" w:eastAsia="ru-RU"/>
        </w:rPr>
        <w:t xml:space="preserve">млн. сомду түздү жана мурунку жылдын тийиштүү мезгилине салыштырмалуу 46,9 пайызга азайды. Анын ичинен 2794,9 млн.сому же 88,7 пайызы ресторандар жана 357,8 млн.сому же 11,3 пайызы мейманканалар </w:t>
      </w:r>
      <w:r w:rsidRPr="005F7534">
        <w:rPr>
          <w:rFonts w:ascii="Times New Roman" w:eastAsia="Times New Roman" w:hAnsi="Times New Roman" w:cs="Times New Roman"/>
          <w:spacing w:val="-4"/>
          <w:sz w:val="24"/>
          <w:szCs w:val="24"/>
          <w:lang w:val="ky-KG" w:eastAsia="ru-RU"/>
        </w:rPr>
        <w:t xml:space="preserve">көрсөткөн </w:t>
      </w:r>
      <w:r w:rsidRPr="005F7534">
        <w:rPr>
          <w:rFonts w:ascii="Times New Roman" w:eastAsia="Times New Roman" w:hAnsi="Times New Roman" w:cs="Times New Roman"/>
          <w:sz w:val="24"/>
          <w:szCs w:val="24"/>
          <w:lang w:val="ky-KG" w:eastAsia="ru-RU"/>
        </w:rPr>
        <w:t>кызмат көрсөтүүлөргө</w:t>
      </w:r>
      <w:r w:rsidRPr="005F7534">
        <w:rPr>
          <w:rFonts w:ascii="Times New Roman" w:eastAsia="Times New Roman" w:hAnsi="Times New Roman" w:cs="Times New Roman"/>
          <w:spacing w:val="-4"/>
          <w:sz w:val="24"/>
          <w:szCs w:val="24"/>
          <w:lang w:val="ky-KG" w:eastAsia="ru-RU"/>
        </w:rPr>
        <w:t xml:space="preserve"> </w:t>
      </w:r>
      <w:r w:rsidRPr="005F7534">
        <w:rPr>
          <w:rFonts w:ascii="Times New Roman" w:eastAsia="Times New Roman" w:hAnsi="Times New Roman" w:cs="Times New Roman"/>
          <w:sz w:val="24"/>
          <w:szCs w:val="24"/>
          <w:lang w:val="ky-KG" w:eastAsia="ru-RU"/>
        </w:rPr>
        <w:t xml:space="preserve">туура келди. </w:t>
      </w:r>
      <w:r w:rsidRPr="005F7534">
        <w:rPr>
          <w:rFonts w:ascii="Times New Roman" w:eastAsia="Times New Roman" w:hAnsi="Times New Roman" w:cs="Times New Roman"/>
          <w:spacing w:val="-4"/>
          <w:sz w:val="24"/>
          <w:szCs w:val="24"/>
          <w:lang w:val="ky-KG" w:eastAsia="ru-RU"/>
        </w:rPr>
        <w:t xml:space="preserve">Мейманканалардын жана ресторандардын көрсөткөн </w:t>
      </w:r>
      <w:r w:rsidRPr="005F7534">
        <w:rPr>
          <w:rFonts w:ascii="Times New Roman" w:eastAsia="Times New Roman" w:hAnsi="Times New Roman" w:cs="Times New Roman"/>
          <w:sz w:val="24"/>
          <w:szCs w:val="24"/>
          <w:lang w:val="ky-KG" w:eastAsia="ru-RU"/>
        </w:rPr>
        <w:t>кызмат көрсөтүүлөрүнүн</w:t>
      </w:r>
      <w:r w:rsidRPr="005F7534">
        <w:rPr>
          <w:rFonts w:ascii="Times New Roman" w:eastAsia="Times New Roman" w:hAnsi="Times New Roman" w:cs="Times New Roman"/>
          <w:spacing w:val="-4"/>
          <w:sz w:val="24"/>
          <w:szCs w:val="24"/>
          <w:lang w:val="ky-KG" w:eastAsia="ru-RU"/>
        </w:rPr>
        <w:t xml:space="preserve"> көлөмү шаардын бардык райондорунда азайды.</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br/>
        <w:t>3</w:t>
      </w:r>
      <w:r w:rsidR="00A44948">
        <w:rPr>
          <w:rFonts w:ascii="Times New Roman" w:eastAsia="Times New Roman" w:hAnsi="Times New Roman" w:cs="Times New Roman"/>
          <w:b/>
          <w:sz w:val="24"/>
          <w:szCs w:val="24"/>
          <w:lang w:val="ky-KG" w:eastAsia="ru-RU"/>
        </w:rPr>
        <w:t>0</w:t>
      </w:r>
      <w:r w:rsidRPr="005F7534">
        <w:rPr>
          <w:rFonts w:ascii="Times New Roman" w:eastAsia="Times New Roman" w:hAnsi="Times New Roman" w:cs="Times New Roman"/>
          <w:b/>
          <w:sz w:val="24"/>
          <w:szCs w:val="24"/>
          <w:lang w:val="ky-KG" w:eastAsia="ru-RU"/>
        </w:rPr>
        <w:t xml:space="preserve">-таблица: Январь-июлдагы мейманканалардын жана ресторандардын кызмат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көрсөтүүлөрүнүн аймактар боюнча көлөмү</w:t>
      </w:r>
    </w:p>
    <w:p w:rsidR="005F7534" w:rsidRPr="00A900A5" w:rsidRDefault="005F7534" w:rsidP="005F7534">
      <w:pPr>
        <w:spacing w:after="0" w:line="240" w:lineRule="auto"/>
        <w:ind w:left="283" w:firstLine="210"/>
        <w:rPr>
          <w:rFonts w:ascii="Times New Roman" w:eastAsia="Times New Roman" w:hAnsi="Times New Roman" w:cs="Times New Roman"/>
          <w:b/>
          <w:sz w:val="10"/>
          <w:szCs w:val="10"/>
          <w:lang w:val="ky-KG" w:eastAsia="ru-RU"/>
        </w:rPr>
      </w:pPr>
    </w:p>
    <w:tbl>
      <w:tblPr>
        <w:tblW w:w="9780" w:type="dxa"/>
        <w:tblInd w:w="108" w:type="dxa"/>
        <w:tblLayout w:type="fixed"/>
        <w:tblLook w:val="01E0"/>
      </w:tblPr>
      <w:tblGrid>
        <w:gridCol w:w="2551"/>
        <w:gridCol w:w="1701"/>
        <w:gridCol w:w="1701"/>
        <w:gridCol w:w="1984"/>
        <w:gridCol w:w="1843"/>
      </w:tblGrid>
      <w:tr w:rsidR="005F7534" w:rsidRPr="005F7534" w:rsidTr="005F7534">
        <w:trPr>
          <w:tblHeader/>
        </w:trPr>
        <w:tc>
          <w:tcPr>
            <w:tcW w:w="2551" w:type="dxa"/>
            <w:vMerge w:val="restart"/>
            <w:tcBorders>
              <w:top w:val="single" w:sz="8" w:space="0" w:color="auto"/>
              <w:left w:val="nil"/>
              <w:bottom w:val="single" w:sz="8" w:space="0" w:color="auto"/>
              <w:right w:val="nil"/>
            </w:tcBorders>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val="ky-KG" w:eastAsia="ru-RU"/>
              </w:rPr>
            </w:pPr>
          </w:p>
        </w:tc>
        <w:tc>
          <w:tcPr>
            <w:tcW w:w="3402" w:type="dxa"/>
            <w:gridSpan w:val="2"/>
            <w:tcBorders>
              <w:top w:val="single" w:sz="8" w:space="0" w:color="auto"/>
              <w:left w:val="nil"/>
              <w:bottom w:val="single" w:sz="4" w:space="0" w:color="auto"/>
              <w:right w:val="nil"/>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eastAsia="ru-RU"/>
              </w:rPr>
              <w:t>Млн. сом</w:t>
            </w:r>
          </w:p>
        </w:tc>
        <w:tc>
          <w:tcPr>
            <w:tcW w:w="3827" w:type="dxa"/>
            <w:gridSpan w:val="2"/>
            <w:tcBorders>
              <w:top w:val="single" w:sz="8" w:space="0" w:color="auto"/>
              <w:left w:val="nil"/>
              <w:bottom w:val="single" w:sz="4" w:space="0" w:color="auto"/>
              <w:right w:val="nil"/>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 xml:space="preserve">Мурунку жылдын тиешелүү </w:t>
            </w:r>
          </w:p>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z w:val="20"/>
                <w:szCs w:val="20"/>
                <w:lang w:val="ky-KG" w:eastAsia="ru-RU"/>
              </w:rPr>
              <w:t>мезгилине карата пайыз менен</w:t>
            </w:r>
          </w:p>
        </w:tc>
      </w:tr>
      <w:tr w:rsidR="005F7534" w:rsidRPr="005F7534" w:rsidTr="005F7534">
        <w:trPr>
          <w:tblHeader/>
        </w:trPr>
        <w:tc>
          <w:tcPr>
            <w:tcW w:w="2551" w:type="dxa"/>
            <w:vMerge/>
            <w:tcBorders>
              <w:top w:val="single" w:sz="8" w:space="0" w:color="auto"/>
              <w:left w:val="nil"/>
              <w:bottom w:val="single" w:sz="8" w:space="0" w:color="auto"/>
              <w:right w:val="nil"/>
            </w:tcBorders>
            <w:vAlign w:val="center"/>
          </w:tcPr>
          <w:p w:rsidR="005F7534" w:rsidRPr="005F7534" w:rsidRDefault="005F7534" w:rsidP="005F7534">
            <w:pPr>
              <w:spacing w:after="0" w:line="240" w:lineRule="auto"/>
              <w:rPr>
                <w:rFonts w:ascii="Times New Roman" w:eastAsia="Times New Roman" w:hAnsi="Times New Roman" w:cs="Times New Roman"/>
                <w:b/>
                <w:spacing w:val="-4"/>
                <w:sz w:val="20"/>
                <w:szCs w:val="20"/>
                <w:lang w:eastAsia="ru-RU"/>
              </w:rPr>
            </w:pPr>
          </w:p>
        </w:tc>
        <w:tc>
          <w:tcPr>
            <w:tcW w:w="1701" w:type="dxa"/>
            <w:tcBorders>
              <w:top w:val="single" w:sz="4" w:space="0" w:color="auto"/>
              <w:left w:val="nil"/>
              <w:bottom w:val="single" w:sz="8" w:space="0" w:color="auto"/>
              <w:right w:val="nil"/>
            </w:tcBorders>
          </w:tcPr>
          <w:p w:rsidR="005F7534" w:rsidRPr="005F7534" w:rsidRDefault="005F7534" w:rsidP="005F7534">
            <w:pPr>
              <w:spacing w:after="0" w:line="240" w:lineRule="auto"/>
              <w:ind w:right="-108"/>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2019</w:t>
            </w:r>
          </w:p>
        </w:tc>
        <w:tc>
          <w:tcPr>
            <w:tcW w:w="1701" w:type="dxa"/>
            <w:tcBorders>
              <w:top w:val="single" w:sz="4" w:space="0" w:color="auto"/>
              <w:left w:val="nil"/>
              <w:bottom w:val="single" w:sz="8" w:space="0" w:color="auto"/>
              <w:right w:val="nil"/>
            </w:tcBorders>
          </w:tcPr>
          <w:p w:rsidR="005F7534" w:rsidRPr="005F7534" w:rsidRDefault="005F7534" w:rsidP="005F7534">
            <w:pPr>
              <w:spacing w:after="0" w:line="240" w:lineRule="auto"/>
              <w:ind w:right="-108"/>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2020</w:t>
            </w:r>
          </w:p>
        </w:tc>
        <w:tc>
          <w:tcPr>
            <w:tcW w:w="1984" w:type="dxa"/>
            <w:tcBorders>
              <w:top w:val="single" w:sz="4" w:space="0" w:color="auto"/>
              <w:left w:val="nil"/>
              <w:bottom w:val="single" w:sz="8" w:space="0" w:color="auto"/>
              <w:right w:val="nil"/>
            </w:tcBorders>
          </w:tcPr>
          <w:p w:rsidR="005F7534" w:rsidRPr="005F7534" w:rsidRDefault="005F7534" w:rsidP="005F7534">
            <w:pPr>
              <w:spacing w:after="0" w:line="240" w:lineRule="auto"/>
              <w:ind w:right="-108"/>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2019</w:t>
            </w:r>
          </w:p>
        </w:tc>
        <w:tc>
          <w:tcPr>
            <w:tcW w:w="1843" w:type="dxa"/>
            <w:tcBorders>
              <w:top w:val="single" w:sz="4" w:space="0" w:color="auto"/>
              <w:left w:val="nil"/>
              <w:bottom w:val="single" w:sz="8" w:space="0" w:color="auto"/>
              <w:right w:val="nil"/>
            </w:tcBorders>
          </w:tcPr>
          <w:p w:rsidR="005F7534" w:rsidRPr="005F7534" w:rsidRDefault="005F7534" w:rsidP="005F7534">
            <w:pPr>
              <w:spacing w:after="0" w:line="240" w:lineRule="auto"/>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2020</w:t>
            </w:r>
          </w:p>
        </w:tc>
      </w:tr>
      <w:tr w:rsidR="005F7534" w:rsidRPr="005F7534" w:rsidTr="005F7534">
        <w:trPr>
          <w:trHeight w:hRule="exact" w:val="113"/>
        </w:trPr>
        <w:tc>
          <w:tcPr>
            <w:tcW w:w="2551" w:type="dxa"/>
            <w:tcBorders>
              <w:top w:val="single" w:sz="8" w:space="0" w:color="auto"/>
              <w:left w:val="nil"/>
              <w:bottom w:val="nil"/>
              <w:right w:val="nil"/>
            </w:tcBorders>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10"/>
                <w:szCs w:val="10"/>
                <w:lang w:eastAsia="ru-RU"/>
              </w:rPr>
            </w:pPr>
          </w:p>
        </w:tc>
        <w:tc>
          <w:tcPr>
            <w:tcW w:w="1701" w:type="dxa"/>
            <w:tcBorders>
              <w:top w:val="single" w:sz="8" w:space="0" w:color="auto"/>
              <w:left w:val="nil"/>
              <w:bottom w:val="nil"/>
              <w:right w:val="nil"/>
            </w:tcBorders>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10"/>
                <w:szCs w:val="10"/>
                <w:lang w:eastAsia="ru-RU"/>
              </w:rPr>
            </w:pPr>
          </w:p>
        </w:tc>
        <w:tc>
          <w:tcPr>
            <w:tcW w:w="1701" w:type="dxa"/>
            <w:tcBorders>
              <w:top w:val="single" w:sz="8" w:space="0" w:color="auto"/>
              <w:left w:val="nil"/>
              <w:bottom w:val="nil"/>
              <w:right w:val="nil"/>
            </w:tcBorders>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10"/>
                <w:szCs w:val="10"/>
                <w:lang w:eastAsia="ru-RU"/>
              </w:rPr>
            </w:pPr>
          </w:p>
        </w:tc>
        <w:tc>
          <w:tcPr>
            <w:tcW w:w="1984" w:type="dxa"/>
            <w:tcBorders>
              <w:top w:val="single" w:sz="8" w:space="0" w:color="auto"/>
              <w:left w:val="nil"/>
              <w:bottom w:val="nil"/>
              <w:right w:val="nil"/>
            </w:tcBorders>
            <w:vAlign w:val="bottom"/>
          </w:tcPr>
          <w:p w:rsidR="005F7534" w:rsidRPr="005F7534" w:rsidRDefault="005F7534" w:rsidP="005F7534">
            <w:pPr>
              <w:spacing w:after="0" w:line="240" w:lineRule="auto"/>
              <w:ind w:right="742"/>
              <w:jc w:val="right"/>
              <w:rPr>
                <w:rFonts w:ascii="Times New Roman" w:eastAsia="Times New Roman" w:hAnsi="Times New Roman" w:cs="Times New Roman"/>
                <w:b/>
                <w:bCs/>
                <w:sz w:val="10"/>
                <w:szCs w:val="10"/>
                <w:lang w:eastAsia="ru-RU"/>
              </w:rPr>
            </w:pPr>
          </w:p>
        </w:tc>
        <w:tc>
          <w:tcPr>
            <w:tcW w:w="1843" w:type="dxa"/>
            <w:tcBorders>
              <w:top w:val="single" w:sz="8" w:space="0" w:color="auto"/>
              <w:left w:val="nil"/>
              <w:bottom w:val="nil"/>
              <w:right w:val="nil"/>
            </w:tcBorders>
            <w:vAlign w:val="bottom"/>
          </w:tcPr>
          <w:p w:rsidR="005F7534" w:rsidRPr="005F7534" w:rsidRDefault="005F7534" w:rsidP="005F7534">
            <w:pPr>
              <w:spacing w:after="0" w:line="240" w:lineRule="auto"/>
              <w:ind w:right="602"/>
              <w:jc w:val="right"/>
              <w:rPr>
                <w:rFonts w:ascii="Times New Roman" w:eastAsia="Times New Roman" w:hAnsi="Times New Roman" w:cs="Times New Roman"/>
                <w:b/>
                <w:bCs/>
                <w:sz w:val="10"/>
                <w:szCs w:val="10"/>
                <w:lang w:eastAsia="ru-RU"/>
              </w:rPr>
            </w:pPr>
          </w:p>
        </w:tc>
      </w:tr>
      <w:tr w:rsidR="005F7534" w:rsidRPr="005F7534" w:rsidTr="005F7534">
        <w:trPr>
          <w:trHeight w:hRule="exact" w:val="284"/>
        </w:trPr>
        <w:tc>
          <w:tcPr>
            <w:tcW w:w="2551" w:type="dxa"/>
            <w:vAlign w:val="bottom"/>
          </w:tcPr>
          <w:p w:rsidR="005F7534" w:rsidRPr="005F7534" w:rsidRDefault="005F7534" w:rsidP="005F7534">
            <w:pPr>
              <w:spacing w:after="0" w:line="240"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Бишкек</w:t>
            </w:r>
            <w:r w:rsidRPr="005F7534">
              <w:rPr>
                <w:rFonts w:ascii="Times New Roman" w:eastAsia="Times New Roman" w:hAnsi="Times New Roman" w:cs="Times New Roman"/>
                <w:b/>
                <w:sz w:val="20"/>
                <w:szCs w:val="20"/>
                <w:lang w:val="ky-KG" w:eastAsia="ru-RU"/>
              </w:rPr>
              <w:t xml:space="preserve"> ш.</w:t>
            </w:r>
            <w:r w:rsidRPr="005F7534">
              <w:rPr>
                <w:rFonts w:ascii="Times New Roman" w:eastAsia="Times New Roman" w:hAnsi="Times New Roman" w:cs="Times New Roman"/>
                <w:b/>
                <w:sz w:val="20"/>
                <w:szCs w:val="20"/>
                <w:lang w:eastAsia="ru-RU"/>
              </w:rPr>
              <w:t xml:space="preserve"> </w:t>
            </w:r>
          </w:p>
        </w:tc>
        <w:tc>
          <w:tcPr>
            <w:tcW w:w="1701" w:type="dxa"/>
            <w:vAlign w:val="bottom"/>
          </w:tcPr>
          <w:p w:rsidR="005F7534" w:rsidRPr="005F7534" w:rsidRDefault="005F7534" w:rsidP="005F7534">
            <w:pPr>
              <w:spacing w:after="0" w:line="240" w:lineRule="auto"/>
              <w:ind w:right="458"/>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5521,6</w:t>
            </w:r>
          </w:p>
        </w:tc>
        <w:tc>
          <w:tcPr>
            <w:tcW w:w="1701" w:type="dxa"/>
            <w:vAlign w:val="bottom"/>
          </w:tcPr>
          <w:p w:rsidR="005F7534" w:rsidRPr="005F7534" w:rsidRDefault="005F7534" w:rsidP="005F7534">
            <w:pPr>
              <w:spacing w:after="0" w:line="240" w:lineRule="auto"/>
              <w:ind w:right="458"/>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3152,7</w:t>
            </w:r>
          </w:p>
        </w:tc>
        <w:tc>
          <w:tcPr>
            <w:tcW w:w="1984" w:type="dxa"/>
            <w:vAlign w:val="bottom"/>
          </w:tcPr>
          <w:p w:rsidR="005F7534" w:rsidRPr="005F7534" w:rsidRDefault="005F7534" w:rsidP="005F7534">
            <w:pPr>
              <w:spacing w:after="0" w:line="240" w:lineRule="auto"/>
              <w:ind w:right="599"/>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107,8</w:t>
            </w:r>
          </w:p>
        </w:tc>
        <w:tc>
          <w:tcPr>
            <w:tcW w:w="1843" w:type="dxa"/>
            <w:vAlign w:val="bottom"/>
          </w:tcPr>
          <w:p w:rsidR="005F7534" w:rsidRPr="005F7534" w:rsidRDefault="005F7534" w:rsidP="005F7534">
            <w:pPr>
              <w:tabs>
                <w:tab w:val="left" w:pos="885"/>
              </w:tabs>
              <w:spacing w:after="0" w:line="240" w:lineRule="auto"/>
              <w:ind w:right="599"/>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53,1</w:t>
            </w:r>
          </w:p>
        </w:tc>
      </w:tr>
      <w:tr w:rsidR="005F7534" w:rsidRPr="005F7534" w:rsidTr="005F7534">
        <w:trPr>
          <w:trHeight w:hRule="exact" w:val="284"/>
        </w:trPr>
        <w:tc>
          <w:tcPr>
            <w:tcW w:w="2551" w:type="dxa"/>
            <w:vAlign w:val="bottom"/>
          </w:tcPr>
          <w:p w:rsidR="005F7534" w:rsidRPr="005F7534" w:rsidRDefault="005F7534" w:rsidP="005F7534">
            <w:pPr>
              <w:spacing w:after="0" w:line="240"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 xml:space="preserve">Ленин </w:t>
            </w:r>
          </w:p>
        </w:tc>
        <w:tc>
          <w:tcPr>
            <w:tcW w:w="1701" w:type="dxa"/>
            <w:vAlign w:val="bottom"/>
          </w:tcPr>
          <w:p w:rsidR="005F7534" w:rsidRPr="005F7534" w:rsidRDefault="005F7534" w:rsidP="005F7534">
            <w:pPr>
              <w:spacing w:after="0" w:line="240" w:lineRule="auto"/>
              <w:ind w:right="458"/>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1335,7</w:t>
            </w:r>
          </w:p>
        </w:tc>
        <w:tc>
          <w:tcPr>
            <w:tcW w:w="1701" w:type="dxa"/>
            <w:vAlign w:val="bottom"/>
          </w:tcPr>
          <w:p w:rsidR="005F7534" w:rsidRPr="005F7534" w:rsidRDefault="005F7534" w:rsidP="005F7534">
            <w:pPr>
              <w:spacing w:after="0" w:line="240" w:lineRule="auto"/>
              <w:ind w:right="45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832,0</w:t>
            </w:r>
          </w:p>
        </w:tc>
        <w:tc>
          <w:tcPr>
            <w:tcW w:w="1984" w:type="dxa"/>
            <w:vAlign w:val="bottom"/>
          </w:tcPr>
          <w:p w:rsidR="005F7534" w:rsidRPr="005F7534" w:rsidRDefault="005F7534" w:rsidP="005F7534">
            <w:pPr>
              <w:spacing w:after="0" w:line="240" w:lineRule="auto"/>
              <w:ind w:right="59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110,6</w:t>
            </w:r>
          </w:p>
        </w:tc>
        <w:tc>
          <w:tcPr>
            <w:tcW w:w="1843" w:type="dxa"/>
            <w:vAlign w:val="bottom"/>
          </w:tcPr>
          <w:p w:rsidR="005F7534" w:rsidRPr="005F7534" w:rsidRDefault="005F7534" w:rsidP="005F7534">
            <w:pPr>
              <w:tabs>
                <w:tab w:val="left" w:pos="885"/>
              </w:tabs>
              <w:spacing w:after="0" w:line="240" w:lineRule="auto"/>
              <w:ind w:right="59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57,7</w:t>
            </w:r>
          </w:p>
        </w:tc>
      </w:tr>
      <w:tr w:rsidR="005F7534" w:rsidRPr="005F7534" w:rsidTr="005F7534">
        <w:trPr>
          <w:trHeight w:hRule="exact" w:val="284"/>
        </w:trPr>
        <w:tc>
          <w:tcPr>
            <w:tcW w:w="2551" w:type="dxa"/>
            <w:vAlign w:val="bottom"/>
          </w:tcPr>
          <w:p w:rsidR="005F7534" w:rsidRPr="005F7534" w:rsidRDefault="005F7534" w:rsidP="005F7534">
            <w:pPr>
              <w:spacing w:after="0" w:line="240"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Октябрь</w:t>
            </w:r>
          </w:p>
        </w:tc>
        <w:tc>
          <w:tcPr>
            <w:tcW w:w="1701" w:type="dxa"/>
            <w:vAlign w:val="bottom"/>
          </w:tcPr>
          <w:p w:rsidR="005F7534" w:rsidRPr="005F7534" w:rsidRDefault="005F7534" w:rsidP="005F7534">
            <w:pPr>
              <w:spacing w:after="0" w:line="240" w:lineRule="auto"/>
              <w:ind w:right="458"/>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1017,1</w:t>
            </w:r>
          </w:p>
        </w:tc>
        <w:tc>
          <w:tcPr>
            <w:tcW w:w="1701" w:type="dxa"/>
            <w:vAlign w:val="bottom"/>
          </w:tcPr>
          <w:p w:rsidR="005F7534" w:rsidRPr="005F7534" w:rsidRDefault="005F7534" w:rsidP="005F7534">
            <w:pPr>
              <w:spacing w:after="0" w:line="240" w:lineRule="auto"/>
              <w:ind w:right="45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585,3</w:t>
            </w:r>
          </w:p>
        </w:tc>
        <w:tc>
          <w:tcPr>
            <w:tcW w:w="1984" w:type="dxa"/>
            <w:vAlign w:val="bottom"/>
          </w:tcPr>
          <w:p w:rsidR="005F7534" w:rsidRPr="005F7534" w:rsidRDefault="005F7534" w:rsidP="005F7534">
            <w:pPr>
              <w:spacing w:after="0" w:line="240" w:lineRule="auto"/>
              <w:ind w:right="59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102,6</w:t>
            </w:r>
          </w:p>
        </w:tc>
        <w:tc>
          <w:tcPr>
            <w:tcW w:w="1843" w:type="dxa"/>
            <w:vAlign w:val="bottom"/>
          </w:tcPr>
          <w:p w:rsidR="005F7534" w:rsidRPr="005F7534" w:rsidRDefault="005F7534" w:rsidP="005F7534">
            <w:pPr>
              <w:tabs>
                <w:tab w:val="left" w:pos="885"/>
              </w:tabs>
              <w:spacing w:after="0" w:line="240" w:lineRule="auto"/>
              <w:ind w:right="59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52,9</w:t>
            </w:r>
          </w:p>
        </w:tc>
      </w:tr>
      <w:tr w:rsidR="005F7534" w:rsidRPr="005F7534" w:rsidTr="005F7534">
        <w:trPr>
          <w:trHeight w:hRule="exact" w:val="284"/>
        </w:trPr>
        <w:tc>
          <w:tcPr>
            <w:tcW w:w="2551" w:type="dxa"/>
            <w:vAlign w:val="bottom"/>
          </w:tcPr>
          <w:p w:rsidR="005F7534" w:rsidRPr="005F7534" w:rsidRDefault="005F7534" w:rsidP="005F7534">
            <w:pPr>
              <w:spacing w:after="0" w:line="240"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Биринчи М</w:t>
            </w:r>
            <w:r w:rsidRPr="005F7534">
              <w:rPr>
                <w:rFonts w:ascii="Times New Roman" w:eastAsia="Times New Roman" w:hAnsi="Times New Roman" w:cs="Times New Roman"/>
                <w:sz w:val="20"/>
                <w:szCs w:val="20"/>
                <w:lang w:eastAsia="ru-RU"/>
              </w:rPr>
              <w:t>ай</w:t>
            </w:r>
            <w:r w:rsidRPr="005F7534">
              <w:rPr>
                <w:rFonts w:ascii="Times New Roman" w:eastAsia="Times New Roman" w:hAnsi="Times New Roman" w:cs="Times New Roman"/>
                <w:sz w:val="20"/>
                <w:szCs w:val="20"/>
                <w:lang w:val="ky-KG" w:eastAsia="ru-RU"/>
              </w:rPr>
              <w:t xml:space="preserve"> </w:t>
            </w:r>
          </w:p>
        </w:tc>
        <w:tc>
          <w:tcPr>
            <w:tcW w:w="1701" w:type="dxa"/>
            <w:vAlign w:val="bottom"/>
          </w:tcPr>
          <w:p w:rsidR="005F7534" w:rsidRPr="005F7534" w:rsidRDefault="005F7534" w:rsidP="005F7534">
            <w:pPr>
              <w:spacing w:after="0" w:line="240" w:lineRule="auto"/>
              <w:ind w:right="458"/>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1230,5</w:t>
            </w:r>
          </w:p>
        </w:tc>
        <w:tc>
          <w:tcPr>
            <w:tcW w:w="1701" w:type="dxa"/>
            <w:vAlign w:val="bottom"/>
          </w:tcPr>
          <w:p w:rsidR="005F7534" w:rsidRPr="005F7534" w:rsidRDefault="005F7534" w:rsidP="005F7534">
            <w:pPr>
              <w:spacing w:after="0" w:line="240" w:lineRule="auto"/>
              <w:ind w:right="45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635,3</w:t>
            </w:r>
          </w:p>
        </w:tc>
        <w:tc>
          <w:tcPr>
            <w:tcW w:w="1984" w:type="dxa"/>
            <w:vAlign w:val="bottom"/>
          </w:tcPr>
          <w:p w:rsidR="005F7534" w:rsidRPr="005F7534" w:rsidRDefault="005F7534" w:rsidP="005F7534">
            <w:pPr>
              <w:spacing w:after="0" w:line="240" w:lineRule="auto"/>
              <w:ind w:right="59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106,3</w:t>
            </w:r>
          </w:p>
        </w:tc>
        <w:tc>
          <w:tcPr>
            <w:tcW w:w="1843" w:type="dxa"/>
            <w:vAlign w:val="bottom"/>
          </w:tcPr>
          <w:p w:rsidR="005F7534" w:rsidRPr="005F7534" w:rsidRDefault="005F7534" w:rsidP="005F7534">
            <w:pPr>
              <w:tabs>
                <w:tab w:val="left" w:pos="885"/>
              </w:tabs>
              <w:spacing w:after="0" w:line="240" w:lineRule="auto"/>
              <w:ind w:right="59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47,7</w:t>
            </w:r>
          </w:p>
        </w:tc>
      </w:tr>
      <w:tr w:rsidR="005F7534" w:rsidRPr="005F7534" w:rsidTr="005F7534">
        <w:trPr>
          <w:trHeight w:hRule="exact" w:val="284"/>
        </w:trPr>
        <w:tc>
          <w:tcPr>
            <w:tcW w:w="2551" w:type="dxa"/>
            <w:vAlign w:val="bottom"/>
          </w:tcPr>
          <w:p w:rsidR="005F7534" w:rsidRPr="005F7534" w:rsidRDefault="005F7534" w:rsidP="005F7534">
            <w:pPr>
              <w:spacing w:after="0" w:line="240" w:lineRule="auto"/>
              <w:ind w:firstLine="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Свердлов</w:t>
            </w:r>
            <w:r w:rsidRPr="005F7534">
              <w:rPr>
                <w:rFonts w:ascii="Times New Roman" w:eastAsia="Times New Roman" w:hAnsi="Times New Roman" w:cs="Times New Roman"/>
                <w:sz w:val="20"/>
                <w:szCs w:val="20"/>
                <w:lang w:val="ky-KG" w:eastAsia="ru-RU"/>
              </w:rPr>
              <w:t xml:space="preserve"> </w:t>
            </w:r>
          </w:p>
        </w:tc>
        <w:tc>
          <w:tcPr>
            <w:tcW w:w="1701" w:type="dxa"/>
            <w:vAlign w:val="bottom"/>
          </w:tcPr>
          <w:p w:rsidR="005F7534" w:rsidRPr="005F7534" w:rsidRDefault="005F7534" w:rsidP="005F7534">
            <w:pPr>
              <w:spacing w:after="0" w:line="240" w:lineRule="auto"/>
              <w:ind w:right="458"/>
              <w:jc w:val="center"/>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1938,3</w:t>
            </w:r>
          </w:p>
        </w:tc>
        <w:tc>
          <w:tcPr>
            <w:tcW w:w="1701" w:type="dxa"/>
            <w:vAlign w:val="bottom"/>
          </w:tcPr>
          <w:p w:rsidR="005F7534" w:rsidRPr="005F7534" w:rsidRDefault="005F7534" w:rsidP="005F7534">
            <w:pPr>
              <w:spacing w:after="0" w:line="240" w:lineRule="auto"/>
              <w:ind w:right="45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1100,1</w:t>
            </w:r>
          </w:p>
        </w:tc>
        <w:tc>
          <w:tcPr>
            <w:tcW w:w="1984" w:type="dxa"/>
            <w:vAlign w:val="bottom"/>
          </w:tcPr>
          <w:p w:rsidR="005F7534" w:rsidRPr="005F7534" w:rsidRDefault="005F7534" w:rsidP="005F7534">
            <w:pPr>
              <w:spacing w:after="0" w:line="240" w:lineRule="auto"/>
              <w:ind w:right="59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109,8</w:t>
            </w:r>
          </w:p>
        </w:tc>
        <w:tc>
          <w:tcPr>
            <w:tcW w:w="1843" w:type="dxa"/>
            <w:vAlign w:val="bottom"/>
          </w:tcPr>
          <w:p w:rsidR="005F7534" w:rsidRPr="005F7534" w:rsidRDefault="005F7534" w:rsidP="005F7534">
            <w:pPr>
              <w:tabs>
                <w:tab w:val="left" w:pos="885"/>
              </w:tabs>
              <w:spacing w:after="0" w:line="240" w:lineRule="auto"/>
              <w:ind w:right="599"/>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53,3</w:t>
            </w:r>
          </w:p>
        </w:tc>
      </w:tr>
      <w:tr w:rsidR="005F7534" w:rsidRPr="005F7534" w:rsidTr="00A900A5">
        <w:trPr>
          <w:trHeight w:hRule="exact" w:val="113"/>
        </w:trPr>
        <w:tc>
          <w:tcPr>
            <w:tcW w:w="2551" w:type="dxa"/>
            <w:tcBorders>
              <w:top w:val="nil"/>
              <w:left w:val="nil"/>
              <w:bottom w:val="single" w:sz="8" w:space="0" w:color="auto"/>
              <w:right w:val="nil"/>
            </w:tcBorders>
          </w:tcPr>
          <w:p w:rsidR="005F7534" w:rsidRPr="005F7534" w:rsidRDefault="005F7534" w:rsidP="005F7534">
            <w:pPr>
              <w:tabs>
                <w:tab w:val="left" w:pos="-414"/>
                <w:tab w:val="left" w:pos="294"/>
                <w:tab w:val="left" w:pos="1002"/>
              </w:tabs>
              <w:spacing w:after="0" w:line="264" w:lineRule="auto"/>
              <w:ind w:firstLine="142"/>
              <w:jc w:val="both"/>
              <w:rPr>
                <w:rFonts w:ascii="Times New Roman" w:eastAsia="Times New Roman" w:hAnsi="Times New Roman" w:cs="Times New Roman"/>
                <w:spacing w:val="-4"/>
                <w:sz w:val="10"/>
                <w:szCs w:val="10"/>
                <w:lang w:eastAsia="ru-RU"/>
              </w:rPr>
            </w:pPr>
          </w:p>
        </w:tc>
        <w:tc>
          <w:tcPr>
            <w:tcW w:w="1701" w:type="dxa"/>
            <w:tcBorders>
              <w:top w:val="nil"/>
              <w:left w:val="nil"/>
              <w:bottom w:val="single" w:sz="8" w:space="0" w:color="auto"/>
              <w:right w:val="nil"/>
            </w:tcBorders>
            <w:vAlign w:val="bottom"/>
          </w:tcPr>
          <w:p w:rsidR="005F7534" w:rsidRPr="005F7534" w:rsidRDefault="005F7534" w:rsidP="005F7534">
            <w:pPr>
              <w:spacing w:after="0" w:line="240" w:lineRule="auto"/>
              <w:ind w:right="317"/>
              <w:jc w:val="right"/>
              <w:rPr>
                <w:rFonts w:ascii="Times New Roman" w:eastAsia="Times New Roman" w:hAnsi="Times New Roman" w:cs="Times New Roman"/>
                <w:bCs/>
                <w:sz w:val="10"/>
                <w:szCs w:val="10"/>
                <w:lang w:eastAsia="ru-RU"/>
              </w:rPr>
            </w:pPr>
          </w:p>
        </w:tc>
        <w:tc>
          <w:tcPr>
            <w:tcW w:w="1701" w:type="dxa"/>
            <w:tcBorders>
              <w:top w:val="nil"/>
              <w:left w:val="nil"/>
              <w:bottom w:val="single" w:sz="8" w:space="0" w:color="auto"/>
              <w:right w:val="nil"/>
            </w:tcBorders>
            <w:vAlign w:val="bottom"/>
          </w:tcPr>
          <w:p w:rsidR="005F7534" w:rsidRPr="005F7534" w:rsidRDefault="005F7534" w:rsidP="005F7534">
            <w:pPr>
              <w:spacing w:after="0" w:line="240" w:lineRule="auto"/>
              <w:ind w:right="317"/>
              <w:jc w:val="right"/>
              <w:rPr>
                <w:rFonts w:ascii="Times New Roman" w:eastAsia="Times New Roman" w:hAnsi="Times New Roman" w:cs="Times New Roman"/>
                <w:bCs/>
                <w:sz w:val="10"/>
                <w:szCs w:val="10"/>
                <w:lang w:eastAsia="ru-RU"/>
              </w:rPr>
            </w:pPr>
          </w:p>
        </w:tc>
        <w:tc>
          <w:tcPr>
            <w:tcW w:w="1984" w:type="dxa"/>
            <w:tcBorders>
              <w:top w:val="nil"/>
              <w:left w:val="nil"/>
              <w:bottom w:val="single" w:sz="8" w:space="0" w:color="auto"/>
              <w:right w:val="nil"/>
            </w:tcBorders>
            <w:vAlign w:val="bottom"/>
          </w:tcPr>
          <w:p w:rsidR="005F7534" w:rsidRPr="005F7534" w:rsidRDefault="005F7534" w:rsidP="005F7534">
            <w:pPr>
              <w:spacing w:after="0" w:line="240" w:lineRule="auto"/>
              <w:ind w:right="459"/>
              <w:jc w:val="right"/>
              <w:rPr>
                <w:rFonts w:ascii="Times New Roman" w:eastAsia="Times New Roman" w:hAnsi="Times New Roman" w:cs="Times New Roman"/>
                <w:bCs/>
                <w:sz w:val="10"/>
                <w:szCs w:val="10"/>
                <w:lang w:eastAsia="ru-RU"/>
              </w:rPr>
            </w:pPr>
          </w:p>
        </w:tc>
        <w:tc>
          <w:tcPr>
            <w:tcW w:w="1843" w:type="dxa"/>
            <w:tcBorders>
              <w:top w:val="nil"/>
              <w:left w:val="nil"/>
              <w:bottom w:val="single" w:sz="8" w:space="0" w:color="auto"/>
              <w:right w:val="nil"/>
            </w:tcBorders>
            <w:vAlign w:val="bottom"/>
          </w:tcPr>
          <w:p w:rsidR="005F7534" w:rsidRPr="005F7534" w:rsidRDefault="005F7534" w:rsidP="005F7534">
            <w:pPr>
              <w:tabs>
                <w:tab w:val="left" w:pos="885"/>
              </w:tabs>
              <w:spacing w:after="0" w:line="240" w:lineRule="auto"/>
              <w:ind w:right="459"/>
              <w:jc w:val="right"/>
              <w:rPr>
                <w:rFonts w:ascii="Times New Roman" w:eastAsia="Times New Roman" w:hAnsi="Times New Roman" w:cs="Times New Roman"/>
                <w:bCs/>
                <w:sz w:val="10"/>
                <w:szCs w:val="10"/>
                <w:lang w:val="en-US" w:eastAsia="ru-RU"/>
              </w:rPr>
            </w:pPr>
          </w:p>
        </w:tc>
      </w:tr>
    </w:tbl>
    <w:p w:rsidR="00646CDC" w:rsidRDefault="00646CDC" w:rsidP="005F7534">
      <w:pPr>
        <w:spacing w:after="0" w:line="240" w:lineRule="auto"/>
        <w:rPr>
          <w:rFonts w:ascii="Times New Roman" w:eastAsia="Times New Roman" w:hAnsi="Times New Roman" w:cs="Times New Roman"/>
          <w:b/>
          <w:sz w:val="24"/>
          <w:szCs w:val="24"/>
          <w:lang w:val="ky-KG" w:eastAsia="ru-RU"/>
        </w:rPr>
      </w:pP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3</w:t>
      </w:r>
      <w:r w:rsidR="00A44948">
        <w:rPr>
          <w:rFonts w:ascii="Times New Roman" w:eastAsia="Times New Roman" w:hAnsi="Times New Roman" w:cs="Times New Roman"/>
          <w:b/>
          <w:sz w:val="24"/>
          <w:szCs w:val="24"/>
          <w:lang w:val="ky-KG" w:eastAsia="ru-RU"/>
        </w:rPr>
        <w:t>1</w:t>
      </w:r>
      <w:r w:rsidRPr="005F7534">
        <w:rPr>
          <w:rFonts w:ascii="Times New Roman" w:eastAsia="Times New Roman" w:hAnsi="Times New Roman" w:cs="Times New Roman"/>
          <w:b/>
          <w:sz w:val="24"/>
          <w:szCs w:val="24"/>
          <w:lang w:val="ky-KG" w:eastAsia="ru-RU"/>
        </w:rPr>
        <w:t>-т</w:t>
      </w:r>
      <w:r w:rsidRPr="005F7534">
        <w:rPr>
          <w:rFonts w:ascii="Times New Roman" w:eastAsia="Times New Roman" w:hAnsi="Times New Roman" w:cs="Times New Roman"/>
          <w:b/>
          <w:sz w:val="24"/>
          <w:szCs w:val="24"/>
          <w:lang w:eastAsia="ru-RU"/>
        </w:rPr>
        <w:t xml:space="preserve">аблица: </w:t>
      </w:r>
      <w:r w:rsidRPr="005F7534">
        <w:rPr>
          <w:rFonts w:ascii="Times New Roman" w:eastAsia="Times New Roman" w:hAnsi="Times New Roman" w:cs="Times New Roman"/>
          <w:b/>
          <w:sz w:val="24"/>
          <w:szCs w:val="24"/>
          <w:lang w:val="ky-KG" w:eastAsia="ru-RU"/>
        </w:rPr>
        <w:t xml:space="preserve">Январь-июлдагы мейманканалардын жана ресторандардын кызмат </w:t>
      </w:r>
    </w:p>
    <w:p w:rsidR="005F7534" w:rsidRPr="005F7534" w:rsidRDefault="005F7534" w:rsidP="005F7534">
      <w:pPr>
        <w:spacing w:after="0" w:line="240" w:lineRule="auto"/>
        <w:rPr>
          <w:rFonts w:ascii="Times New Roman" w:eastAsia="Times New Roman" w:hAnsi="Times New Roman" w:cs="Times New Roman"/>
          <w:b/>
          <w:sz w:val="24"/>
          <w:szCs w:val="24"/>
          <w:lang w:eastAsia="ru-RU"/>
        </w:rPr>
      </w:pPr>
      <w:r w:rsidRPr="005F7534">
        <w:rPr>
          <w:rFonts w:ascii="Times New Roman" w:eastAsia="Times New Roman" w:hAnsi="Times New Roman" w:cs="Times New Roman"/>
          <w:b/>
          <w:sz w:val="24"/>
          <w:szCs w:val="24"/>
          <w:lang w:val="ky-KG" w:eastAsia="ru-RU"/>
        </w:rPr>
        <w:t xml:space="preserve">                       көрсөтүүлөрүнүн көлөмү</w:t>
      </w:r>
    </w:p>
    <w:p w:rsidR="005F7534" w:rsidRPr="005F7534" w:rsidRDefault="005F7534" w:rsidP="005F7534">
      <w:pPr>
        <w:spacing w:after="0" w:line="240" w:lineRule="auto"/>
        <w:ind w:left="1418" w:hanging="1418"/>
        <w:rPr>
          <w:rFonts w:ascii="Times New Roman" w:eastAsia="Times New Roman" w:hAnsi="Times New Roman" w:cs="Times New Roman"/>
          <w:b/>
          <w:spacing w:val="-4"/>
          <w:sz w:val="16"/>
          <w:szCs w:val="16"/>
          <w:lang w:val="ky-KG" w:eastAsia="ru-RU"/>
        </w:rPr>
      </w:pPr>
    </w:p>
    <w:tbl>
      <w:tblPr>
        <w:tblW w:w="9812" w:type="dxa"/>
        <w:tblInd w:w="108" w:type="dxa"/>
        <w:tblLayout w:type="fixed"/>
        <w:tblLook w:val="01E0"/>
      </w:tblPr>
      <w:tblGrid>
        <w:gridCol w:w="4395"/>
        <w:gridCol w:w="1205"/>
        <w:gridCol w:w="1205"/>
        <w:gridCol w:w="1418"/>
        <w:gridCol w:w="1589"/>
      </w:tblGrid>
      <w:tr w:rsidR="005F7534" w:rsidRPr="005F7534" w:rsidTr="005F7534">
        <w:trPr>
          <w:cantSplit/>
          <w:trHeight w:val="826"/>
          <w:tblHeader/>
        </w:trPr>
        <w:tc>
          <w:tcPr>
            <w:tcW w:w="4395" w:type="dxa"/>
            <w:vMerge w:val="restart"/>
            <w:tcBorders>
              <w:top w:val="single" w:sz="8" w:space="0" w:color="auto"/>
            </w:tcBorders>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val="ky-KG" w:eastAsia="ru-RU"/>
              </w:rPr>
            </w:pPr>
          </w:p>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val="ky-KG" w:eastAsia="ru-RU"/>
              </w:rPr>
            </w:pPr>
          </w:p>
        </w:tc>
        <w:tc>
          <w:tcPr>
            <w:tcW w:w="2410" w:type="dxa"/>
            <w:gridSpan w:val="2"/>
            <w:tcBorders>
              <w:top w:val="single" w:sz="8" w:space="0" w:color="auto"/>
              <w:bottom w:val="single" w:sz="4" w:space="0" w:color="auto"/>
            </w:tcBorders>
            <w:vAlign w:val="center"/>
          </w:tcPr>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pacing w:val="-4"/>
                <w:sz w:val="20"/>
                <w:szCs w:val="20"/>
                <w:lang w:eastAsia="ru-RU"/>
              </w:rPr>
              <w:t>Млн. сом</w:t>
            </w:r>
          </w:p>
        </w:tc>
        <w:tc>
          <w:tcPr>
            <w:tcW w:w="3007" w:type="dxa"/>
            <w:gridSpan w:val="2"/>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 xml:space="preserve">Мурунку жылдын тиешелүү </w:t>
            </w:r>
          </w:p>
          <w:p w:rsidR="005F7534" w:rsidRPr="005F7534" w:rsidRDefault="005F7534" w:rsidP="005F7534">
            <w:pPr>
              <w:tabs>
                <w:tab w:val="left" w:pos="-414"/>
                <w:tab w:val="left" w:pos="294"/>
                <w:tab w:val="left" w:pos="1002"/>
              </w:tabs>
              <w:spacing w:after="0" w:line="240" w:lineRule="auto"/>
              <w:jc w:val="center"/>
              <w:rPr>
                <w:rFonts w:ascii="Times New Roman" w:eastAsia="Times New Roman" w:hAnsi="Times New Roman" w:cs="Times New Roman"/>
                <w:b/>
                <w:spacing w:val="-4"/>
                <w:sz w:val="20"/>
                <w:szCs w:val="20"/>
                <w:lang w:eastAsia="ru-RU"/>
              </w:rPr>
            </w:pPr>
            <w:r w:rsidRPr="005F7534">
              <w:rPr>
                <w:rFonts w:ascii="Times New Roman" w:eastAsia="Times New Roman" w:hAnsi="Times New Roman" w:cs="Times New Roman"/>
                <w:b/>
                <w:sz w:val="20"/>
                <w:szCs w:val="20"/>
                <w:lang w:val="ky-KG" w:eastAsia="ru-RU"/>
              </w:rPr>
              <w:t>мезгилине карата пайыз менен</w:t>
            </w:r>
          </w:p>
        </w:tc>
      </w:tr>
      <w:tr w:rsidR="005F7534" w:rsidRPr="005F7534" w:rsidTr="005F7534">
        <w:trPr>
          <w:cantSplit/>
          <w:trHeight w:val="120"/>
          <w:tblHeader/>
        </w:trPr>
        <w:tc>
          <w:tcPr>
            <w:tcW w:w="4395" w:type="dxa"/>
            <w:vMerge/>
            <w:tcBorders>
              <w:bottom w:val="single" w:sz="8" w:space="0" w:color="auto"/>
            </w:tcBorders>
          </w:tcPr>
          <w:p w:rsidR="005F7534" w:rsidRPr="005F7534" w:rsidRDefault="005F7534" w:rsidP="005F7534">
            <w:pPr>
              <w:tabs>
                <w:tab w:val="left" w:pos="-414"/>
                <w:tab w:val="left" w:pos="294"/>
                <w:tab w:val="left" w:pos="1002"/>
              </w:tabs>
              <w:spacing w:after="0" w:line="240" w:lineRule="auto"/>
              <w:jc w:val="both"/>
              <w:rPr>
                <w:rFonts w:ascii="Times New Roman" w:eastAsia="Times New Roman" w:hAnsi="Times New Roman" w:cs="Times New Roman"/>
                <w:b/>
                <w:spacing w:val="-4"/>
                <w:sz w:val="20"/>
                <w:szCs w:val="20"/>
                <w:lang w:eastAsia="ru-RU"/>
              </w:rPr>
            </w:pPr>
          </w:p>
        </w:tc>
        <w:tc>
          <w:tcPr>
            <w:tcW w:w="1205" w:type="dxa"/>
            <w:tcBorders>
              <w:top w:val="single" w:sz="4" w:space="0" w:color="auto"/>
              <w:bottom w:val="single" w:sz="8" w:space="0" w:color="auto"/>
            </w:tcBorders>
          </w:tcPr>
          <w:p w:rsidR="005F7534" w:rsidRPr="005F7534" w:rsidRDefault="005F7534" w:rsidP="005F7534">
            <w:pPr>
              <w:spacing w:after="0" w:line="240" w:lineRule="auto"/>
              <w:ind w:left="-108" w:right="-37"/>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2019</w:t>
            </w:r>
          </w:p>
        </w:tc>
        <w:tc>
          <w:tcPr>
            <w:tcW w:w="1205" w:type="dxa"/>
            <w:tcBorders>
              <w:top w:val="single" w:sz="4" w:space="0" w:color="auto"/>
              <w:bottom w:val="single" w:sz="8" w:space="0" w:color="auto"/>
            </w:tcBorders>
          </w:tcPr>
          <w:p w:rsidR="005F7534" w:rsidRPr="005F7534" w:rsidRDefault="005F7534" w:rsidP="005F7534">
            <w:pPr>
              <w:spacing w:after="0" w:line="240" w:lineRule="auto"/>
              <w:ind w:left="-108" w:right="-37"/>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2020</w:t>
            </w:r>
          </w:p>
        </w:tc>
        <w:tc>
          <w:tcPr>
            <w:tcW w:w="1418" w:type="dxa"/>
            <w:tcBorders>
              <w:top w:val="single" w:sz="4" w:space="0" w:color="auto"/>
              <w:bottom w:val="single" w:sz="8" w:space="0" w:color="auto"/>
            </w:tcBorders>
          </w:tcPr>
          <w:p w:rsidR="005F7534" w:rsidRPr="005F7534" w:rsidRDefault="005F7534" w:rsidP="005F7534">
            <w:pPr>
              <w:spacing w:after="0" w:line="240" w:lineRule="auto"/>
              <w:ind w:left="-108" w:right="-37"/>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2019</w:t>
            </w:r>
          </w:p>
        </w:tc>
        <w:tc>
          <w:tcPr>
            <w:tcW w:w="1589" w:type="dxa"/>
            <w:tcBorders>
              <w:top w:val="single" w:sz="4" w:space="0" w:color="auto"/>
              <w:bottom w:val="single" w:sz="8" w:space="0" w:color="auto"/>
            </w:tcBorders>
          </w:tcPr>
          <w:p w:rsidR="005F7534" w:rsidRPr="005F7534" w:rsidRDefault="005F7534" w:rsidP="005F7534">
            <w:pPr>
              <w:spacing w:after="0" w:line="240" w:lineRule="auto"/>
              <w:ind w:left="-108" w:right="-37"/>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2020</w:t>
            </w:r>
          </w:p>
        </w:tc>
      </w:tr>
      <w:tr w:rsidR="005F7534" w:rsidRPr="005F7534" w:rsidTr="005F7534">
        <w:trPr>
          <w:cantSplit/>
          <w:trHeight w:hRule="exact" w:val="113"/>
          <w:tblHeader/>
        </w:trPr>
        <w:tc>
          <w:tcPr>
            <w:tcW w:w="4395"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42" w:right="-108" w:hanging="142"/>
              <w:rPr>
                <w:rFonts w:ascii="Times New Roman" w:eastAsia="Times New Roman" w:hAnsi="Times New Roman" w:cs="Times New Roman"/>
                <w:spacing w:val="-4"/>
                <w:sz w:val="20"/>
                <w:szCs w:val="20"/>
                <w:lang w:eastAsia="ru-RU"/>
              </w:rPr>
            </w:pPr>
          </w:p>
        </w:tc>
        <w:tc>
          <w:tcPr>
            <w:tcW w:w="1205"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42" w:right="-108" w:hanging="142"/>
              <w:rPr>
                <w:rFonts w:ascii="Times New Roman" w:eastAsia="Times New Roman" w:hAnsi="Times New Roman" w:cs="Times New Roman"/>
                <w:spacing w:val="-4"/>
                <w:sz w:val="20"/>
                <w:szCs w:val="20"/>
                <w:lang w:eastAsia="ru-RU"/>
              </w:rPr>
            </w:pPr>
          </w:p>
        </w:tc>
        <w:tc>
          <w:tcPr>
            <w:tcW w:w="1205"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42" w:right="-108" w:hanging="142"/>
              <w:rPr>
                <w:rFonts w:ascii="Times New Roman" w:eastAsia="Times New Roman" w:hAnsi="Times New Roman" w:cs="Times New Roman"/>
                <w:spacing w:val="-4"/>
                <w:sz w:val="20"/>
                <w:szCs w:val="20"/>
                <w:lang w:eastAsia="ru-RU"/>
              </w:rPr>
            </w:pPr>
          </w:p>
        </w:tc>
        <w:tc>
          <w:tcPr>
            <w:tcW w:w="1418"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42" w:right="177" w:hanging="142"/>
              <w:rPr>
                <w:rFonts w:ascii="Times New Roman" w:eastAsia="Times New Roman" w:hAnsi="Times New Roman" w:cs="Times New Roman"/>
                <w:spacing w:val="-4"/>
                <w:sz w:val="20"/>
                <w:szCs w:val="20"/>
                <w:lang w:eastAsia="ru-RU"/>
              </w:rPr>
            </w:pPr>
          </w:p>
        </w:tc>
        <w:tc>
          <w:tcPr>
            <w:tcW w:w="1589" w:type="dxa"/>
            <w:tcBorders>
              <w:top w:val="single" w:sz="8" w:space="0" w:color="auto"/>
            </w:tcBorders>
          </w:tcPr>
          <w:p w:rsidR="005F7534" w:rsidRPr="005F7534" w:rsidRDefault="005F7534" w:rsidP="005F7534">
            <w:pPr>
              <w:tabs>
                <w:tab w:val="left" w:pos="-414"/>
                <w:tab w:val="left" w:pos="294"/>
                <w:tab w:val="left" w:pos="1002"/>
              </w:tabs>
              <w:spacing w:after="0" w:line="240" w:lineRule="auto"/>
              <w:ind w:left="142" w:right="348" w:hanging="142"/>
              <w:rPr>
                <w:rFonts w:ascii="Times New Roman" w:eastAsia="Times New Roman" w:hAnsi="Times New Roman" w:cs="Times New Roman"/>
                <w:spacing w:val="-4"/>
                <w:sz w:val="20"/>
                <w:szCs w:val="20"/>
                <w:lang w:eastAsia="ru-RU"/>
              </w:rPr>
            </w:pPr>
          </w:p>
        </w:tc>
      </w:tr>
      <w:tr w:rsidR="005F7534" w:rsidRPr="005F7534" w:rsidTr="005F7534">
        <w:trPr>
          <w:cantSplit/>
          <w:trHeight w:val="275"/>
        </w:trPr>
        <w:tc>
          <w:tcPr>
            <w:tcW w:w="4395" w:type="dxa"/>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Бардыгы</w:t>
            </w:r>
          </w:p>
        </w:tc>
        <w:tc>
          <w:tcPr>
            <w:tcW w:w="1205" w:type="dxa"/>
            <w:vAlign w:val="bottom"/>
          </w:tcPr>
          <w:p w:rsidR="005F7534" w:rsidRPr="005F7534" w:rsidRDefault="005F7534" w:rsidP="005F7534">
            <w:pPr>
              <w:spacing w:after="0" w:line="240" w:lineRule="auto"/>
              <w:ind w:left="-108" w:right="247"/>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5521,6</w:t>
            </w:r>
          </w:p>
        </w:tc>
        <w:tc>
          <w:tcPr>
            <w:tcW w:w="1205" w:type="dxa"/>
            <w:vAlign w:val="bottom"/>
          </w:tcPr>
          <w:p w:rsidR="005F7534" w:rsidRPr="005F7534" w:rsidRDefault="005F7534" w:rsidP="005F7534">
            <w:pPr>
              <w:spacing w:after="0" w:line="240" w:lineRule="auto"/>
              <w:ind w:left="-108" w:right="247"/>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3152,7</w:t>
            </w:r>
          </w:p>
        </w:tc>
        <w:tc>
          <w:tcPr>
            <w:tcW w:w="1418" w:type="dxa"/>
            <w:vAlign w:val="bottom"/>
          </w:tcPr>
          <w:p w:rsidR="005F7534" w:rsidRPr="005F7534" w:rsidRDefault="005F7534" w:rsidP="005F7534">
            <w:pPr>
              <w:spacing w:after="0" w:line="240" w:lineRule="auto"/>
              <w:ind w:right="318"/>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107,8</w:t>
            </w:r>
          </w:p>
        </w:tc>
        <w:tc>
          <w:tcPr>
            <w:tcW w:w="1589" w:type="dxa"/>
            <w:vAlign w:val="bottom"/>
          </w:tcPr>
          <w:p w:rsidR="005F7534" w:rsidRPr="005F7534" w:rsidRDefault="005F7534" w:rsidP="005F7534">
            <w:pPr>
              <w:spacing w:after="0" w:line="240" w:lineRule="auto"/>
              <w:ind w:right="490"/>
              <w:jc w:val="right"/>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53,1</w:t>
            </w:r>
          </w:p>
        </w:tc>
      </w:tr>
      <w:tr w:rsidR="005F7534" w:rsidRPr="005F7534" w:rsidTr="005F7534">
        <w:trPr>
          <w:cantSplit/>
          <w:trHeight w:val="521"/>
        </w:trPr>
        <w:tc>
          <w:tcPr>
            <w:tcW w:w="4395" w:type="dxa"/>
            <w:vAlign w:val="bottom"/>
          </w:tcPr>
          <w:p w:rsidR="005F7534" w:rsidRPr="005F7534" w:rsidRDefault="005F7534" w:rsidP="005F7534">
            <w:pPr>
              <w:tabs>
                <w:tab w:val="left" w:pos="-414"/>
                <w:tab w:val="left" w:pos="294"/>
                <w:tab w:val="left" w:pos="1002"/>
              </w:tabs>
              <w:spacing w:after="0" w:line="240" w:lineRule="auto"/>
              <w:ind w:left="34" w:hanging="142"/>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z w:val="20"/>
                <w:szCs w:val="20"/>
                <w:lang w:eastAsia="ru-RU"/>
              </w:rPr>
              <w:t>Мейманканалардын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 xml:space="preserve">ү жана </w:t>
            </w:r>
            <w:r w:rsidRPr="005F7534">
              <w:rPr>
                <w:rFonts w:ascii="Times New Roman" w:eastAsia="Times New Roman" w:hAnsi="Times New Roman" w:cs="Times New Roman"/>
                <w:sz w:val="20"/>
                <w:szCs w:val="20"/>
                <w:lang w:eastAsia="ru-RU"/>
              </w:rPr>
              <w:t>кыска м</w:t>
            </w:r>
            <w:r w:rsidRPr="005F7534">
              <w:rPr>
                <w:rFonts w:ascii="Times New Roman" w:eastAsia="Times New Roman" w:hAnsi="Times New Roman" w:cs="Times New Roman"/>
                <w:sz w:val="20"/>
                <w:szCs w:val="20"/>
                <w:lang w:val="ky-KG" w:eastAsia="ru-RU"/>
              </w:rPr>
              <w:t>өө</w:t>
            </w:r>
            <w:r w:rsidRPr="005F7534">
              <w:rPr>
                <w:rFonts w:ascii="Times New Roman" w:eastAsia="Times New Roman" w:hAnsi="Times New Roman" w:cs="Times New Roman"/>
                <w:sz w:val="20"/>
                <w:szCs w:val="20"/>
                <w:lang w:eastAsia="ru-RU"/>
              </w:rPr>
              <w:t>н</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 xml:space="preserve"> жашоо </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ч</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н ылайыкталган башка жайлардын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p>
        </w:tc>
        <w:tc>
          <w:tcPr>
            <w:tcW w:w="1205" w:type="dxa"/>
            <w:vAlign w:val="bottom"/>
          </w:tcPr>
          <w:p w:rsidR="005F7534" w:rsidRPr="005F7534" w:rsidRDefault="005F7534" w:rsidP="005F7534">
            <w:pPr>
              <w:spacing w:after="0" w:line="240" w:lineRule="auto"/>
              <w:ind w:left="-108" w:right="247"/>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906,1</w:t>
            </w:r>
          </w:p>
        </w:tc>
        <w:tc>
          <w:tcPr>
            <w:tcW w:w="1205" w:type="dxa"/>
            <w:vAlign w:val="bottom"/>
          </w:tcPr>
          <w:p w:rsidR="005F7534" w:rsidRPr="005F7534" w:rsidRDefault="005F7534" w:rsidP="005F7534">
            <w:pPr>
              <w:spacing w:after="0" w:line="240" w:lineRule="auto"/>
              <w:ind w:left="-108" w:right="247"/>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357,8</w:t>
            </w:r>
          </w:p>
        </w:tc>
        <w:tc>
          <w:tcPr>
            <w:tcW w:w="1418" w:type="dxa"/>
            <w:vAlign w:val="bottom"/>
          </w:tcPr>
          <w:p w:rsidR="005F7534" w:rsidRPr="005F7534" w:rsidRDefault="005F7534" w:rsidP="005F7534">
            <w:pPr>
              <w:spacing w:after="0" w:line="240" w:lineRule="auto"/>
              <w:ind w:right="31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106,1</w:t>
            </w:r>
          </w:p>
        </w:tc>
        <w:tc>
          <w:tcPr>
            <w:tcW w:w="1589" w:type="dxa"/>
            <w:vAlign w:val="bottom"/>
          </w:tcPr>
          <w:p w:rsidR="005F7534" w:rsidRPr="005F7534" w:rsidRDefault="005F7534" w:rsidP="005F7534">
            <w:pPr>
              <w:spacing w:after="0" w:line="240" w:lineRule="auto"/>
              <w:ind w:right="490"/>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41,8</w:t>
            </w:r>
          </w:p>
        </w:tc>
      </w:tr>
      <w:tr w:rsidR="005F7534" w:rsidRPr="005F7534" w:rsidTr="005F7534">
        <w:trPr>
          <w:cantSplit/>
          <w:trHeight w:val="699"/>
        </w:trPr>
        <w:tc>
          <w:tcPr>
            <w:tcW w:w="4395" w:type="dxa"/>
            <w:vAlign w:val="bottom"/>
          </w:tcPr>
          <w:p w:rsidR="005F7534" w:rsidRPr="005F7534" w:rsidRDefault="005F7534" w:rsidP="005F7534">
            <w:pPr>
              <w:tabs>
                <w:tab w:val="left" w:pos="-414"/>
                <w:tab w:val="left" w:pos="294"/>
                <w:tab w:val="left" w:pos="1002"/>
              </w:tabs>
              <w:spacing w:after="0" w:line="240" w:lineRule="auto"/>
              <w:ind w:left="142" w:hanging="250"/>
              <w:rPr>
                <w:rFonts w:ascii="Times New Roman" w:eastAsia="Times New Roman" w:hAnsi="Times New Roman" w:cs="Times New Roman"/>
                <w:spacing w:val="-4"/>
                <w:sz w:val="20"/>
                <w:szCs w:val="20"/>
                <w:lang w:val="ky-KG" w:eastAsia="ru-RU"/>
              </w:rPr>
            </w:pPr>
            <w:r w:rsidRPr="005F7534">
              <w:rPr>
                <w:rFonts w:ascii="Times New Roman" w:eastAsia="Times New Roman" w:hAnsi="Times New Roman" w:cs="Times New Roman"/>
                <w:sz w:val="20"/>
                <w:szCs w:val="20"/>
                <w:lang w:eastAsia="ru-RU"/>
              </w:rPr>
              <w:t>Ресторан</w:t>
            </w:r>
            <w:r w:rsidRPr="005F7534">
              <w:rPr>
                <w:rFonts w:ascii="Times New Roman" w:eastAsia="Times New Roman" w:hAnsi="Times New Roman" w:cs="Times New Roman"/>
                <w:sz w:val="20"/>
                <w:szCs w:val="20"/>
                <w:lang w:val="ky-KG" w:eastAsia="ru-RU"/>
              </w:rPr>
              <w:t>, барл</w:t>
            </w:r>
            <w:r w:rsidRPr="005F7534">
              <w:rPr>
                <w:rFonts w:ascii="Times New Roman" w:eastAsia="Times New Roman" w:hAnsi="Times New Roman" w:cs="Times New Roman"/>
                <w:sz w:val="20"/>
                <w:szCs w:val="20"/>
                <w:lang w:eastAsia="ru-RU"/>
              </w:rPr>
              <w:t>ардын</w:t>
            </w:r>
            <w:r w:rsidRPr="005F7534">
              <w:rPr>
                <w:rFonts w:ascii="Times New Roman" w:eastAsia="Times New Roman" w:hAnsi="Times New Roman" w:cs="Times New Roman"/>
                <w:sz w:val="20"/>
                <w:szCs w:val="20"/>
                <w:lang w:val="ky-KG" w:eastAsia="ru-RU"/>
              </w:rPr>
              <w:t>,ашканалардын</w:t>
            </w:r>
            <w:r w:rsidRPr="005F7534">
              <w:rPr>
                <w:rFonts w:ascii="Times New Roman" w:eastAsia="Times New Roman" w:hAnsi="Times New Roman" w:cs="Times New Roman"/>
                <w:sz w:val="20"/>
                <w:szCs w:val="20"/>
                <w:lang w:eastAsia="ru-RU"/>
              </w:rPr>
              <w:t xml:space="preserve">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 xml:space="preserve"> жана даяр тамак-аш менен камсыздоо боюнча мобилд</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 xml:space="preserve">башка </w:t>
            </w:r>
            <w:r w:rsidRPr="005F7534">
              <w:rPr>
                <w:rFonts w:ascii="Times New Roman" w:eastAsia="Times New Roman" w:hAnsi="Times New Roman" w:cs="Times New Roman"/>
                <w:sz w:val="20"/>
                <w:szCs w:val="20"/>
                <w:lang w:eastAsia="ru-RU"/>
              </w:rPr>
              <w:t>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p>
        </w:tc>
        <w:tc>
          <w:tcPr>
            <w:tcW w:w="1205" w:type="dxa"/>
            <w:vAlign w:val="bottom"/>
          </w:tcPr>
          <w:p w:rsidR="005F7534" w:rsidRPr="005F7534" w:rsidRDefault="005F7534" w:rsidP="005F7534">
            <w:pPr>
              <w:spacing w:after="0" w:line="240" w:lineRule="auto"/>
              <w:ind w:left="-108" w:right="247"/>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4615,5</w:t>
            </w:r>
          </w:p>
        </w:tc>
        <w:tc>
          <w:tcPr>
            <w:tcW w:w="1205" w:type="dxa"/>
            <w:vAlign w:val="bottom"/>
          </w:tcPr>
          <w:p w:rsidR="005F7534" w:rsidRPr="005F7534" w:rsidRDefault="005F7534" w:rsidP="005F7534">
            <w:pPr>
              <w:spacing w:after="0" w:line="240" w:lineRule="auto"/>
              <w:ind w:left="-108" w:right="247"/>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2794,9</w:t>
            </w:r>
          </w:p>
        </w:tc>
        <w:tc>
          <w:tcPr>
            <w:tcW w:w="1418" w:type="dxa"/>
            <w:vAlign w:val="bottom"/>
          </w:tcPr>
          <w:p w:rsidR="005F7534" w:rsidRPr="005F7534" w:rsidRDefault="005F7534" w:rsidP="005F7534">
            <w:pPr>
              <w:spacing w:after="0" w:line="240" w:lineRule="auto"/>
              <w:ind w:right="318"/>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108,2</w:t>
            </w:r>
          </w:p>
        </w:tc>
        <w:tc>
          <w:tcPr>
            <w:tcW w:w="1589" w:type="dxa"/>
            <w:vAlign w:val="bottom"/>
          </w:tcPr>
          <w:p w:rsidR="005F7534" w:rsidRPr="005F7534" w:rsidRDefault="005F7534" w:rsidP="005F7534">
            <w:pPr>
              <w:spacing w:after="0" w:line="240" w:lineRule="auto"/>
              <w:ind w:right="490"/>
              <w:jc w:val="right"/>
              <w:rPr>
                <w:rFonts w:ascii="Times New Roman" w:eastAsia="Times New Roman" w:hAnsi="Times New Roman" w:cs="Times New Roman"/>
                <w:bCs/>
                <w:sz w:val="20"/>
                <w:szCs w:val="20"/>
                <w:lang w:eastAsia="ru-RU"/>
              </w:rPr>
            </w:pPr>
            <w:r w:rsidRPr="005F7534">
              <w:rPr>
                <w:rFonts w:ascii="Times New Roman" w:eastAsia="Times New Roman" w:hAnsi="Times New Roman" w:cs="Times New Roman"/>
                <w:bCs/>
                <w:sz w:val="20"/>
                <w:szCs w:val="20"/>
                <w:lang w:eastAsia="ru-RU"/>
              </w:rPr>
              <w:t>55,3</w:t>
            </w:r>
          </w:p>
        </w:tc>
      </w:tr>
      <w:tr w:rsidR="005F7534" w:rsidRPr="005F7534" w:rsidTr="00A900A5">
        <w:trPr>
          <w:cantSplit/>
          <w:trHeight w:hRule="exact" w:val="113"/>
        </w:trPr>
        <w:tc>
          <w:tcPr>
            <w:tcW w:w="4395" w:type="dxa"/>
            <w:tcBorders>
              <w:bottom w:val="single" w:sz="8" w:space="0" w:color="auto"/>
            </w:tcBorders>
          </w:tcPr>
          <w:p w:rsidR="005F7534" w:rsidRPr="005F7534" w:rsidRDefault="005F7534" w:rsidP="005F7534">
            <w:pPr>
              <w:tabs>
                <w:tab w:val="left" w:pos="-414"/>
                <w:tab w:val="left" w:pos="294"/>
                <w:tab w:val="left" w:pos="1002"/>
              </w:tabs>
              <w:spacing w:after="0" w:line="240" w:lineRule="auto"/>
              <w:ind w:left="142" w:right="-108" w:hanging="142"/>
              <w:rPr>
                <w:rFonts w:ascii="Times New Roman" w:eastAsia="Times New Roman" w:hAnsi="Times New Roman" w:cs="Times New Roman"/>
                <w:spacing w:val="-4"/>
                <w:sz w:val="20"/>
                <w:szCs w:val="20"/>
                <w:lang w:eastAsia="ru-RU"/>
              </w:rPr>
            </w:pPr>
          </w:p>
        </w:tc>
        <w:tc>
          <w:tcPr>
            <w:tcW w:w="1205" w:type="dxa"/>
            <w:tcBorders>
              <w:bottom w:val="single" w:sz="8" w:space="0" w:color="auto"/>
            </w:tcBorders>
            <w:vAlign w:val="bottom"/>
          </w:tcPr>
          <w:p w:rsidR="005F7534" w:rsidRPr="005F7534" w:rsidRDefault="005F7534" w:rsidP="005F7534">
            <w:pPr>
              <w:spacing w:after="0" w:line="240" w:lineRule="auto"/>
              <w:jc w:val="right"/>
              <w:rPr>
                <w:rFonts w:ascii="Times New Roman" w:eastAsia="Times New Roman" w:hAnsi="Times New Roman" w:cs="Times New Roman"/>
                <w:bCs/>
                <w:sz w:val="20"/>
                <w:szCs w:val="20"/>
                <w:lang w:eastAsia="ru-RU"/>
              </w:rPr>
            </w:pPr>
          </w:p>
        </w:tc>
        <w:tc>
          <w:tcPr>
            <w:tcW w:w="1205" w:type="dxa"/>
            <w:tcBorders>
              <w:bottom w:val="single" w:sz="8" w:space="0" w:color="auto"/>
            </w:tcBorders>
            <w:vAlign w:val="bottom"/>
          </w:tcPr>
          <w:p w:rsidR="005F7534" w:rsidRPr="005F7534" w:rsidRDefault="005F7534" w:rsidP="005F7534">
            <w:pPr>
              <w:spacing w:after="0" w:line="240" w:lineRule="auto"/>
              <w:jc w:val="right"/>
              <w:rPr>
                <w:rFonts w:ascii="Times New Roman" w:eastAsia="Times New Roman" w:hAnsi="Times New Roman" w:cs="Times New Roman"/>
                <w:bCs/>
                <w:sz w:val="20"/>
                <w:szCs w:val="20"/>
                <w:lang w:eastAsia="ru-RU"/>
              </w:rPr>
            </w:pPr>
          </w:p>
        </w:tc>
        <w:tc>
          <w:tcPr>
            <w:tcW w:w="1418" w:type="dxa"/>
            <w:tcBorders>
              <w:bottom w:val="single" w:sz="8" w:space="0" w:color="auto"/>
            </w:tcBorders>
            <w:vAlign w:val="bottom"/>
          </w:tcPr>
          <w:p w:rsidR="005F7534" w:rsidRPr="005F7534" w:rsidRDefault="005F7534" w:rsidP="005F7534">
            <w:pPr>
              <w:spacing w:after="0" w:line="240" w:lineRule="auto"/>
              <w:jc w:val="right"/>
              <w:rPr>
                <w:rFonts w:ascii="Times New Roman" w:eastAsia="Times New Roman" w:hAnsi="Times New Roman" w:cs="Times New Roman"/>
                <w:bCs/>
                <w:sz w:val="20"/>
                <w:szCs w:val="20"/>
                <w:lang w:eastAsia="ru-RU"/>
              </w:rPr>
            </w:pPr>
          </w:p>
        </w:tc>
        <w:tc>
          <w:tcPr>
            <w:tcW w:w="1589" w:type="dxa"/>
            <w:tcBorders>
              <w:bottom w:val="single" w:sz="8" w:space="0" w:color="auto"/>
            </w:tcBorders>
            <w:vAlign w:val="bottom"/>
          </w:tcPr>
          <w:p w:rsidR="005F7534" w:rsidRPr="005F7534" w:rsidRDefault="005F7534" w:rsidP="005F7534">
            <w:pPr>
              <w:spacing w:after="0" w:line="240" w:lineRule="auto"/>
              <w:ind w:right="206"/>
              <w:jc w:val="right"/>
              <w:rPr>
                <w:rFonts w:ascii="Times New Roman" w:eastAsia="Times New Roman" w:hAnsi="Times New Roman" w:cs="Times New Roman"/>
                <w:bCs/>
                <w:sz w:val="20"/>
                <w:szCs w:val="20"/>
                <w:lang w:eastAsia="ru-RU"/>
              </w:rPr>
            </w:pPr>
          </w:p>
        </w:tc>
      </w:tr>
      <w:bookmarkEnd w:id="0"/>
      <w:bookmarkEnd w:id="1"/>
    </w:tbl>
    <w:p w:rsidR="005F7534" w:rsidRDefault="005F7534" w:rsidP="005F7534">
      <w:pPr>
        <w:spacing w:after="0" w:line="240" w:lineRule="auto"/>
        <w:rPr>
          <w:rFonts w:ascii="Times New Roman" w:eastAsia="Times New Roman" w:hAnsi="Times New Roman" w:cs="Times New Roman"/>
          <w:sz w:val="18"/>
          <w:szCs w:val="18"/>
          <w:lang w:val="ky-KG" w:eastAsia="ru-RU"/>
        </w:rPr>
      </w:pPr>
    </w:p>
    <w:p w:rsidR="009317FD" w:rsidRPr="005F7534" w:rsidRDefault="009317FD" w:rsidP="005F7534">
      <w:pPr>
        <w:spacing w:after="0" w:line="240" w:lineRule="auto"/>
        <w:rPr>
          <w:rFonts w:ascii="Times New Roman" w:eastAsia="Times New Roman" w:hAnsi="Times New Roman" w:cs="Times New Roman"/>
          <w:sz w:val="18"/>
          <w:szCs w:val="18"/>
          <w:lang w:val="ky-KG" w:eastAsia="ru-RU"/>
        </w:rPr>
      </w:pPr>
    </w:p>
    <w:p w:rsidR="00525C9D" w:rsidRPr="00525C9D" w:rsidRDefault="00525C9D" w:rsidP="00525C9D">
      <w:pPr>
        <w:spacing w:after="0" w:line="240" w:lineRule="auto"/>
        <w:ind w:firstLine="737"/>
        <w:jc w:val="both"/>
        <w:rPr>
          <w:rFonts w:ascii="Times New Roman" w:eastAsia="Times New Roman" w:hAnsi="Times New Roman" w:cs="Times New Roman"/>
          <w:sz w:val="24"/>
          <w:szCs w:val="24"/>
          <w:lang w:val="ky-KG" w:eastAsia="ru-RU"/>
        </w:rPr>
      </w:pPr>
      <w:r w:rsidRPr="00525C9D">
        <w:rPr>
          <w:rFonts w:ascii="Times New Roman" w:eastAsia="Times New Roman" w:hAnsi="Times New Roman" w:cs="Times New Roman"/>
          <w:b/>
          <w:sz w:val="24"/>
          <w:szCs w:val="24"/>
          <w:lang w:val="ky-KG" w:eastAsia="ru-RU"/>
        </w:rPr>
        <w:t>Эмгек акы жана эмгек рыногу</w:t>
      </w:r>
      <w:r w:rsidRPr="00525C9D">
        <w:rPr>
          <w:rFonts w:ascii="Times New Roman" w:eastAsia="Times New Roman" w:hAnsi="Times New Roman" w:cs="Times New Roman"/>
          <w:sz w:val="24"/>
          <w:szCs w:val="24"/>
          <w:lang w:eastAsia="ru-RU"/>
        </w:rPr>
        <w:t xml:space="preserve">. </w:t>
      </w:r>
      <w:r w:rsidRPr="00525C9D">
        <w:rPr>
          <w:rFonts w:ascii="Times New Roman" w:eastAsia="Times New Roman" w:hAnsi="Times New Roman" w:cs="Times New Roman"/>
          <w:spacing w:val="-4"/>
          <w:sz w:val="24"/>
          <w:szCs w:val="24"/>
          <w:lang w:val="ky-KG" w:eastAsia="ru-RU"/>
        </w:rPr>
        <w:t xml:space="preserve">2020-жылдын январь-июнунда бир кызматкердин орточо номиналдык эмгек акысы (чакан ишканаларды эсептебегенде) </w:t>
      </w:r>
      <w:r w:rsidRPr="00525C9D">
        <w:rPr>
          <w:rFonts w:ascii="Times New Roman" w:eastAsia="Times New Roman" w:hAnsi="Times New Roman" w:cs="Times New Roman"/>
          <w:sz w:val="24"/>
          <w:szCs w:val="24"/>
          <w:lang w:val="ky-KG" w:eastAsia="ru-RU"/>
        </w:rPr>
        <w:t xml:space="preserve">22665 </w:t>
      </w:r>
      <w:r w:rsidRPr="00525C9D">
        <w:rPr>
          <w:rFonts w:ascii="Times New Roman" w:eastAsia="Times New Roman" w:hAnsi="Times New Roman" w:cs="Times New Roman"/>
          <w:sz w:val="24"/>
          <w:szCs w:val="24"/>
          <w:lang w:eastAsia="ru-RU"/>
        </w:rPr>
        <w:t>сом</w:t>
      </w:r>
      <w:r w:rsidRPr="00525C9D">
        <w:rPr>
          <w:rFonts w:ascii="Times New Roman" w:eastAsia="Times New Roman" w:hAnsi="Times New Roman" w:cs="Times New Roman"/>
          <w:sz w:val="24"/>
          <w:szCs w:val="24"/>
          <w:lang w:val="ky-KG" w:eastAsia="ru-RU"/>
        </w:rPr>
        <w:t>ду түздү жана мурунку жылдын тийиштүү мезгилине салыштырмалуу 7,4 пайызга өстү.</w:t>
      </w:r>
      <w:r w:rsidRPr="00525C9D">
        <w:rPr>
          <w:rFonts w:ascii="Times New Roman" w:eastAsia="Times New Roman" w:hAnsi="Times New Roman" w:cs="Times New Roman"/>
          <w:color w:val="FF0000"/>
          <w:sz w:val="24"/>
          <w:szCs w:val="24"/>
          <w:lang w:val="ky-KG" w:eastAsia="ru-RU"/>
        </w:rPr>
        <w:t xml:space="preserve"> </w:t>
      </w:r>
      <w:r w:rsidRPr="00525C9D">
        <w:rPr>
          <w:rFonts w:ascii="Times New Roman" w:eastAsia="Times New Roman" w:hAnsi="Times New Roman" w:cs="Times New Roman"/>
          <w:sz w:val="24"/>
          <w:szCs w:val="24"/>
          <w:lang w:val="ky-KG" w:eastAsia="ru-RU"/>
        </w:rPr>
        <w:t>2020-жылдын</w:t>
      </w:r>
      <w:r w:rsidRPr="00525C9D">
        <w:rPr>
          <w:rFonts w:ascii="Times New Roman" w:eastAsia="Times New Roman" w:hAnsi="Times New Roman" w:cs="Times New Roman"/>
          <w:spacing w:val="-4"/>
          <w:sz w:val="24"/>
          <w:szCs w:val="24"/>
          <w:lang w:val="ky-KG" w:eastAsia="ru-RU"/>
        </w:rPr>
        <w:t xml:space="preserve"> июнунда</w:t>
      </w:r>
      <w:r w:rsidRPr="00525C9D">
        <w:rPr>
          <w:rFonts w:ascii="Times New Roman" w:eastAsia="Times New Roman" w:hAnsi="Times New Roman" w:cs="Times New Roman"/>
          <w:sz w:val="24"/>
          <w:szCs w:val="24"/>
          <w:lang w:val="ky-KG" w:eastAsia="ru-RU"/>
        </w:rPr>
        <w:t xml:space="preserve"> ал 25023 сомду түздү, бул 2019-жылдын июнуна караганда 7,3 пайызга жогору. Январь-июнда бюджеттик уюмдарда эмгек акы 19806 сомду түздү. Керектөө бааларынын индексин эске алуу менен эсептелген реалдуу эмгек акынын өлчөмү 1,0 пайызга көбөйдү.</w:t>
      </w:r>
    </w:p>
    <w:p w:rsidR="00525C9D" w:rsidRPr="00525C9D" w:rsidRDefault="00525C9D" w:rsidP="00525C9D">
      <w:pPr>
        <w:spacing w:after="0" w:line="240" w:lineRule="auto"/>
        <w:ind w:firstLine="737"/>
        <w:jc w:val="both"/>
        <w:rPr>
          <w:rFonts w:ascii="Times New Roman" w:eastAsia="Times New Roman" w:hAnsi="Times New Roman" w:cs="Times New Roman"/>
          <w:sz w:val="24"/>
          <w:szCs w:val="24"/>
          <w:lang w:val="ky-KG" w:eastAsia="ru-RU"/>
        </w:rPr>
      </w:pPr>
      <w:r w:rsidRPr="00525C9D">
        <w:rPr>
          <w:rFonts w:ascii="Times New Roman" w:eastAsia="Times New Roman" w:hAnsi="Times New Roman" w:cs="Times New Roman"/>
          <w:sz w:val="24"/>
          <w:szCs w:val="24"/>
          <w:lang w:val="ky-KG" w:eastAsia="ru-RU"/>
        </w:rPr>
        <w:t>Кыргыз Республикасынын Улуттук банкы аныктаган валюталардын расмий курсунун негизинде 2020-ж. январь-июнунда</w:t>
      </w:r>
      <w:r w:rsidRPr="00525C9D">
        <w:rPr>
          <w:rFonts w:ascii="Times New Roman" w:eastAsia="Times New Roman" w:hAnsi="Times New Roman" w:cs="Times New Roman"/>
          <w:spacing w:val="-4"/>
          <w:sz w:val="24"/>
          <w:szCs w:val="24"/>
          <w:lang w:val="ky-KG" w:eastAsia="ru-RU"/>
        </w:rPr>
        <w:t xml:space="preserve"> </w:t>
      </w:r>
      <w:r w:rsidRPr="00525C9D">
        <w:rPr>
          <w:rFonts w:ascii="Times New Roman" w:eastAsia="Times New Roman" w:hAnsi="Times New Roman" w:cs="Times New Roman"/>
          <w:sz w:val="24"/>
          <w:szCs w:val="24"/>
          <w:lang w:val="ky-KG" w:eastAsia="ru-RU"/>
        </w:rPr>
        <w:t>Бишкек шаары боюнча бир кызматкердин орточо айлык эмгек акысы 304,8 АКШ долларын түздү, бул республикалык деңгээлден 25,9 пайызга жогору.</w:t>
      </w:r>
    </w:p>
    <w:p w:rsidR="00525C9D" w:rsidRPr="00525C9D" w:rsidRDefault="00525C9D" w:rsidP="00525C9D">
      <w:pPr>
        <w:spacing w:after="0" w:line="240" w:lineRule="auto"/>
        <w:ind w:firstLine="737"/>
        <w:jc w:val="both"/>
        <w:rPr>
          <w:rFonts w:ascii="Times New Roman" w:eastAsia="Times New Roman" w:hAnsi="Times New Roman" w:cs="Times New Roman"/>
          <w:color w:val="FF0000"/>
          <w:sz w:val="24"/>
          <w:szCs w:val="24"/>
          <w:lang w:val="ky-KG" w:eastAsia="ru-RU"/>
        </w:rPr>
      </w:pPr>
    </w:p>
    <w:p w:rsidR="00525C9D" w:rsidRPr="00525C9D" w:rsidRDefault="00525C9D" w:rsidP="00525C9D">
      <w:pPr>
        <w:spacing w:after="0" w:line="264" w:lineRule="auto"/>
        <w:ind w:left="1560" w:hanging="1560"/>
        <w:rPr>
          <w:rFonts w:ascii="Times New Roman" w:eastAsia="Times New Roman" w:hAnsi="Times New Roman" w:cs="Times New Roman"/>
          <w:b/>
          <w:sz w:val="24"/>
          <w:szCs w:val="24"/>
          <w:lang w:val="ky-KG" w:eastAsia="ru-RU"/>
        </w:rPr>
      </w:pPr>
      <w:r w:rsidRPr="00525C9D">
        <w:rPr>
          <w:rFonts w:ascii="Times New Roman" w:eastAsia="Times New Roman" w:hAnsi="Times New Roman" w:cs="Times New Roman"/>
          <w:b/>
          <w:sz w:val="24"/>
          <w:szCs w:val="24"/>
          <w:lang w:val="ky-KG" w:eastAsia="ru-RU"/>
        </w:rPr>
        <w:t>3</w:t>
      </w:r>
      <w:r w:rsidR="00A44948">
        <w:rPr>
          <w:rFonts w:ascii="Times New Roman" w:eastAsia="Times New Roman" w:hAnsi="Times New Roman" w:cs="Times New Roman"/>
          <w:b/>
          <w:sz w:val="24"/>
          <w:szCs w:val="24"/>
          <w:lang w:val="ky-KG" w:eastAsia="ru-RU"/>
        </w:rPr>
        <w:t>2</w:t>
      </w:r>
      <w:r w:rsidRPr="00525C9D">
        <w:rPr>
          <w:rFonts w:ascii="Times New Roman" w:eastAsia="Times New Roman" w:hAnsi="Times New Roman" w:cs="Times New Roman"/>
          <w:b/>
          <w:sz w:val="24"/>
          <w:szCs w:val="24"/>
          <w:lang w:val="ky-KG" w:eastAsia="ru-RU"/>
        </w:rPr>
        <w:t xml:space="preserve">-таблица: Январь-июндагы аймактар боюнча орточо айлык номиналдык </w:t>
      </w:r>
    </w:p>
    <w:p w:rsidR="00525C9D" w:rsidRPr="00525C9D" w:rsidRDefault="00525C9D" w:rsidP="00525C9D">
      <w:pPr>
        <w:spacing w:after="0" w:line="264" w:lineRule="auto"/>
        <w:ind w:left="1560" w:hanging="1560"/>
        <w:rPr>
          <w:rFonts w:ascii="Times New Roman" w:eastAsia="Times New Roman" w:hAnsi="Times New Roman" w:cs="Times New Roman"/>
          <w:b/>
          <w:sz w:val="24"/>
          <w:szCs w:val="24"/>
          <w:lang w:val="en-US" w:eastAsia="ru-RU"/>
        </w:rPr>
      </w:pPr>
      <w:r w:rsidRPr="00525C9D">
        <w:rPr>
          <w:rFonts w:ascii="Times New Roman" w:eastAsia="Times New Roman" w:hAnsi="Times New Roman" w:cs="Times New Roman"/>
          <w:b/>
          <w:sz w:val="24"/>
          <w:szCs w:val="24"/>
          <w:lang w:val="ky-KG" w:eastAsia="ru-RU"/>
        </w:rPr>
        <w:t xml:space="preserve">                       жана реалдуу эмгек акы</w:t>
      </w:r>
    </w:p>
    <w:p w:rsidR="00525C9D" w:rsidRPr="00525C9D" w:rsidRDefault="00525C9D" w:rsidP="00525C9D">
      <w:pPr>
        <w:spacing w:after="0" w:line="264" w:lineRule="auto"/>
        <w:ind w:left="1560" w:hanging="1560"/>
        <w:rPr>
          <w:rFonts w:ascii="Times New Roman" w:eastAsia="Times New Roman" w:hAnsi="Times New Roman" w:cs="Times New Roman"/>
          <w:sz w:val="16"/>
          <w:szCs w:val="16"/>
          <w:lang w:val="en-US" w:eastAsia="ru-RU"/>
        </w:rPr>
      </w:pPr>
    </w:p>
    <w:tbl>
      <w:tblPr>
        <w:tblW w:w="9923" w:type="dxa"/>
        <w:tblInd w:w="108" w:type="dxa"/>
        <w:tblLayout w:type="fixed"/>
        <w:tblLook w:val="01E0"/>
      </w:tblPr>
      <w:tblGrid>
        <w:gridCol w:w="2266"/>
        <w:gridCol w:w="1276"/>
        <w:gridCol w:w="1418"/>
        <w:gridCol w:w="1702"/>
        <w:gridCol w:w="3186"/>
        <w:gridCol w:w="75"/>
      </w:tblGrid>
      <w:tr w:rsidR="00525C9D" w:rsidRPr="00525C9D" w:rsidTr="006001C9">
        <w:trPr>
          <w:trHeight w:val="611"/>
          <w:tblHeader/>
        </w:trPr>
        <w:tc>
          <w:tcPr>
            <w:tcW w:w="2266" w:type="dxa"/>
            <w:vMerge w:val="restart"/>
            <w:tcBorders>
              <w:top w:val="single" w:sz="8" w:space="0" w:color="auto"/>
            </w:tcBorders>
          </w:tcPr>
          <w:p w:rsidR="00525C9D" w:rsidRPr="00525C9D" w:rsidRDefault="00525C9D" w:rsidP="00525C9D">
            <w:pPr>
              <w:spacing w:after="0" w:line="240" w:lineRule="auto"/>
              <w:jc w:val="both"/>
              <w:rPr>
                <w:rFonts w:ascii="Times New Roman" w:eastAsia="Times New Roman" w:hAnsi="Times New Roman" w:cs="Times New Roman"/>
                <w:b/>
                <w:sz w:val="20"/>
                <w:szCs w:val="20"/>
                <w:lang w:val="ky-KG" w:eastAsia="ru-RU"/>
              </w:rPr>
            </w:pPr>
          </w:p>
        </w:tc>
        <w:tc>
          <w:tcPr>
            <w:tcW w:w="1276" w:type="dxa"/>
            <w:tcBorders>
              <w:top w:val="single" w:sz="8" w:space="0" w:color="auto"/>
            </w:tcBorders>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p>
          <w:p w:rsidR="00525C9D" w:rsidRPr="00525C9D" w:rsidRDefault="00525C9D" w:rsidP="00525C9D">
            <w:pPr>
              <w:spacing w:after="0" w:line="240" w:lineRule="auto"/>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 xml:space="preserve">  Сом</w:t>
            </w:r>
          </w:p>
        </w:tc>
        <w:tc>
          <w:tcPr>
            <w:tcW w:w="3120" w:type="dxa"/>
            <w:gridSpan w:val="2"/>
            <w:tcBorders>
              <w:top w:val="single" w:sz="8" w:space="0" w:color="auto"/>
              <w:bottom w:val="single" w:sz="4" w:space="0" w:color="auto"/>
            </w:tcBorders>
            <w:vAlign w:val="center"/>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Мурунку жылдын тиешелүү</w:t>
            </w:r>
          </w:p>
          <w:p w:rsidR="00525C9D" w:rsidRPr="00525C9D" w:rsidRDefault="00525C9D" w:rsidP="00525C9D">
            <w:pPr>
              <w:spacing w:after="0" w:line="240" w:lineRule="auto"/>
              <w:ind w:left="42"/>
              <w:jc w:val="center"/>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val="ky-KG" w:eastAsia="ru-RU"/>
              </w:rPr>
              <w:t>мезгилине карата пайыз менен</w:t>
            </w:r>
          </w:p>
        </w:tc>
        <w:tc>
          <w:tcPr>
            <w:tcW w:w="3261" w:type="dxa"/>
            <w:gridSpan w:val="2"/>
            <w:vMerge w:val="restart"/>
            <w:tcBorders>
              <w:top w:val="single" w:sz="8" w:space="0" w:color="auto"/>
            </w:tcBorders>
            <w:vAlign w:val="center"/>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Мурунку жылдын тиешелүү</w:t>
            </w:r>
          </w:p>
          <w:p w:rsidR="00525C9D" w:rsidRPr="00525C9D" w:rsidRDefault="00525C9D" w:rsidP="00525C9D">
            <w:pPr>
              <w:spacing w:after="0" w:line="240" w:lineRule="auto"/>
              <w:jc w:val="center"/>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val="ky-KG" w:eastAsia="ru-RU"/>
              </w:rPr>
              <w:t>мезгилине карата реалдуу эмгек акы пайыз менен</w:t>
            </w:r>
          </w:p>
        </w:tc>
      </w:tr>
      <w:tr w:rsidR="00525C9D" w:rsidRPr="00525C9D" w:rsidTr="006001C9">
        <w:trPr>
          <w:trHeight w:val="313"/>
          <w:tblHeader/>
        </w:trPr>
        <w:tc>
          <w:tcPr>
            <w:tcW w:w="2266" w:type="dxa"/>
            <w:vMerge/>
            <w:tcBorders>
              <w:bottom w:val="single" w:sz="8" w:space="0" w:color="auto"/>
            </w:tcBorders>
            <w:vAlign w:val="center"/>
          </w:tcPr>
          <w:p w:rsidR="00525C9D" w:rsidRPr="00525C9D" w:rsidRDefault="00525C9D" w:rsidP="00525C9D">
            <w:pPr>
              <w:spacing w:after="0" w:line="240" w:lineRule="auto"/>
              <w:rPr>
                <w:rFonts w:ascii="Times New Roman" w:eastAsia="Times New Roman" w:hAnsi="Times New Roman" w:cs="Times New Roman"/>
                <w:b/>
                <w:sz w:val="20"/>
                <w:szCs w:val="20"/>
                <w:lang w:eastAsia="ru-RU"/>
              </w:rPr>
            </w:pPr>
          </w:p>
        </w:tc>
        <w:tc>
          <w:tcPr>
            <w:tcW w:w="1276" w:type="dxa"/>
            <w:tcBorders>
              <w:bottom w:val="single" w:sz="8" w:space="0" w:color="auto"/>
            </w:tcBorders>
          </w:tcPr>
          <w:p w:rsidR="00525C9D" w:rsidRPr="00525C9D" w:rsidRDefault="00525C9D" w:rsidP="00525C9D">
            <w:pPr>
              <w:spacing w:after="0" w:line="240" w:lineRule="auto"/>
              <w:jc w:val="center"/>
              <w:rPr>
                <w:rFonts w:ascii="Times New Roman" w:eastAsia="Times New Roman" w:hAnsi="Times New Roman" w:cs="Times New Roman"/>
                <w:b/>
                <w:sz w:val="20"/>
                <w:szCs w:val="20"/>
                <w:lang w:eastAsia="ru-RU"/>
              </w:rPr>
            </w:pPr>
          </w:p>
        </w:tc>
        <w:tc>
          <w:tcPr>
            <w:tcW w:w="1418" w:type="dxa"/>
            <w:tcBorders>
              <w:top w:val="single" w:sz="4" w:space="0" w:color="auto"/>
              <w:bottom w:val="single" w:sz="8" w:space="0" w:color="auto"/>
            </w:tcBorders>
            <w:vAlign w:val="center"/>
          </w:tcPr>
          <w:p w:rsidR="00525C9D" w:rsidRPr="00525C9D" w:rsidRDefault="00525C9D" w:rsidP="00525C9D">
            <w:pPr>
              <w:spacing w:after="0" w:line="240" w:lineRule="auto"/>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eastAsia="ru-RU"/>
              </w:rPr>
              <w:t xml:space="preserve">    </w:t>
            </w:r>
            <w:r w:rsidRPr="00525C9D">
              <w:rPr>
                <w:rFonts w:ascii="Times New Roman" w:eastAsia="Times New Roman" w:hAnsi="Times New Roman" w:cs="Times New Roman"/>
                <w:b/>
                <w:sz w:val="20"/>
                <w:szCs w:val="20"/>
                <w:lang w:val="en-US" w:eastAsia="ru-RU"/>
              </w:rPr>
              <w:t>201</w:t>
            </w:r>
            <w:r w:rsidRPr="00525C9D">
              <w:rPr>
                <w:rFonts w:ascii="Times New Roman" w:eastAsia="Times New Roman" w:hAnsi="Times New Roman" w:cs="Times New Roman"/>
                <w:b/>
                <w:sz w:val="20"/>
                <w:szCs w:val="20"/>
                <w:lang w:val="ky-KG" w:eastAsia="ru-RU"/>
              </w:rPr>
              <w:t>9</w:t>
            </w:r>
          </w:p>
        </w:tc>
        <w:tc>
          <w:tcPr>
            <w:tcW w:w="1702" w:type="dxa"/>
            <w:tcBorders>
              <w:top w:val="single" w:sz="4" w:space="0" w:color="auto"/>
              <w:bottom w:val="single" w:sz="8" w:space="0" w:color="auto"/>
            </w:tcBorders>
            <w:vAlign w:val="center"/>
          </w:tcPr>
          <w:p w:rsidR="00525C9D" w:rsidRPr="00525C9D" w:rsidRDefault="00525C9D" w:rsidP="00525C9D">
            <w:pPr>
              <w:spacing w:after="0" w:line="240" w:lineRule="auto"/>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eastAsia="ru-RU"/>
              </w:rPr>
              <w:t xml:space="preserve">     </w:t>
            </w:r>
            <w:r w:rsidRPr="00525C9D">
              <w:rPr>
                <w:rFonts w:ascii="Times New Roman" w:eastAsia="Times New Roman" w:hAnsi="Times New Roman" w:cs="Times New Roman"/>
                <w:b/>
                <w:sz w:val="20"/>
                <w:szCs w:val="20"/>
                <w:lang w:val="en-US" w:eastAsia="ru-RU"/>
              </w:rPr>
              <w:t>20</w:t>
            </w:r>
            <w:r w:rsidRPr="00525C9D">
              <w:rPr>
                <w:rFonts w:ascii="Times New Roman" w:eastAsia="Times New Roman" w:hAnsi="Times New Roman" w:cs="Times New Roman"/>
                <w:b/>
                <w:sz w:val="20"/>
                <w:szCs w:val="20"/>
                <w:lang w:val="ky-KG" w:eastAsia="ru-RU"/>
              </w:rPr>
              <w:t>20</w:t>
            </w:r>
          </w:p>
        </w:tc>
        <w:tc>
          <w:tcPr>
            <w:tcW w:w="3261" w:type="dxa"/>
            <w:gridSpan w:val="2"/>
            <w:vMerge/>
            <w:tcBorders>
              <w:bottom w:val="single" w:sz="8" w:space="0" w:color="auto"/>
            </w:tcBorders>
            <w:vAlign w:val="center"/>
          </w:tcPr>
          <w:p w:rsidR="00525C9D" w:rsidRPr="00525C9D" w:rsidRDefault="00525C9D" w:rsidP="00525C9D">
            <w:pPr>
              <w:spacing w:after="0" w:line="240" w:lineRule="auto"/>
              <w:ind w:firstLine="709"/>
              <w:jc w:val="both"/>
              <w:rPr>
                <w:rFonts w:ascii="Times New Roman" w:eastAsia="Times New Roman" w:hAnsi="Times New Roman" w:cs="Times New Roman"/>
                <w:b/>
                <w:sz w:val="20"/>
                <w:szCs w:val="20"/>
                <w:lang w:eastAsia="ru-RU"/>
              </w:rPr>
            </w:pPr>
          </w:p>
        </w:tc>
      </w:tr>
      <w:tr w:rsidR="00525C9D" w:rsidRPr="00525C9D" w:rsidTr="006001C9">
        <w:trPr>
          <w:trHeight w:hRule="exact" w:val="170"/>
          <w:tblHeader/>
        </w:trPr>
        <w:tc>
          <w:tcPr>
            <w:tcW w:w="2266" w:type="dxa"/>
            <w:tcBorders>
              <w:top w:val="single" w:sz="8" w:space="0" w:color="auto"/>
            </w:tcBorders>
            <w:vAlign w:val="bottom"/>
          </w:tcPr>
          <w:p w:rsidR="00525C9D" w:rsidRPr="00525C9D" w:rsidRDefault="00525C9D" w:rsidP="00525C9D">
            <w:pPr>
              <w:spacing w:after="0" w:line="240" w:lineRule="auto"/>
              <w:rPr>
                <w:rFonts w:ascii="Times New Roman" w:eastAsia="Times New Roman" w:hAnsi="Times New Roman" w:cs="Times New Roman"/>
                <w:b/>
                <w:sz w:val="20"/>
                <w:szCs w:val="20"/>
                <w:lang w:eastAsia="ru-RU"/>
              </w:rPr>
            </w:pPr>
          </w:p>
        </w:tc>
        <w:tc>
          <w:tcPr>
            <w:tcW w:w="1276" w:type="dxa"/>
            <w:tcBorders>
              <w:top w:val="single" w:sz="8" w:space="0" w:color="auto"/>
            </w:tcBorders>
            <w:vAlign w:val="bottom"/>
          </w:tcPr>
          <w:p w:rsidR="00525C9D" w:rsidRPr="00525C9D" w:rsidRDefault="00525C9D" w:rsidP="00525C9D">
            <w:pPr>
              <w:spacing w:after="0" w:line="240" w:lineRule="auto"/>
              <w:ind w:left="-108" w:right="175"/>
              <w:jc w:val="right"/>
              <w:rPr>
                <w:rFonts w:ascii="Times New Roman" w:eastAsia="Times New Roman" w:hAnsi="Times New Roman" w:cs="Times New Roman"/>
                <w:b/>
                <w:bCs/>
                <w:sz w:val="20"/>
                <w:szCs w:val="20"/>
                <w:lang w:eastAsia="ru-RU"/>
              </w:rPr>
            </w:pPr>
          </w:p>
        </w:tc>
        <w:tc>
          <w:tcPr>
            <w:tcW w:w="1418" w:type="dxa"/>
            <w:tcBorders>
              <w:top w:val="single" w:sz="8" w:space="0" w:color="auto"/>
            </w:tcBorders>
            <w:vAlign w:val="bottom"/>
          </w:tcPr>
          <w:p w:rsidR="00525C9D" w:rsidRPr="00525C9D" w:rsidRDefault="00525C9D" w:rsidP="00525C9D">
            <w:pPr>
              <w:spacing w:after="0" w:line="240" w:lineRule="auto"/>
              <w:ind w:left="-108" w:right="459"/>
              <w:jc w:val="right"/>
              <w:rPr>
                <w:rFonts w:ascii="Times New Roman" w:eastAsia="Times New Roman" w:hAnsi="Times New Roman" w:cs="Times New Roman"/>
                <w:b/>
                <w:bCs/>
                <w:sz w:val="20"/>
                <w:szCs w:val="20"/>
                <w:lang w:eastAsia="ru-RU"/>
              </w:rPr>
            </w:pPr>
          </w:p>
        </w:tc>
        <w:tc>
          <w:tcPr>
            <w:tcW w:w="1702" w:type="dxa"/>
            <w:tcBorders>
              <w:top w:val="single" w:sz="8" w:space="0" w:color="auto"/>
            </w:tcBorders>
            <w:vAlign w:val="bottom"/>
          </w:tcPr>
          <w:p w:rsidR="00525C9D" w:rsidRPr="00525C9D" w:rsidRDefault="00525C9D" w:rsidP="00525C9D">
            <w:pPr>
              <w:spacing w:after="0" w:line="240" w:lineRule="auto"/>
              <w:ind w:left="-108" w:right="459"/>
              <w:jc w:val="right"/>
              <w:rPr>
                <w:rFonts w:ascii="Times New Roman" w:eastAsia="Times New Roman" w:hAnsi="Times New Roman" w:cs="Times New Roman"/>
                <w:b/>
                <w:bCs/>
                <w:sz w:val="20"/>
                <w:szCs w:val="20"/>
                <w:lang w:eastAsia="ru-RU"/>
              </w:rPr>
            </w:pPr>
          </w:p>
        </w:tc>
        <w:tc>
          <w:tcPr>
            <w:tcW w:w="3261" w:type="dxa"/>
            <w:gridSpan w:val="2"/>
            <w:tcBorders>
              <w:top w:val="single" w:sz="8" w:space="0" w:color="auto"/>
            </w:tcBorders>
            <w:vAlign w:val="bottom"/>
          </w:tcPr>
          <w:p w:rsidR="00525C9D" w:rsidRPr="00525C9D" w:rsidRDefault="00525C9D" w:rsidP="00525C9D">
            <w:pPr>
              <w:spacing w:after="0" w:line="240" w:lineRule="auto"/>
              <w:ind w:left="-108" w:right="1310"/>
              <w:jc w:val="right"/>
              <w:rPr>
                <w:rFonts w:ascii="Times New Roman" w:eastAsia="Times New Roman" w:hAnsi="Times New Roman" w:cs="Times New Roman"/>
                <w:b/>
                <w:sz w:val="20"/>
                <w:szCs w:val="20"/>
                <w:lang w:val="ky-KG" w:eastAsia="ru-RU"/>
              </w:rPr>
            </w:pPr>
          </w:p>
        </w:tc>
      </w:tr>
      <w:tr w:rsidR="00525C9D" w:rsidRPr="00525C9D" w:rsidTr="006001C9">
        <w:trPr>
          <w:trHeight w:hRule="exact" w:val="284"/>
          <w:tblHeader/>
        </w:trPr>
        <w:tc>
          <w:tcPr>
            <w:tcW w:w="2266" w:type="dxa"/>
            <w:vAlign w:val="bottom"/>
          </w:tcPr>
          <w:p w:rsidR="00525C9D" w:rsidRPr="00525C9D" w:rsidRDefault="00525C9D" w:rsidP="00525C9D">
            <w:pPr>
              <w:spacing w:after="0" w:line="240" w:lineRule="auto"/>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Бишкек</w:t>
            </w:r>
            <w:r w:rsidRPr="00525C9D">
              <w:rPr>
                <w:rFonts w:ascii="Times New Roman" w:eastAsia="Times New Roman" w:hAnsi="Times New Roman" w:cs="Times New Roman"/>
                <w:b/>
                <w:sz w:val="20"/>
                <w:szCs w:val="20"/>
                <w:lang w:val="ky-KG" w:eastAsia="ru-RU"/>
              </w:rPr>
              <w:t xml:space="preserve"> ш.</w:t>
            </w:r>
            <w:r w:rsidRPr="00525C9D">
              <w:rPr>
                <w:rFonts w:ascii="Times New Roman" w:eastAsia="Times New Roman" w:hAnsi="Times New Roman" w:cs="Times New Roman"/>
                <w:b/>
                <w:sz w:val="20"/>
                <w:szCs w:val="20"/>
                <w:lang w:eastAsia="ru-RU"/>
              </w:rPr>
              <w:t xml:space="preserve"> </w:t>
            </w:r>
          </w:p>
        </w:tc>
        <w:tc>
          <w:tcPr>
            <w:tcW w:w="1276" w:type="dxa"/>
            <w:vAlign w:val="bottom"/>
          </w:tcPr>
          <w:p w:rsidR="00525C9D" w:rsidRPr="00525C9D" w:rsidRDefault="00525C9D" w:rsidP="00525C9D">
            <w:pPr>
              <w:spacing w:after="0" w:line="240" w:lineRule="auto"/>
              <w:ind w:left="-108"/>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22665</w:t>
            </w:r>
          </w:p>
        </w:tc>
        <w:tc>
          <w:tcPr>
            <w:tcW w:w="1418" w:type="dxa"/>
            <w:vAlign w:val="bottom"/>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102,8</w:t>
            </w:r>
          </w:p>
        </w:tc>
        <w:tc>
          <w:tcPr>
            <w:tcW w:w="1702" w:type="dxa"/>
            <w:vAlign w:val="bottom"/>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107,4</w:t>
            </w:r>
          </w:p>
        </w:tc>
        <w:tc>
          <w:tcPr>
            <w:tcW w:w="3261" w:type="dxa"/>
            <w:gridSpan w:val="2"/>
            <w:vAlign w:val="bottom"/>
          </w:tcPr>
          <w:p w:rsidR="00525C9D" w:rsidRPr="00525C9D" w:rsidRDefault="00525C9D" w:rsidP="00525C9D">
            <w:pPr>
              <w:spacing w:after="0" w:line="240" w:lineRule="auto"/>
              <w:ind w:left="-108" w:right="1310"/>
              <w:jc w:val="right"/>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101,0</w:t>
            </w:r>
          </w:p>
        </w:tc>
      </w:tr>
      <w:tr w:rsidR="00525C9D" w:rsidRPr="00525C9D" w:rsidTr="006001C9">
        <w:trPr>
          <w:trHeight w:hRule="exact" w:val="284"/>
          <w:tblHeader/>
        </w:trPr>
        <w:tc>
          <w:tcPr>
            <w:tcW w:w="2266" w:type="dxa"/>
            <w:vAlign w:val="bottom"/>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Ленин</w:t>
            </w:r>
          </w:p>
        </w:tc>
        <w:tc>
          <w:tcPr>
            <w:tcW w:w="1276" w:type="dxa"/>
            <w:vAlign w:val="bottom"/>
          </w:tcPr>
          <w:p w:rsidR="00525C9D" w:rsidRPr="00525C9D" w:rsidRDefault="00525C9D" w:rsidP="00525C9D">
            <w:pPr>
              <w:spacing w:after="0" w:line="240" w:lineRule="auto"/>
              <w:ind w:left="-108"/>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23491</w:t>
            </w:r>
          </w:p>
        </w:tc>
        <w:tc>
          <w:tcPr>
            <w:tcW w:w="1418"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102,1</w:t>
            </w:r>
          </w:p>
        </w:tc>
        <w:tc>
          <w:tcPr>
            <w:tcW w:w="1702"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102,8</w:t>
            </w:r>
          </w:p>
        </w:tc>
        <w:tc>
          <w:tcPr>
            <w:tcW w:w="3261" w:type="dxa"/>
            <w:gridSpan w:val="2"/>
            <w:vAlign w:val="bottom"/>
          </w:tcPr>
          <w:p w:rsidR="00525C9D" w:rsidRPr="00525C9D" w:rsidRDefault="00525C9D" w:rsidP="00525C9D">
            <w:pPr>
              <w:spacing w:after="0" w:line="240" w:lineRule="auto"/>
              <w:ind w:left="-108" w:right="1310"/>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96,7</w:t>
            </w:r>
          </w:p>
        </w:tc>
      </w:tr>
      <w:tr w:rsidR="00525C9D" w:rsidRPr="00525C9D" w:rsidTr="006001C9">
        <w:trPr>
          <w:trHeight w:hRule="exact" w:val="284"/>
          <w:tblHeader/>
        </w:trPr>
        <w:tc>
          <w:tcPr>
            <w:tcW w:w="2266" w:type="dxa"/>
            <w:vAlign w:val="bottom"/>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Октябрь</w:t>
            </w:r>
            <w:r w:rsidRPr="00525C9D">
              <w:rPr>
                <w:rFonts w:ascii="Times New Roman" w:eastAsia="Times New Roman" w:hAnsi="Times New Roman" w:cs="Times New Roman"/>
                <w:sz w:val="20"/>
                <w:szCs w:val="20"/>
                <w:lang w:val="ky-KG" w:eastAsia="ru-RU"/>
              </w:rPr>
              <w:t xml:space="preserve"> </w:t>
            </w:r>
          </w:p>
        </w:tc>
        <w:tc>
          <w:tcPr>
            <w:tcW w:w="1276" w:type="dxa"/>
            <w:vAlign w:val="bottom"/>
          </w:tcPr>
          <w:p w:rsidR="00525C9D" w:rsidRPr="00525C9D" w:rsidRDefault="00525C9D" w:rsidP="00525C9D">
            <w:pPr>
              <w:spacing w:after="0" w:line="240" w:lineRule="auto"/>
              <w:ind w:left="-108"/>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21083</w:t>
            </w:r>
          </w:p>
        </w:tc>
        <w:tc>
          <w:tcPr>
            <w:tcW w:w="1418"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104,3</w:t>
            </w:r>
          </w:p>
        </w:tc>
        <w:tc>
          <w:tcPr>
            <w:tcW w:w="1702"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108,9</w:t>
            </w:r>
          </w:p>
        </w:tc>
        <w:tc>
          <w:tcPr>
            <w:tcW w:w="3261" w:type="dxa"/>
            <w:gridSpan w:val="2"/>
            <w:vAlign w:val="bottom"/>
          </w:tcPr>
          <w:p w:rsidR="00525C9D" w:rsidRPr="00525C9D" w:rsidRDefault="00525C9D" w:rsidP="00525C9D">
            <w:pPr>
              <w:spacing w:after="0" w:line="240" w:lineRule="auto"/>
              <w:ind w:left="-108" w:right="1310"/>
              <w:jc w:val="right"/>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102,4</w:t>
            </w:r>
          </w:p>
        </w:tc>
      </w:tr>
      <w:tr w:rsidR="00525C9D" w:rsidRPr="00525C9D" w:rsidTr="006001C9">
        <w:trPr>
          <w:trHeight w:hRule="exact" w:val="284"/>
          <w:tblHeader/>
        </w:trPr>
        <w:tc>
          <w:tcPr>
            <w:tcW w:w="2266" w:type="dxa"/>
            <w:vAlign w:val="bottom"/>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Биринчи М</w:t>
            </w:r>
            <w:r w:rsidRPr="00525C9D">
              <w:rPr>
                <w:rFonts w:ascii="Times New Roman" w:eastAsia="Times New Roman" w:hAnsi="Times New Roman" w:cs="Times New Roman"/>
                <w:sz w:val="20"/>
                <w:szCs w:val="20"/>
                <w:lang w:eastAsia="ru-RU"/>
              </w:rPr>
              <w:t>ай</w:t>
            </w:r>
            <w:r w:rsidRPr="00525C9D">
              <w:rPr>
                <w:rFonts w:ascii="Times New Roman" w:eastAsia="Times New Roman" w:hAnsi="Times New Roman" w:cs="Times New Roman"/>
                <w:sz w:val="20"/>
                <w:szCs w:val="20"/>
                <w:lang w:val="ky-KG" w:eastAsia="ru-RU"/>
              </w:rPr>
              <w:t xml:space="preserve"> </w:t>
            </w:r>
          </w:p>
        </w:tc>
        <w:tc>
          <w:tcPr>
            <w:tcW w:w="1276" w:type="dxa"/>
            <w:vAlign w:val="bottom"/>
          </w:tcPr>
          <w:p w:rsidR="00525C9D" w:rsidRPr="00525C9D" w:rsidRDefault="00525C9D" w:rsidP="00525C9D">
            <w:pPr>
              <w:spacing w:after="0" w:line="240" w:lineRule="auto"/>
              <w:ind w:left="-108"/>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22876</w:t>
            </w:r>
          </w:p>
        </w:tc>
        <w:tc>
          <w:tcPr>
            <w:tcW w:w="1418"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104,0</w:t>
            </w:r>
          </w:p>
        </w:tc>
        <w:tc>
          <w:tcPr>
            <w:tcW w:w="1702"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107,1</w:t>
            </w:r>
          </w:p>
        </w:tc>
        <w:tc>
          <w:tcPr>
            <w:tcW w:w="3261" w:type="dxa"/>
            <w:gridSpan w:val="2"/>
            <w:vAlign w:val="bottom"/>
          </w:tcPr>
          <w:p w:rsidR="00525C9D" w:rsidRPr="00525C9D" w:rsidRDefault="00525C9D" w:rsidP="00525C9D">
            <w:pPr>
              <w:spacing w:after="0" w:line="240" w:lineRule="auto"/>
              <w:ind w:left="-108" w:right="1310"/>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100,8</w:t>
            </w:r>
          </w:p>
        </w:tc>
      </w:tr>
      <w:tr w:rsidR="00525C9D" w:rsidRPr="00525C9D" w:rsidTr="006001C9">
        <w:trPr>
          <w:trHeight w:hRule="exact" w:val="284"/>
          <w:tblHeader/>
        </w:trPr>
        <w:tc>
          <w:tcPr>
            <w:tcW w:w="2266" w:type="dxa"/>
            <w:vAlign w:val="bottom"/>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Свердлов</w:t>
            </w:r>
            <w:r w:rsidRPr="00525C9D">
              <w:rPr>
                <w:rFonts w:ascii="Times New Roman" w:eastAsia="Times New Roman" w:hAnsi="Times New Roman" w:cs="Times New Roman"/>
                <w:sz w:val="20"/>
                <w:szCs w:val="20"/>
                <w:lang w:val="ky-KG" w:eastAsia="ru-RU"/>
              </w:rPr>
              <w:t xml:space="preserve"> </w:t>
            </w:r>
          </w:p>
        </w:tc>
        <w:tc>
          <w:tcPr>
            <w:tcW w:w="1276" w:type="dxa"/>
            <w:vAlign w:val="bottom"/>
          </w:tcPr>
          <w:p w:rsidR="00525C9D" w:rsidRPr="00525C9D" w:rsidRDefault="00525C9D" w:rsidP="00525C9D">
            <w:pPr>
              <w:spacing w:after="0" w:line="240" w:lineRule="auto"/>
              <w:ind w:left="-108"/>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22902</w:t>
            </w:r>
          </w:p>
        </w:tc>
        <w:tc>
          <w:tcPr>
            <w:tcW w:w="1418"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99,1</w:t>
            </w:r>
          </w:p>
        </w:tc>
        <w:tc>
          <w:tcPr>
            <w:tcW w:w="1702"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114,1</w:t>
            </w:r>
          </w:p>
        </w:tc>
        <w:tc>
          <w:tcPr>
            <w:tcW w:w="3261" w:type="dxa"/>
            <w:gridSpan w:val="2"/>
            <w:vAlign w:val="bottom"/>
          </w:tcPr>
          <w:p w:rsidR="00525C9D" w:rsidRPr="00525C9D" w:rsidRDefault="00525C9D" w:rsidP="00525C9D">
            <w:pPr>
              <w:spacing w:after="0" w:line="240" w:lineRule="auto"/>
              <w:ind w:left="-108" w:right="1310"/>
              <w:jc w:val="right"/>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107,3</w:t>
            </w:r>
          </w:p>
        </w:tc>
      </w:tr>
      <w:tr w:rsidR="00525C9D" w:rsidRPr="00525C9D" w:rsidTr="00A900A5">
        <w:trPr>
          <w:gridAfter w:val="1"/>
          <w:wAfter w:w="75" w:type="dxa"/>
          <w:trHeight w:hRule="exact" w:val="113"/>
          <w:tblHeader/>
        </w:trPr>
        <w:tc>
          <w:tcPr>
            <w:tcW w:w="2266" w:type="dxa"/>
            <w:tcBorders>
              <w:bottom w:val="single" w:sz="8" w:space="0" w:color="auto"/>
            </w:tcBorders>
          </w:tcPr>
          <w:p w:rsidR="00525C9D" w:rsidRPr="00525C9D" w:rsidRDefault="00525C9D" w:rsidP="00525C9D">
            <w:pPr>
              <w:spacing w:after="0" w:line="264" w:lineRule="auto"/>
              <w:ind w:firstLine="142"/>
              <w:jc w:val="both"/>
              <w:rPr>
                <w:rFonts w:ascii="Times New Roman" w:eastAsia="Times New Roman" w:hAnsi="Times New Roman" w:cs="Times New Roman"/>
                <w:sz w:val="10"/>
                <w:szCs w:val="10"/>
                <w:lang w:eastAsia="ru-RU"/>
              </w:rPr>
            </w:pPr>
          </w:p>
        </w:tc>
        <w:tc>
          <w:tcPr>
            <w:tcW w:w="1276" w:type="dxa"/>
            <w:tcBorders>
              <w:bottom w:val="single" w:sz="8" w:space="0" w:color="auto"/>
            </w:tcBorders>
            <w:vAlign w:val="bottom"/>
          </w:tcPr>
          <w:p w:rsidR="00525C9D" w:rsidRPr="00525C9D" w:rsidRDefault="00525C9D" w:rsidP="00525C9D">
            <w:pPr>
              <w:spacing w:after="0" w:line="264" w:lineRule="auto"/>
              <w:ind w:right="317"/>
              <w:jc w:val="right"/>
              <w:rPr>
                <w:rFonts w:ascii="Times New Roman" w:eastAsia="Times New Roman" w:hAnsi="Times New Roman" w:cs="Times New Roman"/>
                <w:sz w:val="10"/>
                <w:szCs w:val="10"/>
                <w:lang w:eastAsia="ru-RU"/>
              </w:rPr>
            </w:pPr>
          </w:p>
        </w:tc>
        <w:tc>
          <w:tcPr>
            <w:tcW w:w="1418" w:type="dxa"/>
            <w:tcBorders>
              <w:bottom w:val="single" w:sz="8" w:space="0" w:color="auto"/>
            </w:tcBorders>
            <w:vAlign w:val="bottom"/>
          </w:tcPr>
          <w:p w:rsidR="00525C9D" w:rsidRPr="00525C9D" w:rsidRDefault="00525C9D" w:rsidP="00525C9D">
            <w:pPr>
              <w:spacing w:after="0" w:line="264" w:lineRule="auto"/>
              <w:jc w:val="center"/>
              <w:rPr>
                <w:rFonts w:ascii="Times New Roman" w:eastAsia="Times New Roman" w:hAnsi="Times New Roman" w:cs="Times New Roman"/>
                <w:sz w:val="10"/>
                <w:szCs w:val="10"/>
                <w:lang w:eastAsia="ru-RU"/>
              </w:rPr>
            </w:pPr>
          </w:p>
        </w:tc>
        <w:tc>
          <w:tcPr>
            <w:tcW w:w="1702" w:type="dxa"/>
            <w:tcBorders>
              <w:bottom w:val="single" w:sz="8" w:space="0" w:color="auto"/>
            </w:tcBorders>
            <w:vAlign w:val="bottom"/>
          </w:tcPr>
          <w:p w:rsidR="00525C9D" w:rsidRPr="00525C9D" w:rsidRDefault="00525C9D" w:rsidP="00525C9D">
            <w:pPr>
              <w:spacing w:after="0" w:line="264" w:lineRule="auto"/>
              <w:jc w:val="center"/>
              <w:rPr>
                <w:rFonts w:ascii="Times New Roman" w:eastAsia="Times New Roman" w:hAnsi="Times New Roman" w:cs="Times New Roman"/>
                <w:sz w:val="10"/>
                <w:szCs w:val="10"/>
                <w:lang w:eastAsia="ru-RU"/>
              </w:rPr>
            </w:pPr>
          </w:p>
        </w:tc>
        <w:tc>
          <w:tcPr>
            <w:tcW w:w="3186" w:type="dxa"/>
            <w:tcBorders>
              <w:bottom w:val="single" w:sz="8" w:space="0" w:color="auto"/>
            </w:tcBorders>
            <w:vAlign w:val="bottom"/>
          </w:tcPr>
          <w:p w:rsidR="00525C9D" w:rsidRPr="00525C9D" w:rsidRDefault="00525C9D" w:rsidP="00525C9D">
            <w:pPr>
              <w:spacing w:after="0" w:line="264" w:lineRule="auto"/>
              <w:ind w:right="1026"/>
              <w:jc w:val="right"/>
              <w:rPr>
                <w:rFonts w:ascii="Times New Roman" w:eastAsia="Times New Roman" w:hAnsi="Times New Roman" w:cs="Times New Roman"/>
                <w:sz w:val="10"/>
                <w:szCs w:val="10"/>
                <w:lang w:eastAsia="ru-RU"/>
              </w:rPr>
            </w:pPr>
          </w:p>
        </w:tc>
      </w:tr>
    </w:tbl>
    <w:p w:rsidR="00525C9D" w:rsidRPr="00525C9D" w:rsidRDefault="00525C9D" w:rsidP="00525C9D">
      <w:pPr>
        <w:spacing w:after="0" w:line="264" w:lineRule="auto"/>
        <w:ind w:firstLine="709"/>
        <w:jc w:val="both"/>
        <w:rPr>
          <w:rFonts w:ascii="Times New Roman" w:eastAsia="Times New Roman" w:hAnsi="Times New Roman" w:cs="Times New Roman"/>
          <w:sz w:val="16"/>
          <w:szCs w:val="16"/>
          <w:lang w:eastAsia="ru-RU"/>
        </w:rPr>
      </w:pPr>
    </w:p>
    <w:p w:rsidR="00924865" w:rsidRPr="00A900A5" w:rsidRDefault="00525C9D" w:rsidP="00A900A5">
      <w:pPr>
        <w:spacing w:after="120" w:line="240" w:lineRule="auto"/>
        <w:ind w:firstLine="737"/>
        <w:jc w:val="both"/>
        <w:rPr>
          <w:rFonts w:ascii="Times New Roman" w:eastAsia="Times New Roman" w:hAnsi="Times New Roman" w:cs="Times New Roman"/>
          <w:sz w:val="24"/>
          <w:szCs w:val="24"/>
          <w:lang w:eastAsia="ru-RU"/>
        </w:rPr>
      </w:pPr>
      <w:r w:rsidRPr="00525C9D">
        <w:rPr>
          <w:rFonts w:ascii="Times New Roman" w:eastAsia="Times New Roman" w:hAnsi="Times New Roman" w:cs="Times New Roman"/>
          <w:spacing w:val="-4"/>
          <w:sz w:val="24"/>
          <w:szCs w:val="24"/>
          <w:lang w:val="ky-KG" w:eastAsia="ru-RU"/>
        </w:rPr>
        <w:t>2020-жылдын январь-июнунда бюджеттик уюмдардагы кызматкерлердин эмгек акысынын бюджеттик эмес чөйрөд</w:t>
      </w:r>
      <w:r w:rsidRPr="00525C9D">
        <w:rPr>
          <w:rFonts w:ascii="Times New Roman" w:eastAsia="Times New Roman" w:hAnsi="Times New Roman" w:cs="Times New Roman"/>
          <w:spacing w:val="-4"/>
          <w:sz w:val="24"/>
          <w:szCs w:val="24"/>
          <w:lang w:eastAsia="ru-RU"/>
        </w:rPr>
        <w:t>ө</w:t>
      </w:r>
      <w:r w:rsidRPr="00525C9D">
        <w:rPr>
          <w:rFonts w:ascii="Times New Roman" w:eastAsia="Times New Roman" w:hAnsi="Times New Roman" w:cs="Times New Roman"/>
          <w:spacing w:val="-4"/>
          <w:sz w:val="24"/>
          <w:szCs w:val="24"/>
          <w:lang w:val="ky-KG" w:eastAsia="ru-RU"/>
        </w:rPr>
        <w:t xml:space="preserve">гү кызматкерлердин эмгек акысына карата катышы </w:t>
      </w:r>
      <w:r w:rsidRPr="00525C9D">
        <w:rPr>
          <w:rFonts w:ascii="Times New Roman" w:eastAsia="Times New Roman" w:hAnsi="Times New Roman" w:cs="Times New Roman"/>
          <w:sz w:val="24"/>
          <w:szCs w:val="24"/>
          <w:lang w:eastAsia="ru-RU"/>
        </w:rPr>
        <w:t xml:space="preserve">78,9 </w:t>
      </w:r>
      <w:r w:rsidRPr="00525C9D">
        <w:rPr>
          <w:rFonts w:ascii="Times New Roman" w:eastAsia="Times New Roman" w:hAnsi="Times New Roman" w:cs="Times New Roman"/>
          <w:spacing w:val="-4"/>
          <w:sz w:val="24"/>
          <w:szCs w:val="24"/>
          <w:lang w:val="ky-KG" w:eastAsia="ru-RU"/>
        </w:rPr>
        <w:t xml:space="preserve">пайызды түздү. </w:t>
      </w:r>
    </w:p>
    <w:p w:rsidR="00525C9D" w:rsidRPr="00525C9D" w:rsidRDefault="00525C9D" w:rsidP="00525C9D">
      <w:pPr>
        <w:spacing w:after="0" w:line="240" w:lineRule="auto"/>
        <w:rPr>
          <w:rFonts w:ascii="Times New Roman" w:eastAsia="Times New Roman" w:hAnsi="Times New Roman" w:cs="Times New Roman"/>
          <w:b/>
          <w:sz w:val="24"/>
          <w:szCs w:val="24"/>
          <w:lang w:val="ky-KG" w:eastAsia="ru-RU"/>
        </w:rPr>
      </w:pPr>
      <w:r w:rsidRPr="00525C9D">
        <w:rPr>
          <w:rFonts w:ascii="Times New Roman" w:eastAsia="Times New Roman" w:hAnsi="Times New Roman" w:cs="Times New Roman"/>
          <w:b/>
          <w:sz w:val="24"/>
          <w:szCs w:val="24"/>
          <w:lang w:val="ky-KG" w:eastAsia="ru-RU"/>
        </w:rPr>
        <w:t>3</w:t>
      </w:r>
      <w:r w:rsidR="00A44948">
        <w:rPr>
          <w:rFonts w:ascii="Times New Roman" w:eastAsia="Times New Roman" w:hAnsi="Times New Roman" w:cs="Times New Roman"/>
          <w:b/>
          <w:sz w:val="24"/>
          <w:szCs w:val="24"/>
          <w:lang w:val="ky-KG" w:eastAsia="ru-RU"/>
        </w:rPr>
        <w:t>3</w:t>
      </w:r>
      <w:r w:rsidRPr="00525C9D">
        <w:rPr>
          <w:rFonts w:ascii="Times New Roman" w:eastAsia="Times New Roman" w:hAnsi="Times New Roman" w:cs="Times New Roman"/>
          <w:b/>
          <w:sz w:val="24"/>
          <w:szCs w:val="24"/>
          <w:lang w:val="ky-KG" w:eastAsia="ru-RU"/>
        </w:rPr>
        <w:t>-т</w:t>
      </w:r>
      <w:r w:rsidRPr="00525C9D">
        <w:rPr>
          <w:rFonts w:ascii="Times New Roman" w:eastAsia="Times New Roman" w:hAnsi="Times New Roman" w:cs="Times New Roman"/>
          <w:b/>
          <w:sz w:val="24"/>
          <w:szCs w:val="24"/>
          <w:lang w:eastAsia="ru-RU"/>
        </w:rPr>
        <w:t xml:space="preserve">аблица: </w:t>
      </w:r>
      <w:r w:rsidRPr="00525C9D">
        <w:rPr>
          <w:rFonts w:ascii="Times New Roman" w:eastAsia="Times New Roman" w:hAnsi="Times New Roman" w:cs="Times New Roman"/>
          <w:b/>
          <w:sz w:val="24"/>
          <w:szCs w:val="24"/>
          <w:lang w:val="ky-KG" w:eastAsia="ru-RU"/>
        </w:rPr>
        <w:t xml:space="preserve">Январь-июндагы аймактар боюнча орточо айлык </w:t>
      </w:r>
    </w:p>
    <w:p w:rsidR="00525C9D" w:rsidRPr="00525C9D" w:rsidRDefault="00525C9D" w:rsidP="00525C9D">
      <w:pPr>
        <w:spacing w:after="0" w:line="240" w:lineRule="auto"/>
        <w:rPr>
          <w:rFonts w:ascii="Times New Roman" w:eastAsia="Times New Roman" w:hAnsi="Times New Roman" w:cs="Times New Roman"/>
          <w:b/>
          <w:sz w:val="24"/>
          <w:szCs w:val="24"/>
          <w:lang w:eastAsia="ru-RU"/>
        </w:rPr>
      </w:pPr>
      <w:r w:rsidRPr="00525C9D">
        <w:rPr>
          <w:rFonts w:ascii="Times New Roman" w:eastAsia="Times New Roman" w:hAnsi="Times New Roman" w:cs="Times New Roman"/>
          <w:b/>
          <w:sz w:val="24"/>
          <w:szCs w:val="24"/>
          <w:lang w:val="ky-KG" w:eastAsia="ru-RU"/>
        </w:rPr>
        <w:t xml:space="preserve">                       номиналдык эмгек акы</w:t>
      </w:r>
      <w:r w:rsidRPr="00525C9D">
        <w:rPr>
          <w:rFonts w:ascii="Times New Roman" w:eastAsia="Times New Roman" w:hAnsi="Times New Roman" w:cs="Times New Roman"/>
          <w:b/>
          <w:sz w:val="24"/>
          <w:szCs w:val="24"/>
          <w:lang w:eastAsia="ru-RU"/>
        </w:rPr>
        <w:t xml:space="preserve"> </w:t>
      </w:r>
    </w:p>
    <w:p w:rsidR="00525C9D" w:rsidRPr="00525C9D" w:rsidRDefault="00525C9D" w:rsidP="00525C9D">
      <w:pPr>
        <w:spacing w:after="0" w:line="240" w:lineRule="auto"/>
        <w:rPr>
          <w:rFonts w:ascii="Times New Roman" w:eastAsia="Times New Roman" w:hAnsi="Times New Roman" w:cs="Times New Roman"/>
          <w:b/>
          <w:sz w:val="16"/>
          <w:szCs w:val="16"/>
          <w:lang w:val="ky-KG" w:eastAsia="ru-RU"/>
        </w:rPr>
      </w:pPr>
    </w:p>
    <w:tbl>
      <w:tblPr>
        <w:tblW w:w="9936" w:type="dxa"/>
        <w:tblInd w:w="95" w:type="dxa"/>
        <w:tblLayout w:type="fixed"/>
        <w:tblLook w:val="04A0"/>
      </w:tblPr>
      <w:tblGrid>
        <w:gridCol w:w="2281"/>
        <w:gridCol w:w="1134"/>
        <w:gridCol w:w="1134"/>
        <w:gridCol w:w="1134"/>
        <w:gridCol w:w="1134"/>
        <w:gridCol w:w="1547"/>
        <w:gridCol w:w="12"/>
        <w:gridCol w:w="1560"/>
      </w:tblGrid>
      <w:tr w:rsidR="00525C9D" w:rsidRPr="00525C9D" w:rsidTr="00A44948">
        <w:trPr>
          <w:trHeight w:val="255"/>
        </w:trPr>
        <w:tc>
          <w:tcPr>
            <w:tcW w:w="2281" w:type="dxa"/>
            <w:vMerge w:val="restart"/>
            <w:tcBorders>
              <w:top w:val="single" w:sz="8" w:space="0" w:color="auto"/>
              <w:left w:val="nil"/>
              <w:bottom w:val="single" w:sz="4" w:space="0" w:color="000000"/>
              <w:right w:val="nil"/>
            </w:tcBorders>
            <w:shd w:val="clear" w:color="auto" w:fill="auto"/>
            <w:noWrap/>
            <w:vAlign w:val="bottom"/>
            <w:hideMark/>
          </w:tcPr>
          <w:p w:rsidR="00525C9D" w:rsidRPr="00525C9D" w:rsidRDefault="00525C9D" w:rsidP="00525C9D">
            <w:pPr>
              <w:spacing w:after="0" w:line="240" w:lineRule="auto"/>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 </w:t>
            </w:r>
          </w:p>
        </w:tc>
        <w:tc>
          <w:tcPr>
            <w:tcW w:w="4536" w:type="dxa"/>
            <w:gridSpan w:val="4"/>
            <w:tcBorders>
              <w:top w:val="single" w:sz="8" w:space="0" w:color="auto"/>
              <w:left w:val="nil"/>
              <w:bottom w:val="single" w:sz="4" w:space="0" w:color="auto"/>
              <w:right w:val="nil"/>
            </w:tcBorders>
            <w:shd w:val="clear" w:color="auto" w:fill="auto"/>
            <w:noWrap/>
            <w:vAlign w:val="center"/>
            <w:hideMark/>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Сом</w:t>
            </w:r>
          </w:p>
        </w:tc>
        <w:tc>
          <w:tcPr>
            <w:tcW w:w="3119" w:type="dxa"/>
            <w:gridSpan w:val="3"/>
            <w:vMerge w:val="restart"/>
            <w:tcBorders>
              <w:top w:val="single" w:sz="8" w:space="0" w:color="auto"/>
              <w:left w:val="nil"/>
              <w:bottom w:val="single" w:sz="4" w:space="0" w:color="000000"/>
              <w:right w:val="nil"/>
            </w:tcBorders>
            <w:shd w:val="clear" w:color="auto" w:fill="auto"/>
            <w:vAlign w:val="center"/>
            <w:hideMark/>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 xml:space="preserve">Мурунку жылдын тиешелүү </w:t>
            </w:r>
          </w:p>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sz w:val="20"/>
                <w:szCs w:val="20"/>
                <w:lang w:val="ky-KG" w:eastAsia="ru-RU"/>
              </w:rPr>
              <w:t>мезгилине карата пайыз менен</w:t>
            </w:r>
          </w:p>
        </w:tc>
      </w:tr>
      <w:tr w:rsidR="00525C9D" w:rsidRPr="00525C9D" w:rsidTr="00A44948">
        <w:trPr>
          <w:trHeight w:val="639"/>
        </w:trPr>
        <w:tc>
          <w:tcPr>
            <w:tcW w:w="2281" w:type="dxa"/>
            <w:vMerge/>
            <w:tcBorders>
              <w:top w:val="nil"/>
              <w:left w:val="nil"/>
              <w:bottom w:val="single" w:sz="4" w:space="0" w:color="000000"/>
              <w:right w:val="nil"/>
            </w:tcBorders>
            <w:vAlign w:val="center"/>
            <w:hideMark/>
          </w:tcPr>
          <w:p w:rsidR="00525C9D" w:rsidRPr="00525C9D" w:rsidRDefault="00525C9D" w:rsidP="00525C9D">
            <w:pPr>
              <w:spacing w:after="0" w:line="240" w:lineRule="auto"/>
              <w:rPr>
                <w:rFonts w:ascii="Times New Roman" w:eastAsia="Times New Roman" w:hAnsi="Times New Roman" w:cs="Times New Roman"/>
                <w:b/>
                <w:bCs/>
                <w:sz w:val="20"/>
                <w:szCs w:val="20"/>
                <w:lang w:eastAsia="ru-RU"/>
              </w:rPr>
            </w:pPr>
          </w:p>
        </w:tc>
        <w:tc>
          <w:tcPr>
            <w:tcW w:w="2268" w:type="dxa"/>
            <w:gridSpan w:val="2"/>
            <w:tcBorders>
              <w:top w:val="single" w:sz="4" w:space="0" w:color="auto"/>
              <w:left w:val="nil"/>
              <w:bottom w:val="single" w:sz="4" w:space="0" w:color="auto"/>
              <w:right w:val="nil"/>
            </w:tcBorders>
            <w:shd w:val="clear" w:color="auto" w:fill="auto"/>
            <w:vAlign w:val="center"/>
            <w:hideMark/>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val="ky-KG" w:eastAsia="ru-RU"/>
              </w:rPr>
              <w:t>б</w:t>
            </w:r>
            <w:r w:rsidRPr="00525C9D">
              <w:rPr>
                <w:rFonts w:ascii="Times New Roman" w:eastAsia="Times New Roman" w:hAnsi="Times New Roman" w:cs="Times New Roman"/>
                <w:b/>
                <w:bCs/>
                <w:sz w:val="20"/>
                <w:szCs w:val="20"/>
                <w:lang w:eastAsia="ru-RU"/>
              </w:rPr>
              <w:t>юджет</w:t>
            </w:r>
            <w:r w:rsidRPr="00525C9D">
              <w:rPr>
                <w:rFonts w:ascii="Times New Roman" w:eastAsia="Times New Roman" w:hAnsi="Times New Roman" w:cs="Times New Roman"/>
                <w:b/>
                <w:bCs/>
                <w:sz w:val="20"/>
                <w:szCs w:val="20"/>
                <w:lang w:val="ky-KG" w:eastAsia="ru-RU"/>
              </w:rPr>
              <w:t>тик чөйрө</w:t>
            </w:r>
          </w:p>
        </w:tc>
        <w:tc>
          <w:tcPr>
            <w:tcW w:w="2268" w:type="dxa"/>
            <w:gridSpan w:val="2"/>
            <w:tcBorders>
              <w:top w:val="single" w:sz="4" w:space="0" w:color="auto"/>
              <w:left w:val="nil"/>
              <w:bottom w:val="single" w:sz="4" w:space="0" w:color="auto"/>
              <w:right w:val="nil"/>
            </w:tcBorders>
            <w:shd w:val="clear" w:color="auto" w:fill="auto"/>
            <w:vAlign w:val="center"/>
            <w:hideMark/>
          </w:tcPr>
          <w:p w:rsidR="00525C9D" w:rsidRPr="00525C9D" w:rsidRDefault="00525C9D" w:rsidP="00525C9D">
            <w:pPr>
              <w:spacing w:after="0" w:line="240" w:lineRule="auto"/>
              <w:jc w:val="center"/>
              <w:rPr>
                <w:rFonts w:ascii="Times New Roman" w:eastAsia="Times New Roman" w:hAnsi="Times New Roman" w:cs="Times New Roman"/>
                <w:b/>
                <w:bCs/>
                <w:sz w:val="20"/>
                <w:szCs w:val="20"/>
                <w:lang w:val="ky-KG" w:eastAsia="ru-RU"/>
              </w:rPr>
            </w:pPr>
            <w:r w:rsidRPr="00525C9D">
              <w:rPr>
                <w:rFonts w:ascii="Times New Roman" w:eastAsia="Times New Roman" w:hAnsi="Times New Roman" w:cs="Times New Roman"/>
                <w:b/>
                <w:bCs/>
                <w:sz w:val="20"/>
                <w:szCs w:val="20"/>
                <w:lang w:val="ky-KG" w:eastAsia="ru-RU"/>
              </w:rPr>
              <w:t>б</w:t>
            </w:r>
            <w:r w:rsidRPr="00525C9D">
              <w:rPr>
                <w:rFonts w:ascii="Times New Roman" w:eastAsia="Times New Roman" w:hAnsi="Times New Roman" w:cs="Times New Roman"/>
                <w:b/>
                <w:bCs/>
                <w:sz w:val="20"/>
                <w:szCs w:val="20"/>
                <w:lang w:eastAsia="ru-RU"/>
              </w:rPr>
              <w:t>юджет</w:t>
            </w:r>
            <w:r w:rsidRPr="00525C9D">
              <w:rPr>
                <w:rFonts w:ascii="Times New Roman" w:eastAsia="Times New Roman" w:hAnsi="Times New Roman" w:cs="Times New Roman"/>
                <w:b/>
                <w:bCs/>
                <w:sz w:val="20"/>
                <w:szCs w:val="20"/>
                <w:lang w:val="ky-KG" w:eastAsia="ru-RU"/>
              </w:rPr>
              <w:t>тик эмес  чөйрө</w:t>
            </w:r>
          </w:p>
        </w:tc>
        <w:tc>
          <w:tcPr>
            <w:tcW w:w="3119" w:type="dxa"/>
            <w:gridSpan w:val="3"/>
            <w:vMerge/>
            <w:tcBorders>
              <w:top w:val="single" w:sz="4" w:space="0" w:color="auto"/>
              <w:left w:val="nil"/>
              <w:bottom w:val="single" w:sz="4" w:space="0" w:color="auto"/>
              <w:right w:val="nil"/>
            </w:tcBorders>
            <w:vAlign w:val="center"/>
            <w:hideMark/>
          </w:tcPr>
          <w:p w:rsidR="00525C9D" w:rsidRPr="00525C9D" w:rsidRDefault="00525C9D" w:rsidP="00525C9D">
            <w:pPr>
              <w:spacing w:after="0" w:line="240" w:lineRule="auto"/>
              <w:rPr>
                <w:rFonts w:ascii="Times New Roman" w:eastAsia="Times New Roman" w:hAnsi="Times New Roman" w:cs="Times New Roman"/>
                <w:b/>
                <w:bCs/>
                <w:sz w:val="20"/>
                <w:szCs w:val="20"/>
                <w:lang w:eastAsia="ru-RU"/>
              </w:rPr>
            </w:pPr>
          </w:p>
        </w:tc>
      </w:tr>
      <w:tr w:rsidR="00525C9D" w:rsidRPr="00525C9D" w:rsidTr="00A44948">
        <w:trPr>
          <w:trHeight w:val="570"/>
        </w:trPr>
        <w:tc>
          <w:tcPr>
            <w:tcW w:w="2281" w:type="dxa"/>
            <w:vMerge/>
            <w:tcBorders>
              <w:top w:val="nil"/>
              <w:left w:val="nil"/>
              <w:bottom w:val="single" w:sz="8" w:space="0" w:color="auto"/>
              <w:right w:val="nil"/>
            </w:tcBorders>
            <w:vAlign w:val="center"/>
            <w:hideMark/>
          </w:tcPr>
          <w:p w:rsidR="00525C9D" w:rsidRPr="00525C9D" w:rsidRDefault="00525C9D" w:rsidP="00525C9D">
            <w:pPr>
              <w:spacing w:after="0" w:line="240" w:lineRule="auto"/>
              <w:rPr>
                <w:rFonts w:ascii="Times New Roman" w:eastAsia="Times New Roman" w:hAnsi="Times New Roman" w:cs="Times New Roman"/>
                <w:b/>
                <w:bCs/>
                <w:sz w:val="20"/>
                <w:szCs w:val="20"/>
                <w:lang w:eastAsia="ru-RU"/>
              </w:rPr>
            </w:pPr>
          </w:p>
        </w:tc>
        <w:tc>
          <w:tcPr>
            <w:tcW w:w="1134" w:type="dxa"/>
            <w:tcBorders>
              <w:top w:val="single" w:sz="4" w:space="0" w:color="auto"/>
              <w:left w:val="nil"/>
              <w:bottom w:val="single" w:sz="8" w:space="0" w:color="auto"/>
              <w:right w:val="nil"/>
            </w:tcBorders>
            <w:shd w:val="clear" w:color="auto" w:fill="auto"/>
            <w:vAlign w:val="center"/>
            <w:hideMark/>
          </w:tcPr>
          <w:p w:rsidR="00525C9D" w:rsidRPr="00525C9D" w:rsidRDefault="00525C9D" w:rsidP="00525C9D">
            <w:pPr>
              <w:spacing w:after="0" w:line="240" w:lineRule="auto"/>
              <w:rPr>
                <w:rFonts w:ascii="Times New Roman" w:eastAsia="Times New Roman" w:hAnsi="Times New Roman" w:cs="Times New Roman"/>
                <w:b/>
                <w:bCs/>
                <w:sz w:val="20"/>
                <w:szCs w:val="20"/>
                <w:lang w:val="ky-KG" w:eastAsia="ru-RU"/>
              </w:rPr>
            </w:pPr>
            <w:r w:rsidRPr="00525C9D">
              <w:rPr>
                <w:rFonts w:ascii="Times New Roman" w:eastAsia="Times New Roman" w:hAnsi="Times New Roman" w:cs="Times New Roman"/>
                <w:b/>
                <w:bCs/>
                <w:sz w:val="20"/>
                <w:szCs w:val="20"/>
                <w:lang w:eastAsia="ru-RU"/>
              </w:rPr>
              <w:t xml:space="preserve">     20</w:t>
            </w:r>
            <w:r w:rsidRPr="00525C9D">
              <w:rPr>
                <w:rFonts w:ascii="Times New Roman" w:eastAsia="Times New Roman" w:hAnsi="Times New Roman" w:cs="Times New Roman"/>
                <w:b/>
                <w:bCs/>
                <w:sz w:val="20"/>
                <w:szCs w:val="20"/>
                <w:lang w:val="ky-KG" w:eastAsia="ru-RU"/>
              </w:rPr>
              <w:t>20</w:t>
            </w:r>
          </w:p>
        </w:tc>
        <w:tc>
          <w:tcPr>
            <w:tcW w:w="1134" w:type="dxa"/>
            <w:tcBorders>
              <w:top w:val="single" w:sz="4" w:space="0" w:color="auto"/>
              <w:left w:val="nil"/>
              <w:bottom w:val="single" w:sz="8" w:space="0" w:color="auto"/>
              <w:right w:val="nil"/>
            </w:tcBorders>
            <w:shd w:val="clear" w:color="auto" w:fill="auto"/>
            <w:vAlign w:val="center"/>
            <w:hideMark/>
          </w:tcPr>
          <w:p w:rsidR="00525C9D" w:rsidRPr="00525C9D" w:rsidRDefault="00525C9D" w:rsidP="00525C9D">
            <w:pPr>
              <w:spacing w:after="0" w:line="240" w:lineRule="auto"/>
              <w:rPr>
                <w:rFonts w:ascii="Times New Roman" w:eastAsia="Times New Roman" w:hAnsi="Times New Roman" w:cs="Times New Roman"/>
                <w:b/>
                <w:bCs/>
                <w:sz w:val="20"/>
                <w:szCs w:val="20"/>
                <w:lang w:val="ky-KG" w:eastAsia="ru-RU"/>
              </w:rPr>
            </w:pPr>
            <w:r w:rsidRPr="00525C9D">
              <w:rPr>
                <w:rFonts w:ascii="Times New Roman" w:eastAsia="Times New Roman" w:hAnsi="Times New Roman" w:cs="Times New Roman"/>
                <w:b/>
                <w:bCs/>
                <w:sz w:val="20"/>
                <w:szCs w:val="20"/>
                <w:lang w:eastAsia="ru-RU"/>
              </w:rPr>
              <w:t xml:space="preserve">     201</w:t>
            </w:r>
            <w:r w:rsidRPr="00525C9D">
              <w:rPr>
                <w:rFonts w:ascii="Times New Roman" w:eastAsia="Times New Roman" w:hAnsi="Times New Roman" w:cs="Times New Roman"/>
                <w:b/>
                <w:bCs/>
                <w:sz w:val="20"/>
                <w:szCs w:val="20"/>
                <w:lang w:val="ky-KG" w:eastAsia="ru-RU"/>
              </w:rPr>
              <w:t>9</w:t>
            </w:r>
          </w:p>
        </w:tc>
        <w:tc>
          <w:tcPr>
            <w:tcW w:w="1134" w:type="dxa"/>
            <w:tcBorders>
              <w:top w:val="single" w:sz="4" w:space="0" w:color="auto"/>
              <w:left w:val="nil"/>
              <w:bottom w:val="single" w:sz="8" w:space="0" w:color="auto"/>
              <w:right w:val="nil"/>
            </w:tcBorders>
            <w:shd w:val="clear" w:color="auto" w:fill="auto"/>
            <w:vAlign w:val="center"/>
            <w:hideMark/>
          </w:tcPr>
          <w:p w:rsidR="00525C9D" w:rsidRPr="00525C9D" w:rsidRDefault="00525C9D" w:rsidP="00525C9D">
            <w:pPr>
              <w:spacing w:after="0" w:line="240" w:lineRule="auto"/>
              <w:rPr>
                <w:rFonts w:ascii="Times New Roman" w:eastAsia="Times New Roman" w:hAnsi="Times New Roman" w:cs="Times New Roman"/>
                <w:b/>
                <w:bCs/>
                <w:sz w:val="20"/>
                <w:szCs w:val="20"/>
                <w:lang w:val="ky-KG" w:eastAsia="ru-RU"/>
              </w:rPr>
            </w:pPr>
            <w:r w:rsidRPr="00525C9D">
              <w:rPr>
                <w:rFonts w:ascii="Times New Roman" w:eastAsia="Times New Roman" w:hAnsi="Times New Roman" w:cs="Times New Roman"/>
                <w:b/>
                <w:bCs/>
                <w:sz w:val="20"/>
                <w:szCs w:val="20"/>
                <w:lang w:eastAsia="ru-RU"/>
              </w:rPr>
              <w:t xml:space="preserve">    20</w:t>
            </w:r>
            <w:r w:rsidRPr="00525C9D">
              <w:rPr>
                <w:rFonts w:ascii="Times New Roman" w:eastAsia="Times New Roman" w:hAnsi="Times New Roman" w:cs="Times New Roman"/>
                <w:b/>
                <w:bCs/>
                <w:sz w:val="20"/>
                <w:szCs w:val="20"/>
                <w:lang w:val="ky-KG" w:eastAsia="ru-RU"/>
              </w:rPr>
              <w:t>20</w:t>
            </w:r>
          </w:p>
        </w:tc>
        <w:tc>
          <w:tcPr>
            <w:tcW w:w="1134" w:type="dxa"/>
            <w:tcBorders>
              <w:top w:val="single" w:sz="4" w:space="0" w:color="auto"/>
              <w:left w:val="nil"/>
              <w:bottom w:val="single" w:sz="8" w:space="0" w:color="auto"/>
              <w:right w:val="nil"/>
            </w:tcBorders>
            <w:shd w:val="clear" w:color="auto" w:fill="auto"/>
            <w:vAlign w:val="center"/>
            <w:hideMark/>
          </w:tcPr>
          <w:p w:rsidR="00525C9D" w:rsidRPr="00525C9D" w:rsidRDefault="00525C9D" w:rsidP="00525C9D">
            <w:pPr>
              <w:spacing w:after="0" w:line="240" w:lineRule="auto"/>
              <w:rPr>
                <w:rFonts w:ascii="Times New Roman" w:eastAsia="Times New Roman" w:hAnsi="Times New Roman" w:cs="Times New Roman"/>
                <w:b/>
                <w:bCs/>
                <w:sz w:val="20"/>
                <w:szCs w:val="20"/>
                <w:lang w:val="ky-KG" w:eastAsia="ru-RU"/>
              </w:rPr>
            </w:pPr>
            <w:r w:rsidRPr="00525C9D">
              <w:rPr>
                <w:rFonts w:ascii="Times New Roman" w:eastAsia="Times New Roman" w:hAnsi="Times New Roman" w:cs="Times New Roman"/>
                <w:b/>
                <w:bCs/>
                <w:sz w:val="20"/>
                <w:szCs w:val="20"/>
                <w:lang w:eastAsia="ru-RU"/>
              </w:rPr>
              <w:t xml:space="preserve">    201</w:t>
            </w:r>
            <w:r w:rsidRPr="00525C9D">
              <w:rPr>
                <w:rFonts w:ascii="Times New Roman" w:eastAsia="Times New Roman" w:hAnsi="Times New Roman" w:cs="Times New Roman"/>
                <w:b/>
                <w:bCs/>
                <w:sz w:val="20"/>
                <w:szCs w:val="20"/>
                <w:lang w:val="ky-KG" w:eastAsia="ru-RU"/>
              </w:rPr>
              <w:t>9</w:t>
            </w:r>
          </w:p>
        </w:tc>
        <w:tc>
          <w:tcPr>
            <w:tcW w:w="1547" w:type="dxa"/>
            <w:tcBorders>
              <w:top w:val="single" w:sz="4" w:space="0" w:color="auto"/>
              <w:left w:val="nil"/>
              <w:bottom w:val="single" w:sz="8" w:space="0" w:color="auto"/>
              <w:right w:val="nil"/>
            </w:tcBorders>
            <w:shd w:val="clear" w:color="auto" w:fill="auto"/>
            <w:vAlign w:val="center"/>
            <w:hideMark/>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val="ky-KG" w:eastAsia="ru-RU"/>
              </w:rPr>
              <w:t>б</w:t>
            </w:r>
            <w:r w:rsidRPr="00525C9D">
              <w:rPr>
                <w:rFonts w:ascii="Times New Roman" w:eastAsia="Times New Roman" w:hAnsi="Times New Roman" w:cs="Times New Roman"/>
                <w:b/>
                <w:bCs/>
                <w:sz w:val="20"/>
                <w:szCs w:val="20"/>
                <w:lang w:eastAsia="ru-RU"/>
              </w:rPr>
              <w:t>юджет</w:t>
            </w:r>
            <w:r w:rsidRPr="00525C9D">
              <w:rPr>
                <w:rFonts w:ascii="Times New Roman" w:eastAsia="Times New Roman" w:hAnsi="Times New Roman" w:cs="Times New Roman"/>
                <w:b/>
                <w:bCs/>
                <w:sz w:val="20"/>
                <w:szCs w:val="20"/>
                <w:lang w:val="ky-KG" w:eastAsia="ru-RU"/>
              </w:rPr>
              <w:t>тик чөйрө</w:t>
            </w:r>
          </w:p>
        </w:tc>
        <w:tc>
          <w:tcPr>
            <w:tcW w:w="1572" w:type="dxa"/>
            <w:gridSpan w:val="2"/>
            <w:tcBorders>
              <w:top w:val="single" w:sz="4" w:space="0" w:color="auto"/>
              <w:left w:val="nil"/>
              <w:bottom w:val="single" w:sz="8" w:space="0" w:color="auto"/>
              <w:right w:val="nil"/>
            </w:tcBorders>
            <w:shd w:val="clear" w:color="auto" w:fill="auto"/>
            <w:vAlign w:val="center"/>
            <w:hideMark/>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val="ky-KG" w:eastAsia="ru-RU"/>
              </w:rPr>
              <w:t>б</w:t>
            </w:r>
            <w:r w:rsidRPr="00525C9D">
              <w:rPr>
                <w:rFonts w:ascii="Times New Roman" w:eastAsia="Times New Roman" w:hAnsi="Times New Roman" w:cs="Times New Roman"/>
                <w:b/>
                <w:bCs/>
                <w:sz w:val="20"/>
                <w:szCs w:val="20"/>
                <w:lang w:eastAsia="ru-RU"/>
              </w:rPr>
              <w:t>юджет</w:t>
            </w:r>
            <w:r w:rsidRPr="00525C9D">
              <w:rPr>
                <w:rFonts w:ascii="Times New Roman" w:eastAsia="Times New Roman" w:hAnsi="Times New Roman" w:cs="Times New Roman"/>
                <w:b/>
                <w:bCs/>
                <w:sz w:val="20"/>
                <w:szCs w:val="20"/>
                <w:lang w:val="ky-KG" w:eastAsia="ru-RU"/>
              </w:rPr>
              <w:t>тик эмес чөйрө</w:t>
            </w:r>
          </w:p>
        </w:tc>
      </w:tr>
      <w:tr w:rsidR="00525C9D" w:rsidRPr="00525C9D" w:rsidTr="00A44948">
        <w:trPr>
          <w:trHeight w:hRule="exact" w:val="113"/>
        </w:trPr>
        <w:tc>
          <w:tcPr>
            <w:tcW w:w="2281" w:type="dxa"/>
            <w:tcBorders>
              <w:top w:val="single" w:sz="8" w:space="0" w:color="auto"/>
              <w:left w:val="nil"/>
              <w:right w:val="nil"/>
            </w:tcBorders>
            <w:shd w:val="clear" w:color="auto" w:fill="auto"/>
            <w:noWrap/>
            <w:vAlign w:val="bottom"/>
            <w:hideMark/>
          </w:tcPr>
          <w:p w:rsidR="00525C9D" w:rsidRPr="00525C9D" w:rsidRDefault="00525C9D" w:rsidP="00525C9D">
            <w:pPr>
              <w:spacing w:after="0" w:line="240" w:lineRule="auto"/>
              <w:rPr>
                <w:rFonts w:ascii="Times New Roman" w:eastAsia="Times New Roman" w:hAnsi="Times New Roman" w:cs="Times New Roman"/>
                <w:b/>
                <w:sz w:val="20"/>
                <w:szCs w:val="20"/>
                <w:lang w:eastAsia="ru-RU"/>
              </w:rPr>
            </w:pPr>
          </w:p>
        </w:tc>
        <w:tc>
          <w:tcPr>
            <w:tcW w:w="1134" w:type="dxa"/>
            <w:tcBorders>
              <w:top w:val="single" w:sz="8" w:space="0" w:color="auto"/>
              <w:left w:val="nil"/>
              <w:right w:val="nil"/>
            </w:tcBorders>
            <w:shd w:val="clear" w:color="auto" w:fill="auto"/>
            <w:noWrap/>
            <w:vAlign w:val="bottom"/>
            <w:hideMark/>
          </w:tcPr>
          <w:p w:rsidR="00525C9D" w:rsidRPr="00525C9D" w:rsidRDefault="00525C9D" w:rsidP="00525C9D">
            <w:pPr>
              <w:spacing w:after="0" w:line="240" w:lineRule="auto"/>
              <w:jc w:val="right"/>
              <w:rPr>
                <w:rFonts w:ascii="Times New Roman" w:eastAsia="Times New Roman" w:hAnsi="Times New Roman" w:cs="Times New Roman"/>
                <w:b/>
                <w:bCs/>
                <w:sz w:val="20"/>
                <w:szCs w:val="20"/>
                <w:lang w:eastAsia="ru-RU"/>
              </w:rPr>
            </w:pPr>
          </w:p>
        </w:tc>
        <w:tc>
          <w:tcPr>
            <w:tcW w:w="1134" w:type="dxa"/>
            <w:tcBorders>
              <w:top w:val="single" w:sz="8" w:space="0" w:color="auto"/>
              <w:left w:val="nil"/>
              <w:right w:val="nil"/>
            </w:tcBorders>
            <w:shd w:val="clear" w:color="auto" w:fill="auto"/>
            <w:noWrap/>
            <w:vAlign w:val="bottom"/>
            <w:hideMark/>
          </w:tcPr>
          <w:p w:rsidR="00525C9D" w:rsidRPr="00525C9D" w:rsidRDefault="00525C9D" w:rsidP="00525C9D">
            <w:pPr>
              <w:spacing w:after="0" w:line="240" w:lineRule="auto"/>
              <w:jc w:val="right"/>
              <w:rPr>
                <w:rFonts w:ascii="Times New Roman" w:eastAsia="Times New Roman" w:hAnsi="Times New Roman" w:cs="Times New Roman"/>
                <w:b/>
                <w:bCs/>
                <w:sz w:val="20"/>
                <w:szCs w:val="20"/>
                <w:lang w:eastAsia="ru-RU"/>
              </w:rPr>
            </w:pPr>
          </w:p>
        </w:tc>
        <w:tc>
          <w:tcPr>
            <w:tcW w:w="1134" w:type="dxa"/>
            <w:tcBorders>
              <w:top w:val="single" w:sz="8" w:space="0" w:color="auto"/>
              <w:left w:val="nil"/>
              <w:right w:val="nil"/>
            </w:tcBorders>
            <w:shd w:val="clear" w:color="auto" w:fill="auto"/>
            <w:noWrap/>
            <w:vAlign w:val="bottom"/>
            <w:hideMark/>
          </w:tcPr>
          <w:p w:rsidR="00525C9D" w:rsidRPr="00525C9D" w:rsidRDefault="00525C9D" w:rsidP="00525C9D">
            <w:pPr>
              <w:spacing w:after="0" w:line="240" w:lineRule="auto"/>
              <w:jc w:val="right"/>
              <w:rPr>
                <w:rFonts w:ascii="Times New Roman" w:eastAsia="Times New Roman" w:hAnsi="Times New Roman" w:cs="Times New Roman"/>
                <w:b/>
                <w:bCs/>
                <w:sz w:val="20"/>
                <w:szCs w:val="20"/>
                <w:lang w:eastAsia="ru-RU"/>
              </w:rPr>
            </w:pPr>
          </w:p>
        </w:tc>
        <w:tc>
          <w:tcPr>
            <w:tcW w:w="1134" w:type="dxa"/>
            <w:tcBorders>
              <w:top w:val="single" w:sz="8" w:space="0" w:color="auto"/>
              <w:left w:val="nil"/>
              <w:right w:val="nil"/>
            </w:tcBorders>
            <w:shd w:val="clear" w:color="auto" w:fill="auto"/>
            <w:noWrap/>
            <w:vAlign w:val="bottom"/>
            <w:hideMark/>
          </w:tcPr>
          <w:p w:rsidR="00525C9D" w:rsidRPr="00525C9D" w:rsidRDefault="00525C9D" w:rsidP="00525C9D">
            <w:pPr>
              <w:spacing w:after="0" w:line="240" w:lineRule="auto"/>
              <w:jc w:val="right"/>
              <w:rPr>
                <w:rFonts w:ascii="Times New Roman" w:eastAsia="Times New Roman" w:hAnsi="Times New Roman" w:cs="Times New Roman"/>
                <w:b/>
                <w:bCs/>
                <w:sz w:val="20"/>
                <w:szCs w:val="20"/>
                <w:lang w:eastAsia="ru-RU"/>
              </w:rPr>
            </w:pPr>
          </w:p>
        </w:tc>
        <w:tc>
          <w:tcPr>
            <w:tcW w:w="1559" w:type="dxa"/>
            <w:gridSpan w:val="2"/>
            <w:tcBorders>
              <w:top w:val="single" w:sz="8" w:space="0" w:color="auto"/>
              <w:left w:val="nil"/>
              <w:right w:val="nil"/>
            </w:tcBorders>
            <w:shd w:val="clear" w:color="auto" w:fill="auto"/>
            <w:noWrap/>
            <w:vAlign w:val="bottom"/>
            <w:hideMark/>
          </w:tcPr>
          <w:p w:rsidR="00525C9D" w:rsidRPr="00525C9D" w:rsidRDefault="00525C9D" w:rsidP="00525C9D">
            <w:pPr>
              <w:spacing w:after="0" w:line="240" w:lineRule="auto"/>
              <w:rPr>
                <w:rFonts w:ascii="Times New Roman" w:eastAsia="Times New Roman" w:hAnsi="Times New Roman" w:cs="Times New Roman"/>
                <w:b/>
                <w:bCs/>
                <w:sz w:val="20"/>
                <w:szCs w:val="20"/>
                <w:lang w:eastAsia="ru-RU"/>
              </w:rPr>
            </w:pPr>
          </w:p>
        </w:tc>
        <w:tc>
          <w:tcPr>
            <w:tcW w:w="1560" w:type="dxa"/>
            <w:tcBorders>
              <w:top w:val="single" w:sz="8" w:space="0" w:color="auto"/>
              <w:left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p>
        </w:tc>
      </w:tr>
      <w:tr w:rsidR="00525C9D" w:rsidRPr="00525C9D" w:rsidTr="006001C9">
        <w:trPr>
          <w:trHeight w:val="300"/>
        </w:trPr>
        <w:tc>
          <w:tcPr>
            <w:tcW w:w="2281" w:type="dxa"/>
            <w:tcBorders>
              <w:left w:val="nil"/>
              <w:bottom w:val="nil"/>
              <w:right w:val="nil"/>
            </w:tcBorders>
            <w:shd w:val="clear" w:color="auto" w:fill="auto"/>
            <w:noWrap/>
            <w:vAlign w:val="bottom"/>
            <w:hideMark/>
          </w:tcPr>
          <w:p w:rsidR="00525C9D" w:rsidRPr="00525C9D" w:rsidRDefault="00525C9D" w:rsidP="00525C9D">
            <w:pPr>
              <w:spacing w:after="0" w:line="240" w:lineRule="auto"/>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Бишкек</w:t>
            </w:r>
            <w:r w:rsidRPr="00525C9D">
              <w:rPr>
                <w:rFonts w:ascii="Times New Roman" w:eastAsia="Times New Roman" w:hAnsi="Times New Roman" w:cs="Times New Roman"/>
                <w:b/>
                <w:sz w:val="20"/>
                <w:szCs w:val="20"/>
                <w:lang w:val="ky-KG" w:eastAsia="ru-RU"/>
              </w:rPr>
              <w:t xml:space="preserve"> ш.</w:t>
            </w:r>
            <w:r w:rsidRPr="00525C9D">
              <w:rPr>
                <w:rFonts w:ascii="Times New Roman" w:eastAsia="Times New Roman" w:hAnsi="Times New Roman" w:cs="Times New Roman"/>
                <w:b/>
                <w:sz w:val="20"/>
                <w:szCs w:val="20"/>
                <w:lang w:eastAsia="ru-RU"/>
              </w:rPr>
              <w:t xml:space="preserve"> </w:t>
            </w:r>
          </w:p>
        </w:tc>
        <w:tc>
          <w:tcPr>
            <w:tcW w:w="1134" w:type="dxa"/>
            <w:tcBorders>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17354</w:t>
            </w:r>
          </w:p>
        </w:tc>
        <w:tc>
          <w:tcPr>
            <w:tcW w:w="1134" w:type="dxa"/>
            <w:tcBorders>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19806</w:t>
            </w:r>
          </w:p>
        </w:tc>
        <w:tc>
          <w:tcPr>
            <w:tcW w:w="1134" w:type="dxa"/>
            <w:tcBorders>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24070</w:t>
            </w:r>
          </w:p>
        </w:tc>
        <w:tc>
          <w:tcPr>
            <w:tcW w:w="1134" w:type="dxa"/>
            <w:tcBorders>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25102</w:t>
            </w:r>
          </w:p>
        </w:tc>
        <w:tc>
          <w:tcPr>
            <w:tcW w:w="1559" w:type="dxa"/>
            <w:gridSpan w:val="2"/>
            <w:tcBorders>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114,1</w:t>
            </w:r>
          </w:p>
        </w:tc>
        <w:tc>
          <w:tcPr>
            <w:tcW w:w="1560" w:type="dxa"/>
            <w:tcBorders>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104,3</w:t>
            </w:r>
          </w:p>
        </w:tc>
      </w:tr>
      <w:tr w:rsidR="00525C9D" w:rsidRPr="00525C9D" w:rsidTr="006001C9">
        <w:trPr>
          <w:trHeight w:val="300"/>
        </w:trPr>
        <w:tc>
          <w:tcPr>
            <w:tcW w:w="2281"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 xml:space="preserve">Ленин </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17118</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18919</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26570</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26638</w:t>
            </w:r>
          </w:p>
        </w:tc>
        <w:tc>
          <w:tcPr>
            <w:tcW w:w="1559" w:type="dxa"/>
            <w:gridSpan w:val="2"/>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110,5</w:t>
            </w:r>
          </w:p>
        </w:tc>
        <w:tc>
          <w:tcPr>
            <w:tcW w:w="1560"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100,3</w:t>
            </w:r>
          </w:p>
        </w:tc>
      </w:tr>
      <w:tr w:rsidR="00525C9D" w:rsidRPr="00525C9D" w:rsidTr="006001C9">
        <w:trPr>
          <w:trHeight w:val="300"/>
        </w:trPr>
        <w:tc>
          <w:tcPr>
            <w:tcW w:w="2281"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Октябрь</w:t>
            </w:r>
            <w:r w:rsidRPr="00525C9D">
              <w:rPr>
                <w:rFonts w:ascii="Times New Roman" w:eastAsia="Times New Roman" w:hAnsi="Times New Roman" w:cs="Times New Roman"/>
                <w:sz w:val="20"/>
                <w:szCs w:val="20"/>
                <w:lang w:val="ky-KG" w:eastAsia="ru-RU"/>
              </w:rPr>
              <w:t xml:space="preserve"> </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17948</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19666</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20177</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21996</w:t>
            </w:r>
          </w:p>
        </w:tc>
        <w:tc>
          <w:tcPr>
            <w:tcW w:w="1559" w:type="dxa"/>
            <w:gridSpan w:val="2"/>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109,6</w:t>
            </w:r>
          </w:p>
        </w:tc>
        <w:tc>
          <w:tcPr>
            <w:tcW w:w="1560"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109,0</w:t>
            </w:r>
          </w:p>
        </w:tc>
      </w:tr>
      <w:tr w:rsidR="00525C9D" w:rsidRPr="00525C9D" w:rsidTr="006001C9">
        <w:trPr>
          <w:trHeight w:val="300"/>
        </w:trPr>
        <w:tc>
          <w:tcPr>
            <w:tcW w:w="2281"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Биринчи М</w:t>
            </w:r>
            <w:r w:rsidRPr="00525C9D">
              <w:rPr>
                <w:rFonts w:ascii="Times New Roman" w:eastAsia="Times New Roman" w:hAnsi="Times New Roman" w:cs="Times New Roman"/>
                <w:sz w:val="20"/>
                <w:szCs w:val="20"/>
                <w:lang w:eastAsia="ru-RU"/>
              </w:rPr>
              <w:t>ай</w:t>
            </w:r>
            <w:r w:rsidRPr="00525C9D">
              <w:rPr>
                <w:rFonts w:ascii="Times New Roman" w:eastAsia="Times New Roman" w:hAnsi="Times New Roman" w:cs="Times New Roman"/>
                <w:sz w:val="20"/>
                <w:szCs w:val="20"/>
                <w:lang w:val="ky-KG" w:eastAsia="ru-RU"/>
              </w:rPr>
              <w:t xml:space="preserve"> </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17962</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20232</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24832</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25787</w:t>
            </w:r>
          </w:p>
        </w:tc>
        <w:tc>
          <w:tcPr>
            <w:tcW w:w="1559" w:type="dxa"/>
            <w:gridSpan w:val="2"/>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112,6</w:t>
            </w:r>
          </w:p>
        </w:tc>
        <w:tc>
          <w:tcPr>
            <w:tcW w:w="1560"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103,8</w:t>
            </w:r>
          </w:p>
        </w:tc>
      </w:tr>
      <w:tr w:rsidR="00525C9D" w:rsidRPr="00525C9D" w:rsidTr="006001C9">
        <w:trPr>
          <w:trHeight w:val="300"/>
        </w:trPr>
        <w:tc>
          <w:tcPr>
            <w:tcW w:w="2281"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Свердлов</w:t>
            </w:r>
            <w:r w:rsidRPr="00525C9D">
              <w:rPr>
                <w:rFonts w:ascii="Times New Roman" w:eastAsia="Times New Roman" w:hAnsi="Times New Roman" w:cs="Times New Roman"/>
                <w:sz w:val="20"/>
                <w:szCs w:val="20"/>
                <w:lang w:val="ky-KG" w:eastAsia="ru-RU"/>
              </w:rPr>
              <w:t xml:space="preserve"> </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15889</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20176</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23864</w:t>
            </w:r>
          </w:p>
        </w:tc>
        <w:tc>
          <w:tcPr>
            <w:tcW w:w="1134"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25621</w:t>
            </w:r>
          </w:p>
        </w:tc>
        <w:tc>
          <w:tcPr>
            <w:tcW w:w="1559" w:type="dxa"/>
            <w:gridSpan w:val="2"/>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127,0</w:t>
            </w:r>
          </w:p>
        </w:tc>
        <w:tc>
          <w:tcPr>
            <w:tcW w:w="1560" w:type="dxa"/>
            <w:tcBorders>
              <w:top w:val="nil"/>
              <w:left w:val="nil"/>
              <w:bottom w:val="nil"/>
              <w:right w:val="nil"/>
            </w:tcBorders>
            <w:shd w:val="clear" w:color="auto" w:fill="auto"/>
            <w:noWrap/>
            <w:vAlign w:val="bottom"/>
            <w:hideMark/>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107,4</w:t>
            </w:r>
          </w:p>
        </w:tc>
      </w:tr>
      <w:tr w:rsidR="00525C9D" w:rsidRPr="00525C9D" w:rsidTr="00A900A5">
        <w:trPr>
          <w:trHeight w:hRule="exact" w:val="113"/>
        </w:trPr>
        <w:tc>
          <w:tcPr>
            <w:tcW w:w="2281" w:type="dxa"/>
            <w:tcBorders>
              <w:top w:val="nil"/>
              <w:left w:val="nil"/>
              <w:bottom w:val="single" w:sz="8" w:space="0" w:color="auto"/>
              <w:right w:val="nil"/>
            </w:tcBorders>
            <w:shd w:val="clear" w:color="auto" w:fill="auto"/>
            <w:noWrap/>
            <w:vAlign w:val="bottom"/>
          </w:tcPr>
          <w:p w:rsidR="00525C9D" w:rsidRPr="00525C9D" w:rsidRDefault="00525C9D" w:rsidP="00525C9D">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8" w:space="0" w:color="auto"/>
              <w:right w:val="nil"/>
            </w:tcBorders>
            <w:shd w:val="clear" w:color="auto" w:fill="auto"/>
            <w:noWrap/>
            <w:vAlign w:val="bottom"/>
          </w:tcPr>
          <w:p w:rsidR="00525C9D" w:rsidRPr="00525C9D" w:rsidRDefault="00525C9D" w:rsidP="00525C9D">
            <w:pPr>
              <w:spacing w:after="0" w:line="240" w:lineRule="auto"/>
              <w:ind w:left="33" w:hanging="141"/>
              <w:jc w:val="center"/>
              <w:rPr>
                <w:rFonts w:ascii="Times New Roman" w:eastAsia="Times New Roman" w:hAnsi="Times New Roman" w:cs="Times New Roman"/>
                <w:sz w:val="24"/>
                <w:szCs w:val="24"/>
                <w:lang w:eastAsia="ru-RU"/>
              </w:rPr>
            </w:pPr>
          </w:p>
        </w:tc>
        <w:tc>
          <w:tcPr>
            <w:tcW w:w="1134" w:type="dxa"/>
            <w:tcBorders>
              <w:top w:val="nil"/>
              <w:left w:val="nil"/>
              <w:bottom w:val="single" w:sz="8" w:space="0" w:color="auto"/>
              <w:right w:val="nil"/>
            </w:tcBorders>
            <w:shd w:val="clear" w:color="auto" w:fill="auto"/>
            <w:noWrap/>
            <w:vAlign w:val="bottom"/>
          </w:tcPr>
          <w:p w:rsidR="00525C9D" w:rsidRPr="00525C9D" w:rsidRDefault="00525C9D" w:rsidP="00525C9D">
            <w:pPr>
              <w:spacing w:after="0" w:line="240" w:lineRule="auto"/>
              <w:ind w:left="33" w:hanging="141"/>
              <w:jc w:val="center"/>
              <w:rPr>
                <w:rFonts w:ascii="Times New Roman" w:eastAsia="Times New Roman" w:hAnsi="Times New Roman" w:cs="Times New Roman"/>
                <w:sz w:val="24"/>
                <w:szCs w:val="24"/>
                <w:lang w:eastAsia="ru-RU"/>
              </w:rPr>
            </w:pPr>
          </w:p>
        </w:tc>
        <w:tc>
          <w:tcPr>
            <w:tcW w:w="1134" w:type="dxa"/>
            <w:tcBorders>
              <w:top w:val="nil"/>
              <w:left w:val="nil"/>
              <w:bottom w:val="single" w:sz="8" w:space="0" w:color="auto"/>
              <w:right w:val="nil"/>
            </w:tcBorders>
            <w:shd w:val="clear" w:color="auto" w:fill="auto"/>
            <w:noWrap/>
            <w:vAlign w:val="bottom"/>
          </w:tcPr>
          <w:p w:rsidR="00525C9D" w:rsidRPr="00525C9D" w:rsidRDefault="00525C9D" w:rsidP="00525C9D">
            <w:pPr>
              <w:spacing w:after="0" w:line="240" w:lineRule="auto"/>
              <w:ind w:left="33" w:hanging="141"/>
              <w:jc w:val="center"/>
              <w:rPr>
                <w:rFonts w:ascii="Times New Roman" w:eastAsia="Times New Roman" w:hAnsi="Times New Roman" w:cs="Times New Roman"/>
                <w:sz w:val="24"/>
                <w:szCs w:val="24"/>
                <w:lang w:eastAsia="ru-RU"/>
              </w:rPr>
            </w:pPr>
          </w:p>
        </w:tc>
        <w:tc>
          <w:tcPr>
            <w:tcW w:w="1134" w:type="dxa"/>
            <w:tcBorders>
              <w:top w:val="nil"/>
              <w:left w:val="nil"/>
              <w:bottom w:val="single" w:sz="8" w:space="0" w:color="auto"/>
              <w:right w:val="nil"/>
            </w:tcBorders>
            <w:shd w:val="clear" w:color="auto" w:fill="auto"/>
            <w:noWrap/>
            <w:vAlign w:val="bottom"/>
          </w:tcPr>
          <w:p w:rsidR="00525C9D" w:rsidRPr="00525C9D" w:rsidRDefault="00525C9D" w:rsidP="00525C9D">
            <w:pPr>
              <w:spacing w:after="0" w:line="240" w:lineRule="auto"/>
              <w:ind w:left="33" w:hanging="141"/>
              <w:jc w:val="center"/>
              <w:rPr>
                <w:rFonts w:ascii="Times New Roman" w:eastAsia="Times New Roman" w:hAnsi="Times New Roman" w:cs="Times New Roman"/>
                <w:sz w:val="24"/>
                <w:szCs w:val="24"/>
                <w:lang w:eastAsia="ru-RU"/>
              </w:rPr>
            </w:pPr>
          </w:p>
        </w:tc>
        <w:tc>
          <w:tcPr>
            <w:tcW w:w="1547" w:type="dxa"/>
            <w:tcBorders>
              <w:top w:val="nil"/>
              <w:left w:val="nil"/>
              <w:bottom w:val="single" w:sz="8" w:space="0" w:color="auto"/>
              <w:right w:val="nil"/>
            </w:tcBorders>
            <w:shd w:val="clear" w:color="auto" w:fill="auto"/>
            <w:noWrap/>
            <w:vAlign w:val="bottom"/>
          </w:tcPr>
          <w:p w:rsidR="00525C9D" w:rsidRPr="00525C9D" w:rsidRDefault="00525C9D" w:rsidP="00525C9D">
            <w:pPr>
              <w:spacing w:after="0" w:line="240" w:lineRule="auto"/>
              <w:jc w:val="center"/>
              <w:rPr>
                <w:rFonts w:ascii="Times New Roman" w:eastAsia="Times New Roman" w:hAnsi="Times New Roman" w:cs="Times New Roman"/>
                <w:sz w:val="24"/>
                <w:szCs w:val="24"/>
                <w:lang w:eastAsia="ru-RU"/>
              </w:rPr>
            </w:pPr>
          </w:p>
        </w:tc>
        <w:tc>
          <w:tcPr>
            <w:tcW w:w="1572" w:type="dxa"/>
            <w:gridSpan w:val="2"/>
            <w:tcBorders>
              <w:top w:val="nil"/>
              <w:left w:val="nil"/>
              <w:bottom w:val="single" w:sz="8" w:space="0" w:color="auto"/>
              <w:right w:val="nil"/>
            </w:tcBorders>
            <w:shd w:val="clear" w:color="auto" w:fill="auto"/>
            <w:noWrap/>
            <w:vAlign w:val="bottom"/>
          </w:tcPr>
          <w:p w:rsidR="00525C9D" w:rsidRPr="00525C9D" w:rsidRDefault="00525C9D" w:rsidP="00525C9D">
            <w:pPr>
              <w:spacing w:after="0" w:line="240" w:lineRule="auto"/>
              <w:jc w:val="center"/>
              <w:rPr>
                <w:rFonts w:ascii="Times New Roman" w:eastAsia="Times New Roman" w:hAnsi="Times New Roman" w:cs="Times New Roman"/>
                <w:sz w:val="24"/>
                <w:szCs w:val="24"/>
                <w:lang w:eastAsia="ru-RU"/>
              </w:rPr>
            </w:pPr>
          </w:p>
        </w:tc>
      </w:tr>
    </w:tbl>
    <w:p w:rsidR="00525C9D" w:rsidRPr="00525C9D" w:rsidRDefault="00525C9D" w:rsidP="00525C9D">
      <w:pPr>
        <w:spacing w:after="0" w:line="264" w:lineRule="auto"/>
        <w:jc w:val="both"/>
        <w:rPr>
          <w:rFonts w:ascii="Times New Roman" w:eastAsia="Times New Roman" w:hAnsi="Times New Roman" w:cs="Times New Roman"/>
          <w:sz w:val="24"/>
          <w:szCs w:val="24"/>
          <w:lang w:eastAsia="ru-RU"/>
        </w:rPr>
      </w:pPr>
    </w:p>
    <w:p w:rsidR="00525C9D" w:rsidRPr="00525C9D" w:rsidRDefault="00525C9D" w:rsidP="00525C9D">
      <w:pPr>
        <w:shd w:val="clear" w:color="auto" w:fill="FFFFFF"/>
        <w:spacing w:after="0" w:line="240" w:lineRule="auto"/>
        <w:ind w:left="57" w:right="-285" w:firstLine="651"/>
        <w:jc w:val="both"/>
        <w:rPr>
          <w:rFonts w:ascii="Times New Roman" w:eastAsia="Times New Roman" w:hAnsi="Times New Roman" w:cs="Times New Roman"/>
          <w:sz w:val="24"/>
          <w:szCs w:val="24"/>
          <w:lang w:val="ky-KG" w:eastAsia="ru-RU"/>
        </w:rPr>
      </w:pPr>
      <w:r w:rsidRPr="00525C9D">
        <w:rPr>
          <w:rFonts w:ascii="Times New Roman" w:eastAsia="Times New Roman" w:hAnsi="Times New Roman" w:cs="Times New Roman"/>
          <w:spacing w:val="-4"/>
          <w:sz w:val="24"/>
          <w:szCs w:val="24"/>
          <w:lang w:val="ky-KG" w:eastAsia="ru-RU"/>
        </w:rPr>
        <w:t xml:space="preserve">2020-жылдын январь-июнунда </w:t>
      </w:r>
      <w:r w:rsidRPr="00525C9D">
        <w:rPr>
          <w:rFonts w:ascii="Times New Roman" w:eastAsia="Times New Roman" w:hAnsi="Times New Roman" w:cs="Times New Roman"/>
          <w:sz w:val="24"/>
          <w:szCs w:val="24"/>
          <w:lang w:val="ky-KG" w:eastAsia="ru-RU"/>
        </w:rPr>
        <w:t xml:space="preserve">2019-жылдын </w:t>
      </w:r>
      <w:r w:rsidRPr="00525C9D">
        <w:rPr>
          <w:rFonts w:ascii="Times New Roman" w:eastAsia="Times New Roman" w:hAnsi="Times New Roman" w:cs="Times New Roman"/>
          <w:spacing w:val="-4"/>
          <w:sz w:val="24"/>
          <w:szCs w:val="24"/>
          <w:lang w:val="ky-KG" w:eastAsia="ru-RU"/>
        </w:rPr>
        <w:t>январь-июнуна салыштырмалуу</w:t>
      </w:r>
      <w:r w:rsidRPr="00525C9D">
        <w:rPr>
          <w:rFonts w:ascii="Times New Roman" w:eastAsia="Times New Roman" w:hAnsi="Times New Roman" w:cs="Times New Roman"/>
          <w:sz w:val="24"/>
          <w:szCs w:val="24"/>
          <w:lang w:val="ky-KG" w:eastAsia="ru-RU"/>
        </w:rPr>
        <w:t xml:space="preserve"> эмгек акынын өлчөмүнүн өсүшү транспорт иштери жана жүктөрдү сактоо, электр энергиясы, газ, буу жана кондицияланган  аба менен камсыздоо (жабдуу), кыймылсыз мүлк о</w:t>
      </w:r>
      <w:r w:rsidRPr="00525C9D">
        <w:rPr>
          <w:rFonts w:ascii="Times New Roman" w:eastAsia="Times New Roman" w:hAnsi="Times New Roman" w:cs="Times New Roman"/>
          <w:sz w:val="24"/>
          <w:szCs w:val="24"/>
          <w:lang w:eastAsia="ru-RU"/>
        </w:rPr>
        <w:t>пераци</w:t>
      </w:r>
      <w:r w:rsidRPr="00525C9D">
        <w:rPr>
          <w:rFonts w:ascii="Times New Roman" w:eastAsia="Times New Roman" w:hAnsi="Times New Roman" w:cs="Times New Roman"/>
          <w:sz w:val="24"/>
          <w:szCs w:val="24"/>
          <w:lang w:val="ky-KG" w:eastAsia="ru-RU"/>
        </w:rPr>
        <w:t xml:space="preserve">ялары чөйрөсү жана курулуштан тышкары экономикалык ишмердиктердин көпчүлүк түрүндөгү ишканаларда жана уюмдарда байкалды. </w:t>
      </w:r>
    </w:p>
    <w:p w:rsidR="00525C9D" w:rsidRPr="00525C9D" w:rsidRDefault="00525C9D" w:rsidP="00525C9D">
      <w:pPr>
        <w:spacing w:after="0" w:line="240" w:lineRule="auto"/>
        <w:ind w:right="-285" w:firstLine="709"/>
        <w:jc w:val="both"/>
        <w:rPr>
          <w:rFonts w:ascii="Times New Roman" w:eastAsia="Times New Roman" w:hAnsi="Times New Roman" w:cs="Times New Roman"/>
          <w:sz w:val="24"/>
          <w:szCs w:val="24"/>
          <w:lang w:val="ky-KG" w:eastAsia="ru-RU"/>
        </w:rPr>
      </w:pPr>
      <w:r w:rsidRPr="00525C9D">
        <w:rPr>
          <w:rFonts w:ascii="Times New Roman" w:eastAsia="Times New Roman" w:hAnsi="Times New Roman" w:cs="Times New Roman"/>
          <w:sz w:val="24"/>
          <w:szCs w:val="24"/>
          <w:lang w:val="ky-KG" w:eastAsia="ru-RU"/>
        </w:rPr>
        <w:t xml:space="preserve">Орточо айлык эмгек акынын өсүү темпинин эң олуттуу жогорулашы – пайдалуу кендерди казууда 37,3 пайызга, суу менен жабдуу, калдыктарды тазалоодо жана кайра </w:t>
      </w:r>
      <w:r w:rsidRPr="00525C9D">
        <w:rPr>
          <w:rFonts w:ascii="Times New Roman" w:eastAsia="Times New Roman" w:hAnsi="Times New Roman" w:cs="Times New Roman"/>
          <w:sz w:val="24"/>
          <w:szCs w:val="24"/>
          <w:lang w:val="ky-KG" w:eastAsia="ru-RU"/>
        </w:rPr>
        <w:lastRenderedPageBreak/>
        <w:t>пайдаланылуучу чийки затты алууда 28,0 пайызга, билим берүүдө 18,0 пайызга, мейманканалардын жана ресторандардын ишмердигинде 15,6 пайызга, мамлекеттик башкаруу жана коргоо; милдеттүү социалдык камсыздоодо 14,3 пайызга, маалымат жана байланышта 13,7 пайызга, административдик жана көмөкчү иштерде 11,6 пайызга, иштетүү өндүрүшүндө</w:t>
      </w:r>
      <w:r w:rsidRPr="00525C9D">
        <w:rPr>
          <w:rFonts w:ascii="Times New Roman" w:eastAsia="Times New Roman" w:hAnsi="Times New Roman" w:cs="Times New Roman"/>
          <w:sz w:val="20"/>
          <w:szCs w:val="20"/>
          <w:lang w:val="ky-KG" w:eastAsia="ru-RU"/>
        </w:rPr>
        <w:t xml:space="preserve"> </w:t>
      </w:r>
      <w:r w:rsidRPr="00525C9D">
        <w:rPr>
          <w:rFonts w:ascii="Times New Roman" w:eastAsia="Times New Roman" w:hAnsi="Times New Roman" w:cs="Times New Roman"/>
          <w:sz w:val="24"/>
          <w:szCs w:val="24"/>
          <w:lang w:val="ky-KG" w:eastAsia="ru-RU"/>
        </w:rPr>
        <w:t xml:space="preserve">(иштетүү өнөр жайында) 11,5 пайызга, кесиптик, илимий жана техникалык иштерде 9,9 пайызга, айыл чарбасында, токой чарбасында жана балык уулоочулукта 9,1 пайызга жана башкаларда байкалды. </w:t>
      </w:r>
    </w:p>
    <w:p w:rsidR="006001C9" w:rsidRDefault="006001C9" w:rsidP="00525C9D">
      <w:pPr>
        <w:spacing w:after="0" w:line="240" w:lineRule="auto"/>
        <w:rPr>
          <w:rFonts w:ascii="Times New Roman" w:eastAsia="Times New Roman" w:hAnsi="Times New Roman" w:cs="Times New Roman"/>
          <w:b/>
          <w:sz w:val="24"/>
          <w:szCs w:val="24"/>
          <w:lang w:val="ky-KG" w:eastAsia="ru-RU"/>
        </w:rPr>
      </w:pPr>
    </w:p>
    <w:p w:rsidR="00525C9D" w:rsidRPr="00525C9D" w:rsidRDefault="00525C9D" w:rsidP="00525C9D">
      <w:pPr>
        <w:spacing w:after="0" w:line="240" w:lineRule="auto"/>
        <w:rPr>
          <w:rFonts w:ascii="Times New Roman" w:eastAsia="Times New Roman" w:hAnsi="Times New Roman" w:cs="Times New Roman"/>
          <w:b/>
          <w:sz w:val="24"/>
          <w:szCs w:val="24"/>
          <w:lang w:val="ky-KG" w:eastAsia="ru-RU"/>
        </w:rPr>
      </w:pPr>
      <w:r w:rsidRPr="00525C9D">
        <w:rPr>
          <w:rFonts w:ascii="Times New Roman" w:eastAsia="Times New Roman" w:hAnsi="Times New Roman" w:cs="Times New Roman"/>
          <w:b/>
          <w:sz w:val="24"/>
          <w:szCs w:val="24"/>
          <w:lang w:val="ky-KG" w:eastAsia="ru-RU"/>
        </w:rPr>
        <w:t>3</w:t>
      </w:r>
      <w:r w:rsidR="00A44948">
        <w:rPr>
          <w:rFonts w:ascii="Times New Roman" w:eastAsia="Times New Roman" w:hAnsi="Times New Roman" w:cs="Times New Roman"/>
          <w:b/>
          <w:sz w:val="24"/>
          <w:szCs w:val="24"/>
          <w:lang w:val="ky-KG" w:eastAsia="ru-RU"/>
        </w:rPr>
        <w:t>4</w:t>
      </w:r>
      <w:r w:rsidRPr="00525C9D">
        <w:rPr>
          <w:rFonts w:ascii="Times New Roman" w:eastAsia="Times New Roman" w:hAnsi="Times New Roman" w:cs="Times New Roman"/>
          <w:b/>
          <w:sz w:val="24"/>
          <w:szCs w:val="24"/>
          <w:lang w:val="ky-KG" w:eastAsia="ru-RU"/>
        </w:rPr>
        <w:t xml:space="preserve">-таблица: Январь-июндагы ишканалардын жана уюмдардын </w:t>
      </w:r>
    </w:p>
    <w:p w:rsidR="00525C9D" w:rsidRPr="00525C9D" w:rsidRDefault="00525C9D" w:rsidP="00525C9D">
      <w:pPr>
        <w:spacing w:after="0" w:line="240" w:lineRule="auto"/>
        <w:rPr>
          <w:rFonts w:ascii="Times New Roman" w:eastAsia="Times New Roman" w:hAnsi="Times New Roman" w:cs="Times New Roman"/>
          <w:b/>
          <w:sz w:val="24"/>
          <w:szCs w:val="24"/>
          <w:lang w:val="ky-KG" w:eastAsia="ru-RU"/>
        </w:rPr>
      </w:pPr>
      <w:r w:rsidRPr="00525C9D">
        <w:rPr>
          <w:rFonts w:ascii="Times New Roman" w:eastAsia="Times New Roman" w:hAnsi="Times New Roman" w:cs="Times New Roman"/>
          <w:b/>
          <w:sz w:val="24"/>
          <w:szCs w:val="24"/>
          <w:lang w:val="ky-KG" w:eastAsia="ru-RU"/>
        </w:rPr>
        <w:t xml:space="preserve">                       кызматкерлеринин  экономикалык иштин түрлөрү боюнча </w:t>
      </w:r>
    </w:p>
    <w:p w:rsidR="00525C9D" w:rsidRPr="00525C9D" w:rsidRDefault="00525C9D" w:rsidP="00525C9D">
      <w:pPr>
        <w:spacing w:after="0" w:line="240" w:lineRule="auto"/>
        <w:rPr>
          <w:rFonts w:ascii="Times New Roman" w:eastAsia="Times New Roman" w:hAnsi="Times New Roman" w:cs="Times New Roman"/>
          <w:b/>
          <w:sz w:val="24"/>
          <w:szCs w:val="24"/>
          <w:lang w:val="ky-KG" w:eastAsia="ru-RU"/>
        </w:rPr>
      </w:pPr>
      <w:r w:rsidRPr="00525C9D">
        <w:rPr>
          <w:rFonts w:ascii="Times New Roman" w:eastAsia="Times New Roman" w:hAnsi="Times New Roman" w:cs="Times New Roman"/>
          <w:b/>
          <w:sz w:val="24"/>
          <w:szCs w:val="24"/>
          <w:lang w:val="ky-KG" w:eastAsia="ru-RU"/>
        </w:rPr>
        <w:t xml:space="preserve">                       орточо айлык номиналдык эмгек акысы </w:t>
      </w:r>
    </w:p>
    <w:p w:rsidR="00525C9D" w:rsidRPr="00525C9D" w:rsidRDefault="00525C9D" w:rsidP="00525C9D">
      <w:pPr>
        <w:spacing w:after="0" w:line="240" w:lineRule="auto"/>
        <w:jc w:val="both"/>
        <w:rPr>
          <w:rFonts w:ascii="Times New Roman" w:eastAsia="Times New Roman" w:hAnsi="Times New Roman" w:cs="Times New Roman"/>
          <w:b/>
          <w:sz w:val="16"/>
          <w:szCs w:val="16"/>
          <w:lang w:val="ky-KG" w:eastAsia="ru-RU"/>
        </w:rPr>
      </w:pPr>
    </w:p>
    <w:tbl>
      <w:tblPr>
        <w:tblW w:w="9923" w:type="dxa"/>
        <w:tblInd w:w="108" w:type="dxa"/>
        <w:tblLayout w:type="fixed"/>
        <w:tblLook w:val="01E0"/>
      </w:tblPr>
      <w:tblGrid>
        <w:gridCol w:w="5387"/>
        <w:gridCol w:w="1134"/>
        <w:gridCol w:w="1134"/>
        <w:gridCol w:w="1134"/>
        <w:gridCol w:w="1134"/>
      </w:tblGrid>
      <w:tr w:rsidR="00525C9D" w:rsidRPr="00525C9D" w:rsidTr="00A900A5">
        <w:trPr>
          <w:trHeight w:val="509"/>
          <w:tblHeader/>
        </w:trPr>
        <w:tc>
          <w:tcPr>
            <w:tcW w:w="5387" w:type="dxa"/>
            <w:vMerge w:val="restart"/>
            <w:tcBorders>
              <w:top w:val="single" w:sz="8" w:space="0" w:color="auto"/>
            </w:tcBorders>
          </w:tcPr>
          <w:p w:rsidR="00525C9D" w:rsidRPr="00525C9D" w:rsidRDefault="00525C9D" w:rsidP="00525C9D">
            <w:pPr>
              <w:spacing w:after="0" w:line="240" w:lineRule="auto"/>
              <w:rPr>
                <w:rFonts w:ascii="Times New Roman" w:eastAsia="Times New Roman" w:hAnsi="Times New Roman" w:cs="Times New Roman"/>
                <w:b/>
                <w:sz w:val="20"/>
                <w:szCs w:val="20"/>
                <w:lang w:val="ky-KG" w:eastAsia="ru-RU"/>
              </w:rPr>
            </w:pPr>
          </w:p>
        </w:tc>
        <w:tc>
          <w:tcPr>
            <w:tcW w:w="2268" w:type="dxa"/>
            <w:gridSpan w:val="2"/>
            <w:tcBorders>
              <w:top w:val="single" w:sz="8" w:space="0" w:color="auto"/>
              <w:bottom w:val="single" w:sz="4" w:space="0" w:color="auto"/>
            </w:tcBorders>
            <w:vAlign w:val="center"/>
          </w:tcPr>
          <w:p w:rsidR="00525C9D" w:rsidRPr="00525C9D" w:rsidRDefault="00525C9D" w:rsidP="00525C9D">
            <w:pPr>
              <w:spacing w:after="0" w:line="240" w:lineRule="auto"/>
              <w:jc w:val="center"/>
              <w:rPr>
                <w:rFonts w:ascii="Times New Roman" w:eastAsia="Times New Roman" w:hAnsi="Times New Roman" w:cs="Times New Roman"/>
                <w:b/>
                <w:sz w:val="20"/>
                <w:szCs w:val="20"/>
                <w:lang w:val="en-US" w:eastAsia="ru-RU"/>
              </w:rPr>
            </w:pPr>
            <w:r w:rsidRPr="00525C9D">
              <w:rPr>
                <w:rFonts w:ascii="Times New Roman" w:eastAsia="Times New Roman" w:hAnsi="Times New Roman" w:cs="Times New Roman"/>
                <w:b/>
                <w:sz w:val="20"/>
                <w:szCs w:val="20"/>
                <w:lang w:eastAsia="ru-RU"/>
              </w:rPr>
              <w:t>Сом</w:t>
            </w:r>
          </w:p>
        </w:tc>
        <w:tc>
          <w:tcPr>
            <w:tcW w:w="2268" w:type="dxa"/>
            <w:gridSpan w:val="2"/>
            <w:tcBorders>
              <w:top w:val="single" w:sz="8" w:space="0" w:color="auto"/>
              <w:bottom w:val="single" w:sz="4" w:space="0" w:color="auto"/>
            </w:tcBorders>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 xml:space="preserve">Мурунку жылдын тиешелүү </w:t>
            </w:r>
          </w:p>
          <w:p w:rsidR="00525C9D" w:rsidRPr="00525C9D" w:rsidRDefault="00525C9D" w:rsidP="00525C9D">
            <w:pPr>
              <w:spacing w:after="0" w:line="240" w:lineRule="auto"/>
              <w:ind w:left="-108" w:right="-108"/>
              <w:jc w:val="center"/>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val="ky-KG" w:eastAsia="ru-RU"/>
              </w:rPr>
              <w:t>мезгилине карата пайыз менен</w:t>
            </w:r>
          </w:p>
        </w:tc>
      </w:tr>
      <w:tr w:rsidR="00525C9D" w:rsidRPr="00525C9D" w:rsidTr="00A900A5">
        <w:trPr>
          <w:trHeight w:val="213"/>
          <w:tblHeader/>
        </w:trPr>
        <w:tc>
          <w:tcPr>
            <w:tcW w:w="5387" w:type="dxa"/>
            <w:vMerge/>
            <w:tcBorders>
              <w:bottom w:val="single" w:sz="8" w:space="0" w:color="auto"/>
            </w:tcBorders>
            <w:vAlign w:val="center"/>
          </w:tcPr>
          <w:p w:rsidR="00525C9D" w:rsidRPr="00525C9D" w:rsidRDefault="00525C9D" w:rsidP="00525C9D">
            <w:pPr>
              <w:spacing w:after="0" w:line="240" w:lineRule="auto"/>
              <w:rPr>
                <w:rFonts w:ascii="Times New Roman" w:eastAsia="Times New Roman" w:hAnsi="Times New Roman" w:cs="Times New Roman"/>
                <w:b/>
                <w:sz w:val="20"/>
                <w:szCs w:val="20"/>
                <w:lang w:eastAsia="ru-RU"/>
              </w:rPr>
            </w:pPr>
          </w:p>
        </w:tc>
        <w:tc>
          <w:tcPr>
            <w:tcW w:w="1134" w:type="dxa"/>
            <w:tcBorders>
              <w:top w:val="single" w:sz="4" w:space="0" w:color="auto"/>
              <w:bottom w:val="single" w:sz="8" w:space="0" w:color="auto"/>
            </w:tcBorders>
            <w:vAlign w:val="center"/>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en-US" w:eastAsia="ru-RU"/>
              </w:rPr>
              <w:t>201</w:t>
            </w:r>
            <w:r w:rsidRPr="00525C9D">
              <w:rPr>
                <w:rFonts w:ascii="Times New Roman" w:eastAsia="Times New Roman" w:hAnsi="Times New Roman" w:cs="Times New Roman"/>
                <w:b/>
                <w:sz w:val="20"/>
                <w:szCs w:val="20"/>
                <w:lang w:val="ky-KG" w:eastAsia="ru-RU"/>
              </w:rPr>
              <w:t>9</w:t>
            </w:r>
          </w:p>
        </w:tc>
        <w:tc>
          <w:tcPr>
            <w:tcW w:w="1134" w:type="dxa"/>
            <w:tcBorders>
              <w:top w:val="single" w:sz="4" w:space="0" w:color="auto"/>
              <w:bottom w:val="single" w:sz="8" w:space="0" w:color="auto"/>
            </w:tcBorders>
            <w:vAlign w:val="center"/>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en-US" w:eastAsia="ru-RU"/>
              </w:rPr>
              <w:t>20</w:t>
            </w:r>
            <w:r w:rsidRPr="00525C9D">
              <w:rPr>
                <w:rFonts w:ascii="Times New Roman" w:eastAsia="Times New Roman" w:hAnsi="Times New Roman" w:cs="Times New Roman"/>
                <w:b/>
                <w:sz w:val="20"/>
                <w:szCs w:val="20"/>
                <w:lang w:val="ky-KG" w:eastAsia="ru-RU"/>
              </w:rPr>
              <w:t>20</w:t>
            </w:r>
          </w:p>
        </w:tc>
        <w:tc>
          <w:tcPr>
            <w:tcW w:w="1134" w:type="dxa"/>
            <w:tcBorders>
              <w:top w:val="single" w:sz="4" w:space="0" w:color="auto"/>
              <w:bottom w:val="single" w:sz="8" w:space="0" w:color="auto"/>
            </w:tcBorders>
            <w:vAlign w:val="center"/>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en-US" w:eastAsia="ru-RU"/>
              </w:rPr>
              <w:t>201</w:t>
            </w:r>
            <w:r w:rsidRPr="00525C9D">
              <w:rPr>
                <w:rFonts w:ascii="Times New Roman" w:eastAsia="Times New Roman" w:hAnsi="Times New Roman" w:cs="Times New Roman"/>
                <w:b/>
                <w:sz w:val="20"/>
                <w:szCs w:val="20"/>
                <w:lang w:val="ky-KG" w:eastAsia="ru-RU"/>
              </w:rPr>
              <w:t>9</w:t>
            </w:r>
          </w:p>
        </w:tc>
        <w:tc>
          <w:tcPr>
            <w:tcW w:w="1134" w:type="dxa"/>
            <w:tcBorders>
              <w:top w:val="single" w:sz="4" w:space="0" w:color="auto"/>
              <w:bottom w:val="single" w:sz="8" w:space="0" w:color="auto"/>
            </w:tcBorders>
            <w:vAlign w:val="center"/>
          </w:tcPr>
          <w:p w:rsidR="00525C9D" w:rsidRPr="00525C9D" w:rsidRDefault="00525C9D" w:rsidP="00525C9D">
            <w:pPr>
              <w:spacing w:after="0" w:line="240" w:lineRule="auto"/>
              <w:ind w:left="-108" w:right="34"/>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eastAsia="ru-RU"/>
              </w:rPr>
              <w:t xml:space="preserve">   </w:t>
            </w:r>
            <w:r w:rsidRPr="00525C9D">
              <w:rPr>
                <w:rFonts w:ascii="Times New Roman" w:eastAsia="Times New Roman" w:hAnsi="Times New Roman" w:cs="Times New Roman"/>
                <w:b/>
                <w:sz w:val="20"/>
                <w:szCs w:val="20"/>
                <w:lang w:val="en-US" w:eastAsia="ru-RU"/>
              </w:rPr>
              <w:t>20</w:t>
            </w:r>
            <w:r w:rsidRPr="00525C9D">
              <w:rPr>
                <w:rFonts w:ascii="Times New Roman" w:eastAsia="Times New Roman" w:hAnsi="Times New Roman" w:cs="Times New Roman"/>
                <w:b/>
                <w:sz w:val="20"/>
                <w:szCs w:val="20"/>
                <w:lang w:val="ky-KG" w:eastAsia="ru-RU"/>
              </w:rPr>
              <w:t>20</w:t>
            </w:r>
          </w:p>
        </w:tc>
      </w:tr>
      <w:tr w:rsidR="00525C9D" w:rsidRPr="00525C9D" w:rsidTr="00A900A5">
        <w:trPr>
          <w:trHeight w:hRule="exact" w:val="113"/>
          <w:tblHeader/>
        </w:trPr>
        <w:tc>
          <w:tcPr>
            <w:tcW w:w="5387" w:type="dxa"/>
            <w:tcBorders>
              <w:top w:val="single" w:sz="8" w:space="0" w:color="auto"/>
            </w:tcBorders>
            <w:vAlign w:val="bottom"/>
          </w:tcPr>
          <w:p w:rsidR="00525C9D" w:rsidRPr="00525C9D" w:rsidRDefault="00525C9D" w:rsidP="00525C9D">
            <w:pPr>
              <w:spacing w:after="0" w:line="240" w:lineRule="auto"/>
              <w:rPr>
                <w:rFonts w:ascii="Times New Roman" w:eastAsia="Times New Roman" w:hAnsi="Times New Roman" w:cs="Times New Roman"/>
                <w:b/>
                <w:bCs/>
                <w:sz w:val="20"/>
                <w:szCs w:val="20"/>
                <w:lang w:eastAsia="ru-RU"/>
              </w:rPr>
            </w:pPr>
          </w:p>
        </w:tc>
        <w:tc>
          <w:tcPr>
            <w:tcW w:w="1134" w:type="dxa"/>
            <w:tcBorders>
              <w:top w:val="single" w:sz="8" w:space="0" w:color="auto"/>
            </w:tcBorders>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8" w:space="0" w:color="auto"/>
            </w:tcBorders>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8" w:space="0" w:color="auto"/>
            </w:tcBorders>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8" w:space="0" w:color="auto"/>
            </w:tcBorders>
            <w:vAlign w:val="bottom"/>
          </w:tcPr>
          <w:p w:rsidR="00525C9D" w:rsidRPr="00525C9D" w:rsidRDefault="00525C9D" w:rsidP="00525C9D">
            <w:pPr>
              <w:spacing w:after="0" w:line="240" w:lineRule="auto"/>
              <w:ind w:left="-108" w:right="34"/>
              <w:jc w:val="center"/>
              <w:rPr>
                <w:rFonts w:ascii="Times New Roman" w:eastAsia="Times New Roman" w:hAnsi="Times New Roman" w:cs="Times New Roman"/>
                <w:sz w:val="20"/>
                <w:szCs w:val="20"/>
                <w:lang w:eastAsia="ru-RU"/>
              </w:rPr>
            </w:pPr>
          </w:p>
        </w:tc>
      </w:tr>
      <w:tr w:rsidR="00525C9D" w:rsidRPr="00525C9D" w:rsidTr="00A44948">
        <w:tc>
          <w:tcPr>
            <w:tcW w:w="5387" w:type="dxa"/>
          </w:tcPr>
          <w:p w:rsidR="00525C9D" w:rsidRPr="00525C9D" w:rsidRDefault="00525C9D" w:rsidP="00525C9D">
            <w:pPr>
              <w:spacing w:after="0" w:line="240" w:lineRule="auto"/>
              <w:ind w:left="176" w:hanging="176"/>
              <w:jc w:val="both"/>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eastAsia="ru-RU"/>
              </w:rPr>
              <w:t>Бишкек</w:t>
            </w:r>
            <w:r w:rsidRPr="00525C9D">
              <w:rPr>
                <w:rFonts w:ascii="Times New Roman" w:eastAsia="Times New Roman" w:hAnsi="Times New Roman" w:cs="Times New Roman"/>
                <w:b/>
                <w:sz w:val="20"/>
                <w:szCs w:val="20"/>
                <w:lang w:val="ky-KG" w:eastAsia="ru-RU"/>
              </w:rPr>
              <w:t xml:space="preserve"> ш.</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21112</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22665</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102,6</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107,4</w:t>
            </w:r>
          </w:p>
        </w:tc>
      </w:tr>
      <w:tr w:rsidR="00525C9D" w:rsidRPr="00525C9D" w:rsidTr="00A44948">
        <w:trPr>
          <w:trHeight w:val="252"/>
        </w:trPr>
        <w:tc>
          <w:tcPr>
            <w:tcW w:w="5387" w:type="dxa"/>
          </w:tcPr>
          <w:p w:rsidR="00525C9D" w:rsidRPr="00525C9D" w:rsidRDefault="00525C9D" w:rsidP="00525C9D">
            <w:pPr>
              <w:shd w:val="clear" w:color="auto" w:fill="FFFFFF"/>
              <w:spacing w:after="0" w:line="240" w:lineRule="auto"/>
              <w:ind w:left="176" w:hanging="176"/>
              <w:rPr>
                <w:rFonts w:ascii="Times New Roman" w:eastAsia="Times New Roman" w:hAnsi="Times New Roman" w:cs="Times New Roman"/>
                <w:b/>
                <w:bCs/>
                <w:sz w:val="20"/>
                <w:szCs w:val="20"/>
                <w:lang w:val="ky-KG" w:eastAsia="ru-RU"/>
              </w:rPr>
            </w:pPr>
            <w:r w:rsidRPr="00525C9D">
              <w:rPr>
                <w:rFonts w:ascii="Times New Roman" w:eastAsia="Times New Roman" w:hAnsi="Times New Roman" w:cs="Times New Roman"/>
                <w:sz w:val="20"/>
                <w:szCs w:val="20"/>
                <w:lang w:val="ky-KG" w:eastAsia="ru-RU"/>
              </w:rPr>
              <w:t xml:space="preserve">  Айыл чарбасы, токой чарбасы жана балык уулоочулук</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25392</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27700</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137,5</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109,1</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val="ky-KG" w:eastAsia="ru-RU"/>
              </w:rPr>
              <w:t xml:space="preserve">  Пайдалуу кендерди казуу </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24843</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34105</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114,0</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137,3</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 xml:space="preserve">  Иштетүү өндүрүшү (иштетүү өнөр жайы)</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17809</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19849</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106,0</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111,5</w:t>
            </w:r>
          </w:p>
        </w:tc>
      </w:tr>
      <w:tr w:rsidR="00525C9D" w:rsidRPr="00525C9D" w:rsidTr="00A44948">
        <w:trPr>
          <w:cantSplit/>
        </w:trPr>
        <w:tc>
          <w:tcPr>
            <w:tcW w:w="5387" w:type="dxa"/>
            <w:vAlign w:val="bottom"/>
          </w:tcPr>
          <w:p w:rsidR="00525C9D" w:rsidRPr="00525C9D" w:rsidRDefault="00525C9D" w:rsidP="00525C9D">
            <w:pPr>
              <w:shd w:val="clear" w:color="auto" w:fill="FFFFFF"/>
              <w:spacing w:after="0" w:line="240" w:lineRule="auto"/>
              <w:ind w:left="176" w:hanging="113"/>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 xml:space="preserve"> </w:t>
            </w:r>
            <w:r w:rsidRPr="00525C9D">
              <w:rPr>
                <w:rFonts w:ascii="Times New Roman" w:eastAsia="Times New Roman" w:hAnsi="Times New Roman" w:cs="Times New Roman"/>
                <w:sz w:val="20"/>
                <w:szCs w:val="20"/>
                <w:lang w:val="ky-KG" w:eastAsia="ru-RU"/>
              </w:rPr>
              <w:t xml:space="preserve">Электр энергия, газ, буу жана кондицияланган </w:t>
            </w:r>
          </w:p>
          <w:p w:rsidR="00525C9D" w:rsidRPr="00525C9D" w:rsidRDefault="00525C9D" w:rsidP="00525C9D">
            <w:pPr>
              <w:shd w:val="clear" w:color="auto" w:fill="FFFFFF"/>
              <w:spacing w:after="0" w:line="240" w:lineRule="auto"/>
              <w:ind w:left="176" w:hanging="113"/>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val="ky-KG" w:eastAsia="ru-RU"/>
              </w:rPr>
              <w:t xml:space="preserve">  аба менен камсыздоо (жабдуу)</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33163</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30540</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104,1</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92,1</w:t>
            </w:r>
          </w:p>
        </w:tc>
      </w:tr>
      <w:tr w:rsidR="00525C9D" w:rsidRPr="00525C9D" w:rsidTr="00A44948">
        <w:tc>
          <w:tcPr>
            <w:tcW w:w="5387" w:type="dxa"/>
          </w:tcPr>
          <w:p w:rsidR="00525C9D" w:rsidRPr="00525C9D" w:rsidRDefault="00525C9D" w:rsidP="00525C9D">
            <w:pPr>
              <w:spacing w:after="0" w:line="240" w:lineRule="auto"/>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 xml:space="preserve">  Суу менен жабдуу, калдыктарды тазалоо </w:t>
            </w:r>
          </w:p>
          <w:p w:rsidR="00525C9D" w:rsidRPr="00525C9D" w:rsidRDefault="00525C9D" w:rsidP="00525C9D">
            <w:pPr>
              <w:spacing w:after="0" w:line="240" w:lineRule="auto"/>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 xml:space="preserve">  жана  кайра пайдаланылуучу чийки затты алуу</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19523</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24985</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103,6</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128,0</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 xml:space="preserve">  Курулуш</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19335</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18770</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103,3</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97,1</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ind w:left="57"/>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Дүң жана чекене соода</w:t>
            </w:r>
            <w:r w:rsidRPr="00525C9D">
              <w:rPr>
                <w:rFonts w:ascii="Times New Roman" w:eastAsia="Times New Roman" w:hAnsi="Times New Roman" w:cs="Times New Roman"/>
                <w:sz w:val="20"/>
                <w:szCs w:val="20"/>
                <w:lang w:eastAsia="ru-RU"/>
              </w:rPr>
              <w:t xml:space="preserve">; </w:t>
            </w:r>
            <w:r w:rsidRPr="00525C9D">
              <w:rPr>
                <w:rFonts w:ascii="Times New Roman" w:eastAsia="Times New Roman" w:hAnsi="Times New Roman" w:cs="Times New Roman"/>
                <w:sz w:val="20"/>
                <w:szCs w:val="20"/>
                <w:lang w:val="ky-KG" w:eastAsia="ru-RU"/>
              </w:rPr>
              <w:t>автомобилдерди</w:t>
            </w:r>
          </w:p>
          <w:p w:rsidR="00525C9D" w:rsidRPr="00525C9D" w:rsidRDefault="00525C9D" w:rsidP="00525C9D">
            <w:pPr>
              <w:shd w:val="clear" w:color="auto" w:fill="FFFFFF"/>
              <w:spacing w:after="0" w:line="240" w:lineRule="auto"/>
              <w:ind w:left="57"/>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val="ky-KG" w:eastAsia="ru-RU"/>
              </w:rPr>
              <w:t xml:space="preserve"> жана мотоциклдерди оңдоо </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17561</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17828</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97,8</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101,5</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Транспорт иште</w:t>
            </w:r>
            <w:r w:rsidRPr="00525C9D">
              <w:rPr>
                <w:rFonts w:ascii="Times New Roman" w:eastAsia="Times New Roman" w:hAnsi="Times New Roman" w:cs="Times New Roman"/>
                <w:sz w:val="20"/>
                <w:szCs w:val="20"/>
                <w:lang w:val="ky-KG" w:eastAsia="ru-RU"/>
              </w:rPr>
              <w:t>р</w:t>
            </w:r>
            <w:r w:rsidRPr="00525C9D">
              <w:rPr>
                <w:rFonts w:ascii="Times New Roman" w:eastAsia="Times New Roman" w:hAnsi="Times New Roman" w:cs="Times New Roman"/>
                <w:sz w:val="20"/>
                <w:szCs w:val="20"/>
                <w:lang w:eastAsia="ru-RU"/>
              </w:rPr>
              <w:t>и жана ж</w:t>
            </w:r>
            <w:r w:rsidRPr="00525C9D">
              <w:rPr>
                <w:rFonts w:ascii="Times New Roman" w:eastAsia="Times New Roman" w:hAnsi="Times New Roman" w:cs="Times New Roman"/>
                <w:sz w:val="20"/>
                <w:szCs w:val="20"/>
                <w:lang w:val="ky-KG" w:eastAsia="ru-RU"/>
              </w:rPr>
              <w:t>ү</w:t>
            </w:r>
            <w:r w:rsidRPr="00525C9D">
              <w:rPr>
                <w:rFonts w:ascii="Times New Roman" w:eastAsia="Times New Roman" w:hAnsi="Times New Roman" w:cs="Times New Roman"/>
                <w:sz w:val="20"/>
                <w:szCs w:val="20"/>
                <w:lang w:eastAsia="ru-RU"/>
              </w:rPr>
              <w:t>кт</w:t>
            </w:r>
            <w:r w:rsidRPr="00525C9D">
              <w:rPr>
                <w:rFonts w:ascii="Times New Roman" w:eastAsia="Times New Roman" w:hAnsi="Times New Roman" w:cs="Times New Roman"/>
                <w:sz w:val="20"/>
                <w:szCs w:val="20"/>
                <w:lang w:val="ky-KG" w:eastAsia="ru-RU"/>
              </w:rPr>
              <w:t>ө</w:t>
            </w:r>
            <w:r w:rsidRPr="00525C9D">
              <w:rPr>
                <w:rFonts w:ascii="Times New Roman" w:eastAsia="Times New Roman" w:hAnsi="Times New Roman" w:cs="Times New Roman"/>
                <w:sz w:val="20"/>
                <w:szCs w:val="20"/>
                <w:lang w:eastAsia="ru-RU"/>
              </w:rPr>
              <w:t>рд</w:t>
            </w:r>
            <w:r w:rsidRPr="00525C9D">
              <w:rPr>
                <w:rFonts w:ascii="Times New Roman" w:eastAsia="Times New Roman" w:hAnsi="Times New Roman" w:cs="Times New Roman"/>
                <w:sz w:val="20"/>
                <w:szCs w:val="20"/>
                <w:lang w:val="ky-KG" w:eastAsia="ru-RU"/>
              </w:rPr>
              <w:t>ү</w:t>
            </w:r>
            <w:r w:rsidRPr="00525C9D">
              <w:rPr>
                <w:rFonts w:ascii="Times New Roman" w:eastAsia="Times New Roman" w:hAnsi="Times New Roman" w:cs="Times New Roman"/>
                <w:sz w:val="20"/>
                <w:szCs w:val="20"/>
                <w:lang w:eastAsia="ru-RU"/>
              </w:rPr>
              <w:t xml:space="preserve"> сактоо</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27350</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23809</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97,7</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87,1</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val="ky-KG" w:eastAsia="ru-RU"/>
              </w:rPr>
              <w:t xml:space="preserve"> Мейманкалардын жана ресторандардын иштери </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15543</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17967</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97,5</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115,6</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 xml:space="preserve"> Маалымат жана байланыш</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37795</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42953</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96,1</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113,7</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ind w:left="34" w:hanging="113"/>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Финанс</w:t>
            </w:r>
            <w:r w:rsidRPr="00525C9D">
              <w:rPr>
                <w:rFonts w:ascii="Times New Roman" w:eastAsia="Times New Roman" w:hAnsi="Times New Roman" w:cs="Times New Roman"/>
                <w:sz w:val="20"/>
                <w:szCs w:val="20"/>
                <w:lang w:val="ky-KG" w:eastAsia="ru-RU"/>
              </w:rPr>
              <w:t xml:space="preserve">ылык ортомчулук жана камсыздандыруу </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41754</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42706</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101,4</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102,3</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ind w:left="170" w:hanging="113"/>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val="ky-KG" w:eastAsia="ru-RU"/>
              </w:rPr>
              <w:t>Кыймылсыз мүлк о</w:t>
            </w:r>
            <w:r w:rsidRPr="00525C9D">
              <w:rPr>
                <w:rFonts w:ascii="Times New Roman" w:eastAsia="Times New Roman" w:hAnsi="Times New Roman" w:cs="Times New Roman"/>
                <w:sz w:val="20"/>
                <w:szCs w:val="20"/>
                <w:lang w:eastAsia="ru-RU"/>
              </w:rPr>
              <w:t>пераци</w:t>
            </w:r>
            <w:r w:rsidRPr="00525C9D">
              <w:rPr>
                <w:rFonts w:ascii="Times New Roman" w:eastAsia="Times New Roman" w:hAnsi="Times New Roman" w:cs="Times New Roman"/>
                <w:sz w:val="20"/>
                <w:szCs w:val="20"/>
                <w:lang w:val="ky-KG" w:eastAsia="ru-RU"/>
              </w:rPr>
              <w:t>ялары</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17220</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16029</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106,4</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93,1</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ind w:left="170" w:hanging="113"/>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Кесиптик, илимий жана техникалык иштер</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21105</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23194</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104,2</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109,9</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val="ky-KG" w:eastAsia="ru-RU"/>
              </w:rPr>
              <w:t xml:space="preserve"> Административдик жана көмөкчү иштер</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13837</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15443</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101,9</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111,6</w:t>
            </w:r>
          </w:p>
        </w:tc>
      </w:tr>
      <w:tr w:rsidR="00525C9D" w:rsidRPr="00525C9D" w:rsidTr="00A44948">
        <w:tc>
          <w:tcPr>
            <w:tcW w:w="5387" w:type="dxa"/>
          </w:tcPr>
          <w:p w:rsidR="00525C9D" w:rsidRPr="00525C9D" w:rsidRDefault="00525C9D" w:rsidP="00525C9D">
            <w:pPr>
              <w:spacing w:after="0" w:line="240" w:lineRule="auto"/>
              <w:ind w:left="176" w:hanging="176"/>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 xml:space="preserve"> Мамлекеттик башкаруу жана коргоо;</w:t>
            </w:r>
          </w:p>
          <w:p w:rsidR="00525C9D" w:rsidRPr="00525C9D" w:rsidRDefault="00525C9D" w:rsidP="00525C9D">
            <w:pPr>
              <w:spacing w:after="0" w:line="240" w:lineRule="auto"/>
              <w:ind w:left="176" w:hanging="176"/>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 xml:space="preserve">  милдеттүү социалдык камсыздандыруу</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23630</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27011</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106,6</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114,3</w:t>
            </w:r>
          </w:p>
        </w:tc>
      </w:tr>
      <w:tr w:rsidR="00525C9D" w:rsidRPr="00525C9D" w:rsidTr="00A44948">
        <w:tc>
          <w:tcPr>
            <w:tcW w:w="5387" w:type="dxa"/>
          </w:tcPr>
          <w:p w:rsidR="00525C9D" w:rsidRPr="00525C9D" w:rsidRDefault="00525C9D" w:rsidP="00525C9D">
            <w:pPr>
              <w:spacing w:after="0" w:line="240" w:lineRule="auto"/>
              <w:ind w:left="176" w:hanging="176"/>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val="ky-KG" w:eastAsia="ru-RU"/>
              </w:rPr>
              <w:t xml:space="preserve"> Билим берүү</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16016</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18897</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100,7</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118,0</w:t>
            </w:r>
          </w:p>
        </w:tc>
      </w:tr>
      <w:tr w:rsidR="00525C9D" w:rsidRPr="00525C9D" w:rsidTr="00A44948">
        <w:tc>
          <w:tcPr>
            <w:tcW w:w="5387" w:type="dxa"/>
            <w:vAlign w:val="center"/>
          </w:tcPr>
          <w:p w:rsidR="00525C9D" w:rsidRPr="00525C9D" w:rsidRDefault="00525C9D" w:rsidP="00525C9D">
            <w:pPr>
              <w:shd w:val="clear" w:color="auto" w:fill="FFFFFF"/>
              <w:spacing w:after="0" w:line="240" w:lineRule="auto"/>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 xml:space="preserve"> Саламаттыкты сактоо жана </w:t>
            </w:r>
            <w:r w:rsidRPr="00525C9D">
              <w:rPr>
                <w:rFonts w:ascii="Times New Roman" w:eastAsia="Times New Roman" w:hAnsi="Times New Roman" w:cs="Times New Roman"/>
                <w:sz w:val="20"/>
                <w:szCs w:val="20"/>
                <w:lang w:val="ky-KG" w:eastAsia="ru-RU"/>
              </w:rPr>
              <w:t>калкты</w:t>
            </w:r>
          </w:p>
          <w:p w:rsidR="00525C9D" w:rsidRPr="00525C9D" w:rsidRDefault="00525C9D" w:rsidP="00525C9D">
            <w:pPr>
              <w:shd w:val="clear" w:color="auto" w:fill="FFFFFF"/>
              <w:spacing w:after="0" w:line="240" w:lineRule="auto"/>
              <w:ind w:left="57"/>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 xml:space="preserve"> </w:t>
            </w:r>
            <w:r w:rsidRPr="00525C9D">
              <w:rPr>
                <w:rFonts w:ascii="Times New Roman" w:eastAsia="Times New Roman" w:hAnsi="Times New Roman" w:cs="Times New Roman"/>
                <w:sz w:val="20"/>
                <w:szCs w:val="20"/>
                <w:lang w:eastAsia="ru-RU"/>
              </w:rPr>
              <w:t>социалдык</w:t>
            </w:r>
            <w:r w:rsidRPr="00525C9D">
              <w:rPr>
                <w:rFonts w:ascii="Times New Roman" w:eastAsia="Times New Roman" w:hAnsi="Times New Roman" w:cs="Times New Roman"/>
                <w:sz w:val="20"/>
                <w:szCs w:val="20"/>
                <w:lang w:val="ky-KG" w:eastAsia="ru-RU"/>
              </w:rPr>
              <w:t xml:space="preserve"> жактан </w:t>
            </w:r>
            <w:r w:rsidRPr="00525C9D">
              <w:rPr>
                <w:rFonts w:ascii="Times New Roman" w:eastAsia="Times New Roman" w:hAnsi="Times New Roman" w:cs="Times New Roman"/>
                <w:sz w:val="20"/>
                <w:szCs w:val="20"/>
                <w:lang w:eastAsia="ru-RU"/>
              </w:rPr>
              <w:t>тейл</w:t>
            </w:r>
            <w:r w:rsidRPr="00525C9D">
              <w:rPr>
                <w:rFonts w:ascii="Times New Roman" w:eastAsia="Times New Roman" w:hAnsi="Times New Roman" w:cs="Times New Roman"/>
                <w:sz w:val="20"/>
                <w:szCs w:val="20"/>
                <w:lang w:val="ky-KG" w:eastAsia="ru-RU"/>
              </w:rPr>
              <w:t>өө</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12173</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12538</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106,0</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103,0</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Искусство, </w:t>
            </w:r>
            <w:r w:rsidRPr="00525C9D">
              <w:rPr>
                <w:rFonts w:ascii="Times New Roman" w:eastAsia="Times New Roman" w:hAnsi="Times New Roman" w:cs="Times New Roman"/>
                <w:sz w:val="20"/>
                <w:szCs w:val="20"/>
                <w:lang w:val="ky-KG" w:eastAsia="ru-RU"/>
              </w:rPr>
              <w:t xml:space="preserve">көңүл ачуу жана эс алуу </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12378</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13157</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108,1</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106,3</w:t>
            </w:r>
          </w:p>
        </w:tc>
      </w:tr>
      <w:tr w:rsidR="00525C9D" w:rsidRPr="00525C9D" w:rsidTr="00A44948">
        <w:tc>
          <w:tcPr>
            <w:tcW w:w="5387" w:type="dxa"/>
            <w:vAlign w:val="bottom"/>
          </w:tcPr>
          <w:p w:rsidR="00525C9D" w:rsidRPr="00525C9D" w:rsidRDefault="00525C9D" w:rsidP="00525C9D">
            <w:pPr>
              <w:shd w:val="clear" w:color="auto" w:fill="FFFFFF"/>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val="ky-KG" w:eastAsia="ru-RU"/>
              </w:rPr>
              <w:t xml:space="preserve"> Башка тейлөө иштери </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18727</w:t>
            </w:r>
          </w:p>
        </w:tc>
        <w:tc>
          <w:tcPr>
            <w:tcW w:w="1134" w:type="dxa"/>
            <w:tcBorders>
              <w:top w:val="nil"/>
              <w:left w:val="nil"/>
              <w:bottom w:val="nil"/>
              <w:right w:val="nil"/>
            </w:tcBorders>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17053</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91,5</w:t>
            </w:r>
          </w:p>
        </w:tc>
        <w:tc>
          <w:tcPr>
            <w:tcW w:w="1134" w:type="dxa"/>
            <w:vAlign w:val="bottom"/>
          </w:tcPr>
          <w:p w:rsidR="00525C9D" w:rsidRPr="00525C9D" w:rsidRDefault="00525C9D" w:rsidP="00525C9D">
            <w:pPr>
              <w:spacing w:after="0" w:line="240" w:lineRule="auto"/>
              <w:jc w:val="center"/>
              <w:rPr>
                <w:rFonts w:ascii="Times New Roman" w:eastAsia="Times New Roman" w:hAnsi="Times New Roman" w:cs="Times New Roman"/>
                <w:bCs/>
                <w:sz w:val="20"/>
                <w:szCs w:val="20"/>
                <w:lang w:eastAsia="ru-RU"/>
              </w:rPr>
            </w:pPr>
            <w:r w:rsidRPr="00525C9D">
              <w:rPr>
                <w:rFonts w:ascii="Times New Roman" w:eastAsia="Times New Roman" w:hAnsi="Times New Roman" w:cs="Times New Roman"/>
                <w:bCs/>
                <w:sz w:val="20"/>
                <w:szCs w:val="20"/>
                <w:lang w:eastAsia="ru-RU"/>
              </w:rPr>
              <w:t>91,1</w:t>
            </w:r>
          </w:p>
        </w:tc>
      </w:tr>
      <w:tr w:rsidR="00525C9D" w:rsidRPr="00525C9D" w:rsidTr="00A900A5">
        <w:trPr>
          <w:trHeight w:hRule="exact" w:val="113"/>
        </w:trPr>
        <w:tc>
          <w:tcPr>
            <w:tcW w:w="5387" w:type="dxa"/>
            <w:tcBorders>
              <w:bottom w:val="single" w:sz="8" w:space="0" w:color="auto"/>
            </w:tcBorders>
          </w:tcPr>
          <w:p w:rsidR="00525C9D" w:rsidRPr="00525C9D" w:rsidRDefault="00525C9D" w:rsidP="00525C9D">
            <w:pPr>
              <w:spacing w:after="0" w:line="240" w:lineRule="auto"/>
              <w:ind w:left="176" w:hanging="176"/>
              <w:rPr>
                <w:rFonts w:ascii="Times New Roman" w:eastAsia="Times New Roman" w:hAnsi="Times New Roman" w:cs="Times New Roman"/>
                <w:sz w:val="24"/>
                <w:szCs w:val="24"/>
                <w:lang w:eastAsia="ru-RU"/>
              </w:rPr>
            </w:pPr>
          </w:p>
        </w:tc>
        <w:tc>
          <w:tcPr>
            <w:tcW w:w="1134" w:type="dxa"/>
            <w:tcBorders>
              <w:bottom w:val="single" w:sz="8" w:space="0" w:color="auto"/>
            </w:tcBorders>
            <w:vAlign w:val="bottom"/>
          </w:tcPr>
          <w:p w:rsidR="00525C9D" w:rsidRPr="00525C9D" w:rsidRDefault="00525C9D" w:rsidP="00525C9D">
            <w:pPr>
              <w:spacing w:after="0" w:line="240" w:lineRule="auto"/>
              <w:jc w:val="center"/>
              <w:rPr>
                <w:rFonts w:ascii="Times New Roman" w:eastAsia="Times New Roman" w:hAnsi="Times New Roman" w:cs="Times New Roman"/>
                <w:sz w:val="24"/>
                <w:szCs w:val="24"/>
                <w:lang w:val="en-US" w:eastAsia="ru-RU"/>
              </w:rPr>
            </w:pPr>
          </w:p>
        </w:tc>
        <w:tc>
          <w:tcPr>
            <w:tcW w:w="1134" w:type="dxa"/>
            <w:tcBorders>
              <w:bottom w:val="single" w:sz="8" w:space="0" w:color="auto"/>
            </w:tcBorders>
            <w:vAlign w:val="bottom"/>
          </w:tcPr>
          <w:p w:rsidR="00525C9D" w:rsidRPr="00525C9D" w:rsidRDefault="00525C9D" w:rsidP="00525C9D">
            <w:pPr>
              <w:spacing w:after="0" w:line="240" w:lineRule="auto"/>
              <w:ind w:left="177" w:right="-109"/>
              <w:rPr>
                <w:rFonts w:ascii="Times New Roman" w:eastAsia="Times New Roman" w:hAnsi="Times New Roman" w:cs="Times New Roman"/>
                <w:b/>
                <w:bCs/>
                <w:sz w:val="20"/>
                <w:szCs w:val="20"/>
                <w:lang w:eastAsia="ru-RU"/>
              </w:rPr>
            </w:pPr>
          </w:p>
        </w:tc>
        <w:tc>
          <w:tcPr>
            <w:tcW w:w="1134" w:type="dxa"/>
            <w:tcBorders>
              <w:bottom w:val="single" w:sz="8" w:space="0" w:color="auto"/>
            </w:tcBorders>
            <w:vAlign w:val="bottom"/>
          </w:tcPr>
          <w:p w:rsidR="00525C9D" w:rsidRPr="00525C9D" w:rsidRDefault="00525C9D" w:rsidP="00525C9D">
            <w:pPr>
              <w:spacing w:after="0" w:line="240" w:lineRule="auto"/>
              <w:jc w:val="right"/>
              <w:rPr>
                <w:rFonts w:ascii="Times New Roman" w:eastAsia="Times New Roman" w:hAnsi="Times New Roman" w:cs="Times New Roman"/>
                <w:sz w:val="24"/>
                <w:szCs w:val="24"/>
                <w:lang w:eastAsia="ru-RU"/>
              </w:rPr>
            </w:pPr>
          </w:p>
        </w:tc>
        <w:tc>
          <w:tcPr>
            <w:tcW w:w="1134" w:type="dxa"/>
            <w:tcBorders>
              <w:bottom w:val="single" w:sz="8" w:space="0" w:color="auto"/>
            </w:tcBorders>
            <w:vAlign w:val="bottom"/>
          </w:tcPr>
          <w:p w:rsidR="00525C9D" w:rsidRPr="00525C9D" w:rsidRDefault="00525C9D" w:rsidP="00525C9D">
            <w:pPr>
              <w:spacing w:after="0" w:line="240" w:lineRule="auto"/>
              <w:ind w:left="-108" w:right="34"/>
              <w:jc w:val="right"/>
              <w:rPr>
                <w:rFonts w:ascii="Times New Roman" w:eastAsia="Times New Roman" w:hAnsi="Times New Roman" w:cs="Times New Roman"/>
                <w:sz w:val="24"/>
                <w:szCs w:val="24"/>
                <w:lang w:eastAsia="ru-RU"/>
              </w:rPr>
            </w:pPr>
          </w:p>
        </w:tc>
      </w:tr>
    </w:tbl>
    <w:p w:rsidR="00525C9D" w:rsidRPr="00525C9D" w:rsidRDefault="00525C9D" w:rsidP="00525C9D">
      <w:pPr>
        <w:spacing w:after="0" w:line="264" w:lineRule="auto"/>
        <w:ind w:right="-143" w:firstLine="709"/>
        <w:jc w:val="both"/>
        <w:rPr>
          <w:rFonts w:ascii="Times New Roman" w:eastAsia="Times New Roman" w:hAnsi="Times New Roman" w:cs="Times New Roman"/>
          <w:sz w:val="24"/>
          <w:szCs w:val="24"/>
          <w:lang w:eastAsia="ru-RU"/>
        </w:rPr>
      </w:pPr>
    </w:p>
    <w:p w:rsidR="00525C9D" w:rsidRPr="00525C9D" w:rsidRDefault="00525C9D" w:rsidP="00525C9D">
      <w:pPr>
        <w:spacing w:after="0" w:line="264" w:lineRule="auto"/>
        <w:ind w:right="-143" w:firstLine="709"/>
        <w:jc w:val="both"/>
        <w:rPr>
          <w:rFonts w:ascii="Times New Roman" w:eastAsia="Times New Roman" w:hAnsi="Times New Roman" w:cs="Times New Roman"/>
          <w:sz w:val="24"/>
          <w:szCs w:val="24"/>
          <w:lang w:val="ky-KG" w:eastAsia="ru-RU"/>
        </w:rPr>
      </w:pPr>
      <w:r w:rsidRPr="00525C9D">
        <w:rPr>
          <w:rFonts w:ascii="Times New Roman" w:eastAsia="Times New Roman" w:hAnsi="Times New Roman" w:cs="Times New Roman"/>
          <w:sz w:val="24"/>
          <w:szCs w:val="24"/>
          <w:lang w:eastAsia="ru-RU"/>
        </w:rPr>
        <w:t xml:space="preserve">2020-ж. </w:t>
      </w:r>
      <w:r w:rsidRPr="00525C9D">
        <w:rPr>
          <w:rFonts w:ascii="Times New Roman" w:eastAsia="Times New Roman" w:hAnsi="Times New Roman" w:cs="Times New Roman"/>
          <w:sz w:val="24"/>
          <w:szCs w:val="24"/>
          <w:lang w:val="ky-KG" w:eastAsia="ru-RU"/>
        </w:rPr>
        <w:t>июль айынын</w:t>
      </w:r>
      <w:r w:rsidRPr="00525C9D">
        <w:rPr>
          <w:rFonts w:ascii="Times New Roman" w:eastAsia="Times New Roman" w:hAnsi="Times New Roman" w:cs="Times New Roman"/>
          <w:sz w:val="24"/>
          <w:szCs w:val="24"/>
          <w:lang w:eastAsia="ru-RU"/>
        </w:rPr>
        <w:t xml:space="preserve"> башында </w:t>
      </w:r>
      <w:r w:rsidRPr="00525C9D">
        <w:rPr>
          <w:rFonts w:ascii="Times New Roman" w:eastAsia="Times New Roman" w:hAnsi="Times New Roman" w:cs="Times New Roman"/>
          <w:sz w:val="24"/>
          <w:szCs w:val="24"/>
          <w:lang w:val="ky-KG" w:eastAsia="ru-RU"/>
        </w:rPr>
        <w:t xml:space="preserve">жалпысынан </w:t>
      </w:r>
      <w:r w:rsidRPr="00525C9D">
        <w:rPr>
          <w:rFonts w:ascii="Times New Roman" w:eastAsia="Times New Roman" w:hAnsi="Times New Roman" w:cs="Times New Roman"/>
          <w:sz w:val="24"/>
          <w:szCs w:val="24"/>
          <w:lang w:eastAsia="ru-RU"/>
        </w:rPr>
        <w:t xml:space="preserve">шаар боюнча эмгек акы төлөөдөгү </w:t>
      </w:r>
      <w:r w:rsidRPr="00525C9D">
        <w:rPr>
          <w:rFonts w:ascii="Times New Roman" w:eastAsia="Times New Roman" w:hAnsi="Times New Roman" w:cs="Times New Roman"/>
          <w:sz w:val="24"/>
          <w:szCs w:val="24"/>
          <w:lang w:val="ky-KG" w:eastAsia="ru-RU"/>
        </w:rPr>
        <w:t xml:space="preserve">жалпы </w:t>
      </w:r>
      <w:r w:rsidRPr="00525C9D">
        <w:rPr>
          <w:rFonts w:ascii="Times New Roman" w:eastAsia="Times New Roman" w:hAnsi="Times New Roman" w:cs="Times New Roman"/>
          <w:sz w:val="24"/>
          <w:szCs w:val="24"/>
          <w:lang w:eastAsia="ru-RU"/>
        </w:rPr>
        <w:t>карызд</w:t>
      </w:r>
      <w:r w:rsidRPr="00525C9D">
        <w:rPr>
          <w:rFonts w:ascii="Times New Roman" w:eastAsia="Times New Roman" w:hAnsi="Times New Roman" w:cs="Times New Roman"/>
          <w:sz w:val="24"/>
          <w:szCs w:val="24"/>
          <w:lang w:val="ky-KG" w:eastAsia="ru-RU"/>
        </w:rPr>
        <w:t>ын суммасы</w:t>
      </w:r>
      <w:r w:rsidRPr="00525C9D">
        <w:rPr>
          <w:rFonts w:ascii="Times New Roman" w:eastAsia="Times New Roman" w:hAnsi="Times New Roman" w:cs="Times New Roman"/>
          <w:sz w:val="24"/>
          <w:szCs w:val="24"/>
          <w:lang w:eastAsia="ru-RU"/>
        </w:rPr>
        <w:t xml:space="preserve"> (чакан </w:t>
      </w:r>
      <w:r w:rsidR="00403646">
        <w:rPr>
          <w:rFonts w:ascii="Times New Roman" w:eastAsia="Times New Roman" w:hAnsi="Times New Roman" w:cs="Times New Roman"/>
          <w:sz w:val="24"/>
          <w:szCs w:val="24"/>
          <w:lang w:eastAsia="ru-RU"/>
        </w:rPr>
        <w:t>ишканаларды эсептебегенде) 46,7</w:t>
      </w:r>
      <w:r w:rsidRPr="00525C9D">
        <w:rPr>
          <w:rFonts w:ascii="Times New Roman" w:eastAsia="Times New Roman" w:hAnsi="Times New Roman" w:cs="Times New Roman"/>
          <w:sz w:val="24"/>
          <w:szCs w:val="24"/>
          <w:lang w:eastAsia="ru-RU"/>
        </w:rPr>
        <w:t xml:space="preserve"> млн. сом</w:t>
      </w:r>
      <w:r w:rsidRPr="00525C9D">
        <w:rPr>
          <w:rFonts w:ascii="Times New Roman" w:eastAsia="Times New Roman" w:hAnsi="Times New Roman" w:cs="Times New Roman"/>
          <w:sz w:val="24"/>
          <w:szCs w:val="24"/>
          <w:lang w:val="ky-KG" w:eastAsia="ru-RU"/>
        </w:rPr>
        <w:t>ду</w:t>
      </w:r>
      <w:r w:rsidRPr="00525C9D">
        <w:rPr>
          <w:rFonts w:ascii="Times New Roman" w:eastAsia="Times New Roman" w:hAnsi="Times New Roman" w:cs="Times New Roman"/>
          <w:sz w:val="24"/>
          <w:szCs w:val="24"/>
          <w:lang w:eastAsia="ru-RU"/>
        </w:rPr>
        <w:t xml:space="preserve">, ал эми бир </w:t>
      </w:r>
      <w:r w:rsidRPr="00525C9D">
        <w:rPr>
          <w:rFonts w:ascii="Times New Roman" w:eastAsia="Times New Roman" w:hAnsi="Times New Roman" w:cs="Times New Roman"/>
          <w:sz w:val="24"/>
          <w:szCs w:val="24"/>
          <w:lang w:val="ky-KG" w:eastAsia="ru-RU"/>
        </w:rPr>
        <w:t>кызмат</w:t>
      </w:r>
      <w:r w:rsidRPr="00525C9D">
        <w:rPr>
          <w:rFonts w:ascii="Times New Roman" w:eastAsia="Times New Roman" w:hAnsi="Times New Roman" w:cs="Times New Roman"/>
          <w:sz w:val="24"/>
          <w:szCs w:val="24"/>
          <w:lang w:eastAsia="ru-RU"/>
        </w:rPr>
        <w:t xml:space="preserve">керге эсептелген карыз – 261,8 сомду түздү. 2020-ж. </w:t>
      </w:r>
      <w:r w:rsidRPr="00525C9D">
        <w:rPr>
          <w:rFonts w:ascii="Times New Roman" w:eastAsia="Times New Roman" w:hAnsi="Times New Roman" w:cs="Times New Roman"/>
          <w:sz w:val="24"/>
          <w:szCs w:val="24"/>
          <w:lang w:val="ky-KG" w:eastAsia="ru-RU"/>
        </w:rPr>
        <w:t>июнь айынын</w:t>
      </w:r>
      <w:r w:rsidRPr="00525C9D">
        <w:rPr>
          <w:rFonts w:ascii="Times New Roman" w:eastAsia="Times New Roman" w:hAnsi="Times New Roman" w:cs="Times New Roman"/>
          <w:sz w:val="24"/>
          <w:szCs w:val="24"/>
          <w:lang w:eastAsia="ru-RU"/>
        </w:rPr>
        <w:t xml:space="preserve"> башына салыштырганда</w:t>
      </w:r>
      <w:r w:rsidRPr="00525C9D">
        <w:rPr>
          <w:rFonts w:ascii="Times New Roman" w:eastAsia="Times New Roman" w:hAnsi="Times New Roman" w:cs="Times New Roman"/>
          <w:sz w:val="24"/>
          <w:szCs w:val="24"/>
          <w:lang w:val="ky-KG" w:eastAsia="ru-RU"/>
        </w:rPr>
        <w:t xml:space="preserve"> </w:t>
      </w:r>
      <w:r w:rsidRPr="00525C9D">
        <w:rPr>
          <w:rFonts w:ascii="Times New Roman" w:eastAsia="Times New Roman" w:hAnsi="Times New Roman" w:cs="Times New Roman"/>
          <w:sz w:val="24"/>
          <w:szCs w:val="24"/>
          <w:lang w:eastAsia="ru-RU"/>
        </w:rPr>
        <w:t>жалпы карыз</w:t>
      </w:r>
      <w:r w:rsidRPr="00525C9D">
        <w:rPr>
          <w:rFonts w:ascii="Times New Roman" w:eastAsia="Times New Roman" w:hAnsi="Times New Roman" w:cs="Times New Roman"/>
          <w:sz w:val="24"/>
          <w:szCs w:val="24"/>
          <w:lang w:val="ky-KG" w:eastAsia="ru-RU"/>
        </w:rPr>
        <w:t xml:space="preserve"> 23,2 пайызга азайды</w:t>
      </w:r>
      <w:r w:rsidRPr="00525C9D">
        <w:rPr>
          <w:rFonts w:ascii="Times New Roman" w:eastAsia="Times New Roman" w:hAnsi="Times New Roman" w:cs="Times New Roman"/>
          <w:sz w:val="24"/>
          <w:szCs w:val="24"/>
          <w:lang w:eastAsia="ru-RU"/>
        </w:rPr>
        <w:t xml:space="preserve">. </w:t>
      </w:r>
      <w:r w:rsidRPr="00525C9D">
        <w:rPr>
          <w:rFonts w:ascii="Times New Roman" w:eastAsia="Times New Roman" w:hAnsi="Times New Roman" w:cs="Times New Roman"/>
          <w:sz w:val="24"/>
          <w:szCs w:val="24"/>
          <w:lang w:val="ky-KG" w:eastAsia="ru-RU"/>
        </w:rPr>
        <w:t>Ошондой эле</w:t>
      </w:r>
      <w:r w:rsidRPr="00525C9D">
        <w:rPr>
          <w:rFonts w:ascii="Times New Roman" w:eastAsia="Times New Roman" w:hAnsi="Times New Roman" w:cs="Times New Roman"/>
          <w:sz w:val="24"/>
          <w:szCs w:val="24"/>
          <w:lang w:eastAsia="ru-RU"/>
        </w:rPr>
        <w:t xml:space="preserve">, </w:t>
      </w:r>
      <w:r w:rsidRPr="00525C9D">
        <w:rPr>
          <w:rFonts w:ascii="Times New Roman" w:eastAsia="Times New Roman" w:hAnsi="Times New Roman" w:cs="Times New Roman"/>
          <w:sz w:val="24"/>
          <w:szCs w:val="24"/>
          <w:lang w:val="ky-KG" w:eastAsia="ru-RU"/>
        </w:rPr>
        <w:t xml:space="preserve">ал </w:t>
      </w:r>
      <w:r w:rsidRPr="00525C9D">
        <w:rPr>
          <w:rFonts w:ascii="Times New Roman" w:eastAsia="Times New Roman" w:hAnsi="Times New Roman" w:cs="Times New Roman"/>
          <w:sz w:val="24"/>
          <w:szCs w:val="24"/>
          <w:lang w:eastAsia="ru-RU"/>
        </w:rPr>
        <w:t>курулушта 20,1 млн.</w:t>
      </w:r>
      <w:r w:rsidRPr="00525C9D">
        <w:rPr>
          <w:rFonts w:ascii="Times New Roman" w:eastAsia="Times New Roman" w:hAnsi="Times New Roman" w:cs="Times New Roman"/>
          <w:sz w:val="24"/>
          <w:szCs w:val="24"/>
          <w:lang w:val="ky-KG" w:eastAsia="ru-RU"/>
        </w:rPr>
        <w:t xml:space="preserve"> сомду</w:t>
      </w:r>
      <w:r w:rsidRPr="00525C9D">
        <w:rPr>
          <w:rFonts w:ascii="Times New Roman" w:eastAsia="Times New Roman" w:hAnsi="Times New Roman" w:cs="Times New Roman"/>
          <w:sz w:val="24"/>
          <w:szCs w:val="24"/>
          <w:lang w:eastAsia="ru-RU"/>
        </w:rPr>
        <w:t>, кесиптик, илимий жана техникалык иштерде 17,9 млн. сом</w:t>
      </w:r>
      <w:r w:rsidRPr="00525C9D">
        <w:rPr>
          <w:rFonts w:ascii="Times New Roman" w:eastAsia="Times New Roman" w:hAnsi="Times New Roman" w:cs="Times New Roman"/>
          <w:sz w:val="24"/>
          <w:szCs w:val="24"/>
          <w:lang w:val="ky-KG" w:eastAsia="ru-RU"/>
        </w:rPr>
        <w:t>ду</w:t>
      </w:r>
      <w:r w:rsidRPr="00525C9D">
        <w:rPr>
          <w:rFonts w:ascii="Times New Roman" w:eastAsia="Times New Roman" w:hAnsi="Times New Roman" w:cs="Times New Roman"/>
          <w:sz w:val="24"/>
          <w:szCs w:val="24"/>
          <w:lang w:eastAsia="ru-RU"/>
        </w:rPr>
        <w:t xml:space="preserve">, </w:t>
      </w:r>
      <w:r w:rsidRPr="00525C9D">
        <w:rPr>
          <w:rFonts w:ascii="Times New Roman" w:eastAsia="Times New Roman" w:hAnsi="Times New Roman" w:cs="Times New Roman"/>
          <w:sz w:val="24"/>
          <w:szCs w:val="24"/>
          <w:lang w:val="ky-KG" w:eastAsia="ru-RU"/>
        </w:rPr>
        <w:t>иштетүү өндүрүшүндө (иштетүү өнөр жайында) 4,0 млн. сомду,</w:t>
      </w:r>
      <w:r w:rsidRPr="00525C9D">
        <w:rPr>
          <w:rFonts w:ascii="Times New Roman" w:eastAsia="Times New Roman" w:hAnsi="Times New Roman" w:cs="Times New Roman"/>
          <w:sz w:val="20"/>
          <w:szCs w:val="20"/>
          <w:lang w:val="ky-KG" w:eastAsia="ru-RU"/>
        </w:rPr>
        <w:t xml:space="preserve"> </w:t>
      </w:r>
      <w:r w:rsidRPr="00525C9D">
        <w:rPr>
          <w:rFonts w:ascii="Times New Roman" w:eastAsia="Times New Roman" w:hAnsi="Times New Roman" w:cs="Times New Roman"/>
          <w:sz w:val="24"/>
          <w:szCs w:val="24"/>
          <w:lang w:val="ky-KG" w:eastAsia="ru-RU"/>
        </w:rPr>
        <w:t>маалымат жана байланышта 2,6 млн. сомду, дүң жана чекене соодада</w:t>
      </w:r>
      <w:r w:rsidRPr="00525C9D">
        <w:rPr>
          <w:rFonts w:ascii="Times New Roman" w:eastAsia="Times New Roman" w:hAnsi="Times New Roman" w:cs="Times New Roman"/>
          <w:sz w:val="24"/>
          <w:szCs w:val="24"/>
          <w:lang w:eastAsia="ru-RU"/>
        </w:rPr>
        <w:t xml:space="preserve">; </w:t>
      </w:r>
      <w:r w:rsidRPr="00525C9D">
        <w:rPr>
          <w:rFonts w:ascii="Times New Roman" w:eastAsia="Times New Roman" w:hAnsi="Times New Roman" w:cs="Times New Roman"/>
          <w:sz w:val="24"/>
          <w:szCs w:val="24"/>
          <w:lang w:val="ky-KG" w:eastAsia="ru-RU"/>
        </w:rPr>
        <w:t>автомобилдерди жана мотоциклдерди оңдоодо 1,9 млн.сомду, мамлекеттик башкаруу жана коргоо; милдеттүү социалдык камсыздоодо - 0,2 млн. сомду түздү.</w:t>
      </w:r>
    </w:p>
    <w:p w:rsidR="00525C9D" w:rsidRPr="00525C9D" w:rsidRDefault="00525C9D" w:rsidP="00525C9D">
      <w:pPr>
        <w:spacing w:after="0" w:line="240" w:lineRule="auto"/>
        <w:ind w:left="176" w:firstLine="544"/>
        <w:jc w:val="both"/>
        <w:rPr>
          <w:rFonts w:ascii="Times New Roman" w:eastAsia="Times New Roman" w:hAnsi="Times New Roman" w:cs="Times New Roman"/>
          <w:sz w:val="24"/>
          <w:szCs w:val="24"/>
          <w:lang w:val="ky-KG" w:eastAsia="ru-RU"/>
        </w:rPr>
      </w:pPr>
    </w:p>
    <w:p w:rsidR="00A900A5" w:rsidRDefault="00A900A5" w:rsidP="00525C9D">
      <w:pPr>
        <w:spacing w:after="0" w:line="264" w:lineRule="auto"/>
        <w:ind w:left="1418" w:hanging="1418"/>
        <w:rPr>
          <w:rFonts w:ascii="Times New Roman" w:eastAsia="Times New Roman" w:hAnsi="Times New Roman" w:cs="Times New Roman"/>
          <w:b/>
          <w:sz w:val="24"/>
          <w:szCs w:val="24"/>
          <w:lang w:val="ky-KG" w:eastAsia="ru-RU"/>
        </w:rPr>
      </w:pPr>
    </w:p>
    <w:p w:rsidR="00A900A5" w:rsidRDefault="00A900A5" w:rsidP="00525C9D">
      <w:pPr>
        <w:spacing w:after="0" w:line="264" w:lineRule="auto"/>
        <w:ind w:left="1418" w:hanging="1418"/>
        <w:rPr>
          <w:rFonts w:ascii="Times New Roman" w:eastAsia="Times New Roman" w:hAnsi="Times New Roman" w:cs="Times New Roman"/>
          <w:b/>
          <w:sz w:val="24"/>
          <w:szCs w:val="24"/>
          <w:lang w:val="ky-KG" w:eastAsia="ru-RU"/>
        </w:rPr>
      </w:pPr>
    </w:p>
    <w:p w:rsidR="00A900A5" w:rsidRDefault="00A900A5" w:rsidP="00525C9D">
      <w:pPr>
        <w:spacing w:after="0" w:line="264" w:lineRule="auto"/>
        <w:ind w:left="1418" w:hanging="1418"/>
        <w:rPr>
          <w:rFonts w:ascii="Times New Roman" w:eastAsia="Times New Roman" w:hAnsi="Times New Roman" w:cs="Times New Roman"/>
          <w:b/>
          <w:sz w:val="24"/>
          <w:szCs w:val="24"/>
          <w:lang w:val="ky-KG" w:eastAsia="ru-RU"/>
        </w:rPr>
      </w:pPr>
    </w:p>
    <w:p w:rsidR="00525C9D" w:rsidRPr="00525C9D" w:rsidRDefault="00A44948" w:rsidP="00525C9D">
      <w:pPr>
        <w:spacing w:after="0" w:line="264" w:lineRule="auto"/>
        <w:ind w:left="1418" w:hanging="1418"/>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lastRenderedPageBreak/>
        <w:t>35</w:t>
      </w:r>
      <w:r w:rsidR="00525C9D" w:rsidRPr="00525C9D">
        <w:rPr>
          <w:rFonts w:ascii="Times New Roman" w:eastAsia="Times New Roman" w:hAnsi="Times New Roman" w:cs="Times New Roman"/>
          <w:b/>
          <w:sz w:val="24"/>
          <w:szCs w:val="24"/>
          <w:lang w:val="ky-KG" w:eastAsia="ru-RU"/>
        </w:rPr>
        <w:t>-таблица: 2020-жылдын 1-июлуна карата аймактар боюнча эмгек акыны</w:t>
      </w:r>
    </w:p>
    <w:p w:rsidR="00525C9D" w:rsidRPr="00525C9D" w:rsidRDefault="00525C9D" w:rsidP="00525C9D">
      <w:pPr>
        <w:spacing w:after="0" w:line="264" w:lineRule="auto"/>
        <w:ind w:left="1418" w:hanging="1418"/>
        <w:rPr>
          <w:rFonts w:ascii="Times New Roman" w:eastAsia="Times New Roman" w:hAnsi="Times New Roman" w:cs="Times New Roman"/>
          <w:b/>
          <w:sz w:val="24"/>
          <w:szCs w:val="24"/>
          <w:lang w:val="ky-KG" w:eastAsia="ru-RU"/>
        </w:rPr>
      </w:pPr>
      <w:r w:rsidRPr="00525C9D">
        <w:rPr>
          <w:rFonts w:ascii="Times New Roman" w:eastAsia="Times New Roman" w:hAnsi="Times New Roman" w:cs="Times New Roman"/>
          <w:b/>
          <w:sz w:val="24"/>
          <w:szCs w:val="24"/>
          <w:lang w:val="ky-KG" w:eastAsia="ru-RU"/>
        </w:rPr>
        <w:t xml:space="preserve">                       төлөө боюнча карыз</w:t>
      </w:r>
    </w:p>
    <w:p w:rsidR="00525C9D" w:rsidRPr="00A900A5" w:rsidRDefault="00525C9D" w:rsidP="00525C9D">
      <w:pPr>
        <w:spacing w:after="0" w:line="264" w:lineRule="auto"/>
        <w:ind w:left="1418" w:hanging="1418"/>
        <w:rPr>
          <w:rFonts w:ascii="Times New Roman" w:eastAsia="Times New Roman" w:hAnsi="Times New Roman" w:cs="Times New Roman"/>
          <w:sz w:val="10"/>
          <w:szCs w:val="10"/>
          <w:lang w:val="ky-KG" w:eastAsia="ru-RU"/>
        </w:rPr>
      </w:pPr>
    </w:p>
    <w:tbl>
      <w:tblPr>
        <w:tblW w:w="9889" w:type="dxa"/>
        <w:tblLook w:val="01E0"/>
      </w:tblPr>
      <w:tblGrid>
        <w:gridCol w:w="3366"/>
        <w:gridCol w:w="2551"/>
        <w:gridCol w:w="2129"/>
        <w:gridCol w:w="1843"/>
      </w:tblGrid>
      <w:tr w:rsidR="00525C9D" w:rsidRPr="00525C9D" w:rsidTr="00A900A5">
        <w:trPr>
          <w:trHeight w:val="266"/>
          <w:tblHeader/>
        </w:trPr>
        <w:tc>
          <w:tcPr>
            <w:tcW w:w="3366" w:type="dxa"/>
            <w:vMerge w:val="restart"/>
            <w:tcBorders>
              <w:top w:val="single" w:sz="8" w:space="0" w:color="auto"/>
            </w:tcBorders>
          </w:tcPr>
          <w:p w:rsidR="00525C9D" w:rsidRPr="00525C9D" w:rsidRDefault="00525C9D" w:rsidP="00525C9D">
            <w:pPr>
              <w:spacing w:after="0" w:line="264" w:lineRule="auto"/>
              <w:ind w:right="-1463"/>
              <w:jc w:val="center"/>
              <w:rPr>
                <w:rFonts w:ascii="Times New Roman" w:eastAsia="Times New Roman" w:hAnsi="Times New Roman" w:cs="Times New Roman"/>
                <w:b/>
                <w:sz w:val="20"/>
                <w:szCs w:val="20"/>
                <w:lang w:val="ky-KG" w:eastAsia="ru-RU"/>
              </w:rPr>
            </w:pPr>
          </w:p>
        </w:tc>
        <w:tc>
          <w:tcPr>
            <w:tcW w:w="2551" w:type="dxa"/>
            <w:vMerge w:val="restart"/>
            <w:tcBorders>
              <w:top w:val="single" w:sz="8" w:space="0" w:color="auto"/>
            </w:tcBorders>
            <w:vAlign w:val="center"/>
          </w:tcPr>
          <w:p w:rsidR="00525C9D" w:rsidRPr="00525C9D" w:rsidRDefault="00525C9D" w:rsidP="00525C9D">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b/>
                <w:bCs/>
                <w:sz w:val="20"/>
                <w:szCs w:val="20"/>
                <w:lang w:eastAsia="ru-RU"/>
              </w:rPr>
              <w:t>Млн. сом</w:t>
            </w:r>
          </w:p>
        </w:tc>
        <w:tc>
          <w:tcPr>
            <w:tcW w:w="3972" w:type="dxa"/>
            <w:gridSpan w:val="2"/>
            <w:tcBorders>
              <w:top w:val="single" w:sz="8" w:space="0" w:color="auto"/>
              <w:bottom w:val="single" w:sz="4" w:space="0" w:color="auto"/>
            </w:tcBorders>
            <w:vAlign w:val="center"/>
          </w:tcPr>
          <w:p w:rsidR="00525C9D" w:rsidRPr="00525C9D" w:rsidRDefault="00525C9D" w:rsidP="00525C9D">
            <w:pPr>
              <w:autoSpaceDE w:val="0"/>
              <w:autoSpaceDN w:val="0"/>
              <w:adjustRightInd w:val="0"/>
              <w:spacing w:after="0" w:line="240" w:lineRule="auto"/>
              <w:ind w:left="33" w:right="-108"/>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Тиешелүү күнүнө карата пайыз менен</w:t>
            </w:r>
          </w:p>
        </w:tc>
      </w:tr>
      <w:tr w:rsidR="00525C9D" w:rsidRPr="00525C9D" w:rsidTr="00A900A5">
        <w:trPr>
          <w:trHeight w:val="340"/>
          <w:tblHeader/>
        </w:trPr>
        <w:tc>
          <w:tcPr>
            <w:tcW w:w="3366" w:type="dxa"/>
            <w:vMerge/>
            <w:tcBorders>
              <w:bottom w:val="single" w:sz="8" w:space="0" w:color="auto"/>
            </w:tcBorders>
            <w:vAlign w:val="center"/>
          </w:tcPr>
          <w:p w:rsidR="00525C9D" w:rsidRPr="00525C9D" w:rsidRDefault="00525C9D" w:rsidP="00525C9D">
            <w:pPr>
              <w:spacing w:after="0" w:line="240" w:lineRule="auto"/>
              <w:rPr>
                <w:rFonts w:ascii="Times New Roman" w:eastAsia="Times New Roman" w:hAnsi="Times New Roman" w:cs="Times New Roman"/>
                <w:b/>
                <w:sz w:val="20"/>
                <w:szCs w:val="20"/>
                <w:lang w:eastAsia="ru-RU"/>
              </w:rPr>
            </w:pPr>
          </w:p>
        </w:tc>
        <w:tc>
          <w:tcPr>
            <w:tcW w:w="2551" w:type="dxa"/>
            <w:vMerge/>
            <w:tcBorders>
              <w:bottom w:val="single" w:sz="8" w:space="0" w:color="auto"/>
            </w:tcBorders>
            <w:vAlign w:val="center"/>
          </w:tcPr>
          <w:p w:rsidR="00525C9D" w:rsidRPr="00525C9D" w:rsidRDefault="00525C9D" w:rsidP="00525C9D">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29" w:type="dxa"/>
            <w:tcBorders>
              <w:top w:val="single" w:sz="4" w:space="0" w:color="auto"/>
              <w:bottom w:val="single" w:sz="8" w:space="0" w:color="auto"/>
            </w:tcBorders>
            <w:vAlign w:val="center"/>
          </w:tcPr>
          <w:p w:rsidR="00525C9D" w:rsidRPr="00525C9D" w:rsidRDefault="00525C9D" w:rsidP="00525C9D">
            <w:pPr>
              <w:spacing w:after="0" w:line="264"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мурунку жылдын</w:t>
            </w:r>
          </w:p>
        </w:tc>
        <w:tc>
          <w:tcPr>
            <w:tcW w:w="1843" w:type="dxa"/>
            <w:tcBorders>
              <w:top w:val="single" w:sz="4" w:space="0" w:color="auto"/>
              <w:bottom w:val="single" w:sz="8" w:space="0" w:color="auto"/>
            </w:tcBorders>
            <w:vAlign w:val="center"/>
          </w:tcPr>
          <w:p w:rsidR="00525C9D" w:rsidRPr="00525C9D" w:rsidRDefault="00525C9D" w:rsidP="00525C9D">
            <w:pPr>
              <w:spacing w:after="0" w:line="264"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мурунку айдын</w:t>
            </w:r>
          </w:p>
        </w:tc>
      </w:tr>
      <w:tr w:rsidR="00525C9D" w:rsidRPr="00525C9D" w:rsidTr="00A900A5">
        <w:trPr>
          <w:trHeight w:hRule="exact" w:val="113"/>
        </w:trPr>
        <w:tc>
          <w:tcPr>
            <w:tcW w:w="3366" w:type="dxa"/>
            <w:tcBorders>
              <w:top w:val="single" w:sz="8" w:space="0" w:color="auto"/>
            </w:tcBorders>
            <w:vAlign w:val="bottom"/>
          </w:tcPr>
          <w:p w:rsidR="00525C9D" w:rsidRPr="00525C9D" w:rsidRDefault="00525C9D" w:rsidP="00525C9D">
            <w:pPr>
              <w:spacing w:after="0" w:line="264" w:lineRule="auto"/>
              <w:rPr>
                <w:rFonts w:ascii="Times New Roman" w:eastAsia="Times New Roman" w:hAnsi="Times New Roman" w:cs="Times New Roman"/>
                <w:b/>
                <w:sz w:val="20"/>
                <w:szCs w:val="20"/>
                <w:lang w:eastAsia="ru-RU"/>
              </w:rPr>
            </w:pPr>
          </w:p>
        </w:tc>
        <w:tc>
          <w:tcPr>
            <w:tcW w:w="2551" w:type="dxa"/>
            <w:tcBorders>
              <w:top w:val="single" w:sz="8" w:space="0" w:color="auto"/>
            </w:tcBorders>
            <w:vAlign w:val="bottom"/>
          </w:tcPr>
          <w:p w:rsidR="00525C9D" w:rsidRPr="00525C9D" w:rsidRDefault="00525C9D" w:rsidP="00525C9D">
            <w:pPr>
              <w:spacing w:after="0" w:line="240" w:lineRule="auto"/>
              <w:ind w:right="601"/>
              <w:jc w:val="center"/>
              <w:rPr>
                <w:rFonts w:ascii="Times New Roman" w:eastAsia="Times New Roman" w:hAnsi="Times New Roman" w:cs="Times New Roman"/>
                <w:b/>
                <w:bCs/>
                <w:sz w:val="20"/>
                <w:szCs w:val="20"/>
                <w:lang w:eastAsia="ru-RU"/>
              </w:rPr>
            </w:pPr>
          </w:p>
        </w:tc>
        <w:tc>
          <w:tcPr>
            <w:tcW w:w="2129" w:type="dxa"/>
            <w:tcBorders>
              <w:top w:val="single" w:sz="8" w:space="0" w:color="auto"/>
            </w:tcBorders>
            <w:vAlign w:val="bottom"/>
          </w:tcPr>
          <w:p w:rsidR="00525C9D" w:rsidRPr="00525C9D" w:rsidRDefault="00525C9D" w:rsidP="00525C9D">
            <w:pPr>
              <w:spacing w:after="0" w:line="240" w:lineRule="auto"/>
              <w:ind w:right="601"/>
              <w:jc w:val="center"/>
              <w:rPr>
                <w:rFonts w:ascii="Times New Roman" w:eastAsia="Times New Roman" w:hAnsi="Times New Roman" w:cs="Times New Roman"/>
                <w:b/>
                <w:bCs/>
                <w:sz w:val="20"/>
                <w:szCs w:val="20"/>
                <w:lang w:eastAsia="ru-RU"/>
              </w:rPr>
            </w:pPr>
          </w:p>
        </w:tc>
        <w:tc>
          <w:tcPr>
            <w:tcW w:w="1843" w:type="dxa"/>
            <w:tcBorders>
              <w:top w:val="single" w:sz="8" w:space="0" w:color="auto"/>
            </w:tcBorders>
            <w:vAlign w:val="bottom"/>
          </w:tcPr>
          <w:p w:rsidR="00525C9D" w:rsidRPr="00525C9D" w:rsidRDefault="00525C9D" w:rsidP="00525C9D">
            <w:pPr>
              <w:spacing w:after="0" w:line="240" w:lineRule="auto"/>
              <w:ind w:right="601"/>
              <w:jc w:val="center"/>
              <w:rPr>
                <w:rFonts w:ascii="Times New Roman" w:eastAsia="Times New Roman" w:hAnsi="Times New Roman" w:cs="Times New Roman"/>
                <w:b/>
                <w:bCs/>
                <w:sz w:val="20"/>
                <w:szCs w:val="20"/>
                <w:lang w:eastAsia="ru-RU"/>
              </w:rPr>
            </w:pPr>
          </w:p>
        </w:tc>
      </w:tr>
      <w:tr w:rsidR="00525C9D" w:rsidRPr="00525C9D" w:rsidTr="00B31D23">
        <w:trPr>
          <w:trHeight w:hRule="exact" w:val="284"/>
        </w:trPr>
        <w:tc>
          <w:tcPr>
            <w:tcW w:w="3366" w:type="dxa"/>
            <w:vAlign w:val="bottom"/>
          </w:tcPr>
          <w:p w:rsidR="00525C9D" w:rsidRPr="00525C9D" w:rsidRDefault="00525C9D" w:rsidP="00525C9D">
            <w:pPr>
              <w:spacing w:after="0" w:line="264" w:lineRule="auto"/>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Бишкек</w:t>
            </w:r>
            <w:r w:rsidRPr="00525C9D">
              <w:rPr>
                <w:rFonts w:ascii="Times New Roman" w:eastAsia="Times New Roman" w:hAnsi="Times New Roman" w:cs="Times New Roman"/>
                <w:b/>
                <w:sz w:val="20"/>
                <w:szCs w:val="20"/>
                <w:lang w:val="ky-KG" w:eastAsia="ru-RU"/>
              </w:rPr>
              <w:t xml:space="preserve"> ш.</w:t>
            </w:r>
            <w:r w:rsidRPr="00525C9D">
              <w:rPr>
                <w:rFonts w:ascii="Times New Roman" w:eastAsia="Times New Roman" w:hAnsi="Times New Roman" w:cs="Times New Roman"/>
                <w:b/>
                <w:sz w:val="20"/>
                <w:szCs w:val="20"/>
                <w:lang w:eastAsia="ru-RU"/>
              </w:rPr>
              <w:t xml:space="preserve"> </w:t>
            </w:r>
          </w:p>
        </w:tc>
        <w:tc>
          <w:tcPr>
            <w:tcW w:w="2551" w:type="dxa"/>
            <w:vAlign w:val="bottom"/>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46,7</w:t>
            </w:r>
          </w:p>
        </w:tc>
        <w:tc>
          <w:tcPr>
            <w:tcW w:w="2129" w:type="dxa"/>
            <w:vAlign w:val="bottom"/>
          </w:tcPr>
          <w:p w:rsidR="00525C9D" w:rsidRPr="00525C9D" w:rsidRDefault="00525C9D" w:rsidP="00525C9D">
            <w:pPr>
              <w:spacing w:after="0" w:line="240" w:lineRule="auto"/>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131,2</w:t>
            </w:r>
          </w:p>
        </w:tc>
        <w:tc>
          <w:tcPr>
            <w:tcW w:w="1843" w:type="dxa"/>
            <w:vAlign w:val="bottom"/>
          </w:tcPr>
          <w:p w:rsidR="00525C9D" w:rsidRPr="00525C9D" w:rsidRDefault="00525C9D" w:rsidP="00525C9D">
            <w:pPr>
              <w:spacing w:after="0" w:line="240" w:lineRule="auto"/>
              <w:ind w:right="601"/>
              <w:jc w:val="center"/>
              <w:rPr>
                <w:rFonts w:ascii="Times New Roman" w:eastAsia="Times New Roman" w:hAnsi="Times New Roman" w:cs="Times New Roman"/>
                <w:b/>
                <w:bCs/>
                <w:sz w:val="20"/>
                <w:szCs w:val="20"/>
                <w:lang w:eastAsia="ru-RU"/>
              </w:rPr>
            </w:pPr>
            <w:r w:rsidRPr="00525C9D">
              <w:rPr>
                <w:rFonts w:ascii="Times New Roman" w:eastAsia="Times New Roman" w:hAnsi="Times New Roman" w:cs="Times New Roman"/>
                <w:b/>
                <w:bCs/>
                <w:sz w:val="20"/>
                <w:szCs w:val="20"/>
                <w:lang w:eastAsia="ru-RU"/>
              </w:rPr>
              <w:t xml:space="preserve">  76,8</w:t>
            </w:r>
          </w:p>
        </w:tc>
      </w:tr>
      <w:tr w:rsidR="00525C9D" w:rsidRPr="00525C9D" w:rsidTr="00B31D23">
        <w:trPr>
          <w:trHeight w:hRule="exact" w:val="284"/>
        </w:trPr>
        <w:tc>
          <w:tcPr>
            <w:tcW w:w="3366" w:type="dxa"/>
            <w:vAlign w:val="bottom"/>
          </w:tcPr>
          <w:p w:rsidR="00525C9D" w:rsidRPr="00525C9D" w:rsidRDefault="00525C9D" w:rsidP="00525C9D">
            <w:pPr>
              <w:spacing w:after="0" w:line="264" w:lineRule="auto"/>
              <w:ind w:firstLine="142"/>
              <w:rPr>
                <w:rFonts w:ascii="Times New Roman" w:eastAsia="Times New Roman" w:hAnsi="Times New Roman" w:cs="Times New Roman"/>
                <w:i/>
                <w:sz w:val="20"/>
                <w:szCs w:val="20"/>
                <w:lang w:val="ky-KG" w:eastAsia="ru-RU"/>
              </w:rPr>
            </w:pPr>
            <w:r w:rsidRPr="00525C9D">
              <w:rPr>
                <w:rFonts w:ascii="Times New Roman" w:eastAsia="Times New Roman" w:hAnsi="Times New Roman" w:cs="Times New Roman"/>
                <w:sz w:val="20"/>
                <w:szCs w:val="20"/>
                <w:lang w:eastAsia="ru-RU"/>
              </w:rPr>
              <w:t>Ленин</w:t>
            </w:r>
          </w:p>
        </w:tc>
        <w:tc>
          <w:tcPr>
            <w:tcW w:w="2551"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20,0</w:t>
            </w:r>
          </w:p>
        </w:tc>
        <w:tc>
          <w:tcPr>
            <w:tcW w:w="2129" w:type="dxa"/>
            <w:vAlign w:val="bottom"/>
          </w:tcPr>
          <w:p w:rsidR="00525C9D" w:rsidRPr="00525C9D" w:rsidRDefault="00525C9D" w:rsidP="00525C9D">
            <w:pPr>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103,8</w:t>
            </w:r>
          </w:p>
        </w:tc>
        <w:tc>
          <w:tcPr>
            <w:tcW w:w="1843" w:type="dxa"/>
            <w:vAlign w:val="bottom"/>
          </w:tcPr>
          <w:p w:rsidR="00525C9D" w:rsidRPr="00525C9D" w:rsidRDefault="00525C9D" w:rsidP="00525C9D">
            <w:pPr>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w:t>
            </w:r>
            <w:r w:rsidR="000C597F">
              <w:rPr>
                <w:rFonts w:ascii="Times New Roman" w:eastAsia="Times New Roman" w:hAnsi="Times New Roman" w:cs="Times New Roman"/>
                <w:sz w:val="20"/>
                <w:szCs w:val="20"/>
                <w:lang w:eastAsia="ru-RU"/>
              </w:rPr>
              <w:t>1</w:t>
            </w:r>
            <w:r w:rsidRPr="00525C9D">
              <w:rPr>
                <w:rFonts w:ascii="Times New Roman" w:eastAsia="Times New Roman" w:hAnsi="Times New Roman" w:cs="Times New Roman"/>
                <w:sz w:val="20"/>
                <w:szCs w:val="20"/>
                <w:lang w:eastAsia="ru-RU"/>
              </w:rPr>
              <w:t>01,7</w:t>
            </w:r>
          </w:p>
        </w:tc>
      </w:tr>
      <w:tr w:rsidR="00525C9D" w:rsidRPr="00525C9D" w:rsidTr="00B31D23">
        <w:trPr>
          <w:trHeight w:hRule="exact" w:val="284"/>
        </w:trPr>
        <w:tc>
          <w:tcPr>
            <w:tcW w:w="3366" w:type="dxa"/>
            <w:vAlign w:val="bottom"/>
          </w:tcPr>
          <w:p w:rsidR="00525C9D" w:rsidRPr="00525C9D" w:rsidRDefault="00525C9D" w:rsidP="00525C9D">
            <w:pPr>
              <w:spacing w:after="0" w:line="264"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Октябрь</w:t>
            </w:r>
            <w:r w:rsidRPr="00525C9D">
              <w:rPr>
                <w:rFonts w:ascii="Times New Roman" w:eastAsia="Times New Roman" w:hAnsi="Times New Roman" w:cs="Times New Roman"/>
                <w:sz w:val="20"/>
                <w:szCs w:val="20"/>
                <w:lang w:val="ky-KG" w:eastAsia="ru-RU"/>
              </w:rPr>
              <w:t xml:space="preserve"> </w:t>
            </w:r>
          </w:p>
        </w:tc>
        <w:tc>
          <w:tcPr>
            <w:tcW w:w="2551"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1,6</w:t>
            </w:r>
          </w:p>
        </w:tc>
        <w:tc>
          <w:tcPr>
            <w:tcW w:w="2129"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w:t>
            </w:r>
          </w:p>
        </w:tc>
        <w:tc>
          <w:tcPr>
            <w:tcW w:w="1843" w:type="dxa"/>
            <w:vAlign w:val="bottom"/>
          </w:tcPr>
          <w:p w:rsidR="00525C9D" w:rsidRPr="00525C9D" w:rsidRDefault="00525C9D" w:rsidP="00525C9D">
            <w:pPr>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11,8</w:t>
            </w:r>
          </w:p>
        </w:tc>
      </w:tr>
      <w:tr w:rsidR="00525C9D" w:rsidRPr="00525C9D" w:rsidTr="00B31D23">
        <w:trPr>
          <w:trHeight w:hRule="exact" w:val="284"/>
        </w:trPr>
        <w:tc>
          <w:tcPr>
            <w:tcW w:w="3366" w:type="dxa"/>
            <w:vAlign w:val="bottom"/>
          </w:tcPr>
          <w:p w:rsidR="00525C9D" w:rsidRPr="00525C9D" w:rsidRDefault="00525C9D" w:rsidP="00525C9D">
            <w:pPr>
              <w:spacing w:after="0" w:line="264"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Биринчи М</w:t>
            </w:r>
            <w:r w:rsidRPr="00525C9D">
              <w:rPr>
                <w:rFonts w:ascii="Times New Roman" w:eastAsia="Times New Roman" w:hAnsi="Times New Roman" w:cs="Times New Roman"/>
                <w:sz w:val="20"/>
                <w:szCs w:val="20"/>
                <w:lang w:eastAsia="ru-RU"/>
              </w:rPr>
              <w:t>ай</w:t>
            </w:r>
            <w:r w:rsidRPr="00525C9D">
              <w:rPr>
                <w:rFonts w:ascii="Times New Roman" w:eastAsia="Times New Roman" w:hAnsi="Times New Roman" w:cs="Times New Roman"/>
                <w:sz w:val="20"/>
                <w:szCs w:val="20"/>
                <w:lang w:val="ky-KG" w:eastAsia="ru-RU"/>
              </w:rPr>
              <w:t xml:space="preserve"> </w:t>
            </w:r>
          </w:p>
        </w:tc>
        <w:tc>
          <w:tcPr>
            <w:tcW w:w="2551"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w:t>
            </w:r>
            <w:r w:rsidR="000C597F">
              <w:rPr>
                <w:rFonts w:ascii="Times New Roman" w:eastAsia="Times New Roman" w:hAnsi="Times New Roman" w:cs="Times New Roman"/>
                <w:sz w:val="20"/>
                <w:szCs w:val="20"/>
                <w:lang w:eastAsia="ru-RU"/>
              </w:rPr>
              <w:t>2</w:t>
            </w:r>
            <w:r w:rsidRPr="00525C9D">
              <w:rPr>
                <w:rFonts w:ascii="Times New Roman" w:eastAsia="Times New Roman" w:hAnsi="Times New Roman" w:cs="Times New Roman"/>
                <w:sz w:val="20"/>
                <w:szCs w:val="20"/>
                <w:lang w:eastAsia="ru-RU"/>
              </w:rPr>
              <w:t>1,1</w:t>
            </w:r>
          </w:p>
        </w:tc>
        <w:tc>
          <w:tcPr>
            <w:tcW w:w="2129"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142,3</w:t>
            </w:r>
          </w:p>
        </w:tc>
        <w:tc>
          <w:tcPr>
            <w:tcW w:w="1843" w:type="dxa"/>
            <w:vAlign w:val="bottom"/>
          </w:tcPr>
          <w:p w:rsidR="00525C9D" w:rsidRPr="00525C9D" w:rsidRDefault="00525C9D" w:rsidP="00525C9D">
            <w:pPr>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88,9</w:t>
            </w:r>
          </w:p>
        </w:tc>
      </w:tr>
      <w:tr w:rsidR="00525C9D" w:rsidRPr="00525C9D" w:rsidTr="00B31D23">
        <w:trPr>
          <w:trHeight w:hRule="exact" w:val="284"/>
        </w:trPr>
        <w:tc>
          <w:tcPr>
            <w:tcW w:w="3366" w:type="dxa"/>
            <w:vAlign w:val="bottom"/>
          </w:tcPr>
          <w:p w:rsidR="00525C9D" w:rsidRPr="00525C9D" w:rsidRDefault="00525C9D" w:rsidP="00525C9D">
            <w:pPr>
              <w:spacing w:after="0" w:line="264"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Свердлов</w:t>
            </w:r>
            <w:r w:rsidRPr="00525C9D">
              <w:rPr>
                <w:rFonts w:ascii="Times New Roman" w:eastAsia="Times New Roman" w:hAnsi="Times New Roman" w:cs="Times New Roman"/>
                <w:sz w:val="20"/>
                <w:szCs w:val="20"/>
                <w:lang w:val="ky-KG" w:eastAsia="ru-RU"/>
              </w:rPr>
              <w:t xml:space="preserve"> </w:t>
            </w:r>
          </w:p>
        </w:tc>
        <w:tc>
          <w:tcPr>
            <w:tcW w:w="2551" w:type="dxa"/>
            <w:vAlign w:val="bottom"/>
          </w:tcPr>
          <w:p w:rsidR="00525C9D" w:rsidRPr="00525C9D" w:rsidRDefault="00525C9D" w:rsidP="00525C9D">
            <w:pPr>
              <w:spacing w:after="0" w:line="240" w:lineRule="auto"/>
              <w:jc w:val="center"/>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4,0</w:t>
            </w:r>
          </w:p>
        </w:tc>
        <w:tc>
          <w:tcPr>
            <w:tcW w:w="2129" w:type="dxa"/>
            <w:vAlign w:val="bottom"/>
          </w:tcPr>
          <w:p w:rsidR="00525C9D" w:rsidRPr="00525C9D" w:rsidRDefault="00525C9D" w:rsidP="00525C9D">
            <w:pPr>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2,7</w:t>
            </w:r>
            <w:r>
              <w:rPr>
                <w:rFonts w:ascii="Times New Roman" w:eastAsia="Times New Roman" w:hAnsi="Times New Roman" w:cs="Times New Roman"/>
                <w:sz w:val="20"/>
                <w:szCs w:val="20"/>
                <w:lang w:eastAsia="ru-RU"/>
              </w:rPr>
              <w:t xml:space="preserve"> </w:t>
            </w:r>
            <w:r w:rsidRPr="00525C9D">
              <w:rPr>
                <w:rFonts w:ascii="Times New Roman" w:eastAsia="Times New Roman" w:hAnsi="Times New Roman" w:cs="Times New Roman"/>
                <w:sz w:val="20"/>
                <w:szCs w:val="20"/>
                <w:lang w:eastAsia="ru-RU"/>
              </w:rPr>
              <w:t>эсе</w:t>
            </w:r>
          </w:p>
        </w:tc>
        <w:tc>
          <w:tcPr>
            <w:tcW w:w="1843" w:type="dxa"/>
            <w:vAlign w:val="bottom"/>
          </w:tcPr>
          <w:p w:rsidR="00525C9D" w:rsidRPr="00525C9D" w:rsidRDefault="00525C9D" w:rsidP="00525C9D">
            <w:pPr>
              <w:spacing w:after="0" w:line="240" w:lineRule="auto"/>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      100,0</w:t>
            </w:r>
          </w:p>
        </w:tc>
      </w:tr>
      <w:tr w:rsidR="00525C9D" w:rsidRPr="00525C9D" w:rsidTr="00A900A5">
        <w:trPr>
          <w:trHeight w:hRule="exact" w:val="113"/>
        </w:trPr>
        <w:tc>
          <w:tcPr>
            <w:tcW w:w="3366" w:type="dxa"/>
            <w:tcBorders>
              <w:bottom w:val="single" w:sz="8" w:space="0" w:color="auto"/>
            </w:tcBorders>
          </w:tcPr>
          <w:p w:rsidR="00525C9D" w:rsidRPr="00525C9D" w:rsidRDefault="00525C9D" w:rsidP="00525C9D">
            <w:pPr>
              <w:spacing w:after="0" w:line="264" w:lineRule="auto"/>
              <w:ind w:firstLine="142"/>
              <w:jc w:val="both"/>
              <w:rPr>
                <w:rFonts w:ascii="Times New Roman" w:eastAsia="Times New Roman" w:hAnsi="Times New Roman" w:cs="Times New Roman"/>
                <w:sz w:val="10"/>
                <w:szCs w:val="10"/>
                <w:lang w:eastAsia="ru-RU"/>
              </w:rPr>
            </w:pPr>
          </w:p>
        </w:tc>
        <w:tc>
          <w:tcPr>
            <w:tcW w:w="2551" w:type="dxa"/>
            <w:tcBorders>
              <w:bottom w:val="single" w:sz="8" w:space="0" w:color="auto"/>
            </w:tcBorders>
            <w:vAlign w:val="bottom"/>
          </w:tcPr>
          <w:p w:rsidR="00525C9D" w:rsidRPr="00525C9D" w:rsidRDefault="00525C9D" w:rsidP="00525C9D">
            <w:pPr>
              <w:spacing w:after="0" w:line="264" w:lineRule="auto"/>
              <w:jc w:val="center"/>
              <w:rPr>
                <w:rFonts w:ascii="Times New Roman" w:eastAsia="Times New Roman" w:hAnsi="Times New Roman" w:cs="Times New Roman"/>
                <w:sz w:val="10"/>
                <w:szCs w:val="10"/>
                <w:lang w:val="ky-KG" w:eastAsia="ru-RU"/>
              </w:rPr>
            </w:pPr>
          </w:p>
        </w:tc>
        <w:tc>
          <w:tcPr>
            <w:tcW w:w="2129" w:type="dxa"/>
            <w:tcBorders>
              <w:bottom w:val="single" w:sz="8" w:space="0" w:color="auto"/>
            </w:tcBorders>
            <w:vAlign w:val="bottom"/>
          </w:tcPr>
          <w:p w:rsidR="00525C9D" w:rsidRPr="00525C9D" w:rsidRDefault="00525C9D" w:rsidP="00525C9D">
            <w:pPr>
              <w:spacing w:after="0" w:line="240" w:lineRule="auto"/>
              <w:ind w:right="601"/>
              <w:jc w:val="right"/>
              <w:rPr>
                <w:rFonts w:ascii="Times New Roman" w:eastAsia="Times New Roman" w:hAnsi="Times New Roman" w:cs="Times New Roman"/>
                <w:sz w:val="10"/>
                <w:szCs w:val="10"/>
                <w:lang w:eastAsia="ru-RU"/>
              </w:rPr>
            </w:pPr>
          </w:p>
        </w:tc>
        <w:tc>
          <w:tcPr>
            <w:tcW w:w="1843" w:type="dxa"/>
            <w:tcBorders>
              <w:bottom w:val="single" w:sz="8" w:space="0" w:color="auto"/>
            </w:tcBorders>
            <w:vAlign w:val="bottom"/>
          </w:tcPr>
          <w:p w:rsidR="00525C9D" w:rsidRPr="00525C9D" w:rsidRDefault="00525C9D" w:rsidP="00525C9D">
            <w:pPr>
              <w:spacing w:after="0" w:line="264" w:lineRule="auto"/>
              <w:ind w:right="742"/>
              <w:jc w:val="right"/>
              <w:rPr>
                <w:rFonts w:ascii="Times New Roman" w:eastAsia="Times New Roman" w:hAnsi="Times New Roman" w:cs="Times New Roman"/>
                <w:sz w:val="10"/>
                <w:szCs w:val="10"/>
                <w:lang w:val="ky-KG" w:eastAsia="ru-RU"/>
              </w:rPr>
            </w:pPr>
          </w:p>
        </w:tc>
      </w:tr>
    </w:tbl>
    <w:p w:rsidR="00A900A5" w:rsidRDefault="00A900A5" w:rsidP="00525C9D">
      <w:pPr>
        <w:spacing w:after="0" w:line="240" w:lineRule="auto"/>
        <w:ind w:firstLine="709"/>
        <w:jc w:val="both"/>
        <w:rPr>
          <w:rFonts w:ascii="Times New Roman" w:eastAsia="Times New Roman" w:hAnsi="Times New Roman" w:cs="Times New Roman"/>
          <w:sz w:val="24"/>
          <w:szCs w:val="24"/>
          <w:lang w:val="ky-KG" w:eastAsia="ru-RU"/>
        </w:rPr>
      </w:pPr>
    </w:p>
    <w:p w:rsidR="00525C9D" w:rsidRPr="00525C9D" w:rsidRDefault="00525C9D" w:rsidP="00525C9D">
      <w:pPr>
        <w:spacing w:after="0" w:line="240" w:lineRule="auto"/>
        <w:ind w:firstLine="709"/>
        <w:jc w:val="both"/>
        <w:rPr>
          <w:rFonts w:ascii="Times New Roman" w:eastAsia="Times New Roman" w:hAnsi="Times New Roman" w:cs="Times New Roman"/>
          <w:sz w:val="24"/>
          <w:szCs w:val="24"/>
          <w:lang w:val="ky-KG" w:eastAsia="ru-RU"/>
        </w:rPr>
      </w:pPr>
      <w:r w:rsidRPr="00525C9D">
        <w:rPr>
          <w:rFonts w:ascii="Times New Roman" w:eastAsia="Times New Roman" w:hAnsi="Times New Roman" w:cs="Times New Roman"/>
          <w:sz w:val="24"/>
          <w:szCs w:val="24"/>
          <w:lang w:val="ky-KG" w:eastAsia="ru-RU"/>
        </w:rPr>
        <w:t>Кыргыз Республикасынын Эмгек жана социалдык өнүгүү министрлигинин</w:t>
      </w:r>
      <w:r w:rsidRPr="00A900A5">
        <w:rPr>
          <w:rFonts w:ascii="Times New Roman" w:eastAsia="Times New Roman" w:hAnsi="Times New Roman" w:cs="Times New Roman"/>
          <w:sz w:val="24"/>
          <w:szCs w:val="24"/>
          <w:lang w:val="ky-KG" w:eastAsia="ru-RU"/>
        </w:rPr>
        <w:t xml:space="preserve"> Бишкек шаардык </w:t>
      </w:r>
      <w:r w:rsidRPr="00525C9D">
        <w:rPr>
          <w:rFonts w:ascii="Times New Roman" w:eastAsia="Times New Roman" w:hAnsi="Times New Roman" w:cs="Times New Roman"/>
          <w:sz w:val="24"/>
          <w:szCs w:val="24"/>
          <w:lang w:val="ky-KG" w:eastAsia="ru-RU"/>
        </w:rPr>
        <w:t>ж</w:t>
      </w:r>
      <w:r w:rsidRPr="00A900A5">
        <w:rPr>
          <w:rFonts w:ascii="Times New Roman" w:eastAsia="Times New Roman" w:hAnsi="Times New Roman" w:cs="Times New Roman"/>
          <w:sz w:val="24"/>
          <w:szCs w:val="24"/>
          <w:lang w:val="ky-KG" w:eastAsia="ru-RU"/>
        </w:rPr>
        <w:t>умуш менен камсыз кылууга көм</w:t>
      </w:r>
      <w:r w:rsidRPr="00525C9D">
        <w:rPr>
          <w:rFonts w:ascii="Times New Roman" w:eastAsia="Times New Roman" w:hAnsi="Times New Roman" w:cs="Times New Roman"/>
          <w:sz w:val="24"/>
          <w:szCs w:val="24"/>
          <w:lang w:val="ky-KG" w:eastAsia="ru-RU"/>
        </w:rPr>
        <w:t>өкт</w:t>
      </w:r>
      <w:r w:rsidRPr="00A900A5">
        <w:rPr>
          <w:rFonts w:ascii="Times New Roman" w:eastAsia="Times New Roman" w:hAnsi="Times New Roman" w:cs="Times New Roman"/>
          <w:sz w:val="24"/>
          <w:szCs w:val="24"/>
          <w:lang w:val="ky-KG" w:eastAsia="ru-RU"/>
        </w:rPr>
        <w:t>өшүү башкармалы</w:t>
      </w:r>
      <w:r w:rsidRPr="00525C9D">
        <w:rPr>
          <w:rFonts w:ascii="Times New Roman" w:eastAsia="Times New Roman" w:hAnsi="Times New Roman" w:cs="Times New Roman"/>
          <w:sz w:val="24"/>
          <w:szCs w:val="24"/>
          <w:lang w:val="ky-KG" w:eastAsia="ru-RU"/>
        </w:rPr>
        <w:t>гын</w:t>
      </w:r>
      <w:r w:rsidRPr="00A900A5">
        <w:rPr>
          <w:rFonts w:ascii="Times New Roman" w:eastAsia="Times New Roman" w:hAnsi="Times New Roman" w:cs="Times New Roman"/>
          <w:sz w:val="24"/>
          <w:szCs w:val="24"/>
          <w:lang w:val="ky-KG" w:eastAsia="ru-RU"/>
        </w:rPr>
        <w:t xml:space="preserve">ын маалыматы боюнча 2020-ж. </w:t>
      </w:r>
      <w:r w:rsidRPr="009722AC">
        <w:rPr>
          <w:rFonts w:ascii="Times New Roman" w:eastAsia="Times New Roman" w:hAnsi="Times New Roman" w:cs="Times New Roman"/>
          <w:sz w:val="24"/>
          <w:szCs w:val="24"/>
          <w:lang w:val="ky-KG" w:eastAsia="ru-RU"/>
        </w:rPr>
        <w:t>1-</w:t>
      </w:r>
      <w:r w:rsidRPr="00525C9D">
        <w:rPr>
          <w:rFonts w:ascii="Times New Roman" w:eastAsia="Times New Roman" w:hAnsi="Times New Roman" w:cs="Times New Roman"/>
          <w:sz w:val="24"/>
          <w:szCs w:val="24"/>
          <w:lang w:val="ky-KG" w:eastAsia="ru-RU"/>
        </w:rPr>
        <w:t>августуна</w:t>
      </w:r>
      <w:r w:rsidRPr="009722AC">
        <w:rPr>
          <w:rFonts w:ascii="Times New Roman" w:eastAsia="Times New Roman" w:hAnsi="Times New Roman" w:cs="Times New Roman"/>
          <w:sz w:val="24"/>
          <w:szCs w:val="24"/>
          <w:lang w:val="ky-KG" w:eastAsia="ru-RU"/>
        </w:rPr>
        <w:t xml:space="preserve"> карата жумуш издеп, мамлекеттик иш менен камсыздоо органдарында каттоодо турган жумушсуз калктын саны </w:t>
      </w:r>
      <w:r w:rsidRPr="00525C9D">
        <w:rPr>
          <w:rFonts w:ascii="Times New Roman" w:eastAsia="Times New Roman" w:hAnsi="Times New Roman" w:cs="Times New Roman"/>
          <w:sz w:val="24"/>
          <w:szCs w:val="24"/>
          <w:lang w:val="ky-KG" w:eastAsia="ru-RU"/>
        </w:rPr>
        <w:t xml:space="preserve">6193 </w:t>
      </w:r>
      <w:r w:rsidRPr="009722AC">
        <w:rPr>
          <w:rFonts w:ascii="Times New Roman" w:eastAsia="Times New Roman" w:hAnsi="Times New Roman" w:cs="Times New Roman"/>
          <w:sz w:val="24"/>
          <w:szCs w:val="24"/>
          <w:lang w:val="ky-KG" w:eastAsia="ru-RU"/>
        </w:rPr>
        <w:t>адамды т</w:t>
      </w:r>
      <w:r w:rsidRPr="00525C9D">
        <w:rPr>
          <w:rFonts w:ascii="Times New Roman" w:eastAsia="Times New Roman" w:hAnsi="Times New Roman" w:cs="Times New Roman"/>
          <w:sz w:val="24"/>
          <w:szCs w:val="24"/>
          <w:lang w:val="ky-KG" w:eastAsia="ru-RU"/>
        </w:rPr>
        <w:t>ү</w:t>
      </w:r>
      <w:r w:rsidRPr="009722AC">
        <w:rPr>
          <w:rFonts w:ascii="Times New Roman" w:eastAsia="Times New Roman" w:hAnsi="Times New Roman" w:cs="Times New Roman"/>
          <w:sz w:val="24"/>
          <w:szCs w:val="24"/>
          <w:lang w:val="ky-KG" w:eastAsia="ru-RU"/>
        </w:rPr>
        <w:t>зд</w:t>
      </w:r>
      <w:r w:rsidRPr="00525C9D">
        <w:rPr>
          <w:rFonts w:ascii="Times New Roman" w:eastAsia="Times New Roman" w:hAnsi="Times New Roman" w:cs="Times New Roman"/>
          <w:sz w:val="24"/>
          <w:szCs w:val="24"/>
          <w:lang w:val="ky-KG" w:eastAsia="ru-RU"/>
        </w:rPr>
        <w:t>ү</w:t>
      </w:r>
      <w:r w:rsidRPr="009722AC">
        <w:rPr>
          <w:rFonts w:ascii="Times New Roman" w:eastAsia="Times New Roman" w:hAnsi="Times New Roman" w:cs="Times New Roman"/>
          <w:sz w:val="24"/>
          <w:szCs w:val="24"/>
          <w:lang w:val="ky-KG" w:eastAsia="ru-RU"/>
        </w:rPr>
        <w:t xml:space="preserve"> </w:t>
      </w:r>
      <w:r w:rsidRPr="00525C9D">
        <w:rPr>
          <w:rFonts w:ascii="Times New Roman" w:eastAsia="Times New Roman" w:hAnsi="Times New Roman" w:cs="Times New Roman"/>
          <w:sz w:val="24"/>
          <w:szCs w:val="24"/>
          <w:lang w:val="ky-KG" w:eastAsia="ru-RU"/>
        </w:rPr>
        <w:t>жана</w:t>
      </w:r>
      <w:r w:rsidRPr="009722AC">
        <w:rPr>
          <w:rFonts w:ascii="Times New Roman" w:eastAsia="Times New Roman" w:hAnsi="Times New Roman" w:cs="Times New Roman"/>
          <w:sz w:val="24"/>
          <w:szCs w:val="24"/>
          <w:lang w:val="ky-KG" w:eastAsia="ru-RU"/>
        </w:rPr>
        <w:t xml:space="preserve"> </w:t>
      </w:r>
      <w:r w:rsidRPr="00525C9D">
        <w:rPr>
          <w:rFonts w:ascii="Times New Roman" w:eastAsia="Times New Roman" w:hAnsi="Times New Roman" w:cs="Times New Roman"/>
          <w:sz w:val="24"/>
          <w:szCs w:val="24"/>
          <w:lang w:val="ky-KG" w:eastAsia="ru-RU"/>
        </w:rPr>
        <w:t>мурунку жылдын тийиштүү мезгилине салыштырганда</w:t>
      </w:r>
      <w:r w:rsidRPr="009722AC">
        <w:rPr>
          <w:rFonts w:ascii="Times New Roman" w:eastAsia="Times New Roman" w:hAnsi="Times New Roman" w:cs="Times New Roman"/>
          <w:sz w:val="24"/>
          <w:szCs w:val="24"/>
          <w:lang w:val="ky-KG" w:eastAsia="ru-RU"/>
        </w:rPr>
        <w:t xml:space="preserve"> 6,9 пайызга азайды. </w:t>
      </w:r>
      <w:r w:rsidRPr="00525C9D">
        <w:rPr>
          <w:rFonts w:ascii="Times New Roman" w:eastAsia="Times New Roman" w:hAnsi="Times New Roman" w:cs="Times New Roman"/>
          <w:sz w:val="24"/>
          <w:szCs w:val="24"/>
          <w:lang w:val="ky-KG" w:eastAsia="ru-RU"/>
        </w:rPr>
        <w:t>Иш издеген жумушсуздардын жалпы санынын 62,1 пайызын аялдар түздү.</w:t>
      </w:r>
    </w:p>
    <w:p w:rsidR="00525C9D" w:rsidRPr="00525C9D" w:rsidRDefault="00525C9D" w:rsidP="00525C9D">
      <w:pPr>
        <w:spacing w:after="0" w:line="240" w:lineRule="auto"/>
        <w:ind w:firstLine="709"/>
        <w:jc w:val="both"/>
        <w:rPr>
          <w:rFonts w:ascii="Times New Roman" w:eastAsia="Times New Roman" w:hAnsi="Times New Roman" w:cs="Times New Roman"/>
          <w:sz w:val="24"/>
          <w:szCs w:val="24"/>
          <w:lang w:val="ky-KG" w:eastAsia="ru-RU"/>
        </w:rPr>
      </w:pPr>
      <w:r w:rsidRPr="00525C9D">
        <w:rPr>
          <w:rFonts w:ascii="Times New Roman" w:eastAsia="Times New Roman" w:hAnsi="Times New Roman" w:cs="Times New Roman"/>
          <w:sz w:val="24"/>
          <w:szCs w:val="24"/>
          <w:lang w:val="ky-KG" w:eastAsia="ru-RU"/>
        </w:rPr>
        <w:t>Расмий статусу бар жумушсуздардын саны 5695 адам (экономикалык активдүү калкка карата 1,2 пайыз).</w:t>
      </w:r>
    </w:p>
    <w:p w:rsidR="00525C9D" w:rsidRPr="00525C9D" w:rsidRDefault="00525C9D" w:rsidP="00525C9D">
      <w:pPr>
        <w:keepNext/>
        <w:spacing w:after="0" w:line="240" w:lineRule="auto"/>
        <w:outlineLvl w:val="8"/>
        <w:rPr>
          <w:rFonts w:ascii="Times New Roman" w:eastAsia="Times New Roman" w:hAnsi="Times New Roman" w:cs="Times New Roman"/>
          <w:b/>
          <w:sz w:val="20"/>
          <w:szCs w:val="20"/>
          <w:lang w:val="ky-KG" w:eastAsia="ru-RU"/>
        </w:rPr>
      </w:pPr>
    </w:p>
    <w:p w:rsidR="00525C9D" w:rsidRPr="00525C9D" w:rsidRDefault="00A44948" w:rsidP="00525C9D">
      <w:pPr>
        <w:keepNext/>
        <w:spacing w:after="0" w:line="240" w:lineRule="auto"/>
        <w:outlineLvl w:val="8"/>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36</w:t>
      </w:r>
      <w:r w:rsidR="00525C9D" w:rsidRPr="00525C9D">
        <w:rPr>
          <w:rFonts w:ascii="Times New Roman" w:eastAsia="Times New Roman" w:hAnsi="Times New Roman" w:cs="Times New Roman"/>
          <w:b/>
          <w:sz w:val="24"/>
          <w:szCs w:val="24"/>
          <w:lang w:val="ky-KG" w:eastAsia="ru-RU"/>
        </w:rPr>
        <w:t xml:space="preserve">-таблица: 2020-жылдын 1-августуна карата мамлекеттик иш менен камсыз кылуу     </w:t>
      </w:r>
    </w:p>
    <w:p w:rsidR="00525C9D" w:rsidRPr="00525C9D" w:rsidRDefault="00525C9D" w:rsidP="00525C9D">
      <w:pPr>
        <w:keepNext/>
        <w:spacing w:after="0" w:line="240" w:lineRule="auto"/>
        <w:outlineLvl w:val="8"/>
        <w:rPr>
          <w:rFonts w:ascii="Times New Roman" w:eastAsia="Times New Roman" w:hAnsi="Times New Roman" w:cs="Times New Roman"/>
          <w:b/>
          <w:sz w:val="24"/>
          <w:szCs w:val="24"/>
          <w:lang w:val="ky-KG" w:eastAsia="ru-RU"/>
        </w:rPr>
      </w:pPr>
      <w:r w:rsidRPr="00525C9D">
        <w:rPr>
          <w:rFonts w:ascii="Times New Roman" w:eastAsia="Times New Roman" w:hAnsi="Times New Roman" w:cs="Times New Roman"/>
          <w:b/>
          <w:sz w:val="24"/>
          <w:szCs w:val="24"/>
          <w:lang w:val="ky-KG" w:eastAsia="ru-RU"/>
        </w:rPr>
        <w:t xml:space="preserve">                       органдарында катталган жумушсуздардын саны</w:t>
      </w:r>
    </w:p>
    <w:p w:rsidR="00525C9D" w:rsidRPr="00525C9D" w:rsidRDefault="00525C9D" w:rsidP="00525C9D">
      <w:pPr>
        <w:keepNext/>
        <w:spacing w:after="0" w:line="240" w:lineRule="auto"/>
        <w:outlineLvl w:val="8"/>
        <w:rPr>
          <w:rFonts w:ascii="Times New Roman" w:eastAsia="Times New Roman" w:hAnsi="Times New Roman" w:cs="Times New Roman"/>
          <w:b/>
          <w:sz w:val="16"/>
          <w:szCs w:val="16"/>
          <w:lang w:val="ky-KG" w:eastAsia="ru-RU"/>
        </w:rPr>
      </w:pPr>
    </w:p>
    <w:tbl>
      <w:tblPr>
        <w:tblW w:w="9497" w:type="dxa"/>
        <w:tblInd w:w="392" w:type="dxa"/>
        <w:tblLook w:val="01E0"/>
      </w:tblPr>
      <w:tblGrid>
        <w:gridCol w:w="2977"/>
        <w:gridCol w:w="2268"/>
        <w:gridCol w:w="1984"/>
        <w:gridCol w:w="2268"/>
      </w:tblGrid>
      <w:tr w:rsidR="00525C9D" w:rsidRPr="00525C9D" w:rsidTr="00A900A5">
        <w:trPr>
          <w:trHeight w:val="335"/>
          <w:tblHeader/>
        </w:trPr>
        <w:tc>
          <w:tcPr>
            <w:tcW w:w="2977" w:type="dxa"/>
            <w:vMerge w:val="restart"/>
            <w:tcBorders>
              <w:top w:val="single" w:sz="8" w:space="0" w:color="auto"/>
            </w:tcBorders>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p>
        </w:tc>
        <w:tc>
          <w:tcPr>
            <w:tcW w:w="2268" w:type="dxa"/>
            <w:vMerge w:val="restart"/>
            <w:tcBorders>
              <w:top w:val="single" w:sz="8" w:space="0" w:color="auto"/>
            </w:tcBorders>
            <w:vAlign w:val="center"/>
          </w:tcPr>
          <w:p w:rsidR="00525C9D" w:rsidRPr="00525C9D" w:rsidRDefault="00525C9D" w:rsidP="00525C9D">
            <w:pPr>
              <w:spacing w:after="0" w:line="240" w:lineRule="auto"/>
              <w:jc w:val="center"/>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val="ky-KG" w:eastAsia="ru-RU"/>
              </w:rPr>
              <w:t>Бардыгы</w:t>
            </w:r>
            <w:r w:rsidRPr="00525C9D">
              <w:rPr>
                <w:rFonts w:ascii="Times New Roman" w:eastAsia="Times New Roman" w:hAnsi="Times New Roman" w:cs="Times New Roman"/>
                <w:b/>
                <w:sz w:val="20"/>
                <w:szCs w:val="20"/>
                <w:lang w:eastAsia="ru-RU"/>
              </w:rPr>
              <w:t>,</w:t>
            </w:r>
          </w:p>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адам</w:t>
            </w:r>
          </w:p>
        </w:tc>
        <w:tc>
          <w:tcPr>
            <w:tcW w:w="4252" w:type="dxa"/>
            <w:gridSpan w:val="2"/>
            <w:tcBorders>
              <w:top w:val="single" w:sz="8" w:space="0" w:color="auto"/>
              <w:bottom w:val="single" w:sz="4" w:space="0" w:color="auto"/>
            </w:tcBorders>
            <w:vAlign w:val="center"/>
          </w:tcPr>
          <w:p w:rsidR="00525C9D" w:rsidRPr="00525C9D" w:rsidRDefault="00525C9D" w:rsidP="00525C9D">
            <w:pPr>
              <w:autoSpaceDE w:val="0"/>
              <w:autoSpaceDN w:val="0"/>
              <w:adjustRightInd w:val="0"/>
              <w:spacing w:after="0" w:line="240" w:lineRule="auto"/>
              <w:ind w:left="33" w:right="-108"/>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Тиешелүү күнүнө карата пайыз менен</w:t>
            </w:r>
          </w:p>
        </w:tc>
      </w:tr>
      <w:tr w:rsidR="00525C9D" w:rsidRPr="00525C9D" w:rsidTr="00A900A5">
        <w:trPr>
          <w:trHeight w:hRule="exact" w:val="295"/>
          <w:tblHeader/>
        </w:trPr>
        <w:tc>
          <w:tcPr>
            <w:tcW w:w="2977" w:type="dxa"/>
            <w:vMerge/>
            <w:tcBorders>
              <w:bottom w:val="single" w:sz="8" w:space="0" w:color="auto"/>
            </w:tcBorders>
            <w:vAlign w:val="center"/>
          </w:tcPr>
          <w:p w:rsidR="00525C9D" w:rsidRPr="00525C9D" w:rsidRDefault="00525C9D" w:rsidP="00525C9D">
            <w:pPr>
              <w:spacing w:after="0" w:line="240" w:lineRule="auto"/>
              <w:rPr>
                <w:rFonts w:ascii="Times New Roman" w:eastAsia="Times New Roman" w:hAnsi="Times New Roman" w:cs="Times New Roman"/>
                <w:b/>
                <w:sz w:val="20"/>
                <w:szCs w:val="20"/>
                <w:lang w:eastAsia="ru-RU"/>
              </w:rPr>
            </w:pPr>
          </w:p>
        </w:tc>
        <w:tc>
          <w:tcPr>
            <w:tcW w:w="2268" w:type="dxa"/>
            <w:vMerge/>
            <w:tcBorders>
              <w:bottom w:val="single" w:sz="8" w:space="0" w:color="auto"/>
            </w:tcBorders>
            <w:vAlign w:val="center"/>
          </w:tcPr>
          <w:p w:rsidR="00525C9D" w:rsidRPr="00525C9D" w:rsidRDefault="00525C9D" w:rsidP="00525C9D">
            <w:pPr>
              <w:spacing w:after="0" w:line="240" w:lineRule="auto"/>
              <w:rPr>
                <w:rFonts w:ascii="Times New Roman" w:eastAsia="Times New Roman" w:hAnsi="Times New Roman" w:cs="Times New Roman"/>
                <w:b/>
                <w:sz w:val="20"/>
                <w:szCs w:val="20"/>
                <w:lang w:eastAsia="ru-RU"/>
              </w:rPr>
            </w:pPr>
          </w:p>
        </w:tc>
        <w:tc>
          <w:tcPr>
            <w:tcW w:w="1984" w:type="dxa"/>
            <w:tcBorders>
              <w:top w:val="single" w:sz="4" w:space="0" w:color="auto"/>
              <w:bottom w:val="single" w:sz="8" w:space="0" w:color="auto"/>
            </w:tcBorders>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мурунку жылдын</w:t>
            </w:r>
          </w:p>
        </w:tc>
        <w:tc>
          <w:tcPr>
            <w:tcW w:w="2268" w:type="dxa"/>
            <w:tcBorders>
              <w:top w:val="single" w:sz="4" w:space="0" w:color="auto"/>
              <w:bottom w:val="single" w:sz="8" w:space="0" w:color="auto"/>
            </w:tcBorders>
          </w:tcPr>
          <w:p w:rsidR="00525C9D" w:rsidRPr="00525C9D" w:rsidRDefault="00525C9D" w:rsidP="00525C9D">
            <w:pPr>
              <w:spacing w:after="0" w:line="240" w:lineRule="auto"/>
              <w:jc w:val="center"/>
              <w:rPr>
                <w:rFonts w:ascii="Times New Roman" w:eastAsia="Times New Roman" w:hAnsi="Times New Roman" w:cs="Times New Roman"/>
                <w:b/>
                <w:sz w:val="20"/>
                <w:szCs w:val="20"/>
                <w:lang w:val="ky-KG" w:eastAsia="ru-RU"/>
              </w:rPr>
            </w:pPr>
            <w:r w:rsidRPr="00525C9D">
              <w:rPr>
                <w:rFonts w:ascii="Times New Roman" w:eastAsia="Times New Roman" w:hAnsi="Times New Roman" w:cs="Times New Roman"/>
                <w:b/>
                <w:sz w:val="20"/>
                <w:szCs w:val="20"/>
                <w:lang w:val="ky-KG" w:eastAsia="ru-RU"/>
              </w:rPr>
              <w:t>мурунку айдын</w:t>
            </w:r>
          </w:p>
        </w:tc>
      </w:tr>
      <w:tr w:rsidR="00525C9D" w:rsidRPr="00525C9D" w:rsidTr="00A900A5">
        <w:trPr>
          <w:trHeight w:hRule="exact" w:val="113"/>
        </w:trPr>
        <w:tc>
          <w:tcPr>
            <w:tcW w:w="2977" w:type="dxa"/>
            <w:tcBorders>
              <w:top w:val="single" w:sz="8" w:space="0" w:color="auto"/>
            </w:tcBorders>
          </w:tcPr>
          <w:p w:rsidR="00525C9D" w:rsidRPr="00525C9D" w:rsidRDefault="00525C9D" w:rsidP="00525C9D">
            <w:pPr>
              <w:spacing w:after="0" w:line="240" w:lineRule="auto"/>
              <w:jc w:val="both"/>
              <w:rPr>
                <w:rFonts w:ascii="Times New Roman" w:eastAsia="Times New Roman" w:hAnsi="Times New Roman" w:cs="Times New Roman"/>
                <w:sz w:val="20"/>
                <w:szCs w:val="20"/>
                <w:lang w:eastAsia="ru-RU"/>
              </w:rPr>
            </w:pPr>
          </w:p>
        </w:tc>
        <w:tc>
          <w:tcPr>
            <w:tcW w:w="2268" w:type="dxa"/>
            <w:tcBorders>
              <w:top w:val="single" w:sz="8" w:space="0" w:color="auto"/>
            </w:tcBorders>
          </w:tcPr>
          <w:p w:rsidR="00525C9D" w:rsidRPr="00525C9D" w:rsidRDefault="00525C9D" w:rsidP="00525C9D">
            <w:pPr>
              <w:spacing w:after="0" w:line="240" w:lineRule="auto"/>
              <w:jc w:val="both"/>
              <w:rPr>
                <w:rFonts w:ascii="Times New Roman" w:eastAsia="Times New Roman" w:hAnsi="Times New Roman" w:cs="Times New Roman"/>
                <w:sz w:val="20"/>
                <w:szCs w:val="20"/>
                <w:lang w:eastAsia="ru-RU"/>
              </w:rPr>
            </w:pPr>
          </w:p>
        </w:tc>
        <w:tc>
          <w:tcPr>
            <w:tcW w:w="1984" w:type="dxa"/>
            <w:tcBorders>
              <w:top w:val="single" w:sz="8" w:space="0" w:color="auto"/>
            </w:tcBorders>
          </w:tcPr>
          <w:p w:rsidR="00525C9D" w:rsidRPr="00525C9D" w:rsidRDefault="00525C9D" w:rsidP="00525C9D">
            <w:pPr>
              <w:spacing w:after="0" w:line="240" w:lineRule="auto"/>
              <w:jc w:val="both"/>
              <w:rPr>
                <w:rFonts w:ascii="Times New Roman" w:eastAsia="Times New Roman" w:hAnsi="Times New Roman" w:cs="Times New Roman"/>
                <w:sz w:val="20"/>
                <w:szCs w:val="20"/>
                <w:lang w:eastAsia="ru-RU"/>
              </w:rPr>
            </w:pPr>
          </w:p>
        </w:tc>
        <w:tc>
          <w:tcPr>
            <w:tcW w:w="2268" w:type="dxa"/>
            <w:tcBorders>
              <w:top w:val="single" w:sz="8" w:space="0" w:color="auto"/>
            </w:tcBorders>
          </w:tcPr>
          <w:p w:rsidR="00525C9D" w:rsidRPr="00525C9D" w:rsidRDefault="00525C9D" w:rsidP="00525C9D">
            <w:pPr>
              <w:spacing w:after="0" w:line="240" w:lineRule="auto"/>
              <w:jc w:val="both"/>
              <w:rPr>
                <w:rFonts w:ascii="Times New Roman" w:eastAsia="Times New Roman" w:hAnsi="Times New Roman" w:cs="Times New Roman"/>
                <w:sz w:val="20"/>
                <w:szCs w:val="20"/>
                <w:lang w:eastAsia="ru-RU"/>
              </w:rPr>
            </w:pPr>
          </w:p>
        </w:tc>
      </w:tr>
      <w:tr w:rsidR="00525C9D" w:rsidRPr="00525C9D" w:rsidTr="00B31D23">
        <w:trPr>
          <w:trHeight w:hRule="exact" w:val="284"/>
        </w:trPr>
        <w:tc>
          <w:tcPr>
            <w:tcW w:w="2977" w:type="dxa"/>
            <w:vAlign w:val="bottom"/>
          </w:tcPr>
          <w:p w:rsidR="00525C9D" w:rsidRPr="00525C9D" w:rsidRDefault="00525C9D" w:rsidP="00525C9D">
            <w:pPr>
              <w:spacing w:after="0" w:line="240" w:lineRule="auto"/>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Бишкек</w:t>
            </w:r>
            <w:r w:rsidRPr="00525C9D">
              <w:rPr>
                <w:rFonts w:ascii="Times New Roman" w:eastAsia="Times New Roman" w:hAnsi="Times New Roman" w:cs="Times New Roman"/>
                <w:b/>
                <w:sz w:val="20"/>
                <w:szCs w:val="20"/>
                <w:lang w:val="ky-KG" w:eastAsia="ru-RU"/>
              </w:rPr>
              <w:t xml:space="preserve"> ш.</w:t>
            </w:r>
            <w:r w:rsidRPr="00525C9D">
              <w:rPr>
                <w:rFonts w:ascii="Times New Roman" w:eastAsia="Times New Roman" w:hAnsi="Times New Roman" w:cs="Times New Roman"/>
                <w:b/>
                <w:sz w:val="20"/>
                <w:szCs w:val="20"/>
                <w:lang w:eastAsia="ru-RU"/>
              </w:rPr>
              <w:t xml:space="preserve"> </w:t>
            </w:r>
          </w:p>
        </w:tc>
        <w:tc>
          <w:tcPr>
            <w:tcW w:w="2268" w:type="dxa"/>
            <w:vAlign w:val="bottom"/>
          </w:tcPr>
          <w:p w:rsidR="00525C9D" w:rsidRPr="00525C9D" w:rsidRDefault="00525C9D" w:rsidP="00525C9D">
            <w:pPr>
              <w:spacing w:after="0" w:line="264" w:lineRule="auto"/>
              <w:ind w:right="885"/>
              <w:jc w:val="right"/>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5695</w:t>
            </w:r>
          </w:p>
        </w:tc>
        <w:tc>
          <w:tcPr>
            <w:tcW w:w="1984" w:type="dxa"/>
            <w:vAlign w:val="bottom"/>
          </w:tcPr>
          <w:p w:rsidR="00525C9D" w:rsidRPr="00525C9D" w:rsidRDefault="00525C9D" w:rsidP="00525C9D">
            <w:pPr>
              <w:spacing w:after="0" w:line="264" w:lineRule="auto"/>
              <w:ind w:right="742"/>
              <w:jc w:val="right"/>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97,8</w:t>
            </w:r>
          </w:p>
        </w:tc>
        <w:tc>
          <w:tcPr>
            <w:tcW w:w="2268" w:type="dxa"/>
            <w:vAlign w:val="bottom"/>
          </w:tcPr>
          <w:p w:rsidR="00525C9D" w:rsidRPr="00525C9D" w:rsidRDefault="00525C9D" w:rsidP="00525C9D">
            <w:pPr>
              <w:spacing w:after="0" w:line="264" w:lineRule="auto"/>
              <w:ind w:right="1026"/>
              <w:jc w:val="right"/>
              <w:rPr>
                <w:rFonts w:ascii="Times New Roman" w:eastAsia="Times New Roman" w:hAnsi="Times New Roman" w:cs="Times New Roman"/>
                <w:b/>
                <w:sz w:val="20"/>
                <w:szCs w:val="20"/>
                <w:lang w:eastAsia="ru-RU"/>
              </w:rPr>
            </w:pPr>
            <w:r w:rsidRPr="00525C9D">
              <w:rPr>
                <w:rFonts w:ascii="Times New Roman" w:eastAsia="Times New Roman" w:hAnsi="Times New Roman" w:cs="Times New Roman"/>
                <w:b/>
                <w:sz w:val="20"/>
                <w:szCs w:val="20"/>
                <w:lang w:eastAsia="ru-RU"/>
              </w:rPr>
              <w:t>102,8</w:t>
            </w:r>
          </w:p>
        </w:tc>
      </w:tr>
      <w:tr w:rsidR="00525C9D" w:rsidRPr="00525C9D" w:rsidTr="00B31D23">
        <w:trPr>
          <w:trHeight w:hRule="exact" w:val="284"/>
        </w:trPr>
        <w:tc>
          <w:tcPr>
            <w:tcW w:w="2977" w:type="dxa"/>
            <w:vAlign w:val="bottom"/>
          </w:tcPr>
          <w:p w:rsidR="00525C9D" w:rsidRPr="00525C9D" w:rsidRDefault="00525C9D" w:rsidP="00525C9D">
            <w:pPr>
              <w:spacing w:after="0" w:line="240" w:lineRule="auto"/>
              <w:ind w:firstLine="175"/>
              <w:rPr>
                <w:rFonts w:ascii="Times New Roman" w:eastAsia="Times New Roman" w:hAnsi="Times New Roman" w:cs="Times New Roman"/>
                <w:i/>
                <w:sz w:val="20"/>
                <w:szCs w:val="20"/>
                <w:lang w:val="ky-KG" w:eastAsia="ru-RU"/>
              </w:rPr>
            </w:pPr>
            <w:r w:rsidRPr="00525C9D">
              <w:rPr>
                <w:rFonts w:ascii="Times New Roman" w:eastAsia="Times New Roman" w:hAnsi="Times New Roman" w:cs="Times New Roman"/>
                <w:sz w:val="20"/>
                <w:szCs w:val="20"/>
                <w:lang w:eastAsia="ru-RU"/>
              </w:rPr>
              <w:t>Ленин</w:t>
            </w:r>
          </w:p>
        </w:tc>
        <w:tc>
          <w:tcPr>
            <w:tcW w:w="2268" w:type="dxa"/>
            <w:vAlign w:val="bottom"/>
          </w:tcPr>
          <w:p w:rsidR="00525C9D" w:rsidRPr="00525C9D" w:rsidRDefault="00525C9D" w:rsidP="00525C9D">
            <w:pPr>
              <w:spacing w:after="0" w:line="264" w:lineRule="auto"/>
              <w:ind w:right="885"/>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 xml:space="preserve">1740                                                                                                                                                                                                                                                                                                                                                                                                                                               </w:t>
            </w:r>
          </w:p>
        </w:tc>
        <w:tc>
          <w:tcPr>
            <w:tcW w:w="1984" w:type="dxa"/>
            <w:vAlign w:val="bottom"/>
          </w:tcPr>
          <w:p w:rsidR="00525C9D" w:rsidRPr="00525C9D" w:rsidRDefault="00525C9D" w:rsidP="00525C9D">
            <w:pPr>
              <w:spacing w:after="0" w:line="264" w:lineRule="auto"/>
              <w:ind w:right="742"/>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82,0</w:t>
            </w:r>
          </w:p>
        </w:tc>
        <w:tc>
          <w:tcPr>
            <w:tcW w:w="2268" w:type="dxa"/>
            <w:vAlign w:val="bottom"/>
          </w:tcPr>
          <w:p w:rsidR="00525C9D" w:rsidRPr="00525C9D" w:rsidRDefault="00525C9D" w:rsidP="00525C9D">
            <w:pPr>
              <w:spacing w:after="0" w:line="264" w:lineRule="auto"/>
              <w:ind w:right="1026"/>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98,9</w:t>
            </w:r>
          </w:p>
        </w:tc>
      </w:tr>
      <w:tr w:rsidR="00525C9D" w:rsidRPr="00525C9D" w:rsidTr="00B31D23">
        <w:trPr>
          <w:trHeight w:hRule="exact" w:val="284"/>
        </w:trPr>
        <w:tc>
          <w:tcPr>
            <w:tcW w:w="2977" w:type="dxa"/>
            <w:vAlign w:val="bottom"/>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Октябрь</w:t>
            </w:r>
            <w:r w:rsidRPr="00525C9D">
              <w:rPr>
                <w:rFonts w:ascii="Times New Roman" w:eastAsia="Times New Roman" w:hAnsi="Times New Roman" w:cs="Times New Roman"/>
                <w:sz w:val="20"/>
                <w:szCs w:val="20"/>
                <w:lang w:val="ky-KG" w:eastAsia="ru-RU"/>
              </w:rPr>
              <w:t xml:space="preserve"> </w:t>
            </w:r>
          </w:p>
        </w:tc>
        <w:tc>
          <w:tcPr>
            <w:tcW w:w="2268" w:type="dxa"/>
            <w:vAlign w:val="bottom"/>
          </w:tcPr>
          <w:p w:rsidR="00525C9D" w:rsidRPr="00525C9D" w:rsidRDefault="00525C9D" w:rsidP="00525C9D">
            <w:pPr>
              <w:spacing w:after="0" w:line="264" w:lineRule="auto"/>
              <w:ind w:right="885"/>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1008</w:t>
            </w:r>
          </w:p>
        </w:tc>
        <w:tc>
          <w:tcPr>
            <w:tcW w:w="1984" w:type="dxa"/>
            <w:vAlign w:val="bottom"/>
          </w:tcPr>
          <w:p w:rsidR="00525C9D" w:rsidRPr="00525C9D" w:rsidRDefault="00525C9D" w:rsidP="00525C9D">
            <w:pPr>
              <w:spacing w:after="0" w:line="264" w:lineRule="auto"/>
              <w:ind w:right="742"/>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126,5</w:t>
            </w:r>
          </w:p>
        </w:tc>
        <w:tc>
          <w:tcPr>
            <w:tcW w:w="2268" w:type="dxa"/>
            <w:vAlign w:val="bottom"/>
          </w:tcPr>
          <w:p w:rsidR="00525C9D" w:rsidRPr="00525C9D" w:rsidRDefault="00525C9D" w:rsidP="00525C9D">
            <w:pPr>
              <w:spacing w:after="0" w:line="264" w:lineRule="auto"/>
              <w:ind w:right="1026"/>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104,4</w:t>
            </w:r>
          </w:p>
        </w:tc>
      </w:tr>
      <w:tr w:rsidR="00525C9D" w:rsidRPr="00525C9D" w:rsidTr="00B31D23">
        <w:trPr>
          <w:trHeight w:hRule="exact" w:val="284"/>
        </w:trPr>
        <w:tc>
          <w:tcPr>
            <w:tcW w:w="2977" w:type="dxa"/>
            <w:vAlign w:val="bottom"/>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Биринчи М</w:t>
            </w:r>
            <w:r w:rsidRPr="00525C9D">
              <w:rPr>
                <w:rFonts w:ascii="Times New Roman" w:eastAsia="Times New Roman" w:hAnsi="Times New Roman" w:cs="Times New Roman"/>
                <w:sz w:val="20"/>
                <w:szCs w:val="20"/>
                <w:lang w:eastAsia="ru-RU"/>
              </w:rPr>
              <w:t>ай</w:t>
            </w:r>
            <w:r w:rsidRPr="00525C9D">
              <w:rPr>
                <w:rFonts w:ascii="Times New Roman" w:eastAsia="Times New Roman" w:hAnsi="Times New Roman" w:cs="Times New Roman"/>
                <w:sz w:val="20"/>
                <w:szCs w:val="20"/>
                <w:lang w:val="ky-KG" w:eastAsia="ru-RU"/>
              </w:rPr>
              <w:t xml:space="preserve"> </w:t>
            </w:r>
          </w:p>
        </w:tc>
        <w:tc>
          <w:tcPr>
            <w:tcW w:w="2268" w:type="dxa"/>
            <w:vAlign w:val="bottom"/>
          </w:tcPr>
          <w:p w:rsidR="00525C9D" w:rsidRPr="00525C9D" w:rsidRDefault="00525C9D" w:rsidP="00525C9D">
            <w:pPr>
              <w:spacing w:after="0" w:line="264" w:lineRule="auto"/>
              <w:ind w:right="885"/>
              <w:jc w:val="right"/>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1594</w:t>
            </w:r>
          </w:p>
        </w:tc>
        <w:tc>
          <w:tcPr>
            <w:tcW w:w="1984" w:type="dxa"/>
            <w:vAlign w:val="bottom"/>
          </w:tcPr>
          <w:p w:rsidR="00525C9D" w:rsidRPr="00525C9D" w:rsidRDefault="00525C9D" w:rsidP="00525C9D">
            <w:pPr>
              <w:spacing w:after="0" w:line="264" w:lineRule="auto"/>
              <w:ind w:right="742"/>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93,8</w:t>
            </w:r>
          </w:p>
        </w:tc>
        <w:tc>
          <w:tcPr>
            <w:tcW w:w="2268" w:type="dxa"/>
            <w:vAlign w:val="bottom"/>
          </w:tcPr>
          <w:p w:rsidR="00525C9D" w:rsidRPr="00525C9D" w:rsidRDefault="00525C9D" w:rsidP="00525C9D">
            <w:pPr>
              <w:spacing w:after="0" w:line="264" w:lineRule="auto"/>
              <w:ind w:right="1026"/>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104,3</w:t>
            </w:r>
          </w:p>
        </w:tc>
      </w:tr>
      <w:tr w:rsidR="00525C9D" w:rsidRPr="00525C9D" w:rsidTr="00B31D23">
        <w:trPr>
          <w:trHeight w:hRule="exact" w:val="284"/>
        </w:trPr>
        <w:tc>
          <w:tcPr>
            <w:tcW w:w="2977" w:type="dxa"/>
            <w:vAlign w:val="bottom"/>
          </w:tcPr>
          <w:p w:rsidR="00525C9D" w:rsidRPr="00525C9D" w:rsidRDefault="00525C9D" w:rsidP="00525C9D">
            <w:pPr>
              <w:spacing w:after="0" w:line="240" w:lineRule="auto"/>
              <w:ind w:firstLine="142"/>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eastAsia="ru-RU"/>
              </w:rPr>
              <w:t>Свердлов</w:t>
            </w:r>
            <w:r w:rsidRPr="00525C9D">
              <w:rPr>
                <w:rFonts w:ascii="Times New Roman" w:eastAsia="Times New Roman" w:hAnsi="Times New Roman" w:cs="Times New Roman"/>
                <w:sz w:val="20"/>
                <w:szCs w:val="20"/>
                <w:lang w:val="ky-KG" w:eastAsia="ru-RU"/>
              </w:rPr>
              <w:t xml:space="preserve"> </w:t>
            </w:r>
          </w:p>
        </w:tc>
        <w:tc>
          <w:tcPr>
            <w:tcW w:w="2268" w:type="dxa"/>
            <w:vAlign w:val="bottom"/>
          </w:tcPr>
          <w:p w:rsidR="00525C9D" w:rsidRPr="00525C9D" w:rsidRDefault="00525C9D" w:rsidP="00525C9D">
            <w:pPr>
              <w:spacing w:after="0" w:line="264" w:lineRule="auto"/>
              <w:ind w:right="885"/>
              <w:jc w:val="right"/>
              <w:rPr>
                <w:rFonts w:ascii="Times New Roman" w:eastAsia="Times New Roman" w:hAnsi="Times New Roman" w:cs="Times New Roman"/>
                <w:sz w:val="20"/>
                <w:szCs w:val="20"/>
                <w:lang w:val="ky-KG" w:eastAsia="ru-RU"/>
              </w:rPr>
            </w:pPr>
            <w:r w:rsidRPr="00525C9D">
              <w:rPr>
                <w:rFonts w:ascii="Times New Roman" w:eastAsia="Times New Roman" w:hAnsi="Times New Roman" w:cs="Times New Roman"/>
                <w:sz w:val="20"/>
                <w:szCs w:val="20"/>
                <w:lang w:val="ky-KG" w:eastAsia="ru-RU"/>
              </w:rPr>
              <w:t xml:space="preserve">1353                                                                                                                                                                                                                                                                </w:t>
            </w:r>
          </w:p>
        </w:tc>
        <w:tc>
          <w:tcPr>
            <w:tcW w:w="1984" w:type="dxa"/>
            <w:vAlign w:val="bottom"/>
          </w:tcPr>
          <w:p w:rsidR="00525C9D" w:rsidRPr="00525C9D" w:rsidRDefault="00525C9D" w:rsidP="00525C9D">
            <w:pPr>
              <w:spacing w:after="0" w:line="264" w:lineRule="auto"/>
              <w:ind w:right="742"/>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112,1</w:t>
            </w:r>
          </w:p>
        </w:tc>
        <w:tc>
          <w:tcPr>
            <w:tcW w:w="2268" w:type="dxa"/>
            <w:vAlign w:val="bottom"/>
          </w:tcPr>
          <w:p w:rsidR="00525C9D" w:rsidRPr="00525C9D" w:rsidRDefault="00525C9D" w:rsidP="00525C9D">
            <w:pPr>
              <w:spacing w:after="0" w:line="264" w:lineRule="auto"/>
              <w:ind w:right="1026"/>
              <w:jc w:val="right"/>
              <w:rPr>
                <w:rFonts w:ascii="Times New Roman" w:eastAsia="Times New Roman" w:hAnsi="Times New Roman" w:cs="Times New Roman"/>
                <w:sz w:val="20"/>
                <w:szCs w:val="20"/>
                <w:lang w:eastAsia="ru-RU"/>
              </w:rPr>
            </w:pPr>
            <w:r w:rsidRPr="00525C9D">
              <w:rPr>
                <w:rFonts w:ascii="Times New Roman" w:eastAsia="Times New Roman" w:hAnsi="Times New Roman" w:cs="Times New Roman"/>
                <w:sz w:val="20"/>
                <w:szCs w:val="20"/>
                <w:lang w:eastAsia="ru-RU"/>
              </w:rPr>
              <w:t>105,2</w:t>
            </w:r>
          </w:p>
        </w:tc>
      </w:tr>
      <w:tr w:rsidR="00525C9D" w:rsidRPr="00525C9D" w:rsidTr="00A900A5">
        <w:trPr>
          <w:trHeight w:hRule="exact" w:val="113"/>
        </w:trPr>
        <w:tc>
          <w:tcPr>
            <w:tcW w:w="2977" w:type="dxa"/>
            <w:tcBorders>
              <w:bottom w:val="single" w:sz="8" w:space="0" w:color="auto"/>
            </w:tcBorders>
            <w:vAlign w:val="bottom"/>
          </w:tcPr>
          <w:p w:rsidR="00525C9D" w:rsidRPr="00525C9D" w:rsidRDefault="00525C9D" w:rsidP="00525C9D">
            <w:pPr>
              <w:spacing w:after="0" w:line="240" w:lineRule="auto"/>
              <w:ind w:firstLine="142"/>
              <w:rPr>
                <w:rFonts w:ascii="Times New Roman" w:eastAsia="Times New Roman" w:hAnsi="Times New Roman" w:cs="Times New Roman"/>
                <w:sz w:val="20"/>
                <w:szCs w:val="20"/>
                <w:lang w:eastAsia="ru-RU"/>
              </w:rPr>
            </w:pPr>
          </w:p>
        </w:tc>
        <w:tc>
          <w:tcPr>
            <w:tcW w:w="2268" w:type="dxa"/>
            <w:tcBorders>
              <w:bottom w:val="single" w:sz="8" w:space="0" w:color="auto"/>
            </w:tcBorders>
            <w:vAlign w:val="bottom"/>
          </w:tcPr>
          <w:p w:rsidR="00525C9D" w:rsidRPr="00525C9D" w:rsidRDefault="00525C9D" w:rsidP="00525C9D">
            <w:pPr>
              <w:spacing w:after="0" w:line="240" w:lineRule="auto"/>
              <w:ind w:right="743"/>
              <w:jc w:val="right"/>
              <w:rPr>
                <w:rFonts w:ascii="Times New Roman" w:eastAsia="Times New Roman" w:hAnsi="Times New Roman" w:cs="Times New Roman"/>
                <w:sz w:val="20"/>
                <w:szCs w:val="20"/>
                <w:lang w:val="ky-KG" w:eastAsia="ru-RU"/>
              </w:rPr>
            </w:pPr>
          </w:p>
        </w:tc>
        <w:tc>
          <w:tcPr>
            <w:tcW w:w="1984" w:type="dxa"/>
            <w:tcBorders>
              <w:bottom w:val="single" w:sz="8" w:space="0" w:color="auto"/>
            </w:tcBorders>
            <w:vAlign w:val="bottom"/>
          </w:tcPr>
          <w:p w:rsidR="00525C9D" w:rsidRPr="00525C9D" w:rsidRDefault="00525C9D" w:rsidP="00525C9D">
            <w:pPr>
              <w:spacing w:after="0" w:line="240" w:lineRule="auto"/>
              <w:ind w:right="742"/>
              <w:jc w:val="right"/>
              <w:rPr>
                <w:rFonts w:ascii="Times New Roman" w:eastAsia="Times New Roman" w:hAnsi="Times New Roman" w:cs="Times New Roman"/>
                <w:sz w:val="20"/>
                <w:szCs w:val="20"/>
                <w:lang w:eastAsia="ru-RU"/>
              </w:rPr>
            </w:pPr>
          </w:p>
        </w:tc>
        <w:tc>
          <w:tcPr>
            <w:tcW w:w="2268" w:type="dxa"/>
            <w:tcBorders>
              <w:bottom w:val="single" w:sz="8" w:space="0" w:color="auto"/>
            </w:tcBorders>
            <w:vAlign w:val="bottom"/>
          </w:tcPr>
          <w:p w:rsidR="00525C9D" w:rsidRPr="00525C9D" w:rsidRDefault="00525C9D" w:rsidP="00525C9D">
            <w:pPr>
              <w:spacing w:after="0" w:line="240" w:lineRule="auto"/>
              <w:ind w:right="742"/>
              <w:jc w:val="right"/>
              <w:rPr>
                <w:rFonts w:ascii="Times New Roman" w:eastAsia="Times New Roman" w:hAnsi="Times New Roman" w:cs="Times New Roman"/>
                <w:sz w:val="20"/>
                <w:szCs w:val="20"/>
                <w:lang w:eastAsia="ru-RU"/>
              </w:rPr>
            </w:pPr>
          </w:p>
        </w:tc>
      </w:tr>
    </w:tbl>
    <w:p w:rsidR="00525C9D" w:rsidRPr="00525C9D" w:rsidRDefault="00525C9D" w:rsidP="00525C9D">
      <w:pPr>
        <w:spacing w:after="0" w:line="240" w:lineRule="auto"/>
        <w:ind w:firstLine="709"/>
        <w:jc w:val="both"/>
        <w:rPr>
          <w:rFonts w:ascii="Times New Roman" w:eastAsia="Times New Roman" w:hAnsi="Times New Roman" w:cs="Times New Roman"/>
          <w:sz w:val="20"/>
          <w:szCs w:val="20"/>
          <w:lang w:eastAsia="ru-RU"/>
        </w:rPr>
      </w:pPr>
    </w:p>
    <w:p w:rsidR="00525C9D" w:rsidRPr="00525C9D" w:rsidRDefault="00525C9D" w:rsidP="00525C9D">
      <w:pPr>
        <w:shd w:val="clear" w:color="auto" w:fill="FFFFFF"/>
        <w:spacing w:after="0" w:line="240" w:lineRule="auto"/>
        <w:ind w:firstLine="708"/>
        <w:jc w:val="both"/>
        <w:rPr>
          <w:rFonts w:ascii="Times New Roman" w:eastAsia="Times New Roman" w:hAnsi="Times New Roman" w:cs="Times New Roman"/>
          <w:sz w:val="24"/>
          <w:szCs w:val="24"/>
          <w:lang w:val="ky-KG" w:eastAsia="ru-RU"/>
        </w:rPr>
      </w:pPr>
      <w:r w:rsidRPr="00525C9D">
        <w:rPr>
          <w:rFonts w:ascii="Times New Roman" w:eastAsia="Times New Roman" w:hAnsi="Times New Roman" w:cs="Times New Roman"/>
          <w:sz w:val="24"/>
          <w:szCs w:val="24"/>
          <w:lang w:eastAsia="ru-RU"/>
        </w:rPr>
        <w:t>2020-жылдын 1-</w:t>
      </w:r>
      <w:r w:rsidRPr="00525C9D">
        <w:rPr>
          <w:rFonts w:ascii="Times New Roman" w:eastAsia="Times New Roman" w:hAnsi="Times New Roman" w:cs="Times New Roman"/>
          <w:sz w:val="24"/>
          <w:szCs w:val="24"/>
          <w:lang w:val="ky-KG" w:eastAsia="ru-RU"/>
        </w:rPr>
        <w:t>август</w:t>
      </w:r>
      <w:r w:rsidRPr="00525C9D">
        <w:rPr>
          <w:rFonts w:ascii="Times New Roman" w:eastAsia="Times New Roman" w:hAnsi="Times New Roman" w:cs="Times New Roman"/>
          <w:sz w:val="24"/>
          <w:szCs w:val="24"/>
          <w:lang w:eastAsia="ru-RU"/>
        </w:rPr>
        <w:t xml:space="preserve">уна карата ишканалар сунуштаган бош жумуш орундар (вакансиялар) – 1288. </w:t>
      </w:r>
    </w:p>
    <w:p w:rsidR="00525C9D" w:rsidRDefault="00525C9D" w:rsidP="00525C9D">
      <w:pPr>
        <w:spacing w:after="120" w:line="240" w:lineRule="auto"/>
        <w:ind w:firstLine="708"/>
        <w:rPr>
          <w:rFonts w:ascii="Times New Roman" w:eastAsia="Times New Roman" w:hAnsi="Times New Roman" w:cs="Times New Roman"/>
          <w:sz w:val="24"/>
          <w:szCs w:val="24"/>
          <w:lang w:val="ky-KG" w:eastAsia="ru-RU"/>
        </w:rPr>
      </w:pPr>
      <w:r w:rsidRPr="00525C9D">
        <w:rPr>
          <w:rFonts w:ascii="Times New Roman" w:eastAsia="Times New Roman" w:hAnsi="Times New Roman" w:cs="Times New Roman"/>
          <w:sz w:val="24"/>
          <w:szCs w:val="24"/>
          <w:lang w:val="ky-KG" w:eastAsia="ru-RU"/>
        </w:rPr>
        <w:t>Жаңы бири-бирине жакын кесиптерге 284 адам кесиптик окутуулардан өтүп жатат.</w:t>
      </w:r>
    </w:p>
    <w:p w:rsidR="006001C9" w:rsidRDefault="006001C9" w:rsidP="006001C9">
      <w:pPr>
        <w:tabs>
          <w:tab w:val="left" w:pos="1352"/>
        </w:tabs>
        <w:spacing w:after="0" w:line="240" w:lineRule="auto"/>
        <w:jc w:val="both"/>
        <w:rPr>
          <w:rFonts w:ascii="Times New Roman" w:eastAsia="Times New Roman" w:hAnsi="Times New Roman" w:cs="Times New Roman"/>
          <w:sz w:val="18"/>
          <w:szCs w:val="18"/>
          <w:lang w:val="ky-KG" w:eastAsia="ru-RU"/>
        </w:rPr>
      </w:pPr>
      <w:r>
        <w:rPr>
          <w:rFonts w:ascii="Times New Roman" w:eastAsia="Times New Roman" w:hAnsi="Times New Roman" w:cs="Times New Roman"/>
          <w:sz w:val="18"/>
          <w:szCs w:val="18"/>
          <w:lang w:val="ky-KG" w:eastAsia="ru-RU"/>
        </w:rPr>
        <w:tab/>
      </w:r>
    </w:p>
    <w:p w:rsidR="005F7534" w:rsidRPr="005F7534" w:rsidRDefault="006001C9" w:rsidP="006001C9">
      <w:pPr>
        <w:tabs>
          <w:tab w:val="left" w:pos="1352"/>
        </w:tabs>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18"/>
          <w:szCs w:val="18"/>
          <w:lang w:val="ky-KG" w:eastAsia="ru-RU"/>
        </w:rPr>
        <w:tab/>
      </w:r>
      <w:r w:rsidR="005F7534" w:rsidRPr="005F7534">
        <w:rPr>
          <w:rFonts w:ascii="Times New Roman" w:eastAsia="Times New Roman" w:hAnsi="Times New Roman" w:cs="Times New Roman"/>
          <w:b/>
          <w:sz w:val="24"/>
          <w:szCs w:val="24"/>
          <w:lang w:val="ky-KG" w:eastAsia="ru-RU"/>
        </w:rPr>
        <w:t>Баалардын жана тарифтердин индекси.</w:t>
      </w:r>
      <w:r w:rsidR="005F7534" w:rsidRPr="005F7534">
        <w:rPr>
          <w:rFonts w:ascii="Times New Roman" w:eastAsia="Times New Roman" w:hAnsi="Times New Roman" w:cs="Times New Roman"/>
          <w:sz w:val="24"/>
          <w:szCs w:val="24"/>
          <w:lang w:val="ky-KG" w:eastAsia="ru-RU"/>
        </w:rPr>
        <w:t xml:space="preserve"> 2020-жылдын июлунда мурунку айга салыштырмалуу Бишкек шаары боюнча инфляциянын деңгээлин мүнөздөөчү </w:t>
      </w:r>
      <w:r w:rsidR="005F7534" w:rsidRPr="005F7534">
        <w:rPr>
          <w:rFonts w:ascii="Times New Roman" w:eastAsia="Times New Roman" w:hAnsi="Times New Roman" w:cs="Times New Roman"/>
          <w:i/>
          <w:sz w:val="24"/>
          <w:szCs w:val="24"/>
          <w:lang w:val="ky-KG" w:eastAsia="ru-RU"/>
        </w:rPr>
        <w:t>керектөө бааларынын индекси</w:t>
      </w:r>
      <w:r w:rsidR="005F7534" w:rsidRPr="005F7534">
        <w:rPr>
          <w:rFonts w:ascii="Times New Roman" w:eastAsia="Times New Roman" w:hAnsi="Times New Roman" w:cs="Times New Roman"/>
          <w:sz w:val="24"/>
          <w:szCs w:val="24"/>
          <w:lang w:val="ky-KG" w:eastAsia="ru-RU"/>
        </w:rPr>
        <w:t xml:space="preserve"> 99,4 пайызды, 2019-жылдын июлуна салыштырмалуу 105,9 пайызды түздү.</w:t>
      </w: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 xml:space="preserve">2020-жылдын июлунда мурунку айга салыштырмалуу </w:t>
      </w:r>
      <w:r w:rsidRPr="005F7534">
        <w:rPr>
          <w:rFonts w:ascii="Times New Roman" w:eastAsia="Times New Roman" w:hAnsi="Times New Roman" w:cs="Times New Roman"/>
          <w:i/>
          <w:sz w:val="24"/>
          <w:szCs w:val="24"/>
          <w:lang w:val="ky-KG" w:eastAsia="ru-RU"/>
        </w:rPr>
        <w:t>тамак-аш азыктарынын жана алкоголсуз суусундуктардын</w:t>
      </w:r>
      <w:r w:rsidRPr="005F7534">
        <w:rPr>
          <w:rFonts w:ascii="Times New Roman" w:eastAsia="Times New Roman" w:hAnsi="Times New Roman" w:cs="Times New Roman"/>
          <w:sz w:val="24"/>
          <w:szCs w:val="24"/>
          <w:lang w:val="ky-KG" w:eastAsia="ru-RU"/>
        </w:rPr>
        <w:t xml:space="preserve"> баалары 1,4 пайызга төмөндөдү. Баалардын этке 1,3 пайызга, сүт азыктарына, сыр жана жумурткага 0,6 пайызга, май жана тоң майга 0,4 пайызга төмөндөшү байкалды. Баалардын нан азыктарына жана акшакка 0,9 пайызга жогорулашы белгиленди. </w:t>
      </w:r>
    </w:p>
    <w:p w:rsidR="00B31D23" w:rsidRPr="00924865" w:rsidRDefault="00B31D23" w:rsidP="005F7534">
      <w:pPr>
        <w:spacing w:after="0" w:line="240" w:lineRule="auto"/>
        <w:rPr>
          <w:rFonts w:ascii="Times New Roman" w:eastAsia="Times New Roman" w:hAnsi="Times New Roman" w:cs="Times New Roman"/>
          <w:b/>
          <w:sz w:val="10"/>
          <w:szCs w:val="10"/>
          <w:lang w:val="ky-KG" w:eastAsia="ru-RU"/>
        </w:rPr>
      </w:pPr>
    </w:p>
    <w:p w:rsidR="00A900A5" w:rsidRDefault="00A900A5" w:rsidP="005F7534">
      <w:pPr>
        <w:spacing w:after="0" w:line="240" w:lineRule="auto"/>
        <w:rPr>
          <w:rFonts w:ascii="Times New Roman" w:eastAsia="Times New Roman" w:hAnsi="Times New Roman" w:cs="Times New Roman"/>
          <w:b/>
          <w:sz w:val="24"/>
          <w:szCs w:val="24"/>
          <w:lang w:val="ky-KG" w:eastAsia="ru-RU"/>
        </w:rPr>
      </w:pPr>
    </w:p>
    <w:p w:rsidR="00A900A5" w:rsidRDefault="00A900A5" w:rsidP="005F7534">
      <w:pPr>
        <w:spacing w:after="0" w:line="240" w:lineRule="auto"/>
        <w:rPr>
          <w:rFonts w:ascii="Times New Roman" w:eastAsia="Times New Roman" w:hAnsi="Times New Roman" w:cs="Times New Roman"/>
          <w:b/>
          <w:sz w:val="24"/>
          <w:szCs w:val="24"/>
          <w:lang w:val="ky-KG" w:eastAsia="ru-RU"/>
        </w:rPr>
      </w:pPr>
    </w:p>
    <w:p w:rsidR="00A900A5" w:rsidRDefault="00A900A5" w:rsidP="005F7534">
      <w:pPr>
        <w:spacing w:after="0" w:line="240" w:lineRule="auto"/>
        <w:rPr>
          <w:rFonts w:ascii="Times New Roman" w:eastAsia="Times New Roman" w:hAnsi="Times New Roman" w:cs="Times New Roman"/>
          <w:b/>
          <w:sz w:val="24"/>
          <w:szCs w:val="24"/>
          <w:lang w:val="ky-KG" w:eastAsia="ru-RU"/>
        </w:rPr>
      </w:pPr>
    </w:p>
    <w:p w:rsidR="00A900A5" w:rsidRDefault="00A900A5" w:rsidP="005F7534">
      <w:pPr>
        <w:spacing w:after="0" w:line="240" w:lineRule="auto"/>
        <w:rPr>
          <w:rFonts w:ascii="Times New Roman" w:eastAsia="Times New Roman" w:hAnsi="Times New Roman" w:cs="Times New Roman"/>
          <w:b/>
          <w:sz w:val="24"/>
          <w:szCs w:val="24"/>
          <w:lang w:val="ky-KG" w:eastAsia="ru-RU"/>
        </w:rPr>
      </w:pPr>
    </w:p>
    <w:p w:rsidR="00A900A5" w:rsidRDefault="00A900A5" w:rsidP="005F7534">
      <w:pPr>
        <w:spacing w:after="0" w:line="240" w:lineRule="auto"/>
        <w:rPr>
          <w:rFonts w:ascii="Times New Roman" w:eastAsia="Times New Roman" w:hAnsi="Times New Roman" w:cs="Times New Roman"/>
          <w:b/>
          <w:sz w:val="24"/>
          <w:szCs w:val="24"/>
          <w:lang w:val="ky-KG" w:eastAsia="ru-RU"/>
        </w:rPr>
      </w:pPr>
    </w:p>
    <w:p w:rsidR="005F7534" w:rsidRPr="005F7534" w:rsidRDefault="00A44948" w:rsidP="005F7534">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lastRenderedPageBreak/>
        <w:t>37</w:t>
      </w:r>
      <w:r w:rsidR="005F7534" w:rsidRPr="005F7534">
        <w:rPr>
          <w:rFonts w:ascii="Times New Roman" w:eastAsia="Times New Roman" w:hAnsi="Times New Roman" w:cs="Times New Roman"/>
          <w:b/>
          <w:sz w:val="24"/>
          <w:szCs w:val="24"/>
          <w:lang w:val="ky-KG" w:eastAsia="ru-RU"/>
        </w:rPr>
        <w:t xml:space="preserve">-таблица: Азык-түлүк товарларынын айрым топторунун керектөө бааларынын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индекстери </w:t>
      </w:r>
    </w:p>
    <w:p w:rsidR="005F7534" w:rsidRPr="005F7534" w:rsidRDefault="005F7534" w:rsidP="005F7534">
      <w:pPr>
        <w:spacing w:after="0" w:line="240" w:lineRule="auto"/>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 xml:space="preserve">                           (пайыз менен)</w:t>
      </w:r>
    </w:p>
    <w:tbl>
      <w:tblPr>
        <w:tblW w:w="10173" w:type="dxa"/>
        <w:tblLayout w:type="fixed"/>
        <w:tblLook w:val="04A0"/>
      </w:tblPr>
      <w:tblGrid>
        <w:gridCol w:w="4219"/>
        <w:gridCol w:w="142"/>
        <w:gridCol w:w="1276"/>
        <w:gridCol w:w="1276"/>
        <w:gridCol w:w="1276"/>
        <w:gridCol w:w="992"/>
        <w:gridCol w:w="992"/>
      </w:tblGrid>
      <w:tr w:rsidR="005F7534" w:rsidRPr="005F7534" w:rsidTr="00A900A5">
        <w:trPr>
          <w:gridAfter w:val="1"/>
          <w:wAfter w:w="992" w:type="dxa"/>
          <w:trHeight w:hRule="exact" w:val="113"/>
        </w:trPr>
        <w:tc>
          <w:tcPr>
            <w:tcW w:w="4219" w:type="dxa"/>
            <w:tcBorders>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p>
        </w:tc>
        <w:tc>
          <w:tcPr>
            <w:tcW w:w="4962" w:type="dxa"/>
            <w:gridSpan w:val="5"/>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p>
        </w:tc>
      </w:tr>
      <w:tr w:rsidR="005F7534" w:rsidRPr="005F7534" w:rsidTr="005F7534">
        <w:tc>
          <w:tcPr>
            <w:tcW w:w="4361" w:type="dxa"/>
            <w:gridSpan w:val="2"/>
            <w:vMerge w:val="restart"/>
            <w:tcBorders>
              <w:top w:val="single" w:sz="8" w:space="0" w:color="auto"/>
            </w:tcBorders>
          </w:tcPr>
          <w:p w:rsidR="005F7534" w:rsidRPr="005F7534" w:rsidRDefault="005F7534" w:rsidP="005F7534">
            <w:pPr>
              <w:spacing w:after="0" w:line="252" w:lineRule="auto"/>
              <w:rPr>
                <w:rFonts w:ascii="Times New Roman" w:eastAsia="Times New Roman" w:hAnsi="Times New Roman" w:cs="Times New Roman"/>
                <w:sz w:val="20"/>
                <w:szCs w:val="20"/>
                <w:lang w:val="ky-KG" w:eastAsia="ru-RU"/>
              </w:rPr>
            </w:pPr>
          </w:p>
        </w:tc>
        <w:tc>
          <w:tcPr>
            <w:tcW w:w="3828" w:type="dxa"/>
            <w:gridSpan w:val="3"/>
            <w:tcBorders>
              <w:top w:val="single" w:sz="8" w:space="0" w:color="auto"/>
              <w:bottom w:val="single" w:sz="4" w:space="0" w:color="auto"/>
            </w:tcBorders>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 xml:space="preserve"> 2020 июль</w:t>
            </w:r>
          </w:p>
        </w:tc>
        <w:tc>
          <w:tcPr>
            <w:tcW w:w="1984" w:type="dxa"/>
            <w:gridSpan w:val="2"/>
            <w:vMerge w:val="restart"/>
            <w:tcBorders>
              <w:top w:val="single" w:sz="8" w:space="0" w:color="auto"/>
            </w:tcBorders>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 xml:space="preserve"> 2020</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январь-июль</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я</w:t>
            </w:r>
            <w:r w:rsidRPr="005F7534">
              <w:rPr>
                <w:rFonts w:ascii="Times New Roman" w:eastAsia="Times New Roman" w:hAnsi="Times New Roman" w:cs="Times New Roman"/>
                <w:b/>
                <w:sz w:val="20"/>
                <w:szCs w:val="20"/>
                <w:lang w:eastAsia="ru-RU"/>
              </w:rPr>
              <w:t>нвар</w:t>
            </w:r>
            <w:r w:rsidRPr="005F7534">
              <w:rPr>
                <w:rFonts w:ascii="Times New Roman" w:eastAsia="Times New Roman" w:hAnsi="Times New Roman" w:cs="Times New Roman"/>
                <w:b/>
                <w:sz w:val="20"/>
                <w:szCs w:val="20"/>
                <w:lang w:val="ky-KG" w:eastAsia="ru-RU"/>
              </w:rPr>
              <w:t>ь</w:t>
            </w:r>
            <w:r w:rsidRPr="005F7534">
              <w:rPr>
                <w:rFonts w:ascii="Times New Roman" w:eastAsia="Times New Roman" w:hAnsi="Times New Roman" w:cs="Times New Roman"/>
                <w:b/>
                <w:sz w:val="20"/>
                <w:szCs w:val="20"/>
                <w:lang w:eastAsia="ru-RU"/>
              </w:rPr>
              <w:t>-</w:t>
            </w:r>
            <w:r w:rsidRPr="005F7534">
              <w:rPr>
                <w:rFonts w:ascii="Times New Roman" w:eastAsia="Times New Roman" w:hAnsi="Times New Roman" w:cs="Times New Roman"/>
                <w:b/>
                <w:sz w:val="20"/>
                <w:szCs w:val="20"/>
                <w:lang w:val="ky-KG" w:eastAsia="ru-RU"/>
              </w:rPr>
              <w:t>июлуна</w:t>
            </w:r>
          </w:p>
          <w:p w:rsidR="005F7534" w:rsidRPr="005F7534" w:rsidRDefault="005F7534" w:rsidP="005F7534">
            <w:pPr>
              <w:spacing w:after="0" w:line="252"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карата</w:t>
            </w:r>
            <w:r w:rsidRPr="005F7534">
              <w:rPr>
                <w:rFonts w:ascii="Times New Roman" w:eastAsia="Times New Roman" w:hAnsi="Times New Roman" w:cs="Times New Roman"/>
                <w:b/>
                <w:sz w:val="20"/>
                <w:szCs w:val="20"/>
                <w:lang w:eastAsia="ru-RU"/>
              </w:rPr>
              <w:t xml:space="preserve"> </w:t>
            </w:r>
          </w:p>
        </w:tc>
      </w:tr>
      <w:tr w:rsidR="005F7534" w:rsidRPr="005F7534" w:rsidTr="005F7534">
        <w:tc>
          <w:tcPr>
            <w:tcW w:w="4361" w:type="dxa"/>
            <w:gridSpan w:val="2"/>
            <w:vMerge/>
          </w:tcPr>
          <w:p w:rsidR="005F7534" w:rsidRPr="005F7534" w:rsidRDefault="005F7534" w:rsidP="005F7534">
            <w:pPr>
              <w:spacing w:after="0" w:line="252" w:lineRule="auto"/>
              <w:rPr>
                <w:rFonts w:ascii="Times New Roman" w:eastAsia="Times New Roman" w:hAnsi="Times New Roman" w:cs="Times New Roman"/>
                <w:sz w:val="20"/>
                <w:szCs w:val="20"/>
                <w:lang w:eastAsia="ru-RU"/>
              </w:rPr>
            </w:pPr>
          </w:p>
        </w:tc>
        <w:tc>
          <w:tcPr>
            <w:tcW w:w="1276" w:type="dxa"/>
            <w:tcBorders>
              <w:top w:val="single" w:sz="4"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июнуна</w:t>
            </w:r>
          </w:p>
          <w:p w:rsidR="005F7534" w:rsidRPr="005F7534" w:rsidRDefault="005F7534" w:rsidP="005F7534">
            <w:pPr>
              <w:spacing w:after="0" w:line="252"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val="ky-KG" w:eastAsia="ru-RU"/>
              </w:rPr>
              <w:t>карата</w:t>
            </w:r>
          </w:p>
        </w:tc>
        <w:tc>
          <w:tcPr>
            <w:tcW w:w="1276" w:type="dxa"/>
            <w:tcBorders>
              <w:top w:val="single" w:sz="4"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дека</w:t>
            </w:r>
            <w:r w:rsidRPr="005F7534">
              <w:rPr>
                <w:rFonts w:ascii="Times New Roman" w:eastAsia="Times New Roman" w:hAnsi="Times New Roman" w:cs="Times New Roman"/>
                <w:b/>
                <w:sz w:val="20"/>
                <w:szCs w:val="20"/>
                <w:lang w:eastAsia="ru-RU"/>
              </w:rPr>
              <w:t>бр</w:t>
            </w:r>
            <w:r w:rsidRPr="005F7534">
              <w:rPr>
                <w:rFonts w:ascii="Times New Roman" w:eastAsia="Times New Roman" w:hAnsi="Times New Roman" w:cs="Times New Roman"/>
                <w:b/>
                <w:sz w:val="20"/>
                <w:szCs w:val="20"/>
                <w:lang w:val="ky-KG" w:eastAsia="ru-RU"/>
              </w:rPr>
              <w:t>ына</w:t>
            </w:r>
          </w:p>
          <w:p w:rsidR="005F7534" w:rsidRPr="005F7534" w:rsidRDefault="005F7534" w:rsidP="005F7534">
            <w:pPr>
              <w:spacing w:after="0" w:line="252" w:lineRule="auto"/>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val="ky-KG" w:eastAsia="ru-RU"/>
              </w:rPr>
              <w:t>карата</w:t>
            </w:r>
          </w:p>
        </w:tc>
        <w:tc>
          <w:tcPr>
            <w:tcW w:w="1276" w:type="dxa"/>
            <w:tcBorders>
              <w:top w:val="single" w:sz="4"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июлуна</w:t>
            </w:r>
          </w:p>
          <w:p w:rsidR="005F7534" w:rsidRPr="005F7534" w:rsidRDefault="005F7534" w:rsidP="005F7534">
            <w:pPr>
              <w:spacing w:after="0" w:line="252"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val="ky-KG" w:eastAsia="ru-RU"/>
              </w:rPr>
              <w:t>карата</w:t>
            </w:r>
          </w:p>
        </w:tc>
        <w:tc>
          <w:tcPr>
            <w:tcW w:w="1984" w:type="dxa"/>
            <w:gridSpan w:val="2"/>
            <w:vMerge/>
          </w:tcPr>
          <w:p w:rsidR="005F7534" w:rsidRPr="005F7534" w:rsidRDefault="005F7534" w:rsidP="005F7534">
            <w:pPr>
              <w:spacing w:after="0" w:line="252" w:lineRule="auto"/>
              <w:jc w:val="center"/>
              <w:rPr>
                <w:rFonts w:ascii="Times New Roman" w:eastAsia="Times New Roman" w:hAnsi="Times New Roman" w:cs="Times New Roman"/>
                <w:b/>
                <w:sz w:val="20"/>
                <w:szCs w:val="20"/>
                <w:lang w:eastAsia="ru-RU"/>
              </w:rPr>
            </w:pPr>
          </w:p>
        </w:tc>
      </w:tr>
      <w:tr w:rsidR="005F7534" w:rsidRPr="005F7534" w:rsidTr="005F7534">
        <w:trPr>
          <w:trHeight w:hRule="exact" w:val="113"/>
        </w:trPr>
        <w:tc>
          <w:tcPr>
            <w:tcW w:w="4361" w:type="dxa"/>
            <w:gridSpan w:val="2"/>
            <w:tcBorders>
              <w:top w:val="single" w:sz="8" w:space="0" w:color="auto"/>
            </w:tcBorders>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1276" w:type="dxa"/>
            <w:tcBorders>
              <w:top w:val="single" w:sz="8" w:space="0" w:color="auto"/>
            </w:tcBorders>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p>
        </w:tc>
        <w:tc>
          <w:tcPr>
            <w:tcW w:w="1276" w:type="dxa"/>
            <w:tcBorders>
              <w:top w:val="single" w:sz="8" w:space="0" w:color="auto"/>
            </w:tcBorders>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p>
        </w:tc>
        <w:tc>
          <w:tcPr>
            <w:tcW w:w="1276" w:type="dxa"/>
            <w:tcBorders>
              <w:top w:val="single" w:sz="8" w:space="0" w:color="auto"/>
            </w:tcBorders>
          </w:tcPr>
          <w:p w:rsidR="005F7534" w:rsidRPr="005F7534" w:rsidRDefault="005F7534" w:rsidP="005F7534">
            <w:pPr>
              <w:tabs>
                <w:tab w:val="left" w:pos="601"/>
              </w:tabs>
              <w:spacing w:after="0" w:line="252" w:lineRule="auto"/>
              <w:ind w:right="317"/>
              <w:jc w:val="right"/>
              <w:rPr>
                <w:rFonts w:ascii="Times New Roman" w:eastAsia="Times New Roman" w:hAnsi="Times New Roman" w:cs="Times New Roman"/>
                <w:sz w:val="20"/>
                <w:szCs w:val="20"/>
                <w:lang w:val="ky-KG" w:eastAsia="ru-RU"/>
              </w:rPr>
            </w:pPr>
          </w:p>
        </w:tc>
        <w:tc>
          <w:tcPr>
            <w:tcW w:w="1984" w:type="dxa"/>
            <w:gridSpan w:val="2"/>
            <w:tcBorders>
              <w:top w:val="single" w:sz="8" w:space="0" w:color="auto"/>
            </w:tcBorders>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p>
        </w:tc>
      </w:tr>
      <w:tr w:rsidR="005F7534" w:rsidRPr="005F7534" w:rsidTr="005F7534">
        <w:tc>
          <w:tcPr>
            <w:tcW w:w="4361" w:type="dxa"/>
            <w:gridSpan w:val="2"/>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Нан азыктары жана акшак</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100,9</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113,5</w:t>
            </w:r>
          </w:p>
        </w:tc>
        <w:tc>
          <w:tcPr>
            <w:tcW w:w="1276" w:type="dxa"/>
          </w:tcPr>
          <w:p w:rsidR="005F7534" w:rsidRPr="005F7534" w:rsidRDefault="005F7534" w:rsidP="005F7534">
            <w:pPr>
              <w:tabs>
                <w:tab w:val="left" w:pos="601"/>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121,4</w:t>
            </w:r>
          </w:p>
        </w:tc>
        <w:tc>
          <w:tcPr>
            <w:tcW w:w="1984" w:type="dxa"/>
            <w:gridSpan w:val="2"/>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117,1</w:t>
            </w:r>
          </w:p>
        </w:tc>
      </w:tr>
      <w:tr w:rsidR="005F7534" w:rsidRPr="005F7534" w:rsidTr="005F7534">
        <w:tc>
          <w:tcPr>
            <w:tcW w:w="4361" w:type="dxa"/>
            <w:gridSpan w:val="2"/>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Эт</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98,7</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102,1</w:t>
            </w:r>
          </w:p>
        </w:tc>
        <w:tc>
          <w:tcPr>
            <w:tcW w:w="1276" w:type="dxa"/>
          </w:tcPr>
          <w:p w:rsidR="005F7534" w:rsidRPr="005F7534" w:rsidRDefault="005F7534" w:rsidP="005F7534">
            <w:pPr>
              <w:tabs>
                <w:tab w:val="left" w:pos="601"/>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108,9</w:t>
            </w:r>
          </w:p>
        </w:tc>
        <w:tc>
          <w:tcPr>
            <w:tcW w:w="1984" w:type="dxa"/>
            <w:gridSpan w:val="2"/>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109,6</w:t>
            </w:r>
          </w:p>
        </w:tc>
      </w:tr>
      <w:tr w:rsidR="005F7534" w:rsidRPr="005F7534" w:rsidTr="005F7534">
        <w:tc>
          <w:tcPr>
            <w:tcW w:w="4361" w:type="dxa"/>
            <w:gridSpan w:val="2"/>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Балык</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102,0</w:t>
            </w:r>
          </w:p>
        </w:tc>
        <w:tc>
          <w:tcPr>
            <w:tcW w:w="1276" w:type="dxa"/>
          </w:tcPr>
          <w:p w:rsidR="005F7534" w:rsidRPr="005F7534" w:rsidRDefault="005F7534" w:rsidP="005F7534">
            <w:pPr>
              <w:tabs>
                <w:tab w:val="left" w:pos="601"/>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118,7</w:t>
            </w:r>
          </w:p>
        </w:tc>
        <w:tc>
          <w:tcPr>
            <w:tcW w:w="1984" w:type="dxa"/>
            <w:gridSpan w:val="2"/>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119,2</w:t>
            </w:r>
          </w:p>
        </w:tc>
      </w:tr>
      <w:tr w:rsidR="005F7534" w:rsidRPr="005F7534" w:rsidTr="005F7534">
        <w:tc>
          <w:tcPr>
            <w:tcW w:w="4361" w:type="dxa"/>
            <w:gridSpan w:val="2"/>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С</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т азыктары, сыр жана жумуртка</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99,4</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99,0</w:t>
            </w:r>
          </w:p>
        </w:tc>
        <w:tc>
          <w:tcPr>
            <w:tcW w:w="1276" w:type="dxa"/>
          </w:tcPr>
          <w:p w:rsidR="005F7534" w:rsidRPr="005F7534" w:rsidRDefault="005F7534" w:rsidP="005F7534">
            <w:pPr>
              <w:tabs>
                <w:tab w:val="left" w:pos="601"/>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106,8</w:t>
            </w:r>
          </w:p>
        </w:tc>
        <w:tc>
          <w:tcPr>
            <w:tcW w:w="1984" w:type="dxa"/>
            <w:gridSpan w:val="2"/>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106,2</w:t>
            </w:r>
          </w:p>
        </w:tc>
      </w:tr>
      <w:tr w:rsidR="005F7534" w:rsidRPr="005F7534" w:rsidTr="005F7534">
        <w:trPr>
          <w:trHeight w:val="260"/>
        </w:trPr>
        <w:tc>
          <w:tcPr>
            <w:tcW w:w="4361" w:type="dxa"/>
            <w:gridSpan w:val="2"/>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Май жана то</w:t>
            </w:r>
            <w:r w:rsidRPr="005F7534">
              <w:rPr>
                <w:rFonts w:ascii="Times New Roman" w:eastAsia="Times New Roman" w:hAnsi="Times New Roman" w:cs="Times New Roman"/>
                <w:sz w:val="20"/>
                <w:szCs w:val="20"/>
                <w:lang w:val="ky-KG" w:eastAsia="ru-RU"/>
              </w:rPr>
              <w:t>ң</w:t>
            </w:r>
            <w:r w:rsidRPr="005F7534">
              <w:rPr>
                <w:rFonts w:ascii="Times New Roman" w:eastAsia="Times New Roman" w:hAnsi="Times New Roman" w:cs="Times New Roman"/>
                <w:sz w:val="20"/>
                <w:szCs w:val="20"/>
                <w:lang w:eastAsia="ru-RU"/>
              </w:rPr>
              <w:t xml:space="preserve"> май</w:t>
            </w:r>
          </w:p>
        </w:tc>
        <w:tc>
          <w:tcPr>
            <w:tcW w:w="1276" w:type="dxa"/>
          </w:tcPr>
          <w:p w:rsidR="005F7534" w:rsidRPr="005F7534" w:rsidRDefault="005F7534" w:rsidP="005F7534">
            <w:pPr>
              <w:spacing w:after="0" w:line="240"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99,6</w:t>
            </w:r>
          </w:p>
        </w:tc>
        <w:tc>
          <w:tcPr>
            <w:tcW w:w="1276" w:type="dxa"/>
          </w:tcPr>
          <w:p w:rsidR="005F7534" w:rsidRPr="005F7534" w:rsidRDefault="005F7534" w:rsidP="005F7534">
            <w:pPr>
              <w:spacing w:after="0" w:line="240"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102,0</w:t>
            </w:r>
          </w:p>
        </w:tc>
        <w:tc>
          <w:tcPr>
            <w:tcW w:w="1276" w:type="dxa"/>
          </w:tcPr>
          <w:p w:rsidR="005F7534" w:rsidRPr="005F7534" w:rsidRDefault="005F7534" w:rsidP="005F7534">
            <w:pPr>
              <w:tabs>
                <w:tab w:val="left" w:pos="601"/>
              </w:tabs>
              <w:spacing w:after="0" w:line="240"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106,4</w:t>
            </w:r>
          </w:p>
        </w:tc>
        <w:tc>
          <w:tcPr>
            <w:tcW w:w="1984" w:type="dxa"/>
            <w:gridSpan w:val="2"/>
          </w:tcPr>
          <w:p w:rsidR="005F7534" w:rsidRPr="005F7534" w:rsidRDefault="005F7534" w:rsidP="005F7534">
            <w:pPr>
              <w:tabs>
                <w:tab w:val="left" w:pos="1168"/>
              </w:tabs>
              <w:spacing w:after="0" w:line="240" w:lineRule="auto"/>
              <w:ind w:right="601"/>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104,9</w:t>
            </w:r>
          </w:p>
        </w:tc>
      </w:tr>
      <w:tr w:rsidR="005F7534" w:rsidRPr="005F7534" w:rsidTr="005F7534">
        <w:tc>
          <w:tcPr>
            <w:tcW w:w="4361" w:type="dxa"/>
            <w:gridSpan w:val="2"/>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Жемиштер жана жашылчалар</w:t>
            </w:r>
          </w:p>
        </w:tc>
        <w:tc>
          <w:tcPr>
            <w:tcW w:w="1276" w:type="dxa"/>
            <w:vAlign w:val="bottom"/>
          </w:tcPr>
          <w:p w:rsidR="005F7534" w:rsidRPr="005F7534" w:rsidRDefault="005F7534" w:rsidP="005F7534">
            <w:pPr>
              <w:spacing w:after="0" w:line="240"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89,9</w:t>
            </w:r>
          </w:p>
        </w:tc>
        <w:tc>
          <w:tcPr>
            <w:tcW w:w="1276" w:type="dxa"/>
            <w:vAlign w:val="bottom"/>
          </w:tcPr>
          <w:p w:rsidR="005F7534" w:rsidRPr="005F7534" w:rsidRDefault="005F7534" w:rsidP="005F7534">
            <w:pPr>
              <w:spacing w:after="0" w:line="240"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97,0</w:t>
            </w:r>
          </w:p>
        </w:tc>
        <w:tc>
          <w:tcPr>
            <w:tcW w:w="1276" w:type="dxa"/>
          </w:tcPr>
          <w:p w:rsidR="005F7534" w:rsidRPr="005F7534" w:rsidRDefault="005F7534" w:rsidP="005F7534">
            <w:pPr>
              <w:tabs>
                <w:tab w:val="left" w:pos="601"/>
              </w:tabs>
              <w:spacing w:after="0" w:line="240"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94,8</w:t>
            </w:r>
          </w:p>
        </w:tc>
        <w:tc>
          <w:tcPr>
            <w:tcW w:w="1984" w:type="dxa"/>
            <w:gridSpan w:val="2"/>
          </w:tcPr>
          <w:p w:rsidR="005F7534" w:rsidRPr="005F7534" w:rsidRDefault="005F7534" w:rsidP="005F7534">
            <w:pPr>
              <w:tabs>
                <w:tab w:val="left" w:pos="1168"/>
              </w:tabs>
              <w:spacing w:after="0" w:line="240" w:lineRule="auto"/>
              <w:ind w:right="601"/>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112,5</w:t>
            </w:r>
          </w:p>
        </w:tc>
      </w:tr>
      <w:tr w:rsidR="005F7534" w:rsidRPr="005F7534" w:rsidTr="005F7534">
        <w:trPr>
          <w:trHeight w:val="238"/>
        </w:trPr>
        <w:tc>
          <w:tcPr>
            <w:tcW w:w="4361" w:type="dxa"/>
            <w:gridSpan w:val="2"/>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Кант, джем, бал, шоколад жана момпосуйлар</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105,6</w:t>
            </w:r>
          </w:p>
        </w:tc>
        <w:tc>
          <w:tcPr>
            <w:tcW w:w="1276" w:type="dxa"/>
          </w:tcPr>
          <w:p w:rsidR="005F7534" w:rsidRPr="005F7534" w:rsidRDefault="005F7534" w:rsidP="005F7534">
            <w:pPr>
              <w:tabs>
                <w:tab w:val="left" w:pos="601"/>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98,3</w:t>
            </w:r>
          </w:p>
        </w:tc>
        <w:tc>
          <w:tcPr>
            <w:tcW w:w="1984" w:type="dxa"/>
            <w:gridSpan w:val="2"/>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97,7</w:t>
            </w:r>
          </w:p>
        </w:tc>
      </w:tr>
      <w:tr w:rsidR="005F7534" w:rsidRPr="005F7534" w:rsidTr="005F7534">
        <w:tc>
          <w:tcPr>
            <w:tcW w:w="4361" w:type="dxa"/>
            <w:gridSpan w:val="2"/>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Алкоголсуз суусундуктар</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100,2</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103,8</w:t>
            </w:r>
          </w:p>
        </w:tc>
        <w:tc>
          <w:tcPr>
            <w:tcW w:w="1276" w:type="dxa"/>
          </w:tcPr>
          <w:p w:rsidR="005F7534" w:rsidRPr="005F7534" w:rsidRDefault="005F7534" w:rsidP="005F7534">
            <w:pPr>
              <w:tabs>
                <w:tab w:val="left" w:pos="601"/>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103,8</w:t>
            </w:r>
          </w:p>
        </w:tc>
        <w:tc>
          <w:tcPr>
            <w:tcW w:w="1984" w:type="dxa"/>
            <w:gridSpan w:val="2"/>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102,6</w:t>
            </w:r>
          </w:p>
        </w:tc>
      </w:tr>
      <w:tr w:rsidR="005F7534" w:rsidRPr="005F7534" w:rsidTr="005F7534">
        <w:tc>
          <w:tcPr>
            <w:tcW w:w="4361" w:type="dxa"/>
            <w:gridSpan w:val="2"/>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Алкоголдук ичимдиктер</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104,9</w:t>
            </w:r>
          </w:p>
        </w:tc>
        <w:tc>
          <w:tcPr>
            <w:tcW w:w="1276" w:type="dxa"/>
          </w:tcPr>
          <w:p w:rsidR="005F7534" w:rsidRPr="005F7534" w:rsidRDefault="005F7534" w:rsidP="005F7534">
            <w:pPr>
              <w:tabs>
                <w:tab w:val="left" w:pos="601"/>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104,5</w:t>
            </w:r>
          </w:p>
        </w:tc>
        <w:tc>
          <w:tcPr>
            <w:tcW w:w="1984" w:type="dxa"/>
            <w:gridSpan w:val="2"/>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104,0</w:t>
            </w:r>
          </w:p>
        </w:tc>
      </w:tr>
      <w:tr w:rsidR="005F7534" w:rsidRPr="005F7534" w:rsidTr="005F7534">
        <w:tc>
          <w:tcPr>
            <w:tcW w:w="4361" w:type="dxa"/>
            <w:gridSpan w:val="2"/>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Тамеки</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100,2</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109,1</w:t>
            </w:r>
          </w:p>
        </w:tc>
        <w:tc>
          <w:tcPr>
            <w:tcW w:w="1276" w:type="dxa"/>
          </w:tcPr>
          <w:p w:rsidR="005F7534" w:rsidRPr="005F7534" w:rsidRDefault="005F7534" w:rsidP="005F7534">
            <w:pPr>
              <w:tabs>
                <w:tab w:val="left" w:pos="601"/>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108,8</w:t>
            </w:r>
          </w:p>
        </w:tc>
        <w:tc>
          <w:tcPr>
            <w:tcW w:w="1984" w:type="dxa"/>
            <w:gridSpan w:val="2"/>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108,9</w:t>
            </w:r>
          </w:p>
        </w:tc>
      </w:tr>
      <w:tr w:rsidR="005F7534" w:rsidRPr="005F7534" w:rsidTr="00A900A5">
        <w:trPr>
          <w:trHeight w:hRule="exact" w:val="113"/>
        </w:trPr>
        <w:tc>
          <w:tcPr>
            <w:tcW w:w="4361" w:type="dxa"/>
            <w:gridSpan w:val="2"/>
            <w:tcBorders>
              <w:bottom w:val="single" w:sz="8" w:space="0" w:color="auto"/>
            </w:tcBorders>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1276" w:type="dxa"/>
            <w:tcBorders>
              <w:bottom w:val="single" w:sz="8" w:space="0" w:color="auto"/>
            </w:tcBorders>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p>
        </w:tc>
        <w:tc>
          <w:tcPr>
            <w:tcW w:w="1276" w:type="dxa"/>
            <w:tcBorders>
              <w:bottom w:val="single" w:sz="8" w:space="0" w:color="auto"/>
            </w:tcBorders>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p>
        </w:tc>
        <w:tc>
          <w:tcPr>
            <w:tcW w:w="1276" w:type="dxa"/>
            <w:tcBorders>
              <w:bottom w:val="single" w:sz="8" w:space="0" w:color="auto"/>
            </w:tcBorders>
          </w:tcPr>
          <w:p w:rsidR="005F7534" w:rsidRPr="005F7534" w:rsidRDefault="005F7534" w:rsidP="005F7534">
            <w:pPr>
              <w:tabs>
                <w:tab w:val="left" w:pos="601"/>
              </w:tabs>
              <w:spacing w:after="0" w:line="252" w:lineRule="auto"/>
              <w:ind w:right="317"/>
              <w:jc w:val="right"/>
              <w:rPr>
                <w:rFonts w:ascii="Times New Roman" w:eastAsia="Times New Roman" w:hAnsi="Times New Roman" w:cs="Times New Roman"/>
                <w:sz w:val="20"/>
                <w:szCs w:val="20"/>
                <w:lang w:val="ky-KG" w:eastAsia="ru-RU"/>
              </w:rPr>
            </w:pPr>
          </w:p>
        </w:tc>
        <w:tc>
          <w:tcPr>
            <w:tcW w:w="1984" w:type="dxa"/>
            <w:gridSpan w:val="2"/>
            <w:tcBorders>
              <w:bottom w:val="single" w:sz="8" w:space="0" w:color="auto"/>
            </w:tcBorders>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p>
        </w:tc>
      </w:tr>
    </w:tbl>
    <w:p w:rsidR="005F7534" w:rsidRPr="005F7534" w:rsidRDefault="005F7534" w:rsidP="005F7534">
      <w:pPr>
        <w:spacing w:after="0" w:line="252" w:lineRule="auto"/>
        <w:rPr>
          <w:rFonts w:ascii="Times New Roman" w:eastAsia="Times New Roman" w:hAnsi="Times New Roman" w:cs="Times New Roman"/>
          <w:sz w:val="16"/>
          <w:szCs w:val="16"/>
          <w:lang w:val="ky-KG" w:eastAsia="ru-RU"/>
        </w:rPr>
      </w:pPr>
    </w:p>
    <w:p w:rsidR="005F7534" w:rsidRPr="005F7534" w:rsidRDefault="00A44948" w:rsidP="005F7534">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38</w:t>
      </w:r>
      <w:r w:rsidR="005F7534" w:rsidRPr="005F7534">
        <w:rPr>
          <w:rFonts w:ascii="Times New Roman" w:eastAsia="Times New Roman" w:hAnsi="Times New Roman" w:cs="Times New Roman"/>
          <w:b/>
          <w:sz w:val="24"/>
          <w:szCs w:val="24"/>
          <w:lang w:val="ky-KG" w:eastAsia="ru-RU"/>
        </w:rPr>
        <w:t xml:space="preserve">-таблица: 2020-жылдагы азык-түлүк товарларынын негизги түрлөрүнүн керектөө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бааларынын индекстери </w:t>
      </w:r>
    </w:p>
    <w:p w:rsidR="005F7534" w:rsidRPr="005F7534" w:rsidRDefault="005F7534" w:rsidP="005F7534">
      <w:pPr>
        <w:spacing w:after="0" w:line="240" w:lineRule="auto"/>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eastAsia="ru-RU"/>
        </w:rPr>
        <w:t xml:space="preserve">                          (</w:t>
      </w:r>
      <w:r w:rsidRPr="005F7534">
        <w:rPr>
          <w:rFonts w:ascii="Times New Roman" w:eastAsia="Times New Roman" w:hAnsi="Times New Roman" w:cs="Times New Roman"/>
          <w:i/>
          <w:sz w:val="20"/>
          <w:szCs w:val="20"/>
          <w:lang w:val="ky-KG" w:eastAsia="ru-RU"/>
        </w:rPr>
        <w:t>мурунку айга карата пайыз менен</w:t>
      </w:r>
      <w:r w:rsidRPr="005F7534">
        <w:rPr>
          <w:rFonts w:ascii="Times New Roman" w:eastAsia="Times New Roman" w:hAnsi="Times New Roman" w:cs="Times New Roman"/>
          <w:i/>
          <w:sz w:val="20"/>
          <w:szCs w:val="20"/>
          <w:lang w:eastAsia="ru-RU"/>
        </w:rPr>
        <w:t>)</w:t>
      </w:r>
    </w:p>
    <w:p w:rsidR="005F7534" w:rsidRPr="00924865" w:rsidRDefault="005F7534" w:rsidP="005F7534">
      <w:pPr>
        <w:spacing w:after="0" w:line="252" w:lineRule="auto"/>
        <w:rPr>
          <w:rFonts w:ascii="Times New Roman" w:eastAsia="Times New Roman" w:hAnsi="Times New Roman" w:cs="Times New Roman"/>
          <w:sz w:val="4"/>
          <w:szCs w:val="4"/>
          <w:lang w:eastAsia="ru-RU"/>
        </w:rPr>
      </w:pPr>
    </w:p>
    <w:tbl>
      <w:tblPr>
        <w:tblW w:w="10065" w:type="dxa"/>
        <w:tblInd w:w="-34" w:type="dxa"/>
        <w:tblLayout w:type="fixed"/>
        <w:tblLook w:val="01E0"/>
      </w:tblPr>
      <w:tblGrid>
        <w:gridCol w:w="1135"/>
        <w:gridCol w:w="992"/>
        <w:gridCol w:w="992"/>
        <w:gridCol w:w="851"/>
        <w:gridCol w:w="850"/>
        <w:gridCol w:w="851"/>
        <w:gridCol w:w="850"/>
        <w:gridCol w:w="993"/>
        <w:gridCol w:w="708"/>
        <w:gridCol w:w="851"/>
        <w:gridCol w:w="992"/>
      </w:tblGrid>
      <w:tr w:rsidR="005F7534" w:rsidRPr="005F7534" w:rsidTr="005F7534">
        <w:trPr>
          <w:tblHeader/>
        </w:trPr>
        <w:tc>
          <w:tcPr>
            <w:tcW w:w="1135" w:type="dxa"/>
            <w:vMerge w:val="restart"/>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p>
        </w:tc>
        <w:tc>
          <w:tcPr>
            <w:tcW w:w="1984" w:type="dxa"/>
            <w:gridSpan w:val="2"/>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Буудай уну</w:t>
            </w:r>
          </w:p>
        </w:tc>
        <w:tc>
          <w:tcPr>
            <w:tcW w:w="851" w:type="dxa"/>
            <w:vMerge w:val="restart"/>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Нан</w:t>
            </w:r>
          </w:p>
        </w:tc>
        <w:tc>
          <w:tcPr>
            <w:tcW w:w="850" w:type="dxa"/>
            <w:vMerge w:val="restart"/>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Тан-дыр нан</w:t>
            </w:r>
          </w:p>
        </w:tc>
        <w:tc>
          <w:tcPr>
            <w:tcW w:w="851" w:type="dxa"/>
            <w:vMerge w:val="restart"/>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Уйдун</w:t>
            </w:r>
          </w:p>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эти</w:t>
            </w:r>
          </w:p>
        </w:tc>
        <w:tc>
          <w:tcPr>
            <w:tcW w:w="850" w:type="dxa"/>
            <w:vMerge w:val="restart"/>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Кой-дун эти</w:t>
            </w:r>
          </w:p>
        </w:tc>
        <w:tc>
          <w:tcPr>
            <w:tcW w:w="993" w:type="dxa"/>
            <w:vMerge w:val="restart"/>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Куюп сатылуу-чу сүт</w:t>
            </w:r>
          </w:p>
        </w:tc>
        <w:tc>
          <w:tcPr>
            <w:tcW w:w="708" w:type="dxa"/>
            <w:vMerge w:val="restart"/>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Жу-мурт-ка</w:t>
            </w:r>
          </w:p>
        </w:tc>
        <w:tc>
          <w:tcPr>
            <w:tcW w:w="851" w:type="dxa"/>
            <w:vMerge w:val="restart"/>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Кум-шекер</w:t>
            </w:r>
          </w:p>
        </w:tc>
        <w:tc>
          <w:tcPr>
            <w:tcW w:w="992" w:type="dxa"/>
            <w:vMerge w:val="restart"/>
            <w:tcBorders>
              <w:top w:val="single" w:sz="8"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Күн карама майы</w:t>
            </w:r>
          </w:p>
        </w:tc>
      </w:tr>
      <w:tr w:rsidR="005F7534" w:rsidRPr="005F7534" w:rsidTr="005F7534">
        <w:trPr>
          <w:tblHeader/>
        </w:trPr>
        <w:tc>
          <w:tcPr>
            <w:tcW w:w="1135" w:type="dxa"/>
            <w:vMerge/>
            <w:tcBorders>
              <w:top w:val="single" w:sz="4" w:space="0" w:color="auto"/>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val="en-US" w:eastAsia="ru-RU"/>
              </w:rPr>
            </w:pPr>
          </w:p>
        </w:tc>
        <w:tc>
          <w:tcPr>
            <w:tcW w:w="992" w:type="dxa"/>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жогорку</w:t>
            </w:r>
            <w:r w:rsidRPr="005F7534">
              <w:rPr>
                <w:rFonts w:ascii="Times New Roman" w:eastAsia="Times New Roman" w:hAnsi="Times New Roman" w:cs="Times New Roman"/>
                <w:b/>
                <w:sz w:val="20"/>
                <w:szCs w:val="20"/>
                <w:lang w:eastAsia="ru-RU"/>
              </w:rPr>
              <w:t xml:space="preserve"> сорт</w:t>
            </w:r>
          </w:p>
        </w:tc>
        <w:tc>
          <w:tcPr>
            <w:tcW w:w="992" w:type="dxa"/>
            <w:tcBorders>
              <w:top w:val="single" w:sz="4" w:space="0" w:color="auto"/>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бирин-чи</w:t>
            </w:r>
            <w:r w:rsidRPr="005F7534">
              <w:rPr>
                <w:rFonts w:ascii="Times New Roman" w:eastAsia="Times New Roman" w:hAnsi="Times New Roman" w:cs="Times New Roman"/>
                <w:b/>
                <w:sz w:val="20"/>
                <w:szCs w:val="20"/>
                <w:lang w:eastAsia="ru-RU"/>
              </w:rPr>
              <w:t xml:space="preserve"> сорт</w:t>
            </w:r>
          </w:p>
        </w:tc>
        <w:tc>
          <w:tcPr>
            <w:tcW w:w="851" w:type="dxa"/>
            <w:vMerge/>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val="en-US" w:eastAsia="ru-RU"/>
              </w:rPr>
            </w:pPr>
          </w:p>
        </w:tc>
        <w:tc>
          <w:tcPr>
            <w:tcW w:w="850" w:type="dxa"/>
            <w:vMerge/>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val="en-US" w:eastAsia="ru-RU"/>
              </w:rPr>
            </w:pPr>
          </w:p>
        </w:tc>
        <w:tc>
          <w:tcPr>
            <w:tcW w:w="851" w:type="dxa"/>
            <w:vMerge/>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val="en-US" w:eastAsia="ru-RU"/>
              </w:rPr>
            </w:pPr>
          </w:p>
        </w:tc>
        <w:tc>
          <w:tcPr>
            <w:tcW w:w="850" w:type="dxa"/>
            <w:vMerge/>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val="en-US" w:eastAsia="ru-RU"/>
              </w:rPr>
            </w:pPr>
          </w:p>
        </w:tc>
        <w:tc>
          <w:tcPr>
            <w:tcW w:w="993" w:type="dxa"/>
            <w:vMerge/>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val="en-US" w:eastAsia="ru-RU"/>
              </w:rPr>
            </w:pPr>
          </w:p>
        </w:tc>
        <w:tc>
          <w:tcPr>
            <w:tcW w:w="708" w:type="dxa"/>
            <w:vMerge/>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val="en-US" w:eastAsia="ru-RU"/>
              </w:rPr>
            </w:pPr>
          </w:p>
        </w:tc>
        <w:tc>
          <w:tcPr>
            <w:tcW w:w="851" w:type="dxa"/>
            <w:vMerge/>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val="en-US" w:eastAsia="ru-RU"/>
              </w:rPr>
            </w:pPr>
          </w:p>
        </w:tc>
        <w:tc>
          <w:tcPr>
            <w:tcW w:w="992" w:type="dxa"/>
            <w:vMerge/>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val="en-US" w:eastAsia="ru-RU"/>
              </w:rPr>
            </w:pPr>
          </w:p>
        </w:tc>
      </w:tr>
      <w:tr w:rsidR="005F7534" w:rsidRPr="005F7534" w:rsidTr="005F7534">
        <w:trPr>
          <w:trHeight w:hRule="exact" w:val="113"/>
        </w:trPr>
        <w:tc>
          <w:tcPr>
            <w:tcW w:w="1135" w:type="dxa"/>
            <w:tcBorders>
              <w:top w:val="single" w:sz="8" w:space="0" w:color="auto"/>
            </w:tcBorders>
          </w:tcPr>
          <w:p w:rsidR="005F7534" w:rsidRPr="005F7534" w:rsidRDefault="005F7534" w:rsidP="005F7534">
            <w:pPr>
              <w:spacing w:after="0" w:line="240" w:lineRule="auto"/>
              <w:rPr>
                <w:rFonts w:ascii="Times New Roman" w:eastAsia="Times New Roman" w:hAnsi="Times New Roman" w:cs="Times New Roman"/>
                <w:sz w:val="16"/>
                <w:szCs w:val="16"/>
                <w:lang w:eastAsia="ru-RU"/>
              </w:rPr>
            </w:pPr>
          </w:p>
        </w:tc>
        <w:tc>
          <w:tcPr>
            <w:tcW w:w="992"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993"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708"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r>
      <w:tr w:rsidR="005F7534" w:rsidRPr="005F7534" w:rsidTr="005F7534">
        <w:trPr>
          <w:trHeight w:hRule="exact" w:val="284"/>
        </w:trPr>
        <w:tc>
          <w:tcPr>
            <w:tcW w:w="1135"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Январь</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992" w:type="dxa"/>
          </w:tcPr>
          <w:p w:rsidR="005F7534" w:rsidRPr="005F7534" w:rsidRDefault="005F7534" w:rsidP="005F7534">
            <w:pPr>
              <w:spacing w:after="0" w:line="240" w:lineRule="auto"/>
              <w:ind w:right="33"/>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99,9</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102,3</w:t>
            </w:r>
          </w:p>
        </w:tc>
        <w:tc>
          <w:tcPr>
            <w:tcW w:w="993"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c>
          <w:tcPr>
            <w:tcW w:w="708"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100,</w:t>
            </w:r>
            <w:r w:rsidRPr="005F7534">
              <w:rPr>
                <w:rFonts w:ascii="Times New Roman" w:eastAsia="Times New Roman" w:hAnsi="Times New Roman" w:cs="Times New Roman"/>
                <w:sz w:val="20"/>
                <w:szCs w:val="20"/>
                <w:lang w:val="ky-KG" w:eastAsia="ru-RU"/>
              </w:rPr>
              <w:t>9</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98,8</w:t>
            </w:r>
          </w:p>
        </w:tc>
        <w:tc>
          <w:tcPr>
            <w:tcW w:w="992"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99,9</w:t>
            </w:r>
          </w:p>
        </w:tc>
      </w:tr>
      <w:tr w:rsidR="005F7534" w:rsidRPr="005F7534" w:rsidTr="005F7534">
        <w:trPr>
          <w:trHeight w:hRule="exact" w:val="284"/>
        </w:trPr>
        <w:tc>
          <w:tcPr>
            <w:tcW w:w="1135"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Февраль</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100,7</w:t>
            </w:r>
          </w:p>
        </w:tc>
        <w:tc>
          <w:tcPr>
            <w:tcW w:w="992" w:type="dxa"/>
          </w:tcPr>
          <w:p w:rsidR="005F7534" w:rsidRPr="005F7534" w:rsidRDefault="005F7534" w:rsidP="005F7534">
            <w:pPr>
              <w:spacing w:after="0" w:line="240" w:lineRule="auto"/>
              <w:ind w:right="33"/>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100,1</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104,8</w:t>
            </w:r>
          </w:p>
        </w:tc>
        <w:tc>
          <w:tcPr>
            <w:tcW w:w="993"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708"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100,7</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99,7</w:t>
            </w:r>
          </w:p>
        </w:tc>
        <w:tc>
          <w:tcPr>
            <w:tcW w:w="992"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r>
      <w:tr w:rsidR="005F7534" w:rsidRPr="005F7534" w:rsidTr="005F7534">
        <w:trPr>
          <w:trHeight w:hRule="exact" w:val="284"/>
        </w:trPr>
        <w:tc>
          <w:tcPr>
            <w:tcW w:w="1135" w:type="dxa"/>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Март</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112,1</w:t>
            </w:r>
          </w:p>
        </w:tc>
        <w:tc>
          <w:tcPr>
            <w:tcW w:w="992" w:type="dxa"/>
          </w:tcPr>
          <w:p w:rsidR="005F7534" w:rsidRPr="005F7534" w:rsidRDefault="005F7534" w:rsidP="005F7534">
            <w:pPr>
              <w:spacing w:after="0" w:line="240" w:lineRule="auto"/>
              <w:ind w:right="33"/>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118,5</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99,9</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101,2</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108,1</w:t>
            </w:r>
          </w:p>
        </w:tc>
        <w:tc>
          <w:tcPr>
            <w:tcW w:w="993"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708"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100,5</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108,6</w:t>
            </w:r>
          </w:p>
        </w:tc>
        <w:tc>
          <w:tcPr>
            <w:tcW w:w="992"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r>
      <w:tr w:rsidR="005F7534" w:rsidRPr="005F7534" w:rsidTr="005F7534">
        <w:trPr>
          <w:trHeight w:hRule="exact" w:val="284"/>
        </w:trPr>
        <w:tc>
          <w:tcPr>
            <w:tcW w:w="1135" w:type="dxa"/>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Апрель</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109,6</w:t>
            </w:r>
          </w:p>
        </w:tc>
        <w:tc>
          <w:tcPr>
            <w:tcW w:w="992" w:type="dxa"/>
          </w:tcPr>
          <w:p w:rsidR="005F7534" w:rsidRPr="005F7534" w:rsidRDefault="005F7534" w:rsidP="005F7534">
            <w:pPr>
              <w:spacing w:after="0" w:line="240" w:lineRule="auto"/>
              <w:ind w:right="33"/>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110,5</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102,7</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101,7</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104,5</w:t>
            </w:r>
          </w:p>
        </w:tc>
        <w:tc>
          <w:tcPr>
            <w:tcW w:w="993"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99,6</w:t>
            </w:r>
          </w:p>
        </w:tc>
        <w:tc>
          <w:tcPr>
            <w:tcW w:w="708"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100,9</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108,2</w:t>
            </w:r>
          </w:p>
        </w:tc>
        <w:tc>
          <w:tcPr>
            <w:tcW w:w="992"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101,8</w:t>
            </w:r>
          </w:p>
        </w:tc>
      </w:tr>
      <w:tr w:rsidR="005F7534" w:rsidRPr="005F7534" w:rsidTr="005F7534">
        <w:trPr>
          <w:trHeight w:hRule="exact" w:val="284"/>
        </w:trPr>
        <w:tc>
          <w:tcPr>
            <w:tcW w:w="1135" w:type="dxa"/>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Май</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92,8</w:t>
            </w:r>
          </w:p>
        </w:tc>
        <w:tc>
          <w:tcPr>
            <w:tcW w:w="992" w:type="dxa"/>
          </w:tcPr>
          <w:p w:rsidR="005F7534" w:rsidRPr="005F7534" w:rsidRDefault="005F7534" w:rsidP="005F7534">
            <w:pPr>
              <w:spacing w:after="0" w:line="240" w:lineRule="auto"/>
              <w:ind w:right="33"/>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92,7</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101,5</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100,1</w:t>
            </w:r>
          </w:p>
        </w:tc>
        <w:tc>
          <w:tcPr>
            <w:tcW w:w="993"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96,1</w:t>
            </w:r>
          </w:p>
        </w:tc>
        <w:tc>
          <w:tcPr>
            <w:tcW w:w="708"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99,3</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98,6</w:t>
            </w:r>
          </w:p>
        </w:tc>
        <w:tc>
          <w:tcPr>
            <w:tcW w:w="992"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101,2</w:t>
            </w:r>
          </w:p>
        </w:tc>
      </w:tr>
      <w:tr w:rsidR="005F7534" w:rsidRPr="005F7534" w:rsidTr="00B31D23">
        <w:trPr>
          <w:trHeight w:hRule="exact" w:val="284"/>
        </w:trPr>
        <w:tc>
          <w:tcPr>
            <w:tcW w:w="1135" w:type="dxa"/>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Июнь</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101,1</w:t>
            </w:r>
          </w:p>
        </w:tc>
        <w:tc>
          <w:tcPr>
            <w:tcW w:w="992" w:type="dxa"/>
          </w:tcPr>
          <w:p w:rsidR="005F7534" w:rsidRPr="005F7534" w:rsidRDefault="005F7534" w:rsidP="005F7534">
            <w:pPr>
              <w:spacing w:after="0" w:line="240" w:lineRule="auto"/>
              <w:ind w:right="33"/>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100,7</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99,1</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99,2</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98,8</w:t>
            </w:r>
          </w:p>
        </w:tc>
        <w:tc>
          <w:tcPr>
            <w:tcW w:w="993"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97,0</w:t>
            </w:r>
          </w:p>
        </w:tc>
        <w:tc>
          <w:tcPr>
            <w:tcW w:w="708"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99,1</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96,5</w:t>
            </w:r>
          </w:p>
        </w:tc>
        <w:tc>
          <w:tcPr>
            <w:tcW w:w="992"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99,6</w:t>
            </w:r>
          </w:p>
        </w:tc>
      </w:tr>
      <w:tr w:rsidR="005F7534" w:rsidRPr="005F7534" w:rsidTr="00B31D23">
        <w:trPr>
          <w:trHeight w:hRule="exact" w:val="227"/>
        </w:trPr>
        <w:tc>
          <w:tcPr>
            <w:tcW w:w="1135" w:type="dxa"/>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Июль</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102,2</w:t>
            </w:r>
          </w:p>
        </w:tc>
        <w:tc>
          <w:tcPr>
            <w:tcW w:w="992" w:type="dxa"/>
          </w:tcPr>
          <w:p w:rsidR="005F7534" w:rsidRPr="005F7534" w:rsidRDefault="005F7534" w:rsidP="005F7534">
            <w:pPr>
              <w:spacing w:after="0" w:line="240" w:lineRule="auto"/>
              <w:ind w:right="33"/>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101,4</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99,0</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98,5</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98,3</w:t>
            </w:r>
          </w:p>
        </w:tc>
        <w:tc>
          <w:tcPr>
            <w:tcW w:w="993"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98,5</w:t>
            </w:r>
          </w:p>
        </w:tc>
        <w:tc>
          <w:tcPr>
            <w:tcW w:w="708"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99,9</w:t>
            </w:r>
          </w:p>
        </w:tc>
        <w:tc>
          <w:tcPr>
            <w:tcW w:w="851"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99,4</w:t>
            </w:r>
          </w:p>
        </w:tc>
        <w:tc>
          <w:tcPr>
            <w:tcW w:w="992" w:type="dxa"/>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99,0</w:t>
            </w:r>
          </w:p>
        </w:tc>
      </w:tr>
      <w:tr w:rsidR="005F7534" w:rsidRPr="005F7534" w:rsidTr="00A900A5">
        <w:trPr>
          <w:trHeight w:hRule="exact" w:val="113"/>
        </w:trPr>
        <w:tc>
          <w:tcPr>
            <w:tcW w:w="1135" w:type="dxa"/>
            <w:tcBorders>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992" w:type="dxa"/>
            <w:tcBorders>
              <w:bottom w:val="single" w:sz="8" w:space="0" w:color="auto"/>
            </w:tcBorders>
          </w:tcPr>
          <w:p w:rsidR="005F7534" w:rsidRPr="005F7534" w:rsidRDefault="005F7534" w:rsidP="005F7534">
            <w:pPr>
              <w:spacing w:after="0" w:line="240" w:lineRule="auto"/>
              <w:jc w:val="right"/>
              <w:rPr>
                <w:rFonts w:ascii="Times New Roman" w:eastAsia="Times New Roman" w:hAnsi="Times New Roman" w:cs="Times New Roman"/>
                <w:sz w:val="20"/>
                <w:szCs w:val="20"/>
                <w:lang w:eastAsia="ru-RU"/>
              </w:rPr>
            </w:pPr>
          </w:p>
        </w:tc>
        <w:tc>
          <w:tcPr>
            <w:tcW w:w="992" w:type="dxa"/>
            <w:tcBorders>
              <w:bottom w:val="single" w:sz="8" w:space="0" w:color="auto"/>
            </w:tcBorders>
          </w:tcPr>
          <w:p w:rsidR="005F7534" w:rsidRPr="005F7534" w:rsidRDefault="005F7534" w:rsidP="005F7534">
            <w:pPr>
              <w:spacing w:after="0" w:line="240" w:lineRule="auto"/>
              <w:ind w:right="33"/>
              <w:jc w:val="right"/>
              <w:rPr>
                <w:rFonts w:ascii="Times New Roman" w:eastAsia="Times New Roman" w:hAnsi="Times New Roman" w:cs="Times New Roman"/>
                <w:sz w:val="20"/>
                <w:szCs w:val="20"/>
                <w:lang w:eastAsia="ru-RU"/>
              </w:rPr>
            </w:pPr>
          </w:p>
        </w:tc>
        <w:tc>
          <w:tcPr>
            <w:tcW w:w="851" w:type="dxa"/>
            <w:tcBorders>
              <w:bottom w:val="single" w:sz="8" w:space="0" w:color="auto"/>
            </w:tcBorders>
          </w:tcPr>
          <w:p w:rsidR="005F7534" w:rsidRPr="005F7534" w:rsidRDefault="005F7534" w:rsidP="005F7534">
            <w:pPr>
              <w:spacing w:after="0" w:line="240" w:lineRule="auto"/>
              <w:jc w:val="right"/>
              <w:rPr>
                <w:rFonts w:ascii="Times New Roman" w:eastAsia="Times New Roman" w:hAnsi="Times New Roman" w:cs="Times New Roman"/>
                <w:sz w:val="20"/>
                <w:szCs w:val="20"/>
                <w:lang w:eastAsia="ru-RU"/>
              </w:rPr>
            </w:pPr>
          </w:p>
        </w:tc>
        <w:tc>
          <w:tcPr>
            <w:tcW w:w="850" w:type="dxa"/>
            <w:tcBorders>
              <w:bottom w:val="single" w:sz="8" w:space="0" w:color="auto"/>
            </w:tcBorders>
          </w:tcPr>
          <w:p w:rsidR="005F7534" w:rsidRPr="005F7534" w:rsidRDefault="005F7534" w:rsidP="005F7534">
            <w:pPr>
              <w:spacing w:after="0" w:line="240" w:lineRule="auto"/>
              <w:jc w:val="right"/>
              <w:rPr>
                <w:rFonts w:ascii="Times New Roman" w:eastAsia="Times New Roman" w:hAnsi="Times New Roman" w:cs="Times New Roman"/>
                <w:sz w:val="20"/>
                <w:szCs w:val="20"/>
                <w:lang w:eastAsia="ru-RU"/>
              </w:rPr>
            </w:pPr>
          </w:p>
        </w:tc>
        <w:tc>
          <w:tcPr>
            <w:tcW w:w="851" w:type="dxa"/>
            <w:tcBorders>
              <w:bottom w:val="single" w:sz="8" w:space="0" w:color="auto"/>
            </w:tcBorders>
          </w:tcPr>
          <w:p w:rsidR="005F7534" w:rsidRPr="005F7534" w:rsidRDefault="005F7534" w:rsidP="005F7534">
            <w:pPr>
              <w:spacing w:after="0" w:line="240" w:lineRule="auto"/>
              <w:jc w:val="right"/>
              <w:rPr>
                <w:rFonts w:ascii="Times New Roman" w:eastAsia="Times New Roman" w:hAnsi="Times New Roman" w:cs="Times New Roman"/>
                <w:sz w:val="20"/>
                <w:szCs w:val="20"/>
                <w:lang w:eastAsia="ru-RU"/>
              </w:rPr>
            </w:pPr>
          </w:p>
        </w:tc>
        <w:tc>
          <w:tcPr>
            <w:tcW w:w="850" w:type="dxa"/>
            <w:tcBorders>
              <w:bottom w:val="single" w:sz="8" w:space="0" w:color="auto"/>
            </w:tcBorders>
          </w:tcPr>
          <w:p w:rsidR="005F7534" w:rsidRPr="005F7534" w:rsidRDefault="005F7534" w:rsidP="005F7534">
            <w:pPr>
              <w:spacing w:after="0" w:line="240" w:lineRule="auto"/>
              <w:jc w:val="right"/>
              <w:rPr>
                <w:rFonts w:ascii="Times New Roman" w:eastAsia="Times New Roman" w:hAnsi="Times New Roman" w:cs="Times New Roman"/>
                <w:sz w:val="20"/>
                <w:szCs w:val="20"/>
                <w:lang w:eastAsia="ru-RU"/>
              </w:rPr>
            </w:pPr>
          </w:p>
        </w:tc>
        <w:tc>
          <w:tcPr>
            <w:tcW w:w="993" w:type="dxa"/>
            <w:tcBorders>
              <w:bottom w:val="single" w:sz="8" w:space="0" w:color="auto"/>
            </w:tcBorders>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eastAsia="ru-RU"/>
              </w:rPr>
            </w:pPr>
          </w:p>
        </w:tc>
        <w:tc>
          <w:tcPr>
            <w:tcW w:w="708" w:type="dxa"/>
            <w:tcBorders>
              <w:bottom w:val="single" w:sz="8" w:space="0" w:color="auto"/>
            </w:tcBorders>
          </w:tcPr>
          <w:p w:rsidR="005F7534" w:rsidRPr="005F7534" w:rsidRDefault="005F7534" w:rsidP="005F7534">
            <w:pPr>
              <w:spacing w:after="0" w:line="240" w:lineRule="auto"/>
              <w:jc w:val="right"/>
              <w:rPr>
                <w:rFonts w:ascii="Times New Roman" w:eastAsia="Times New Roman" w:hAnsi="Times New Roman" w:cs="Times New Roman"/>
                <w:sz w:val="20"/>
                <w:szCs w:val="20"/>
                <w:lang w:eastAsia="ru-RU"/>
              </w:rPr>
            </w:pPr>
          </w:p>
        </w:tc>
        <w:tc>
          <w:tcPr>
            <w:tcW w:w="851" w:type="dxa"/>
            <w:tcBorders>
              <w:bottom w:val="single" w:sz="8" w:space="0" w:color="auto"/>
            </w:tcBorders>
          </w:tcPr>
          <w:p w:rsidR="005F7534" w:rsidRPr="005F7534" w:rsidRDefault="005F7534" w:rsidP="005F7534">
            <w:pPr>
              <w:spacing w:after="0" w:line="240" w:lineRule="auto"/>
              <w:jc w:val="right"/>
              <w:rPr>
                <w:rFonts w:ascii="Times New Roman" w:eastAsia="Times New Roman" w:hAnsi="Times New Roman" w:cs="Times New Roman"/>
                <w:sz w:val="20"/>
                <w:szCs w:val="20"/>
                <w:lang w:eastAsia="ru-RU"/>
              </w:rPr>
            </w:pPr>
          </w:p>
        </w:tc>
        <w:tc>
          <w:tcPr>
            <w:tcW w:w="992" w:type="dxa"/>
            <w:tcBorders>
              <w:bottom w:val="single" w:sz="8" w:space="0" w:color="auto"/>
            </w:tcBorders>
          </w:tcPr>
          <w:p w:rsidR="005F7534" w:rsidRPr="005F7534" w:rsidRDefault="005F7534" w:rsidP="005F7534">
            <w:pPr>
              <w:spacing w:after="0" w:line="240" w:lineRule="auto"/>
              <w:ind w:right="34"/>
              <w:jc w:val="right"/>
              <w:rPr>
                <w:rFonts w:ascii="Times New Roman" w:eastAsia="Times New Roman" w:hAnsi="Times New Roman" w:cs="Times New Roman"/>
                <w:sz w:val="20"/>
                <w:szCs w:val="20"/>
                <w:lang w:eastAsia="ru-RU"/>
              </w:rPr>
            </w:pPr>
          </w:p>
        </w:tc>
      </w:tr>
    </w:tbl>
    <w:p w:rsidR="005F7534" w:rsidRPr="00B31D23" w:rsidRDefault="005F7534" w:rsidP="005F7534">
      <w:pPr>
        <w:spacing w:after="0" w:line="240" w:lineRule="auto"/>
        <w:rPr>
          <w:rFonts w:ascii="Times New Roman" w:eastAsia="Times New Roman" w:hAnsi="Times New Roman" w:cs="Times New Roman"/>
          <w:sz w:val="18"/>
          <w:szCs w:val="18"/>
          <w:lang w:val="en-US" w:eastAsia="ru-RU"/>
        </w:rPr>
      </w:pP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en-US" w:eastAsia="ru-RU"/>
        </w:rPr>
        <w:t>2020-</w:t>
      </w:r>
      <w:r w:rsidRPr="005F7534">
        <w:rPr>
          <w:rFonts w:ascii="Times New Roman" w:eastAsia="Times New Roman" w:hAnsi="Times New Roman" w:cs="Times New Roman"/>
          <w:sz w:val="24"/>
          <w:szCs w:val="24"/>
          <w:lang w:eastAsia="ru-RU"/>
        </w:rPr>
        <w:t>жылдын</w:t>
      </w:r>
      <w:r w:rsidRPr="005F7534">
        <w:rPr>
          <w:rFonts w:ascii="Times New Roman" w:eastAsia="Times New Roman" w:hAnsi="Times New Roman" w:cs="Times New Roman"/>
          <w:sz w:val="24"/>
          <w:szCs w:val="24"/>
          <w:lang w:val="en-US" w:eastAsia="ru-RU"/>
        </w:rPr>
        <w:t xml:space="preserve"> </w:t>
      </w:r>
      <w:r w:rsidRPr="005F7534">
        <w:rPr>
          <w:rFonts w:ascii="Times New Roman" w:eastAsia="Times New Roman" w:hAnsi="Times New Roman" w:cs="Times New Roman"/>
          <w:sz w:val="24"/>
          <w:szCs w:val="24"/>
          <w:lang w:val="ky-KG" w:eastAsia="ru-RU"/>
        </w:rPr>
        <w:t>июлунда мурунку</w:t>
      </w:r>
      <w:r w:rsidRPr="005F7534">
        <w:rPr>
          <w:rFonts w:ascii="Times New Roman" w:eastAsia="Times New Roman" w:hAnsi="Times New Roman" w:cs="Times New Roman"/>
          <w:sz w:val="24"/>
          <w:szCs w:val="24"/>
          <w:lang w:val="en-US" w:eastAsia="ru-RU"/>
        </w:rPr>
        <w:t xml:space="preserve"> </w:t>
      </w:r>
      <w:r w:rsidRPr="005F7534">
        <w:rPr>
          <w:rFonts w:ascii="Times New Roman" w:eastAsia="Times New Roman" w:hAnsi="Times New Roman" w:cs="Times New Roman"/>
          <w:sz w:val="24"/>
          <w:szCs w:val="24"/>
          <w:lang w:eastAsia="ru-RU"/>
        </w:rPr>
        <w:t>айга</w:t>
      </w:r>
      <w:r w:rsidRPr="005F7534">
        <w:rPr>
          <w:rFonts w:ascii="Times New Roman" w:eastAsia="Times New Roman" w:hAnsi="Times New Roman" w:cs="Times New Roman"/>
          <w:sz w:val="24"/>
          <w:szCs w:val="24"/>
          <w:lang w:val="en-US" w:eastAsia="ru-RU"/>
        </w:rPr>
        <w:t xml:space="preserve"> </w:t>
      </w:r>
      <w:r w:rsidRPr="005F7534">
        <w:rPr>
          <w:rFonts w:ascii="Times New Roman" w:eastAsia="Times New Roman" w:hAnsi="Times New Roman" w:cs="Times New Roman"/>
          <w:sz w:val="24"/>
          <w:szCs w:val="24"/>
          <w:lang w:eastAsia="ru-RU"/>
        </w:rPr>
        <w:t>салыштырмалуу</w:t>
      </w:r>
      <w:r w:rsidRPr="005F7534">
        <w:rPr>
          <w:rFonts w:ascii="Times New Roman" w:eastAsia="Times New Roman" w:hAnsi="Times New Roman" w:cs="Times New Roman"/>
          <w:sz w:val="24"/>
          <w:szCs w:val="24"/>
          <w:lang w:val="en-US" w:eastAsia="ru-RU"/>
        </w:rPr>
        <w:t xml:space="preserve"> </w:t>
      </w:r>
      <w:r w:rsidRPr="005F7534">
        <w:rPr>
          <w:rFonts w:ascii="Times New Roman" w:eastAsia="Times New Roman" w:hAnsi="Times New Roman" w:cs="Times New Roman"/>
          <w:sz w:val="24"/>
          <w:szCs w:val="24"/>
          <w:lang w:eastAsia="ru-RU"/>
        </w:rPr>
        <w:t>жемиш</w:t>
      </w:r>
      <w:r w:rsidRPr="005F7534">
        <w:rPr>
          <w:rFonts w:ascii="Times New Roman" w:eastAsia="Times New Roman" w:hAnsi="Times New Roman" w:cs="Times New Roman"/>
          <w:sz w:val="24"/>
          <w:szCs w:val="24"/>
          <w:lang w:val="ky-KG" w:eastAsia="ru-RU"/>
        </w:rPr>
        <w:t>тердин</w:t>
      </w:r>
      <w:r w:rsidRPr="005F7534">
        <w:rPr>
          <w:rFonts w:ascii="Times New Roman" w:eastAsia="Times New Roman" w:hAnsi="Times New Roman" w:cs="Times New Roman"/>
          <w:sz w:val="24"/>
          <w:szCs w:val="24"/>
          <w:lang w:val="en-US" w:eastAsia="ru-RU"/>
        </w:rPr>
        <w:t xml:space="preserve"> </w:t>
      </w:r>
      <w:r w:rsidRPr="005F7534">
        <w:rPr>
          <w:rFonts w:ascii="Times New Roman" w:eastAsia="Times New Roman" w:hAnsi="Times New Roman" w:cs="Times New Roman"/>
          <w:sz w:val="24"/>
          <w:szCs w:val="24"/>
          <w:lang w:eastAsia="ru-RU"/>
        </w:rPr>
        <w:t>баа</w:t>
      </w:r>
      <w:r w:rsidRPr="005F7534">
        <w:rPr>
          <w:rFonts w:ascii="Times New Roman" w:eastAsia="Times New Roman" w:hAnsi="Times New Roman" w:cs="Times New Roman"/>
          <w:sz w:val="24"/>
          <w:szCs w:val="24"/>
          <w:lang w:val="ky-KG" w:eastAsia="ru-RU"/>
        </w:rPr>
        <w:t>лар</w:t>
      </w:r>
      <w:r w:rsidRPr="005F7534">
        <w:rPr>
          <w:rFonts w:ascii="Times New Roman" w:eastAsia="Times New Roman" w:hAnsi="Times New Roman" w:cs="Times New Roman"/>
          <w:sz w:val="24"/>
          <w:szCs w:val="24"/>
          <w:lang w:eastAsia="ru-RU"/>
        </w:rPr>
        <w:t>ы</w:t>
      </w:r>
      <w:r w:rsidRPr="005F7534">
        <w:rPr>
          <w:rFonts w:ascii="Times New Roman" w:eastAsia="Times New Roman" w:hAnsi="Times New Roman" w:cs="Times New Roman"/>
          <w:sz w:val="24"/>
          <w:szCs w:val="24"/>
          <w:lang w:val="en-US" w:eastAsia="ru-RU"/>
        </w:rPr>
        <w:t xml:space="preserve"> </w:t>
      </w:r>
      <w:r w:rsidRPr="005F7534">
        <w:rPr>
          <w:rFonts w:ascii="Times New Roman" w:eastAsia="Times New Roman" w:hAnsi="Times New Roman" w:cs="Times New Roman"/>
          <w:sz w:val="24"/>
          <w:szCs w:val="24"/>
          <w:lang w:val="ky-KG" w:eastAsia="ru-RU"/>
        </w:rPr>
        <w:t>12,2 пайызга жогорулады.</w:t>
      </w:r>
      <w:r w:rsidRPr="005F7534">
        <w:rPr>
          <w:rFonts w:ascii="Times New Roman" w:eastAsia="Times New Roman" w:hAnsi="Times New Roman" w:cs="Times New Roman"/>
          <w:sz w:val="24"/>
          <w:szCs w:val="24"/>
          <w:lang w:val="en-US" w:eastAsia="ru-RU"/>
        </w:rPr>
        <w:t xml:space="preserve"> </w:t>
      </w:r>
      <w:r w:rsidRPr="005F7534">
        <w:rPr>
          <w:rFonts w:ascii="Times New Roman" w:eastAsia="Times New Roman" w:hAnsi="Times New Roman" w:cs="Times New Roman"/>
          <w:sz w:val="24"/>
          <w:szCs w:val="24"/>
          <w:lang w:val="ky-KG" w:eastAsia="ru-RU"/>
        </w:rPr>
        <w:t>Баалардын апельсинге – 1,6 пайызга жогорулашы байкалды. Баалардын алмага – 2,4 пайызга жана лимонго – 4,7 пайызга төмөндөшү байкалды. Жашылчалардын баалары 16,8 пайызга (капуста – 7,9 пайызга, пияз – 8,8, сабиз – 4,4 пайызга, картошка – 27 пайызга, помидор – 27,6 пайызга, бадыраң – 32,3 пайызга) төмөндөдү. Баалардын чамгырга, турупка – 4,2 пайызга, кызылчага – 0,6 пайызга жогорулагандыгы байкалды.</w:t>
      </w:r>
    </w:p>
    <w:p w:rsidR="005F7534" w:rsidRPr="00A900A5" w:rsidRDefault="005F7534" w:rsidP="005F7534">
      <w:pPr>
        <w:spacing w:after="0" w:line="240" w:lineRule="auto"/>
        <w:ind w:firstLine="709"/>
        <w:jc w:val="both"/>
        <w:rPr>
          <w:rFonts w:ascii="Times New Roman" w:eastAsia="Times New Roman" w:hAnsi="Times New Roman" w:cs="Times New Roman"/>
          <w:sz w:val="10"/>
          <w:szCs w:val="10"/>
          <w:lang w:val="ky-KG" w:eastAsia="ru-RU"/>
        </w:rPr>
      </w:pPr>
    </w:p>
    <w:p w:rsidR="005F7534" w:rsidRPr="005F7534" w:rsidRDefault="00A44948" w:rsidP="005F7534">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39</w:t>
      </w:r>
      <w:r w:rsidR="005F7534" w:rsidRPr="005F7534">
        <w:rPr>
          <w:rFonts w:ascii="Times New Roman" w:eastAsia="Times New Roman" w:hAnsi="Times New Roman" w:cs="Times New Roman"/>
          <w:b/>
          <w:sz w:val="24"/>
          <w:szCs w:val="24"/>
          <w:lang w:val="ky-KG" w:eastAsia="ru-RU"/>
        </w:rPr>
        <w:t xml:space="preserve">-таблица: 2020-жылдагы жашылча-жемиш азыктарынын айрым түрлөрүнүн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керектөө бааларынын индекстери </w:t>
      </w:r>
    </w:p>
    <w:p w:rsidR="005F7534" w:rsidRPr="005F7534" w:rsidRDefault="005F7534" w:rsidP="005F7534">
      <w:pPr>
        <w:spacing w:after="0" w:line="240" w:lineRule="auto"/>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eastAsia="ru-RU"/>
        </w:rPr>
        <w:t xml:space="preserve">                         (</w:t>
      </w:r>
      <w:r w:rsidRPr="005F7534">
        <w:rPr>
          <w:rFonts w:ascii="Times New Roman" w:eastAsia="Times New Roman" w:hAnsi="Times New Roman" w:cs="Times New Roman"/>
          <w:i/>
          <w:sz w:val="20"/>
          <w:szCs w:val="20"/>
          <w:lang w:val="ky-KG" w:eastAsia="ru-RU"/>
        </w:rPr>
        <w:t>мурунку айга карата пайыз менен</w:t>
      </w:r>
      <w:r w:rsidRPr="005F7534">
        <w:rPr>
          <w:rFonts w:ascii="Times New Roman" w:eastAsia="Times New Roman" w:hAnsi="Times New Roman" w:cs="Times New Roman"/>
          <w:i/>
          <w:sz w:val="20"/>
          <w:szCs w:val="20"/>
          <w:lang w:eastAsia="ru-RU"/>
        </w:rPr>
        <w:t>)</w:t>
      </w:r>
    </w:p>
    <w:p w:rsidR="005F7534" w:rsidRPr="00A900A5" w:rsidRDefault="005F7534" w:rsidP="005F7534">
      <w:pPr>
        <w:spacing w:after="0" w:line="240" w:lineRule="auto"/>
        <w:jc w:val="both"/>
        <w:rPr>
          <w:rFonts w:ascii="Times New Roman" w:eastAsia="Times New Roman" w:hAnsi="Times New Roman" w:cs="Times New Roman"/>
          <w:sz w:val="4"/>
          <w:szCs w:val="4"/>
          <w:lang w:eastAsia="ru-RU"/>
        </w:rPr>
      </w:pPr>
    </w:p>
    <w:tbl>
      <w:tblPr>
        <w:tblW w:w="10031" w:type="dxa"/>
        <w:tblLook w:val="01E0"/>
      </w:tblPr>
      <w:tblGrid>
        <w:gridCol w:w="1101"/>
        <w:gridCol w:w="1134"/>
        <w:gridCol w:w="850"/>
        <w:gridCol w:w="992"/>
        <w:gridCol w:w="1134"/>
        <w:gridCol w:w="1134"/>
        <w:gridCol w:w="1276"/>
        <w:gridCol w:w="1134"/>
        <w:gridCol w:w="1276"/>
      </w:tblGrid>
      <w:tr w:rsidR="005F7534" w:rsidRPr="005F7534" w:rsidTr="005F7534">
        <w:tc>
          <w:tcPr>
            <w:tcW w:w="1101" w:type="dxa"/>
            <w:tcBorders>
              <w:top w:val="single" w:sz="8" w:space="0" w:color="auto"/>
              <w:bottom w:val="single" w:sz="8" w:space="0" w:color="auto"/>
            </w:tcBorders>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p>
        </w:tc>
        <w:tc>
          <w:tcPr>
            <w:tcW w:w="1134" w:type="dxa"/>
            <w:tcBorders>
              <w:top w:val="single" w:sz="8"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Сабиз</w:t>
            </w:r>
          </w:p>
        </w:tc>
        <w:tc>
          <w:tcPr>
            <w:tcW w:w="850" w:type="dxa"/>
            <w:tcBorders>
              <w:top w:val="single" w:sz="8"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Пияз</w:t>
            </w:r>
          </w:p>
        </w:tc>
        <w:tc>
          <w:tcPr>
            <w:tcW w:w="992" w:type="dxa"/>
            <w:tcBorders>
              <w:top w:val="single" w:sz="8"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Капуста</w:t>
            </w:r>
          </w:p>
        </w:tc>
        <w:tc>
          <w:tcPr>
            <w:tcW w:w="1134" w:type="dxa"/>
            <w:tcBorders>
              <w:top w:val="single" w:sz="8"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Кызылч</w:t>
            </w:r>
            <w:r w:rsidRPr="005F7534">
              <w:rPr>
                <w:rFonts w:ascii="Times New Roman" w:eastAsia="Times New Roman" w:hAnsi="Times New Roman" w:cs="Times New Roman"/>
                <w:b/>
                <w:sz w:val="20"/>
                <w:szCs w:val="20"/>
                <w:lang w:eastAsia="ru-RU"/>
              </w:rPr>
              <w:t>а</w:t>
            </w:r>
          </w:p>
        </w:tc>
        <w:tc>
          <w:tcPr>
            <w:tcW w:w="1134" w:type="dxa"/>
            <w:tcBorders>
              <w:top w:val="single" w:sz="8"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Бадыраң</w:t>
            </w:r>
          </w:p>
        </w:tc>
        <w:tc>
          <w:tcPr>
            <w:tcW w:w="1276" w:type="dxa"/>
            <w:tcBorders>
              <w:top w:val="single" w:sz="8"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Помидор</w:t>
            </w:r>
          </w:p>
        </w:tc>
        <w:tc>
          <w:tcPr>
            <w:tcW w:w="1134" w:type="dxa"/>
            <w:tcBorders>
              <w:top w:val="single" w:sz="8"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Алма</w:t>
            </w:r>
          </w:p>
        </w:tc>
        <w:tc>
          <w:tcPr>
            <w:tcW w:w="1276" w:type="dxa"/>
            <w:tcBorders>
              <w:top w:val="single" w:sz="8"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Карто</w:t>
            </w:r>
            <w:r w:rsidRPr="005F7534">
              <w:rPr>
                <w:rFonts w:ascii="Times New Roman" w:eastAsia="Times New Roman" w:hAnsi="Times New Roman" w:cs="Times New Roman"/>
                <w:b/>
                <w:sz w:val="20"/>
                <w:szCs w:val="20"/>
                <w:lang w:val="ky-KG" w:eastAsia="ru-RU"/>
              </w:rPr>
              <w:t>шка</w:t>
            </w:r>
          </w:p>
        </w:tc>
      </w:tr>
      <w:tr w:rsidR="005F7534" w:rsidRPr="005F7534" w:rsidTr="005F7534">
        <w:trPr>
          <w:trHeight w:hRule="exact" w:val="113"/>
        </w:trPr>
        <w:tc>
          <w:tcPr>
            <w:tcW w:w="1101" w:type="dxa"/>
            <w:tcBorders>
              <w:top w:val="single" w:sz="8" w:space="0" w:color="auto"/>
            </w:tcBorders>
          </w:tcPr>
          <w:p w:rsidR="005F7534" w:rsidRPr="005F7534" w:rsidRDefault="005F7534" w:rsidP="005F7534">
            <w:pPr>
              <w:spacing w:after="0" w:line="240" w:lineRule="auto"/>
              <w:jc w:val="both"/>
              <w:rPr>
                <w:rFonts w:ascii="Times New Roman" w:eastAsia="Times New Roman" w:hAnsi="Times New Roman" w:cs="Times New Roman"/>
                <w:sz w:val="16"/>
                <w:szCs w:val="16"/>
                <w:lang w:eastAsia="ru-RU"/>
              </w:rPr>
            </w:pPr>
          </w:p>
        </w:tc>
        <w:tc>
          <w:tcPr>
            <w:tcW w:w="1134"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r>
      <w:tr w:rsidR="005F7534" w:rsidRPr="005F7534" w:rsidTr="00B31D23">
        <w:trPr>
          <w:trHeight w:hRule="exact" w:val="284"/>
        </w:trPr>
        <w:tc>
          <w:tcPr>
            <w:tcW w:w="1101"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Январь</w:t>
            </w:r>
          </w:p>
        </w:tc>
        <w:tc>
          <w:tcPr>
            <w:tcW w:w="1134" w:type="dxa"/>
          </w:tcPr>
          <w:p w:rsidR="005F7534" w:rsidRPr="005F7534" w:rsidRDefault="005F7534" w:rsidP="005F7534">
            <w:pPr>
              <w:spacing w:after="0" w:line="240"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102,5</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103,5</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102,3</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105,2</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133,6</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126,0</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106,0</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105,1</w:t>
            </w:r>
          </w:p>
        </w:tc>
      </w:tr>
      <w:tr w:rsidR="005F7534" w:rsidRPr="005F7534" w:rsidTr="00B31D23">
        <w:trPr>
          <w:trHeight w:hRule="exact" w:val="284"/>
        </w:trPr>
        <w:tc>
          <w:tcPr>
            <w:tcW w:w="1101"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Февраль</w:t>
            </w:r>
          </w:p>
        </w:tc>
        <w:tc>
          <w:tcPr>
            <w:tcW w:w="1134" w:type="dxa"/>
          </w:tcPr>
          <w:p w:rsidR="005F7534" w:rsidRPr="005F7534" w:rsidRDefault="005F7534" w:rsidP="005F7534">
            <w:pPr>
              <w:spacing w:after="0" w:line="240"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102,0</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103,6</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108,4</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104,5</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107,8</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110,0</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111,9</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105,4</w:t>
            </w:r>
          </w:p>
        </w:tc>
      </w:tr>
      <w:tr w:rsidR="005F7534" w:rsidRPr="005F7534" w:rsidTr="00B31D23">
        <w:trPr>
          <w:trHeight w:hRule="exact" w:val="284"/>
        </w:trPr>
        <w:tc>
          <w:tcPr>
            <w:tcW w:w="1101"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Март </w:t>
            </w:r>
          </w:p>
        </w:tc>
        <w:tc>
          <w:tcPr>
            <w:tcW w:w="1134" w:type="dxa"/>
          </w:tcPr>
          <w:p w:rsidR="005F7534" w:rsidRPr="005F7534" w:rsidRDefault="005F7534" w:rsidP="005F7534">
            <w:pPr>
              <w:spacing w:after="0" w:line="240"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99,5</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108,3</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104,5</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101,1</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90,3</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115,4</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102,0</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112,4</w:t>
            </w:r>
          </w:p>
        </w:tc>
      </w:tr>
      <w:tr w:rsidR="005F7534" w:rsidRPr="005F7534" w:rsidTr="00B31D23">
        <w:trPr>
          <w:trHeight w:hRule="exact" w:val="284"/>
        </w:trPr>
        <w:tc>
          <w:tcPr>
            <w:tcW w:w="1101"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Апрель</w:t>
            </w:r>
          </w:p>
        </w:tc>
        <w:tc>
          <w:tcPr>
            <w:tcW w:w="1134" w:type="dxa"/>
          </w:tcPr>
          <w:p w:rsidR="005F7534" w:rsidRPr="005F7534" w:rsidRDefault="005F7534" w:rsidP="005F7534">
            <w:pPr>
              <w:spacing w:after="0" w:line="240"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100,5</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117,5</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105,8</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92,4</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68,5</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94,3</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103,0</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144,2</w:t>
            </w:r>
          </w:p>
        </w:tc>
      </w:tr>
      <w:tr w:rsidR="005F7534" w:rsidRPr="005F7534" w:rsidTr="00B31D23">
        <w:trPr>
          <w:trHeight w:hRule="exact" w:val="284"/>
        </w:trPr>
        <w:tc>
          <w:tcPr>
            <w:tcW w:w="1101"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Май</w:t>
            </w:r>
          </w:p>
        </w:tc>
        <w:tc>
          <w:tcPr>
            <w:tcW w:w="1134" w:type="dxa"/>
          </w:tcPr>
          <w:p w:rsidR="005F7534" w:rsidRPr="005F7534" w:rsidRDefault="005F7534" w:rsidP="005F7534">
            <w:pPr>
              <w:spacing w:after="0" w:line="240"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82,8</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91,3</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60,2</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85,4</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62,9</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60,1</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95,7</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91,0</w:t>
            </w:r>
          </w:p>
        </w:tc>
      </w:tr>
      <w:tr w:rsidR="005F7534" w:rsidRPr="005F7534" w:rsidTr="00B31D23">
        <w:trPr>
          <w:trHeight w:hRule="exact" w:val="284"/>
        </w:trPr>
        <w:tc>
          <w:tcPr>
            <w:tcW w:w="1101"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Июнь</w:t>
            </w:r>
          </w:p>
        </w:tc>
        <w:tc>
          <w:tcPr>
            <w:tcW w:w="1134" w:type="dxa"/>
          </w:tcPr>
          <w:p w:rsidR="005F7534" w:rsidRPr="005F7534" w:rsidRDefault="005F7534" w:rsidP="005F7534">
            <w:pPr>
              <w:spacing w:after="0" w:line="240"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88,3</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84,6</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73,3</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94,6</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47,7</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56,1</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94,9</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125,4</w:t>
            </w:r>
          </w:p>
        </w:tc>
      </w:tr>
      <w:tr w:rsidR="005F7534" w:rsidRPr="005F7534" w:rsidTr="00B31D23">
        <w:trPr>
          <w:trHeight w:hRule="exact" w:val="284"/>
        </w:trPr>
        <w:tc>
          <w:tcPr>
            <w:tcW w:w="1101"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Июль</w:t>
            </w:r>
          </w:p>
        </w:tc>
        <w:tc>
          <w:tcPr>
            <w:tcW w:w="1134" w:type="dxa"/>
          </w:tcPr>
          <w:p w:rsidR="005F7534" w:rsidRPr="005F7534" w:rsidRDefault="005F7534" w:rsidP="005F7534">
            <w:pPr>
              <w:spacing w:after="0" w:line="240"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95,6</w:t>
            </w:r>
          </w:p>
        </w:tc>
        <w:tc>
          <w:tcPr>
            <w:tcW w:w="850"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91,2</w:t>
            </w:r>
          </w:p>
        </w:tc>
        <w:tc>
          <w:tcPr>
            <w:tcW w:w="992" w:type="dxa"/>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92,1</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100,6</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67,7</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72,4</w:t>
            </w:r>
          </w:p>
        </w:tc>
        <w:tc>
          <w:tcPr>
            <w:tcW w:w="1134" w:type="dxa"/>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97,6</w:t>
            </w:r>
          </w:p>
        </w:tc>
        <w:tc>
          <w:tcPr>
            <w:tcW w:w="1276" w:type="dxa"/>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73,0</w:t>
            </w:r>
          </w:p>
        </w:tc>
      </w:tr>
      <w:tr w:rsidR="005F7534" w:rsidRPr="005F7534" w:rsidTr="00A900A5">
        <w:trPr>
          <w:trHeight w:hRule="exact" w:val="113"/>
        </w:trPr>
        <w:tc>
          <w:tcPr>
            <w:tcW w:w="1101" w:type="dxa"/>
            <w:tcBorders>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p>
        </w:tc>
        <w:tc>
          <w:tcPr>
            <w:tcW w:w="1134" w:type="dxa"/>
            <w:tcBorders>
              <w:bottom w:val="single" w:sz="8" w:space="0" w:color="auto"/>
            </w:tcBorders>
          </w:tcPr>
          <w:p w:rsidR="005F7534" w:rsidRPr="005F7534" w:rsidRDefault="005F7534" w:rsidP="005F7534">
            <w:pPr>
              <w:spacing w:after="0" w:line="240" w:lineRule="auto"/>
              <w:ind w:right="176"/>
              <w:jc w:val="right"/>
              <w:rPr>
                <w:rFonts w:ascii="Times New Roman" w:eastAsia="Times New Roman" w:hAnsi="Times New Roman" w:cs="Times New Roman"/>
                <w:sz w:val="20"/>
                <w:szCs w:val="20"/>
                <w:lang w:val="ky-KG" w:eastAsia="ru-RU"/>
              </w:rPr>
            </w:pPr>
          </w:p>
        </w:tc>
        <w:tc>
          <w:tcPr>
            <w:tcW w:w="850" w:type="dxa"/>
            <w:tcBorders>
              <w:bottom w:val="single" w:sz="8" w:space="0" w:color="auto"/>
            </w:tcBorders>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p>
        </w:tc>
        <w:tc>
          <w:tcPr>
            <w:tcW w:w="992" w:type="dxa"/>
            <w:tcBorders>
              <w:bottom w:val="single" w:sz="8" w:space="0" w:color="auto"/>
            </w:tcBorders>
          </w:tcPr>
          <w:p w:rsidR="005F7534" w:rsidRPr="005F7534" w:rsidRDefault="005F7534" w:rsidP="005F7534">
            <w:pPr>
              <w:spacing w:after="0" w:line="240" w:lineRule="auto"/>
              <w:jc w:val="right"/>
              <w:rPr>
                <w:rFonts w:ascii="Times New Roman" w:eastAsia="Times New Roman" w:hAnsi="Times New Roman" w:cs="Times New Roman"/>
                <w:sz w:val="20"/>
                <w:szCs w:val="20"/>
                <w:lang w:val="ky-KG" w:eastAsia="ru-RU"/>
              </w:rPr>
            </w:pPr>
          </w:p>
        </w:tc>
        <w:tc>
          <w:tcPr>
            <w:tcW w:w="1134" w:type="dxa"/>
            <w:tcBorders>
              <w:bottom w:val="single" w:sz="8" w:space="0" w:color="auto"/>
            </w:tcBorders>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p>
        </w:tc>
        <w:tc>
          <w:tcPr>
            <w:tcW w:w="1134" w:type="dxa"/>
            <w:tcBorders>
              <w:bottom w:val="single" w:sz="8" w:space="0" w:color="auto"/>
            </w:tcBorders>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p>
        </w:tc>
        <w:tc>
          <w:tcPr>
            <w:tcW w:w="1276" w:type="dxa"/>
            <w:tcBorders>
              <w:bottom w:val="single" w:sz="8" w:space="0" w:color="auto"/>
            </w:tcBorders>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p>
        </w:tc>
        <w:tc>
          <w:tcPr>
            <w:tcW w:w="1134" w:type="dxa"/>
            <w:tcBorders>
              <w:bottom w:val="single" w:sz="8" w:space="0" w:color="auto"/>
            </w:tcBorders>
          </w:tcPr>
          <w:p w:rsidR="005F7534" w:rsidRPr="005F7534" w:rsidRDefault="005F7534" w:rsidP="005F7534">
            <w:pPr>
              <w:spacing w:after="0" w:line="240" w:lineRule="auto"/>
              <w:ind w:right="175"/>
              <w:jc w:val="right"/>
              <w:rPr>
                <w:rFonts w:ascii="Times New Roman" w:eastAsia="Times New Roman" w:hAnsi="Times New Roman" w:cs="Times New Roman"/>
                <w:sz w:val="20"/>
                <w:szCs w:val="20"/>
                <w:lang w:val="ky-KG" w:eastAsia="ru-RU"/>
              </w:rPr>
            </w:pPr>
          </w:p>
        </w:tc>
        <w:tc>
          <w:tcPr>
            <w:tcW w:w="1276" w:type="dxa"/>
            <w:tcBorders>
              <w:bottom w:val="single" w:sz="8" w:space="0" w:color="auto"/>
            </w:tcBorders>
          </w:tcPr>
          <w:p w:rsidR="005F7534" w:rsidRPr="005F7534" w:rsidRDefault="005F7534" w:rsidP="005F7534">
            <w:pPr>
              <w:spacing w:after="0" w:line="240" w:lineRule="auto"/>
              <w:ind w:right="240"/>
              <w:jc w:val="right"/>
              <w:rPr>
                <w:rFonts w:ascii="Times New Roman" w:eastAsia="Times New Roman" w:hAnsi="Times New Roman" w:cs="Times New Roman"/>
                <w:sz w:val="20"/>
                <w:szCs w:val="20"/>
                <w:lang w:val="ky-KG" w:eastAsia="ru-RU"/>
              </w:rPr>
            </w:pPr>
          </w:p>
        </w:tc>
      </w:tr>
    </w:tbl>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eastAsia="ru-RU"/>
        </w:rPr>
      </w:pPr>
      <w:r w:rsidRPr="005F7534">
        <w:rPr>
          <w:rFonts w:ascii="Times New Roman" w:eastAsia="Times New Roman" w:hAnsi="Times New Roman" w:cs="Times New Roman"/>
          <w:sz w:val="24"/>
          <w:szCs w:val="24"/>
          <w:lang w:eastAsia="ru-RU"/>
        </w:rPr>
        <w:lastRenderedPageBreak/>
        <w:t>20</w:t>
      </w:r>
      <w:r w:rsidRPr="005F7534">
        <w:rPr>
          <w:rFonts w:ascii="Times New Roman" w:eastAsia="Times New Roman" w:hAnsi="Times New Roman" w:cs="Times New Roman"/>
          <w:sz w:val="24"/>
          <w:szCs w:val="24"/>
          <w:lang w:val="ky-KG" w:eastAsia="ru-RU"/>
        </w:rPr>
        <w:t>20</w:t>
      </w:r>
      <w:r w:rsidRPr="005F7534">
        <w:rPr>
          <w:rFonts w:ascii="Times New Roman" w:eastAsia="Times New Roman" w:hAnsi="Times New Roman" w:cs="Times New Roman"/>
          <w:sz w:val="24"/>
          <w:szCs w:val="24"/>
          <w:lang w:eastAsia="ru-RU"/>
        </w:rPr>
        <w:t xml:space="preserve">-жылдын </w:t>
      </w:r>
      <w:r w:rsidRPr="005F7534">
        <w:rPr>
          <w:rFonts w:ascii="Times New Roman" w:eastAsia="Times New Roman" w:hAnsi="Times New Roman" w:cs="Times New Roman"/>
          <w:sz w:val="24"/>
          <w:szCs w:val="24"/>
          <w:lang w:val="ky-KG" w:eastAsia="ru-RU"/>
        </w:rPr>
        <w:t>июлунда мурунку</w:t>
      </w:r>
      <w:r w:rsidRPr="005F7534">
        <w:rPr>
          <w:rFonts w:ascii="Times New Roman" w:eastAsia="Times New Roman" w:hAnsi="Times New Roman" w:cs="Times New Roman"/>
          <w:sz w:val="24"/>
          <w:szCs w:val="24"/>
          <w:lang w:eastAsia="ru-RU"/>
        </w:rPr>
        <w:t xml:space="preserve"> айга салыштырмалуу бензинге орточо керектөө баалар</w:t>
      </w:r>
      <w:r w:rsidRPr="005F7534">
        <w:rPr>
          <w:rFonts w:ascii="Times New Roman" w:eastAsia="Times New Roman" w:hAnsi="Times New Roman" w:cs="Times New Roman"/>
          <w:sz w:val="24"/>
          <w:szCs w:val="24"/>
          <w:lang w:val="ky-KG" w:eastAsia="ru-RU"/>
        </w:rPr>
        <w:t xml:space="preserve">ы 0,3 пайызга жана </w:t>
      </w:r>
      <w:r w:rsidRPr="005F7534">
        <w:rPr>
          <w:rFonts w:ascii="Times New Roman" w:eastAsia="Times New Roman" w:hAnsi="Times New Roman" w:cs="Times New Roman"/>
          <w:sz w:val="24"/>
          <w:szCs w:val="24"/>
          <w:lang w:eastAsia="ru-RU"/>
        </w:rPr>
        <w:t>дизель май</w:t>
      </w:r>
      <w:r w:rsidRPr="005F7534">
        <w:rPr>
          <w:rFonts w:ascii="Times New Roman" w:eastAsia="Times New Roman" w:hAnsi="Times New Roman" w:cs="Times New Roman"/>
          <w:sz w:val="24"/>
          <w:szCs w:val="24"/>
          <w:lang w:val="ky-KG" w:eastAsia="ru-RU"/>
        </w:rPr>
        <w:t>ына – 0,5 пайызга жогорулады</w:t>
      </w:r>
      <w:r w:rsidRPr="005F7534">
        <w:rPr>
          <w:rFonts w:ascii="Times New Roman" w:eastAsia="Times New Roman" w:hAnsi="Times New Roman" w:cs="Times New Roman"/>
          <w:sz w:val="24"/>
          <w:szCs w:val="24"/>
          <w:lang w:eastAsia="ru-RU"/>
        </w:rPr>
        <w:t>.</w:t>
      </w: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highlight w:val="green"/>
          <w:lang w:eastAsia="ru-RU"/>
        </w:rPr>
      </w:pPr>
      <w:r w:rsidRPr="005F7534">
        <w:rPr>
          <w:rFonts w:ascii="Times New Roman" w:eastAsia="Times New Roman" w:hAnsi="Times New Roman" w:cs="Times New Roman"/>
          <w:sz w:val="24"/>
          <w:szCs w:val="24"/>
          <w:lang w:eastAsia="ru-RU"/>
        </w:rPr>
        <w:t xml:space="preserve">2020-жылдын </w:t>
      </w:r>
      <w:r w:rsidRPr="005F7534">
        <w:rPr>
          <w:rFonts w:ascii="Times New Roman" w:eastAsia="Times New Roman" w:hAnsi="Times New Roman" w:cs="Times New Roman"/>
          <w:sz w:val="24"/>
          <w:szCs w:val="24"/>
          <w:lang w:val="ky-KG" w:eastAsia="ru-RU"/>
        </w:rPr>
        <w:t>январь-июлунда мурунку</w:t>
      </w:r>
      <w:r w:rsidRPr="005F7534">
        <w:rPr>
          <w:rFonts w:ascii="Times New Roman" w:eastAsia="Times New Roman" w:hAnsi="Times New Roman" w:cs="Times New Roman"/>
          <w:sz w:val="24"/>
          <w:szCs w:val="24"/>
          <w:lang w:eastAsia="ru-RU"/>
        </w:rPr>
        <w:t xml:space="preserve"> жылдын </w:t>
      </w:r>
      <w:r w:rsidRPr="005F7534">
        <w:rPr>
          <w:rFonts w:ascii="Times New Roman" w:eastAsia="Times New Roman" w:hAnsi="Times New Roman" w:cs="Times New Roman"/>
          <w:sz w:val="24"/>
          <w:szCs w:val="24"/>
          <w:lang w:val="ky-KG" w:eastAsia="ru-RU"/>
        </w:rPr>
        <w:t>тиешелүү</w:t>
      </w:r>
      <w:r w:rsidRPr="005F7534">
        <w:rPr>
          <w:rFonts w:ascii="Times New Roman" w:eastAsia="Times New Roman" w:hAnsi="Times New Roman" w:cs="Times New Roman"/>
          <w:sz w:val="24"/>
          <w:szCs w:val="24"/>
          <w:lang w:eastAsia="ru-RU"/>
        </w:rPr>
        <w:t xml:space="preserve"> </w:t>
      </w:r>
      <w:r w:rsidRPr="005F7534">
        <w:rPr>
          <w:rFonts w:ascii="Times New Roman" w:eastAsia="Times New Roman" w:hAnsi="Times New Roman" w:cs="Times New Roman"/>
          <w:sz w:val="24"/>
          <w:szCs w:val="24"/>
          <w:lang w:val="ky-KG" w:eastAsia="ru-RU"/>
        </w:rPr>
        <w:t>мезгилине</w:t>
      </w:r>
      <w:r w:rsidRPr="005F7534">
        <w:rPr>
          <w:rFonts w:ascii="Times New Roman" w:eastAsia="Times New Roman" w:hAnsi="Times New Roman" w:cs="Times New Roman"/>
          <w:sz w:val="24"/>
          <w:szCs w:val="24"/>
          <w:lang w:eastAsia="ru-RU"/>
        </w:rPr>
        <w:t xml:space="preserve"> салыштырмалуу бензинге </w:t>
      </w:r>
      <w:r w:rsidRPr="005F7534">
        <w:rPr>
          <w:rFonts w:ascii="Times New Roman" w:eastAsia="Times New Roman" w:hAnsi="Times New Roman" w:cs="Times New Roman"/>
          <w:sz w:val="24"/>
          <w:szCs w:val="24"/>
          <w:lang w:val="ky-KG" w:eastAsia="ru-RU"/>
        </w:rPr>
        <w:t>– 8</w:t>
      </w:r>
      <w:r w:rsidRPr="005F7534">
        <w:rPr>
          <w:rFonts w:ascii="Times New Roman" w:eastAsia="Times New Roman" w:hAnsi="Times New Roman" w:cs="Times New Roman"/>
          <w:sz w:val="24"/>
          <w:szCs w:val="24"/>
          <w:lang w:eastAsia="ru-RU"/>
        </w:rPr>
        <w:t xml:space="preserve"> пайызга</w:t>
      </w:r>
      <w:r w:rsidRPr="005F7534">
        <w:rPr>
          <w:rFonts w:ascii="Times New Roman" w:eastAsia="Times New Roman" w:hAnsi="Times New Roman" w:cs="Times New Roman"/>
          <w:sz w:val="24"/>
          <w:szCs w:val="24"/>
          <w:lang w:val="ky-KG" w:eastAsia="ru-RU"/>
        </w:rPr>
        <w:t xml:space="preserve"> жана </w:t>
      </w:r>
      <w:r w:rsidRPr="005F7534">
        <w:rPr>
          <w:rFonts w:ascii="Times New Roman" w:eastAsia="Times New Roman" w:hAnsi="Times New Roman" w:cs="Times New Roman"/>
          <w:sz w:val="24"/>
          <w:szCs w:val="24"/>
          <w:lang w:eastAsia="ru-RU"/>
        </w:rPr>
        <w:t>дизель май</w:t>
      </w:r>
      <w:r w:rsidRPr="005F7534">
        <w:rPr>
          <w:rFonts w:ascii="Times New Roman" w:eastAsia="Times New Roman" w:hAnsi="Times New Roman" w:cs="Times New Roman"/>
          <w:sz w:val="24"/>
          <w:szCs w:val="24"/>
          <w:lang w:val="ky-KG" w:eastAsia="ru-RU"/>
        </w:rPr>
        <w:t>ына</w:t>
      </w:r>
      <w:r w:rsidRPr="005F7534">
        <w:rPr>
          <w:rFonts w:ascii="Times New Roman" w:eastAsia="Times New Roman" w:hAnsi="Times New Roman" w:cs="Times New Roman"/>
          <w:sz w:val="24"/>
          <w:szCs w:val="24"/>
          <w:lang w:eastAsia="ru-RU"/>
        </w:rPr>
        <w:t xml:space="preserve"> </w:t>
      </w:r>
      <w:r w:rsidRPr="005F7534">
        <w:rPr>
          <w:rFonts w:ascii="Times New Roman" w:eastAsia="Times New Roman" w:hAnsi="Times New Roman" w:cs="Times New Roman"/>
          <w:sz w:val="24"/>
          <w:szCs w:val="24"/>
          <w:lang w:val="ky-KG" w:eastAsia="ru-RU"/>
        </w:rPr>
        <w:t>– 10,1</w:t>
      </w:r>
      <w:r w:rsidRPr="005F7534">
        <w:rPr>
          <w:rFonts w:ascii="Times New Roman" w:eastAsia="Times New Roman" w:hAnsi="Times New Roman" w:cs="Times New Roman"/>
          <w:sz w:val="24"/>
          <w:szCs w:val="24"/>
          <w:lang w:eastAsia="ru-RU"/>
        </w:rPr>
        <w:t xml:space="preserve"> пайызга баалар</w:t>
      </w:r>
      <w:r w:rsidRPr="005F7534">
        <w:rPr>
          <w:rFonts w:ascii="Times New Roman" w:eastAsia="Times New Roman" w:hAnsi="Times New Roman" w:cs="Times New Roman"/>
          <w:sz w:val="24"/>
          <w:szCs w:val="24"/>
          <w:lang w:val="ky-KG" w:eastAsia="ru-RU"/>
        </w:rPr>
        <w:t>дын</w:t>
      </w:r>
      <w:r w:rsidRPr="005F7534">
        <w:rPr>
          <w:rFonts w:ascii="Times New Roman" w:eastAsia="Times New Roman" w:hAnsi="Times New Roman" w:cs="Times New Roman"/>
          <w:sz w:val="24"/>
          <w:szCs w:val="24"/>
          <w:lang w:eastAsia="ru-RU"/>
        </w:rPr>
        <w:t xml:space="preserve"> </w:t>
      </w:r>
      <w:r w:rsidRPr="005F7534">
        <w:rPr>
          <w:rFonts w:ascii="Times New Roman" w:eastAsia="Times New Roman" w:hAnsi="Times New Roman" w:cs="Times New Roman"/>
          <w:sz w:val="24"/>
          <w:szCs w:val="24"/>
          <w:lang w:val="ky-KG" w:eastAsia="ru-RU"/>
        </w:rPr>
        <w:t>төмөндөшү белгиленди</w:t>
      </w:r>
      <w:r w:rsidRPr="005F7534">
        <w:rPr>
          <w:rFonts w:ascii="Times New Roman" w:eastAsia="Times New Roman" w:hAnsi="Times New Roman" w:cs="Times New Roman"/>
          <w:sz w:val="24"/>
          <w:szCs w:val="24"/>
          <w:lang w:eastAsia="ru-RU"/>
        </w:rPr>
        <w:t>.</w:t>
      </w:r>
    </w:p>
    <w:p w:rsidR="005F7534" w:rsidRPr="005F7534" w:rsidRDefault="005F7534" w:rsidP="005F7534">
      <w:pPr>
        <w:spacing w:after="0" w:line="252" w:lineRule="auto"/>
        <w:rPr>
          <w:rFonts w:ascii="Times New Roman" w:eastAsia="Times New Roman" w:hAnsi="Times New Roman" w:cs="Times New Roman"/>
          <w:b/>
          <w:sz w:val="16"/>
          <w:szCs w:val="16"/>
          <w:lang w:eastAsia="ru-RU"/>
        </w:rPr>
      </w:pPr>
    </w:p>
    <w:p w:rsidR="005F7534" w:rsidRPr="005F7534" w:rsidRDefault="005F7534" w:rsidP="005F7534">
      <w:pPr>
        <w:spacing w:after="0" w:line="240" w:lineRule="auto"/>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b/>
          <w:sz w:val="24"/>
          <w:szCs w:val="24"/>
          <w:lang w:val="ky-KG" w:eastAsia="ru-RU"/>
        </w:rPr>
        <w:t>4</w:t>
      </w:r>
      <w:r w:rsidR="00A44948">
        <w:rPr>
          <w:rFonts w:ascii="Times New Roman" w:eastAsia="Times New Roman" w:hAnsi="Times New Roman" w:cs="Times New Roman"/>
          <w:b/>
          <w:sz w:val="24"/>
          <w:szCs w:val="24"/>
          <w:lang w:val="ky-KG" w:eastAsia="ru-RU"/>
        </w:rPr>
        <w:t>0</w:t>
      </w:r>
      <w:r w:rsidRPr="005F7534">
        <w:rPr>
          <w:rFonts w:ascii="Times New Roman" w:eastAsia="Times New Roman" w:hAnsi="Times New Roman" w:cs="Times New Roman"/>
          <w:b/>
          <w:sz w:val="24"/>
          <w:szCs w:val="24"/>
          <w:lang w:val="ky-KG" w:eastAsia="ru-RU"/>
        </w:rPr>
        <w:t>-т</w:t>
      </w:r>
      <w:r w:rsidRPr="005F7534">
        <w:rPr>
          <w:rFonts w:ascii="Times New Roman" w:eastAsia="Times New Roman" w:hAnsi="Times New Roman" w:cs="Times New Roman"/>
          <w:b/>
          <w:sz w:val="24"/>
          <w:szCs w:val="24"/>
          <w:lang w:eastAsia="ru-RU"/>
        </w:rPr>
        <w:t xml:space="preserve">аблица: </w:t>
      </w:r>
      <w:r w:rsidRPr="005F7534">
        <w:rPr>
          <w:rFonts w:ascii="Times New Roman" w:eastAsia="Times New Roman" w:hAnsi="Times New Roman" w:cs="Times New Roman"/>
          <w:b/>
          <w:sz w:val="24"/>
          <w:szCs w:val="24"/>
          <w:lang w:val="ky-KG" w:eastAsia="ru-RU"/>
        </w:rPr>
        <w:t>2020-жылдагы айрым өкүл-товарлардын орточо керектөө баалары</w:t>
      </w:r>
      <w:r w:rsidRPr="005F7534">
        <w:rPr>
          <w:rFonts w:ascii="Times New Roman" w:eastAsia="Times New Roman" w:hAnsi="Times New Roman" w:cs="Times New Roman"/>
          <w:sz w:val="24"/>
          <w:szCs w:val="24"/>
          <w:lang w:eastAsia="ru-RU"/>
        </w:rPr>
        <w:t xml:space="preserve"> </w:t>
      </w:r>
    </w:p>
    <w:p w:rsidR="005F7534" w:rsidRPr="005F7534" w:rsidRDefault="005F7534" w:rsidP="005F7534">
      <w:pPr>
        <w:spacing w:after="0" w:line="240" w:lineRule="auto"/>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 xml:space="preserve">                           </w:t>
      </w:r>
      <w:r w:rsidRPr="005F7534">
        <w:rPr>
          <w:rFonts w:ascii="Times New Roman" w:eastAsia="Times New Roman" w:hAnsi="Times New Roman" w:cs="Times New Roman"/>
          <w:i/>
          <w:sz w:val="20"/>
          <w:szCs w:val="20"/>
          <w:lang w:eastAsia="ru-RU"/>
        </w:rPr>
        <w:t>(</w:t>
      </w:r>
      <w:r w:rsidRPr="005F7534">
        <w:rPr>
          <w:rFonts w:ascii="Times New Roman" w:eastAsia="Times New Roman" w:hAnsi="Times New Roman" w:cs="Times New Roman"/>
          <w:i/>
          <w:sz w:val="20"/>
          <w:szCs w:val="20"/>
          <w:lang w:val="ky-KG" w:eastAsia="ru-RU"/>
        </w:rPr>
        <w:t>бир</w:t>
      </w:r>
      <w:r w:rsidRPr="005F7534">
        <w:rPr>
          <w:rFonts w:ascii="Times New Roman" w:eastAsia="Times New Roman" w:hAnsi="Times New Roman" w:cs="Times New Roman"/>
          <w:i/>
          <w:sz w:val="20"/>
          <w:szCs w:val="20"/>
          <w:lang w:eastAsia="ru-RU"/>
        </w:rPr>
        <w:t xml:space="preserve"> килограмм,</w:t>
      </w:r>
      <w:r w:rsidRPr="005F7534">
        <w:rPr>
          <w:rFonts w:ascii="Times New Roman" w:eastAsia="Times New Roman" w:hAnsi="Times New Roman" w:cs="Times New Roman"/>
          <w:i/>
          <w:sz w:val="20"/>
          <w:szCs w:val="20"/>
          <w:lang w:val="ky-KG" w:eastAsia="ru-RU"/>
        </w:rPr>
        <w:t xml:space="preserve"> бир</w:t>
      </w:r>
      <w:r w:rsidRPr="005F7534">
        <w:rPr>
          <w:rFonts w:ascii="Times New Roman" w:eastAsia="Times New Roman" w:hAnsi="Times New Roman" w:cs="Times New Roman"/>
          <w:i/>
          <w:sz w:val="20"/>
          <w:szCs w:val="20"/>
          <w:lang w:eastAsia="ru-RU"/>
        </w:rPr>
        <w:t xml:space="preserve"> литр</w:t>
      </w:r>
      <w:r w:rsidRPr="005F7534">
        <w:rPr>
          <w:rFonts w:ascii="Times New Roman" w:eastAsia="Times New Roman" w:hAnsi="Times New Roman" w:cs="Times New Roman"/>
          <w:i/>
          <w:sz w:val="20"/>
          <w:szCs w:val="20"/>
          <w:lang w:val="ky-KG" w:eastAsia="ru-RU"/>
        </w:rPr>
        <w:t xml:space="preserve"> сом менен</w:t>
      </w:r>
      <w:r w:rsidRPr="005F7534">
        <w:rPr>
          <w:rFonts w:ascii="Times New Roman" w:eastAsia="Times New Roman" w:hAnsi="Times New Roman" w:cs="Times New Roman"/>
          <w:i/>
          <w:sz w:val="20"/>
          <w:szCs w:val="20"/>
          <w:lang w:eastAsia="ru-RU"/>
        </w:rPr>
        <w:t>)</w:t>
      </w:r>
    </w:p>
    <w:p w:rsidR="005F7534" w:rsidRPr="005F7534" w:rsidRDefault="005F7534" w:rsidP="005F7534">
      <w:pPr>
        <w:spacing w:after="0" w:line="240" w:lineRule="auto"/>
        <w:rPr>
          <w:rFonts w:ascii="Times New Roman" w:eastAsia="Times New Roman" w:hAnsi="Times New Roman" w:cs="Times New Roman"/>
          <w:sz w:val="10"/>
          <w:szCs w:val="10"/>
          <w:lang w:val="ky-KG" w:eastAsia="ru-RU"/>
        </w:rPr>
      </w:pPr>
    </w:p>
    <w:tbl>
      <w:tblPr>
        <w:tblW w:w="10247" w:type="dxa"/>
        <w:tblInd w:w="-34" w:type="dxa"/>
        <w:tblLayout w:type="fixed"/>
        <w:tblLook w:val="01E0"/>
      </w:tblPr>
      <w:tblGrid>
        <w:gridCol w:w="1135"/>
        <w:gridCol w:w="1333"/>
        <w:gridCol w:w="1002"/>
        <w:gridCol w:w="783"/>
        <w:gridCol w:w="1013"/>
        <w:gridCol w:w="930"/>
        <w:gridCol w:w="913"/>
        <w:gridCol w:w="1089"/>
        <w:gridCol w:w="753"/>
        <w:gridCol w:w="1296"/>
      </w:tblGrid>
      <w:tr w:rsidR="005F7534" w:rsidRPr="005F7534" w:rsidTr="005F7534">
        <w:trPr>
          <w:tblHeader/>
        </w:trPr>
        <w:tc>
          <w:tcPr>
            <w:tcW w:w="1135" w:type="dxa"/>
            <w:vMerge w:val="restart"/>
            <w:tcBorders>
              <w:top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2335" w:type="dxa"/>
            <w:gridSpan w:val="2"/>
            <w:tcBorders>
              <w:top w:val="single" w:sz="8" w:space="0" w:color="auto"/>
              <w:bottom w:val="single" w:sz="4"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Буудай уну</w:t>
            </w:r>
          </w:p>
        </w:tc>
        <w:tc>
          <w:tcPr>
            <w:tcW w:w="783" w:type="dxa"/>
            <w:vMerge w:val="restart"/>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Нан</w:t>
            </w:r>
          </w:p>
        </w:tc>
        <w:tc>
          <w:tcPr>
            <w:tcW w:w="1013" w:type="dxa"/>
            <w:vMerge w:val="restart"/>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Тандыр нан</w:t>
            </w:r>
          </w:p>
        </w:tc>
        <w:tc>
          <w:tcPr>
            <w:tcW w:w="930" w:type="dxa"/>
            <w:vMerge w:val="restart"/>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Кой</w:t>
            </w:r>
          </w:p>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эти</w:t>
            </w:r>
          </w:p>
        </w:tc>
        <w:tc>
          <w:tcPr>
            <w:tcW w:w="913" w:type="dxa"/>
            <w:vMerge w:val="restart"/>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Уй</w:t>
            </w:r>
          </w:p>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эти</w:t>
            </w:r>
          </w:p>
        </w:tc>
        <w:tc>
          <w:tcPr>
            <w:tcW w:w="1089" w:type="dxa"/>
            <w:vMerge w:val="restart"/>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Карто</w:t>
            </w:r>
            <w:r w:rsidRPr="005F7534">
              <w:rPr>
                <w:rFonts w:ascii="Times New Roman" w:eastAsia="Times New Roman" w:hAnsi="Times New Roman" w:cs="Times New Roman"/>
                <w:b/>
                <w:sz w:val="20"/>
                <w:szCs w:val="20"/>
                <w:lang w:val="ky-KG" w:eastAsia="ru-RU"/>
              </w:rPr>
              <w:t>ш-ка</w:t>
            </w:r>
          </w:p>
        </w:tc>
        <w:tc>
          <w:tcPr>
            <w:tcW w:w="753" w:type="dxa"/>
            <w:vMerge w:val="restart"/>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А-92 б</w:t>
            </w:r>
            <w:r w:rsidRPr="005F7534">
              <w:rPr>
                <w:rFonts w:ascii="Times New Roman" w:eastAsia="Times New Roman" w:hAnsi="Times New Roman" w:cs="Times New Roman"/>
                <w:b/>
                <w:sz w:val="20"/>
                <w:szCs w:val="20"/>
                <w:lang w:eastAsia="ru-RU"/>
              </w:rPr>
              <w:t>ен</w:t>
            </w:r>
            <w:r w:rsidRPr="005F7534">
              <w:rPr>
                <w:rFonts w:ascii="Times New Roman" w:eastAsia="Times New Roman" w:hAnsi="Times New Roman" w:cs="Times New Roman"/>
                <w:b/>
                <w:sz w:val="20"/>
                <w:szCs w:val="20"/>
                <w:lang w:val="ky-KG" w:eastAsia="ru-RU"/>
              </w:rPr>
              <w:t>-</w:t>
            </w:r>
            <w:r w:rsidRPr="005F7534">
              <w:rPr>
                <w:rFonts w:ascii="Times New Roman" w:eastAsia="Times New Roman" w:hAnsi="Times New Roman" w:cs="Times New Roman"/>
                <w:b/>
                <w:sz w:val="20"/>
                <w:szCs w:val="20"/>
                <w:lang w:eastAsia="ru-RU"/>
              </w:rPr>
              <w:t xml:space="preserve">зин </w:t>
            </w:r>
          </w:p>
        </w:tc>
        <w:tc>
          <w:tcPr>
            <w:tcW w:w="1296" w:type="dxa"/>
            <w:vMerge w:val="restart"/>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Дизел</w:t>
            </w:r>
            <w:r w:rsidRPr="005F7534">
              <w:rPr>
                <w:rFonts w:ascii="Times New Roman" w:eastAsia="Times New Roman" w:hAnsi="Times New Roman" w:cs="Times New Roman"/>
                <w:b/>
                <w:sz w:val="20"/>
                <w:szCs w:val="20"/>
                <w:lang w:val="ky-KG" w:eastAsia="ru-RU"/>
              </w:rPr>
              <w:t>ь</w:t>
            </w:r>
            <w:r w:rsidRPr="005F7534">
              <w:rPr>
                <w:rFonts w:ascii="Times New Roman" w:eastAsia="Times New Roman" w:hAnsi="Times New Roman" w:cs="Times New Roman"/>
                <w:b/>
                <w:sz w:val="20"/>
                <w:szCs w:val="20"/>
                <w:lang w:eastAsia="ru-RU"/>
              </w:rPr>
              <w:t xml:space="preserve"> </w:t>
            </w:r>
          </w:p>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майы</w:t>
            </w:r>
          </w:p>
        </w:tc>
      </w:tr>
      <w:tr w:rsidR="005F7534" w:rsidRPr="005F7534" w:rsidTr="005F7534">
        <w:trPr>
          <w:tblHeader/>
        </w:trPr>
        <w:tc>
          <w:tcPr>
            <w:tcW w:w="1135" w:type="dxa"/>
            <w:vMerge/>
            <w:tcBorders>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1333" w:type="dxa"/>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жогорку</w:t>
            </w:r>
            <w:r w:rsidRPr="005F7534">
              <w:rPr>
                <w:rFonts w:ascii="Times New Roman" w:eastAsia="Times New Roman" w:hAnsi="Times New Roman" w:cs="Times New Roman"/>
                <w:b/>
                <w:sz w:val="20"/>
                <w:szCs w:val="20"/>
                <w:lang w:eastAsia="ru-RU"/>
              </w:rPr>
              <w:t xml:space="preserve"> </w:t>
            </w:r>
          </w:p>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сорт</w:t>
            </w:r>
          </w:p>
        </w:tc>
        <w:tc>
          <w:tcPr>
            <w:tcW w:w="1002" w:type="dxa"/>
            <w:tcBorders>
              <w:top w:val="single" w:sz="4"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биринчи</w:t>
            </w:r>
            <w:r w:rsidRPr="005F7534">
              <w:rPr>
                <w:rFonts w:ascii="Times New Roman" w:eastAsia="Times New Roman" w:hAnsi="Times New Roman" w:cs="Times New Roman"/>
                <w:b/>
                <w:sz w:val="20"/>
                <w:szCs w:val="20"/>
                <w:lang w:eastAsia="ru-RU"/>
              </w:rPr>
              <w:t xml:space="preserve"> сорт</w:t>
            </w:r>
          </w:p>
        </w:tc>
        <w:tc>
          <w:tcPr>
            <w:tcW w:w="783" w:type="dxa"/>
            <w:vMerge/>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p>
        </w:tc>
        <w:tc>
          <w:tcPr>
            <w:tcW w:w="1013" w:type="dxa"/>
            <w:vMerge/>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p>
        </w:tc>
        <w:tc>
          <w:tcPr>
            <w:tcW w:w="930" w:type="dxa"/>
            <w:vMerge/>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p>
        </w:tc>
        <w:tc>
          <w:tcPr>
            <w:tcW w:w="913" w:type="dxa"/>
            <w:vMerge/>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p>
        </w:tc>
        <w:tc>
          <w:tcPr>
            <w:tcW w:w="1089" w:type="dxa"/>
            <w:vMerge/>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p>
        </w:tc>
        <w:tc>
          <w:tcPr>
            <w:tcW w:w="753" w:type="dxa"/>
            <w:vMerge/>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p>
        </w:tc>
        <w:tc>
          <w:tcPr>
            <w:tcW w:w="1296" w:type="dxa"/>
            <w:vMerge/>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p>
        </w:tc>
      </w:tr>
      <w:tr w:rsidR="005F7534" w:rsidRPr="005F7534" w:rsidTr="005F7534">
        <w:trPr>
          <w:trHeight w:hRule="exact" w:val="113"/>
        </w:trPr>
        <w:tc>
          <w:tcPr>
            <w:tcW w:w="1135" w:type="dxa"/>
            <w:tcBorders>
              <w:top w:val="single" w:sz="8" w:space="0" w:color="auto"/>
            </w:tcBorders>
          </w:tcPr>
          <w:p w:rsidR="005F7534" w:rsidRPr="005F7534" w:rsidRDefault="005F7534" w:rsidP="005F7534">
            <w:pPr>
              <w:spacing w:after="0" w:line="240" w:lineRule="auto"/>
              <w:rPr>
                <w:rFonts w:ascii="Times New Roman" w:eastAsia="Times New Roman" w:hAnsi="Times New Roman" w:cs="Times New Roman"/>
                <w:sz w:val="16"/>
                <w:szCs w:val="16"/>
                <w:lang w:eastAsia="ru-RU"/>
              </w:rPr>
            </w:pPr>
          </w:p>
        </w:tc>
        <w:tc>
          <w:tcPr>
            <w:tcW w:w="1333"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1002"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783"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1013"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930"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913"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1089" w:type="dxa"/>
            <w:tcBorders>
              <w:top w:val="single" w:sz="8" w:space="0" w:color="auto"/>
            </w:tcBorders>
          </w:tcPr>
          <w:p w:rsidR="005F7534" w:rsidRPr="005F7534" w:rsidRDefault="005F7534" w:rsidP="005F7534">
            <w:pPr>
              <w:spacing w:after="0" w:line="240" w:lineRule="auto"/>
              <w:ind w:right="132"/>
              <w:jc w:val="center"/>
              <w:rPr>
                <w:rFonts w:ascii="Times New Roman" w:eastAsia="Times New Roman" w:hAnsi="Times New Roman" w:cs="Times New Roman"/>
                <w:sz w:val="16"/>
                <w:szCs w:val="16"/>
                <w:lang w:eastAsia="ru-RU"/>
              </w:rPr>
            </w:pPr>
          </w:p>
        </w:tc>
        <w:tc>
          <w:tcPr>
            <w:tcW w:w="753"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c>
          <w:tcPr>
            <w:tcW w:w="1296"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16"/>
                <w:szCs w:val="16"/>
                <w:lang w:eastAsia="ru-RU"/>
              </w:rPr>
            </w:pPr>
          </w:p>
        </w:tc>
      </w:tr>
      <w:tr w:rsidR="005F7534" w:rsidRPr="005F7534" w:rsidTr="005F7534">
        <w:trPr>
          <w:trHeight w:val="276"/>
        </w:trPr>
        <w:tc>
          <w:tcPr>
            <w:tcW w:w="1135"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Январь</w:t>
            </w:r>
          </w:p>
        </w:tc>
        <w:tc>
          <w:tcPr>
            <w:tcW w:w="133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39,3</w:t>
            </w:r>
          </w:p>
        </w:tc>
        <w:tc>
          <w:tcPr>
            <w:tcW w:w="1002"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32,5</w:t>
            </w:r>
          </w:p>
        </w:tc>
        <w:tc>
          <w:tcPr>
            <w:tcW w:w="78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44,0</w:t>
            </w:r>
          </w:p>
        </w:tc>
        <w:tc>
          <w:tcPr>
            <w:tcW w:w="10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63,0</w:t>
            </w:r>
          </w:p>
        </w:tc>
        <w:tc>
          <w:tcPr>
            <w:tcW w:w="930"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296,5</w:t>
            </w:r>
          </w:p>
        </w:tc>
        <w:tc>
          <w:tcPr>
            <w:tcW w:w="9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356,4</w:t>
            </w:r>
          </w:p>
        </w:tc>
        <w:tc>
          <w:tcPr>
            <w:tcW w:w="1089" w:type="dxa"/>
            <w:vAlign w:val="bottom"/>
          </w:tcPr>
          <w:p w:rsidR="005F7534" w:rsidRPr="005F7534" w:rsidRDefault="005F7534" w:rsidP="005F7534">
            <w:pPr>
              <w:spacing w:after="0" w:line="240" w:lineRule="auto"/>
              <w:ind w:right="13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20,4</w:t>
            </w:r>
          </w:p>
        </w:tc>
        <w:tc>
          <w:tcPr>
            <w:tcW w:w="75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40,1</w:t>
            </w:r>
          </w:p>
        </w:tc>
        <w:tc>
          <w:tcPr>
            <w:tcW w:w="1296"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en-US" w:eastAsia="ru-RU"/>
              </w:rPr>
              <w:t>4</w:t>
            </w:r>
            <w:r w:rsidRPr="005F7534">
              <w:rPr>
                <w:rFonts w:ascii="Times New Roman" w:eastAsia="Times New Roman" w:hAnsi="Times New Roman" w:cs="Times New Roman"/>
                <w:sz w:val="20"/>
                <w:szCs w:val="20"/>
                <w:lang w:val="ky-KG" w:eastAsia="ru-RU"/>
              </w:rPr>
              <w:t>5</w:t>
            </w:r>
            <w:r w:rsidRPr="005F7534">
              <w:rPr>
                <w:rFonts w:ascii="Times New Roman" w:eastAsia="Times New Roman" w:hAnsi="Times New Roman" w:cs="Times New Roman"/>
                <w:sz w:val="20"/>
                <w:szCs w:val="20"/>
                <w:lang w:eastAsia="ru-RU"/>
              </w:rPr>
              <w:t>,</w:t>
            </w:r>
            <w:r w:rsidRPr="005F7534">
              <w:rPr>
                <w:rFonts w:ascii="Times New Roman" w:eastAsia="Times New Roman" w:hAnsi="Times New Roman" w:cs="Times New Roman"/>
                <w:sz w:val="20"/>
                <w:szCs w:val="20"/>
                <w:lang w:val="ky-KG" w:eastAsia="ru-RU"/>
              </w:rPr>
              <w:t>1</w:t>
            </w:r>
          </w:p>
        </w:tc>
      </w:tr>
      <w:tr w:rsidR="005F7534" w:rsidRPr="005F7534" w:rsidTr="005F7534">
        <w:trPr>
          <w:trHeight w:val="276"/>
        </w:trPr>
        <w:tc>
          <w:tcPr>
            <w:tcW w:w="1135"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Февраль</w:t>
            </w:r>
          </w:p>
        </w:tc>
        <w:tc>
          <w:tcPr>
            <w:tcW w:w="133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39,6</w:t>
            </w:r>
          </w:p>
        </w:tc>
        <w:tc>
          <w:tcPr>
            <w:tcW w:w="1002"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32,5</w:t>
            </w:r>
          </w:p>
        </w:tc>
        <w:tc>
          <w:tcPr>
            <w:tcW w:w="78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44,0</w:t>
            </w:r>
          </w:p>
        </w:tc>
        <w:tc>
          <w:tcPr>
            <w:tcW w:w="10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63,0</w:t>
            </w:r>
          </w:p>
        </w:tc>
        <w:tc>
          <w:tcPr>
            <w:tcW w:w="930"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310,9</w:t>
            </w:r>
          </w:p>
        </w:tc>
        <w:tc>
          <w:tcPr>
            <w:tcW w:w="9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356,1</w:t>
            </w:r>
          </w:p>
        </w:tc>
        <w:tc>
          <w:tcPr>
            <w:tcW w:w="1089" w:type="dxa"/>
            <w:vAlign w:val="bottom"/>
          </w:tcPr>
          <w:p w:rsidR="005F7534" w:rsidRPr="005F7534" w:rsidRDefault="005F7534" w:rsidP="005F7534">
            <w:pPr>
              <w:spacing w:after="0" w:line="240" w:lineRule="auto"/>
              <w:ind w:right="13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21,5</w:t>
            </w:r>
          </w:p>
        </w:tc>
        <w:tc>
          <w:tcPr>
            <w:tcW w:w="75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39,7</w:t>
            </w:r>
          </w:p>
        </w:tc>
        <w:tc>
          <w:tcPr>
            <w:tcW w:w="1296"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44,9</w:t>
            </w:r>
          </w:p>
        </w:tc>
      </w:tr>
      <w:tr w:rsidR="005F7534" w:rsidRPr="005F7534" w:rsidTr="005F7534">
        <w:trPr>
          <w:trHeight w:val="276"/>
        </w:trPr>
        <w:tc>
          <w:tcPr>
            <w:tcW w:w="1135"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Март </w:t>
            </w:r>
          </w:p>
        </w:tc>
        <w:tc>
          <w:tcPr>
            <w:tcW w:w="133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44,4</w:t>
            </w:r>
          </w:p>
        </w:tc>
        <w:tc>
          <w:tcPr>
            <w:tcW w:w="1002"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38,5</w:t>
            </w:r>
          </w:p>
        </w:tc>
        <w:tc>
          <w:tcPr>
            <w:tcW w:w="78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43,9</w:t>
            </w:r>
          </w:p>
        </w:tc>
        <w:tc>
          <w:tcPr>
            <w:tcW w:w="10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63,0</w:t>
            </w:r>
          </w:p>
        </w:tc>
        <w:tc>
          <w:tcPr>
            <w:tcW w:w="930"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336,0</w:t>
            </w:r>
          </w:p>
        </w:tc>
        <w:tc>
          <w:tcPr>
            <w:tcW w:w="9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360,5</w:t>
            </w:r>
          </w:p>
        </w:tc>
        <w:tc>
          <w:tcPr>
            <w:tcW w:w="1089" w:type="dxa"/>
            <w:vAlign w:val="bottom"/>
          </w:tcPr>
          <w:p w:rsidR="005F7534" w:rsidRPr="005F7534" w:rsidRDefault="005F7534" w:rsidP="005F7534">
            <w:pPr>
              <w:spacing w:after="0" w:line="240" w:lineRule="auto"/>
              <w:ind w:right="13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24,1</w:t>
            </w:r>
          </w:p>
        </w:tc>
        <w:tc>
          <w:tcPr>
            <w:tcW w:w="75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39,3</w:t>
            </w:r>
          </w:p>
        </w:tc>
        <w:tc>
          <w:tcPr>
            <w:tcW w:w="1296"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44,1</w:t>
            </w:r>
          </w:p>
        </w:tc>
      </w:tr>
      <w:tr w:rsidR="005F7534" w:rsidRPr="005F7534" w:rsidTr="005F7534">
        <w:trPr>
          <w:trHeight w:val="276"/>
        </w:trPr>
        <w:tc>
          <w:tcPr>
            <w:tcW w:w="1135"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Апрель</w:t>
            </w:r>
          </w:p>
        </w:tc>
        <w:tc>
          <w:tcPr>
            <w:tcW w:w="133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48,6</w:t>
            </w:r>
          </w:p>
        </w:tc>
        <w:tc>
          <w:tcPr>
            <w:tcW w:w="1002"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42,6</w:t>
            </w:r>
          </w:p>
        </w:tc>
        <w:tc>
          <w:tcPr>
            <w:tcW w:w="78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45,1</w:t>
            </w:r>
          </w:p>
        </w:tc>
        <w:tc>
          <w:tcPr>
            <w:tcW w:w="10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63,0</w:t>
            </w:r>
          </w:p>
        </w:tc>
        <w:tc>
          <w:tcPr>
            <w:tcW w:w="930"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349,7</w:t>
            </w:r>
          </w:p>
        </w:tc>
        <w:tc>
          <w:tcPr>
            <w:tcW w:w="9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366,2</w:t>
            </w:r>
          </w:p>
        </w:tc>
        <w:tc>
          <w:tcPr>
            <w:tcW w:w="1089" w:type="dxa"/>
            <w:vAlign w:val="bottom"/>
          </w:tcPr>
          <w:p w:rsidR="005F7534" w:rsidRPr="005F7534" w:rsidRDefault="005F7534" w:rsidP="005F7534">
            <w:pPr>
              <w:spacing w:after="0" w:line="240" w:lineRule="auto"/>
              <w:ind w:right="13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34,6</w:t>
            </w:r>
          </w:p>
        </w:tc>
        <w:tc>
          <w:tcPr>
            <w:tcW w:w="75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38,4</w:t>
            </w:r>
          </w:p>
        </w:tc>
        <w:tc>
          <w:tcPr>
            <w:tcW w:w="1296"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42,4</w:t>
            </w:r>
          </w:p>
        </w:tc>
      </w:tr>
      <w:tr w:rsidR="005F7534" w:rsidRPr="005F7534" w:rsidTr="005F7534">
        <w:trPr>
          <w:trHeight w:val="276"/>
        </w:trPr>
        <w:tc>
          <w:tcPr>
            <w:tcW w:w="1135"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Май</w:t>
            </w:r>
          </w:p>
        </w:tc>
        <w:tc>
          <w:tcPr>
            <w:tcW w:w="133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45,1</w:t>
            </w:r>
          </w:p>
        </w:tc>
        <w:tc>
          <w:tcPr>
            <w:tcW w:w="1002"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39,4</w:t>
            </w:r>
          </w:p>
        </w:tc>
        <w:tc>
          <w:tcPr>
            <w:tcW w:w="78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45,9</w:t>
            </w:r>
          </w:p>
        </w:tc>
        <w:tc>
          <w:tcPr>
            <w:tcW w:w="10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63,0</w:t>
            </w:r>
          </w:p>
        </w:tc>
        <w:tc>
          <w:tcPr>
            <w:tcW w:w="930"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349,9</w:t>
            </w:r>
          </w:p>
        </w:tc>
        <w:tc>
          <w:tcPr>
            <w:tcW w:w="9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366,3</w:t>
            </w:r>
          </w:p>
        </w:tc>
        <w:tc>
          <w:tcPr>
            <w:tcW w:w="1089" w:type="dxa"/>
            <w:vAlign w:val="bottom"/>
          </w:tcPr>
          <w:p w:rsidR="005F7534" w:rsidRPr="005F7534" w:rsidRDefault="005F7534" w:rsidP="005F7534">
            <w:pPr>
              <w:spacing w:after="0" w:line="240" w:lineRule="auto"/>
              <w:ind w:right="13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31,7</w:t>
            </w:r>
          </w:p>
        </w:tc>
        <w:tc>
          <w:tcPr>
            <w:tcW w:w="75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34,4</w:t>
            </w:r>
          </w:p>
        </w:tc>
        <w:tc>
          <w:tcPr>
            <w:tcW w:w="1296"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37,4</w:t>
            </w:r>
          </w:p>
        </w:tc>
      </w:tr>
      <w:tr w:rsidR="005F7534" w:rsidRPr="005F7534" w:rsidTr="005F7534">
        <w:trPr>
          <w:trHeight w:val="276"/>
        </w:trPr>
        <w:tc>
          <w:tcPr>
            <w:tcW w:w="1135"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Июнь</w:t>
            </w:r>
          </w:p>
        </w:tc>
        <w:tc>
          <w:tcPr>
            <w:tcW w:w="133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45,6</w:t>
            </w:r>
          </w:p>
        </w:tc>
        <w:tc>
          <w:tcPr>
            <w:tcW w:w="1002"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39,7</w:t>
            </w:r>
          </w:p>
        </w:tc>
        <w:tc>
          <w:tcPr>
            <w:tcW w:w="78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45,5</w:t>
            </w:r>
          </w:p>
        </w:tc>
        <w:tc>
          <w:tcPr>
            <w:tcW w:w="10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63,0</w:t>
            </w:r>
          </w:p>
        </w:tc>
        <w:tc>
          <w:tcPr>
            <w:tcW w:w="930"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345,7</w:t>
            </w:r>
          </w:p>
        </w:tc>
        <w:tc>
          <w:tcPr>
            <w:tcW w:w="9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363,4</w:t>
            </w:r>
          </w:p>
        </w:tc>
        <w:tc>
          <w:tcPr>
            <w:tcW w:w="1089" w:type="dxa"/>
            <w:vAlign w:val="bottom"/>
          </w:tcPr>
          <w:p w:rsidR="005F7534" w:rsidRPr="005F7534" w:rsidRDefault="005F7534" w:rsidP="005F7534">
            <w:pPr>
              <w:spacing w:after="0" w:line="240" w:lineRule="auto"/>
              <w:ind w:right="13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39,8</w:t>
            </w:r>
          </w:p>
        </w:tc>
        <w:tc>
          <w:tcPr>
            <w:tcW w:w="75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32,5</w:t>
            </w:r>
          </w:p>
        </w:tc>
        <w:tc>
          <w:tcPr>
            <w:tcW w:w="1296"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35,5</w:t>
            </w:r>
          </w:p>
        </w:tc>
      </w:tr>
      <w:tr w:rsidR="005F7534" w:rsidRPr="005F7534" w:rsidTr="005F7534">
        <w:trPr>
          <w:trHeight w:val="276"/>
        </w:trPr>
        <w:tc>
          <w:tcPr>
            <w:tcW w:w="1135"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Июль</w:t>
            </w:r>
          </w:p>
        </w:tc>
        <w:tc>
          <w:tcPr>
            <w:tcW w:w="133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46,6</w:t>
            </w:r>
          </w:p>
        </w:tc>
        <w:tc>
          <w:tcPr>
            <w:tcW w:w="1002"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40,3</w:t>
            </w:r>
          </w:p>
        </w:tc>
        <w:tc>
          <w:tcPr>
            <w:tcW w:w="78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45,1</w:t>
            </w:r>
          </w:p>
        </w:tc>
        <w:tc>
          <w:tcPr>
            <w:tcW w:w="10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63,0</w:t>
            </w:r>
          </w:p>
        </w:tc>
        <w:tc>
          <w:tcPr>
            <w:tcW w:w="930"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339,8</w:t>
            </w:r>
          </w:p>
        </w:tc>
        <w:tc>
          <w:tcPr>
            <w:tcW w:w="91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357,9</w:t>
            </w:r>
          </w:p>
        </w:tc>
        <w:tc>
          <w:tcPr>
            <w:tcW w:w="1089" w:type="dxa"/>
            <w:vAlign w:val="bottom"/>
          </w:tcPr>
          <w:p w:rsidR="005F7534" w:rsidRPr="005F7534" w:rsidRDefault="005F7534" w:rsidP="005F7534">
            <w:pPr>
              <w:spacing w:after="0" w:line="240" w:lineRule="auto"/>
              <w:ind w:right="13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29,3</w:t>
            </w:r>
          </w:p>
        </w:tc>
        <w:tc>
          <w:tcPr>
            <w:tcW w:w="753"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32,7</w:t>
            </w:r>
          </w:p>
        </w:tc>
        <w:tc>
          <w:tcPr>
            <w:tcW w:w="1296" w:type="dxa"/>
            <w:vAlign w:val="bottom"/>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35,6</w:t>
            </w:r>
          </w:p>
        </w:tc>
      </w:tr>
      <w:tr w:rsidR="005F7534" w:rsidRPr="005F7534" w:rsidTr="00A900A5">
        <w:trPr>
          <w:trHeight w:hRule="exact" w:val="113"/>
        </w:trPr>
        <w:tc>
          <w:tcPr>
            <w:tcW w:w="1135" w:type="dxa"/>
            <w:tcBorders>
              <w:bottom w:val="single" w:sz="8" w:space="0" w:color="auto"/>
            </w:tcBorders>
          </w:tcPr>
          <w:p w:rsidR="005F7534" w:rsidRPr="005F7534" w:rsidRDefault="005F7534" w:rsidP="005F7534">
            <w:pPr>
              <w:spacing w:after="0" w:line="252" w:lineRule="auto"/>
              <w:rPr>
                <w:rFonts w:ascii="Times New Roman" w:eastAsia="Times New Roman" w:hAnsi="Times New Roman" w:cs="Times New Roman"/>
                <w:sz w:val="20"/>
                <w:szCs w:val="20"/>
                <w:lang w:eastAsia="ru-RU"/>
              </w:rPr>
            </w:pPr>
          </w:p>
        </w:tc>
        <w:tc>
          <w:tcPr>
            <w:tcW w:w="1333" w:type="dxa"/>
            <w:tcBorders>
              <w:bottom w:val="single" w:sz="8" w:space="0" w:color="auto"/>
            </w:tcBorders>
          </w:tcPr>
          <w:p w:rsidR="005F7534" w:rsidRPr="005F7534" w:rsidRDefault="005F7534" w:rsidP="005F7534">
            <w:pPr>
              <w:spacing w:after="0" w:line="288" w:lineRule="auto"/>
              <w:jc w:val="center"/>
              <w:rPr>
                <w:rFonts w:ascii="Times New Roman" w:eastAsia="Times New Roman" w:hAnsi="Times New Roman" w:cs="Times New Roman"/>
                <w:sz w:val="20"/>
                <w:szCs w:val="20"/>
                <w:lang w:val="ky-KG" w:eastAsia="ru-RU"/>
              </w:rPr>
            </w:pPr>
          </w:p>
        </w:tc>
        <w:tc>
          <w:tcPr>
            <w:tcW w:w="1002" w:type="dxa"/>
            <w:tcBorders>
              <w:bottom w:val="single" w:sz="8" w:space="0" w:color="auto"/>
            </w:tcBorders>
          </w:tcPr>
          <w:p w:rsidR="005F7534" w:rsidRPr="005F7534" w:rsidRDefault="005F7534" w:rsidP="005F7534">
            <w:pPr>
              <w:spacing w:after="0" w:line="288" w:lineRule="auto"/>
              <w:jc w:val="center"/>
              <w:rPr>
                <w:rFonts w:ascii="Times New Roman" w:eastAsia="Times New Roman" w:hAnsi="Times New Roman" w:cs="Times New Roman"/>
                <w:sz w:val="20"/>
                <w:szCs w:val="20"/>
                <w:lang w:val="ky-KG" w:eastAsia="ru-RU"/>
              </w:rPr>
            </w:pPr>
          </w:p>
        </w:tc>
        <w:tc>
          <w:tcPr>
            <w:tcW w:w="783" w:type="dxa"/>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p>
        </w:tc>
        <w:tc>
          <w:tcPr>
            <w:tcW w:w="1013" w:type="dxa"/>
            <w:tcBorders>
              <w:bottom w:val="single" w:sz="8" w:space="0" w:color="auto"/>
            </w:tcBorders>
          </w:tcPr>
          <w:p w:rsidR="005F7534" w:rsidRPr="005F7534" w:rsidRDefault="005F7534" w:rsidP="005F7534">
            <w:pPr>
              <w:spacing w:after="0" w:line="288" w:lineRule="auto"/>
              <w:jc w:val="center"/>
              <w:rPr>
                <w:rFonts w:ascii="Times New Roman" w:eastAsia="Times New Roman" w:hAnsi="Times New Roman" w:cs="Times New Roman"/>
                <w:sz w:val="20"/>
                <w:szCs w:val="20"/>
                <w:lang w:eastAsia="ru-RU"/>
              </w:rPr>
            </w:pPr>
          </w:p>
        </w:tc>
        <w:tc>
          <w:tcPr>
            <w:tcW w:w="930" w:type="dxa"/>
            <w:tcBorders>
              <w:bottom w:val="single" w:sz="8" w:space="0" w:color="auto"/>
            </w:tcBorders>
          </w:tcPr>
          <w:p w:rsidR="005F7534" w:rsidRPr="005F7534" w:rsidRDefault="005F7534" w:rsidP="005F7534">
            <w:pPr>
              <w:spacing w:after="0" w:line="288" w:lineRule="auto"/>
              <w:jc w:val="center"/>
              <w:rPr>
                <w:rFonts w:ascii="Times New Roman" w:eastAsia="Times New Roman" w:hAnsi="Times New Roman" w:cs="Times New Roman"/>
                <w:sz w:val="20"/>
                <w:szCs w:val="20"/>
                <w:lang w:val="ky-KG" w:eastAsia="ru-RU"/>
              </w:rPr>
            </w:pPr>
          </w:p>
        </w:tc>
        <w:tc>
          <w:tcPr>
            <w:tcW w:w="913" w:type="dxa"/>
            <w:tcBorders>
              <w:bottom w:val="single" w:sz="8" w:space="0" w:color="auto"/>
            </w:tcBorders>
          </w:tcPr>
          <w:p w:rsidR="005F7534" w:rsidRPr="005F7534" w:rsidRDefault="005F7534" w:rsidP="005F7534">
            <w:pPr>
              <w:spacing w:after="0" w:line="288" w:lineRule="auto"/>
              <w:jc w:val="center"/>
              <w:rPr>
                <w:rFonts w:ascii="Times New Roman" w:eastAsia="Times New Roman" w:hAnsi="Times New Roman" w:cs="Times New Roman"/>
                <w:sz w:val="20"/>
                <w:szCs w:val="20"/>
                <w:lang w:val="ky-KG" w:eastAsia="ru-RU"/>
              </w:rPr>
            </w:pPr>
          </w:p>
        </w:tc>
        <w:tc>
          <w:tcPr>
            <w:tcW w:w="1089" w:type="dxa"/>
            <w:tcBorders>
              <w:bottom w:val="single" w:sz="8" w:space="0" w:color="auto"/>
            </w:tcBorders>
          </w:tcPr>
          <w:p w:rsidR="005F7534" w:rsidRPr="005F7534" w:rsidRDefault="005F7534" w:rsidP="005F7534">
            <w:pPr>
              <w:spacing w:after="0" w:line="288" w:lineRule="auto"/>
              <w:ind w:right="132"/>
              <w:jc w:val="center"/>
              <w:rPr>
                <w:rFonts w:ascii="Times New Roman" w:eastAsia="Times New Roman" w:hAnsi="Times New Roman" w:cs="Times New Roman"/>
                <w:sz w:val="20"/>
                <w:szCs w:val="20"/>
                <w:lang w:val="ky-KG" w:eastAsia="ru-RU"/>
              </w:rPr>
            </w:pPr>
          </w:p>
        </w:tc>
        <w:tc>
          <w:tcPr>
            <w:tcW w:w="753" w:type="dxa"/>
            <w:tcBorders>
              <w:bottom w:val="single" w:sz="8" w:space="0" w:color="auto"/>
            </w:tcBorders>
          </w:tcPr>
          <w:p w:rsidR="005F7534" w:rsidRPr="005F7534" w:rsidRDefault="005F7534" w:rsidP="005F7534">
            <w:pPr>
              <w:spacing w:after="0" w:line="288" w:lineRule="auto"/>
              <w:jc w:val="center"/>
              <w:rPr>
                <w:rFonts w:ascii="Times New Roman" w:eastAsia="Times New Roman" w:hAnsi="Times New Roman" w:cs="Times New Roman"/>
                <w:sz w:val="20"/>
                <w:szCs w:val="20"/>
                <w:lang w:val="en-US" w:eastAsia="ru-RU"/>
              </w:rPr>
            </w:pPr>
          </w:p>
        </w:tc>
        <w:tc>
          <w:tcPr>
            <w:tcW w:w="1296" w:type="dxa"/>
            <w:tcBorders>
              <w:bottom w:val="single" w:sz="8" w:space="0" w:color="auto"/>
            </w:tcBorders>
          </w:tcPr>
          <w:p w:rsidR="005F7534" w:rsidRPr="005F7534" w:rsidRDefault="005F7534" w:rsidP="005F7534">
            <w:pPr>
              <w:spacing w:after="0" w:line="288" w:lineRule="auto"/>
              <w:jc w:val="center"/>
              <w:rPr>
                <w:rFonts w:ascii="Times New Roman" w:eastAsia="Times New Roman" w:hAnsi="Times New Roman" w:cs="Times New Roman"/>
                <w:sz w:val="20"/>
                <w:szCs w:val="20"/>
                <w:lang w:val="en-US" w:eastAsia="ru-RU"/>
              </w:rPr>
            </w:pPr>
          </w:p>
        </w:tc>
      </w:tr>
    </w:tbl>
    <w:p w:rsidR="005F7534" w:rsidRPr="00924865" w:rsidRDefault="005F7534" w:rsidP="005F7534">
      <w:pPr>
        <w:spacing w:after="0" w:line="252" w:lineRule="auto"/>
        <w:rPr>
          <w:rFonts w:ascii="Times New Roman" w:eastAsia="Times New Roman" w:hAnsi="Times New Roman" w:cs="Times New Roman"/>
          <w:sz w:val="16"/>
          <w:szCs w:val="16"/>
          <w:lang w:eastAsia="ru-RU"/>
        </w:rPr>
      </w:pPr>
    </w:p>
    <w:p w:rsidR="005F7534" w:rsidRPr="005F7534" w:rsidRDefault="005F7534" w:rsidP="00924865">
      <w:pPr>
        <w:spacing w:after="0" w:line="240" w:lineRule="auto"/>
        <w:ind w:firstLine="709"/>
        <w:contextualSpacing/>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eastAsia="ru-RU"/>
        </w:rPr>
        <w:t xml:space="preserve">2020-жылдын </w:t>
      </w:r>
      <w:r w:rsidRPr="005F7534">
        <w:rPr>
          <w:rFonts w:ascii="Times New Roman" w:eastAsia="Times New Roman" w:hAnsi="Times New Roman" w:cs="Times New Roman"/>
          <w:sz w:val="24"/>
          <w:szCs w:val="24"/>
          <w:lang w:val="ky-KG" w:eastAsia="ru-RU"/>
        </w:rPr>
        <w:t>июлунда мурунку</w:t>
      </w:r>
      <w:r w:rsidRPr="005F7534">
        <w:rPr>
          <w:rFonts w:ascii="Times New Roman" w:eastAsia="Times New Roman" w:hAnsi="Times New Roman" w:cs="Times New Roman"/>
          <w:sz w:val="24"/>
          <w:szCs w:val="24"/>
          <w:lang w:eastAsia="ru-RU"/>
        </w:rPr>
        <w:t xml:space="preserve"> айга салыштырмалуу Бишкек ш</w:t>
      </w:r>
      <w:r w:rsidRPr="005F7534">
        <w:rPr>
          <w:rFonts w:ascii="Times New Roman" w:eastAsia="Times New Roman" w:hAnsi="Times New Roman" w:cs="Times New Roman"/>
          <w:sz w:val="24"/>
          <w:szCs w:val="24"/>
          <w:lang w:val="ky-KG" w:eastAsia="ru-RU"/>
        </w:rPr>
        <w:t>а</w:t>
      </w:r>
      <w:r w:rsidRPr="005F7534">
        <w:rPr>
          <w:rFonts w:ascii="Times New Roman" w:eastAsia="Times New Roman" w:hAnsi="Times New Roman" w:cs="Times New Roman"/>
          <w:sz w:val="24"/>
          <w:szCs w:val="24"/>
          <w:lang w:eastAsia="ru-RU"/>
        </w:rPr>
        <w:t>ары</w:t>
      </w:r>
      <w:r w:rsidRPr="005F7534">
        <w:rPr>
          <w:rFonts w:ascii="Times New Roman" w:eastAsia="Times New Roman" w:hAnsi="Times New Roman" w:cs="Times New Roman"/>
          <w:sz w:val="24"/>
          <w:szCs w:val="24"/>
          <w:lang w:val="ky-KG" w:eastAsia="ru-RU"/>
        </w:rPr>
        <w:t xml:space="preserve"> боюнча</w:t>
      </w:r>
      <w:r w:rsidRPr="005F7534">
        <w:rPr>
          <w:rFonts w:ascii="Times New Roman" w:eastAsia="Times New Roman" w:hAnsi="Times New Roman" w:cs="Times New Roman"/>
          <w:sz w:val="24"/>
          <w:szCs w:val="24"/>
          <w:lang w:eastAsia="ru-RU"/>
        </w:rPr>
        <w:t xml:space="preserve"> </w:t>
      </w:r>
      <w:r w:rsidRPr="005F7534">
        <w:rPr>
          <w:rFonts w:ascii="Times New Roman" w:eastAsia="Times New Roman" w:hAnsi="Times New Roman" w:cs="Times New Roman"/>
          <w:i/>
          <w:sz w:val="24"/>
          <w:szCs w:val="24"/>
          <w:lang w:eastAsia="ru-RU"/>
        </w:rPr>
        <w:t>азык-түлүк эмес товарлар</w:t>
      </w:r>
      <w:r w:rsidRPr="005F7534">
        <w:rPr>
          <w:rFonts w:ascii="Times New Roman" w:eastAsia="Times New Roman" w:hAnsi="Times New Roman" w:cs="Times New Roman"/>
          <w:i/>
          <w:sz w:val="24"/>
          <w:szCs w:val="24"/>
          <w:lang w:val="ky-KG" w:eastAsia="ru-RU"/>
        </w:rPr>
        <w:t>дын</w:t>
      </w:r>
      <w:r w:rsidRPr="005F7534">
        <w:rPr>
          <w:rFonts w:ascii="Times New Roman" w:eastAsia="Times New Roman" w:hAnsi="Times New Roman" w:cs="Times New Roman"/>
          <w:sz w:val="24"/>
          <w:szCs w:val="24"/>
          <w:lang w:eastAsia="ru-RU"/>
        </w:rPr>
        <w:t xml:space="preserve"> баалар</w:t>
      </w:r>
      <w:r w:rsidRPr="005F7534">
        <w:rPr>
          <w:rFonts w:ascii="Times New Roman" w:eastAsia="Times New Roman" w:hAnsi="Times New Roman" w:cs="Times New Roman"/>
          <w:sz w:val="24"/>
          <w:szCs w:val="24"/>
          <w:lang w:val="ky-KG" w:eastAsia="ru-RU"/>
        </w:rPr>
        <w:t>ы</w:t>
      </w:r>
      <w:r w:rsidRPr="005F7534">
        <w:rPr>
          <w:rFonts w:ascii="Times New Roman" w:eastAsia="Times New Roman" w:hAnsi="Times New Roman" w:cs="Times New Roman"/>
          <w:sz w:val="24"/>
          <w:szCs w:val="24"/>
          <w:lang w:eastAsia="ru-RU"/>
        </w:rPr>
        <w:t xml:space="preserve"> </w:t>
      </w:r>
      <w:r w:rsidRPr="005F7534">
        <w:rPr>
          <w:rFonts w:ascii="Times New Roman" w:eastAsia="Times New Roman" w:hAnsi="Times New Roman" w:cs="Times New Roman"/>
          <w:sz w:val="24"/>
          <w:szCs w:val="24"/>
          <w:lang w:val="ky-KG" w:eastAsia="ru-RU"/>
        </w:rPr>
        <w:t>0,2 пайызга жогорулады.</w:t>
      </w:r>
      <w:r w:rsidRPr="005F7534">
        <w:rPr>
          <w:rFonts w:ascii="Times New Roman" w:eastAsia="Times New Roman" w:hAnsi="Times New Roman" w:cs="Times New Roman"/>
          <w:sz w:val="24"/>
          <w:szCs w:val="24"/>
          <w:lang w:eastAsia="ru-RU"/>
        </w:rPr>
        <w:t xml:space="preserve"> Б</w:t>
      </w:r>
      <w:r w:rsidRPr="005F7534">
        <w:rPr>
          <w:rFonts w:ascii="Times New Roman" w:eastAsia="Times New Roman" w:hAnsi="Times New Roman" w:cs="Times New Roman"/>
          <w:sz w:val="24"/>
          <w:szCs w:val="24"/>
          <w:lang w:val="ky-KG" w:eastAsia="ru-RU"/>
        </w:rPr>
        <w:t>аалардын транспортко – 0,9 пайызга, турак жайларды күтүү жана оңдоо үчүн керектелген материалдарга – 0,4 пайызга, кийимдерге жана үй-тиричилик буюмдарга, тиричилик техникаларга – 0,1 пайызга жогорулашы</w:t>
      </w:r>
      <w:r w:rsidRPr="005F7534">
        <w:rPr>
          <w:rFonts w:ascii="Times New Roman" w:eastAsia="Times New Roman" w:hAnsi="Times New Roman" w:cs="Times New Roman"/>
          <w:sz w:val="24"/>
          <w:szCs w:val="24"/>
          <w:lang w:eastAsia="ru-RU"/>
        </w:rPr>
        <w:t xml:space="preserve"> </w:t>
      </w:r>
      <w:r w:rsidRPr="005F7534">
        <w:rPr>
          <w:rFonts w:ascii="Times New Roman" w:eastAsia="Times New Roman" w:hAnsi="Times New Roman" w:cs="Times New Roman"/>
          <w:sz w:val="24"/>
          <w:szCs w:val="24"/>
          <w:lang w:val="ky-KG" w:eastAsia="ru-RU"/>
        </w:rPr>
        <w:t xml:space="preserve">белгиленди. </w:t>
      </w:r>
    </w:p>
    <w:p w:rsidR="00924865" w:rsidRDefault="005F7534" w:rsidP="00924865">
      <w:pPr>
        <w:spacing w:after="0" w:line="240" w:lineRule="auto"/>
        <w:ind w:firstLine="709"/>
        <w:contextualSpacing/>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 xml:space="preserve">2020-жылдын январь-июлунда мурунку жылдын тиешелүү мезгилине салыштырмалуу азык-түлүк эмес товарлардын баалары 2,8 пайызга жогорулады. Баалардын кийимдерге – 1 пайызга, фармацевтикалык продукцияларга – 5,5 пайызга, гезиттер жана мезгилдүү басылмаларга – 0,1 пайызга, бут кийимдерге – 3,3 пайызга, электр энергиясына, газга жана башка отундардын түрлөрүнө – 4,2 пайызга жана үй-тиричилик буюмдарга, тиричилик техникаларга – 2,1 пайызга жогорулашы байкалды. </w:t>
      </w:r>
    </w:p>
    <w:p w:rsidR="005F7534" w:rsidRDefault="005F7534" w:rsidP="00924865">
      <w:pPr>
        <w:spacing w:after="0" w:line="240" w:lineRule="auto"/>
        <w:ind w:firstLine="709"/>
        <w:contextualSpacing/>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 xml:space="preserve">Муну менен катар, мурунку жылдын тиешелүү мезгилине салыштырмалуу транспортко – 3,6 пайызга, кийим тигүү үчүн керектелген материалдарга – 0,2 пайызга жана турак жайларды күтүү жана оңдоо үчүн керектелген материалдарга – 2,2 пайызга баалардын төмөндөшү белгиленди. </w:t>
      </w:r>
    </w:p>
    <w:p w:rsidR="00924865" w:rsidRPr="00924865" w:rsidRDefault="00924865" w:rsidP="00924865">
      <w:pPr>
        <w:spacing w:after="0" w:line="240" w:lineRule="auto"/>
        <w:ind w:firstLine="709"/>
        <w:jc w:val="both"/>
        <w:rPr>
          <w:rFonts w:ascii="Times New Roman" w:eastAsia="Times New Roman" w:hAnsi="Times New Roman" w:cs="Times New Roman"/>
          <w:sz w:val="10"/>
          <w:szCs w:val="10"/>
          <w:lang w:val="ky-KG" w:eastAsia="ru-RU"/>
        </w:rPr>
      </w:pPr>
    </w:p>
    <w:p w:rsidR="005F7534" w:rsidRPr="005F7534" w:rsidRDefault="005F7534" w:rsidP="00924865">
      <w:pPr>
        <w:spacing w:after="0" w:line="240" w:lineRule="auto"/>
        <w:contextualSpacing/>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4</w:t>
      </w:r>
      <w:r w:rsidR="00A44948">
        <w:rPr>
          <w:rFonts w:ascii="Times New Roman" w:eastAsia="Times New Roman" w:hAnsi="Times New Roman" w:cs="Times New Roman"/>
          <w:b/>
          <w:sz w:val="24"/>
          <w:szCs w:val="24"/>
          <w:lang w:val="ky-KG" w:eastAsia="ru-RU"/>
        </w:rPr>
        <w:t>1</w:t>
      </w:r>
      <w:r w:rsidRPr="005F7534">
        <w:rPr>
          <w:rFonts w:ascii="Times New Roman" w:eastAsia="Times New Roman" w:hAnsi="Times New Roman" w:cs="Times New Roman"/>
          <w:b/>
          <w:sz w:val="24"/>
          <w:szCs w:val="24"/>
          <w:lang w:val="ky-KG" w:eastAsia="ru-RU"/>
        </w:rPr>
        <w:t xml:space="preserve">-таблица: Азык-түлүк эмес товарлардын айрым топторунун жана түрлөрүнүн </w:t>
      </w:r>
    </w:p>
    <w:p w:rsidR="005F7534" w:rsidRPr="005F7534" w:rsidRDefault="005F7534" w:rsidP="00924865">
      <w:pPr>
        <w:spacing w:after="0" w:line="240" w:lineRule="auto"/>
        <w:contextualSpacing/>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керектөө бааларынын индекстери </w:t>
      </w:r>
    </w:p>
    <w:p w:rsidR="005F7534" w:rsidRPr="005F7534" w:rsidRDefault="005F7534" w:rsidP="00924865">
      <w:pPr>
        <w:spacing w:after="0" w:line="240" w:lineRule="auto"/>
        <w:contextualSpacing/>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eastAsia="ru-RU"/>
        </w:rPr>
        <w:t xml:space="preserve">                      (</w:t>
      </w:r>
      <w:r w:rsidRPr="005F7534">
        <w:rPr>
          <w:rFonts w:ascii="Times New Roman" w:eastAsia="Times New Roman" w:hAnsi="Times New Roman" w:cs="Times New Roman"/>
          <w:i/>
          <w:sz w:val="20"/>
          <w:szCs w:val="20"/>
          <w:lang w:val="ky-KG" w:eastAsia="ru-RU"/>
        </w:rPr>
        <w:t>пайыз менен</w:t>
      </w:r>
      <w:r w:rsidRPr="005F7534">
        <w:rPr>
          <w:rFonts w:ascii="Times New Roman" w:eastAsia="Times New Roman" w:hAnsi="Times New Roman" w:cs="Times New Roman"/>
          <w:i/>
          <w:sz w:val="20"/>
          <w:szCs w:val="20"/>
          <w:lang w:eastAsia="ru-RU"/>
        </w:rPr>
        <w:t>)</w:t>
      </w:r>
    </w:p>
    <w:tbl>
      <w:tblPr>
        <w:tblW w:w="10032" w:type="dxa"/>
        <w:tblLayout w:type="fixed"/>
        <w:tblLook w:val="04A0"/>
      </w:tblPr>
      <w:tblGrid>
        <w:gridCol w:w="4361"/>
        <w:gridCol w:w="1276"/>
        <w:gridCol w:w="142"/>
        <w:gridCol w:w="1134"/>
        <w:gridCol w:w="141"/>
        <w:gridCol w:w="1134"/>
        <w:gridCol w:w="1701"/>
        <w:gridCol w:w="143"/>
      </w:tblGrid>
      <w:tr w:rsidR="005F7534" w:rsidRPr="005F7534" w:rsidTr="005F7534">
        <w:trPr>
          <w:gridAfter w:val="1"/>
          <w:wAfter w:w="143" w:type="dxa"/>
          <w:trHeight w:hRule="exact" w:val="113"/>
        </w:trPr>
        <w:tc>
          <w:tcPr>
            <w:tcW w:w="4361" w:type="dxa"/>
            <w:tcBorders>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1418" w:type="dxa"/>
            <w:gridSpan w:val="2"/>
            <w:tcBorders>
              <w:bottom w:val="single" w:sz="8" w:space="0" w:color="auto"/>
            </w:tcBorders>
            <w:vAlign w:val="bottom"/>
          </w:tcPr>
          <w:p w:rsidR="005F7534" w:rsidRPr="005F7534" w:rsidRDefault="005F7534"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p>
        </w:tc>
        <w:tc>
          <w:tcPr>
            <w:tcW w:w="1275" w:type="dxa"/>
            <w:gridSpan w:val="2"/>
            <w:tcBorders>
              <w:bottom w:val="single" w:sz="8" w:space="0" w:color="auto"/>
            </w:tcBorders>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eastAsia="ru-RU"/>
              </w:rPr>
            </w:pPr>
          </w:p>
        </w:tc>
        <w:tc>
          <w:tcPr>
            <w:tcW w:w="2835" w:type="dxa"/>
            <w:gridSpan w:val="2"/>
            <w:tcBorders>
              <w:bottom w:val="single" w:sz="8" w:space="0" w:color="auto"/>
            </w:tcBorders>
            <w:vAlign w:val="bottom"/>
          </w:tcPr>
          <w:p w:rsidR="005F7534" w:rsidRPr="005F7534" w:rsidRDefault="005F7534"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p>
        </w:tc>
      </w:tr>
      <w:tr w:rsidR="005F7534" w:rsidRPr="005F7534" w:rsidTr="00A900A5">
        <w:trPr>
          <w:cantSplit/>
          <w:trHeight w:val="298"/>
          <w:tblHeader/>
        </w:trPr>
        <w:tc>
          <w:tcPr>
            <w:tcW w:w="4361" w:type="dxa"/>
            <w:vMerge w:val="restart"/>
            <w:tcBorders>
              <w:top w:val="single" w:sz="8" w:space="0" w:color="auto"/>
            </w:tcBorders>
          </w:tcPr>
          <w:p w:rsidR="005F7534" w:rsidRPr="005F7534" w:rsidRDefault="005F7534" w:rsidP="005F7534">
            <w:pPr>
              <w:spacing w:after="0" w:line="252" w:lineRule="auto"/>
              <w:rPr>
                <w:rFonts w:ascii="Times New Roman" w:eastAsia="Times New Roman" w:hAnsi="Times New Roman" w:cs="Times New Roman"/>
                <w:sz w:val="20"/>
                <w:szCs w:val="20"/>
                <w:lang w:eastAsia="ru-RU"/>
              </w:rPr>
            </w:pPr>
          </w:p>
        </w:tc>
        <w:tc>
          <w:tcPr>
            <w:tcW w:w="3827" w:type="dxa"/>
            <w:gridSpan w:val="5"/>
            <w:tcBorders>
              <w:top w:val="single" w:sz="8" w:space="0" w:color="auto"/>
              <w:bottom w:val="single" w:sz="4"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 xml:space="preserve">2020 </w:t>
            </w:r>
            <w:r w:rsidRPr="005F7534">
              <w:rPr>
                <w:rFonts w:ascii="Times New Roman" w:eastAsia="Times New Roman" w:hAnsi="Times New Roman" w:cs="Times New Roman"/>
                <w:b/>
                <w:sz w:val="20"/>
                <w:szCs w:val="20"/>
                <w:lang w:val="ky-KG" w:eastAsia="ru-RU"/>
              </w:rPr>
              <w:t>июль</w:t>
            </w:r>
          </w:p>
        </w:tc>
        <w:tc>
          <w:tcPr>
            <w:tcW w:w="1844" w:type="dxa"/>
            <w:gridSpan w:val="2"/>
            <w:vMerge w:val="restart"/>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 xml:space="preserve">2020 </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я</w:t>
            </w:r>
            <w:r w:rsidRPr="005F7534">
              <w:rPr>
                <w:rFonts w:ascii="Times New Roman" w:eastAsia="Times New Roman" w:hAnsi="Times New Roman" w:cs="Times New Roman"/>
                <w:b/>
                <w:sz w:val="20"/>
                <w:szCs w:val="20"/>
                <w:lang w:eastAsia="ru-RU"/>
              </w:rPr>
              <w:t>нварь-</w:t>
            </w:r>
            <w:r w:rsidRPr="005F7534">
              <w:rPr>
                <w:rFonts w:ascii="Times New Roman" w:eastAsia="Times New Roman" w:hAnsi="Times New Roman" w:cs="Times New Roman"/>
                <w:b/>
                <w:sz w:val="20"/>
                <w:szCs w:val="20"/>
                <w:lang w:val="ky-KG" w:eastAsia="ru-RU"/>
              </w:rPr>
              <w:t>июль</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p w:rsidR="005F7534" w:rsidRPr="005F7534" w:rsidRDefault="005F7534" w:rsidP="005F7534">
            <w:pPr>
              <w:spacing w:after="0" w:line="252" w:lineRule="auto"/>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я</w:t>
            </w:r>
            <w:r w:rsidRPr="005F7534">
              <w:rPr>
                <w:rFonts w:ascii="Times New Roman" w:eastAsia="Times New Roman" w:hAnsi="Times New Roman" w:cs="Times New Roman"/>
                <w:b/>
                <w:sz w:val="20"/>
                <w:szCs w:val="20"/>
                <w:lang w:eastAsia="ru-RU"/>
              </w:rPr>
              <w:t>нвар</w:t>
            </w:r>
            <w:r w:rsidRPr="005F7534">
              <w:rPr>
                <w:rFonts w:ascii="Times New Roman" w:eastAsia="Times New Roman" w:hAnsi="Times New Roman" w:cs="Times New Roman"/>
                <w:b/>
                <w:sz w:val="20"/>
                <w:szCs w:val="20"/>
                <w:lang w:val="ky-KG" w:eastAsia="ru-RU"/>
              </w:rPr>
              <w:t>ь</w:t>
            </w:r>
            <w:r w:rsidRPr="005F7534">
              <w:rPr>
                <w:rFonts w:ascii="Times New Roman" w:eastAsia="Times New Roman" w:hAnsi="Times New Roman" w:cs="Times New Roman"/>
                <w:b/>
                <w:sz w:val="20"/>
                <w:szCs w:val="20"/>
                <w:lang w:eastAsia="ru-RU"/>
              </w:rPr>
              <w:t>-</w:t>
            </w:r>
            <w:r w:rsidRPr="005F7534">
              <w:rPr>
                <w:rFonts w:ascii="Times New Roman" w:eastAsia="Times New Roman" w:hAnsi="Times New Roman" w:cs="Times New Roman"/>
                <w:b/>
                <w:sz w:val="20"/>
                <w:szCs w:val="20"/>
                <w:lang w:val="ky-KG" w:eastAsia="ru-RU"/>
              </w:rPr>
              <w:t>июлуна</w:t>
            </w:r>
          </w:p>
          <w:p w:rsidR="005F7534" w:rsidRPr="005F7534" w:rsidRDefault="005F7534" w:rsidP="005F7534">
            <w:pPr>
              <w:spacing w:after="0" w:line="252"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карата</w:t>
            </w:r>
          </w:p>
        </w:tc>
      </w:tr>
      <w:tr w:rsidR="005F7534" w:rsidRPr="005F7534" w:rsidTr="005F7534">
        <w:trPr>
          <w:cantSplit/>
          <w:tblHeader/>
        </w:trPr>
        <w:tc>
          <w:tcPr>
            <w:tcW w:w="4361" w:type="dxa"/>
            <w:vMerge/>
            <w:tcBorders>
              <w:bottom w:val="single" w:sz="8" w:space="0" w:color="auto"/>
            </w:tcBorders>
          </w:tcPr>
          <w:p w:rsidR="005F7534" w:rsidRPr="005F7534" w:rsidRDefault="005F7534" w:rsidP="005F7534">
            <w:pPr>
              <w:spacing w:after="0" w:line="252" w:lineRule="auto"/>
              <w:rPr>
                <w:rFonts w:ascii="Times New Roman" w:eastAsia="Times New Roman" w:hAnsi="Times New Roman" w:cs="Times New Roman"/>
                <w:sz w:val="20"/>
                <w:szCs w:val="20"/>
                <w:lang w:eastAsia="ru-RU"/>
              </w:rPr>
            </w:pPr>
          </w:p>
        </w:tc>
        <w:tc>
          <w:tcPr>
            <w:tcW w:w="1276" w:type="dxa"/>
            <w:tcBorders>
              <w:top w:val="single" w:sz="4" w:space="0" w:color="auto"/>
              <w:bottom w:val="single" w:sz="8"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июнуна</w:t>
            </w:r>
          </w:p>
          <w:p w:rsidR="005F7534" w:rsidRPr="005F7534" w:rsidRDefault="005F7534" w:rsidP="005F7534">
            <w:pPr>
              <w:spacing w:after="0" w:line="252"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val="ky-KG" w:eastAsia="ru-RU"/>
              </w:rPr>
              <w:t>карата</w:t>
            </w:r>
          </w:p>
        </w:tc>
        <w:tc>
          <w:tcPr>
            <w:tcW w:w="1276" w:type="dxa"/>
            <w:gridSpan w:val="2"/>
            <w:tcBorders>
              <w:top w:val="single" w:sz="4" w:space="0" w:color="auto"/>
              <w:bottom w:val="single" w:sz="8"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дека</w:t>
            </w:r>
            <w:r w:rsidRPr="005F7534">
              <w:rPr>
                <w:rFonts w:ascii="Times New Roman" w:eastAsia="Times New Roman" w:hAnsi="Times New Roman" w:cs="Times New Roman"/>
                <w:b/>
                <w:sz w:val="20"/>
                <w:szCs w:val="20"/>
                <w:lang w:eastAsia="ru-RU"/>
              </w:rPr>
              <w:t>бр</w:t>
            </w:r>
            <w:r w:rsidRPr="005F7534">
              <w:rPr>
                <w:rFonts w:ascii="Times New Roman" w:eastAsia="Times New Roman" w:hAnsi="Times New Roman" w:cs="Times New Roman"/>
                <w:b/>
                <w:sz w:val="20"/>
                <w:szCs w:val="20"/>
                <w:lang w:val="ky-KG" w:eastAsia="ru-RU"/>
              </w:rPr>
              <w:t>ына</w:t>
            </w:r>
          </w:p>
          <w:p w:rsidR="005F7534" w:rsidRPr="005F7534" w:rsidRDefault="005F7534" w:rsidP="005F7534">
            <w:pPr>
              <w:spacing w:after="0" w:line="252" w:lineRule="auto"/>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val="ky-KG" w:eastAsia="ru-RU"/>
              </w:rPr>
              <w:t>карата</w:t>
            </w:r>
          </w:p>
        </w:tc>
        <w:tc>
          <w:tcPr>
            <w:tcW w:w="1275" w:type="dxa"/>
            <w:gridSpan w:val="2"/>
            <w:tcBorders>
              <w:top w:val="single" w:sz="4" w:space="0" w:color="auto"/>
              <w:bottom w:val="single" w:sz="8" w:space="0" w:color="auto"/>
            </w:tcBorders>
            <w:vAlign w:val="center"/>
          </w:tcPr>
          <w:p w:rsidR="005F7534" w:rsidRPr="005F7534" w:rsidRDefault="005F7534" w:rsidP="005F7534">
            <w:pPr>
              <w:spacing w:after="0" w:line="252" w:lineRule="auto"/>
              <w:ind w:right="-249"/>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 xml:space="preserve">  </w:t>
            </w:r>
            <w:r w:rsidRPr="005F7534">
              <w:rPr>
                <w:rFonts w:ascii="Times New Roman" w:eastAsia="Times New Roman" w:hAnsi="Times New Roman" w:cs="Times New Roman"/>
                <w:b/>
                <w:sz w:val="20"/>
                <w:szCs w:val="20"/>
                <w:lang w:eastAsia="ru-RU"/>
              </w:rPr>
              <w:t>2019</w:t>
            </w:r>
          </w:p>
          <w:p w:rsidR="005F7534" w:rsidRPr="005F7534" w:rsidRDefault="005F7534" w:rsidP="005F7534">
            <w:pPr>
              <w:spacing w:after="0" w:line="252" w:lineRule="auto"/>
              <w:ind w:right="-249"/>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июлуна</w:t>
            </w:r>
          </w:p>
          <w:p w:rsidR="005F7534" w:rsidRPr="005F7534" w:rsidRDefault="005F7534" w:rsidP="005F7534">
            <w:pPr>
              <w:spacing w:after="0" w:line="252" w:lineRule="auto"/>
              <w:ind w:right="-249"/>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val="ky-KG" w:eastAsia="ru-RU"/>
              </w:rPr>
              <w:t>карата</w:t>
            </w:r>
          </w:p>
        </w:tc>
        <w:tc>
          <w:tcPr>
            <w:tcW w:w="1844" w:type="dxa"/>
            <w:gridSpan w:val="2"/>
            <w:vMerge/>
            <w:tcBorders>
              <w:bottom w:val="single" w:sz="8"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eastAsia="ru-RU"/>
              </w:rPr>
            </w:pPr>
          </w:p>
        </w:tc>
      </w:tr>
      <w:tr w:rsidR="005F7534" w:rsidRPr="005F7534" w:rsidTr="005F7534">
        <w:trPr>
          <w:trHeight w:hRule="exact" w:val="113"/>
        </w:trPr>
        <w:tc>
          <w:tcPr>
            <w:tcW w:w="4361" w:type="dxa"/>
            <w:tcBorders>
              <w:top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p>
        </w:tc>
        <w:tc>
          <w:tcPr>
            <w:tcW w:w="1276" w:type="dxa"/>
            <w:tcBorders>
              <w:top w:val="single" w:sz="8" w:space="0" w:color="auto"/>
            </w:tcBorders>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p>
        </w:tc>
        <w:tc>
          <w:tcPr>
            <w:tcW w:w="1276" w:type="dxa"/>
            <w:gridSpan w:val="2"/>
            <w:tcBorders>
              <w:top w:val="single" w:sz="8" w:space="0" w:color="auto"/>
            </w:tcBorders>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p>
        </w:tc>
        <w:tc>
          <w:tcPr>
            <w:tcW w:w="1275" w:type="dxa"/>
            <w:gridSpan w:val="2"/>
            <w:tcBorders>
              <w:top w:val="single" w:sz="8" w:space="0" w:color="auto"/>
            </w:tcBorders>
            <w:vAlign w:val="bottom"/>
          </w:tcPr>
          <w:p w:rsidR="005F7534" w:rsidRPr="005F7534" w:rsidRDefault="005F7534" w:rsidP="005F7534">
            <w:pPr>
              <w:spacing w:after="0" w:line="252" w:lineRule="auto"/>
              <w:ind w:right="174"/>
              <w:jc w:val="right"/>
              <w:rPr>
                <w:rFonts w:ascii="Times New Roman" w:eastAsia="Times New Roman" w:hAnsi="Times New Roman" w:cs="Times New Roman"/>
                <w:sz w:val="20"/>
                <w:szCs w:val="20"/>
                <w:lang w:val="ky-KG" w:eastAsia="ru-RU"/>
              </w:rPr>
            </w:pPr>
          </w:p>
        </w:tc>
        <w:tc>
          <w:tcPr>
            <w:tcW w:w="1844" w:type="dxa"/>
            <w:gridSpan w:val="2"/>
            <w:tcBorders>
              <w:top w:val="single" w:sz="8" w:space="0" w:color="auto"/>
            </w:tcBorders>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val="ky-KG" w:eastAsia="ru-RU"/>
              </w:rPr>
            </w:pPr>
          </w:p>
        </w:tc>
      </w:tr>
      <w:tr w:rsidR="005F7534" w:rsidRPr="005F7534" w:rsidTr="005F7534">
        <w:tc>
          <w:tcPr>
            <w:tcW w:w="4361"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Кийим</w:t>
            </w:r>
          </w:p>
        </w:tc>
        <w:tc>
          <w:tcPr>
            <w:tcW w:w="1276" w:type="dxa"/>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100,1</w:t>
            </w:r>
          </w:p>
        </w:tc>
        <w:tc>
          <w:tcPr>
            <w:tcW w:w="1276" w:type="dxa"/>
            <w:gridSpan w:val="2"/>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99,5</w:t>
            </w:r>
          </w:p>
        </w:tc>
        <w:tc>
          <w:tcPr>
            <w:tcW w:w="1275" w:type="dxa"/>
            <w:gridSpan w:val="2"/>
            <w:vAlign w:val="bottom"/>
          </w:tcPr>
          <w:p w:rsidR="005F7534" w:rsidRPr="005F7534" w:rsidRDefault="005F7534" w:rsidP="005F7534">
            <w:pPr>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101,5</w:t>
            </w:r>
          </w:p>
        </w:tc>
        <w:tc>
          <w:tcPr>
            <w:tcW w:w="1844" w:type="dxa"/>
            <w:gridSpan w:val="2"/>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101,0</w:t>
            </w:r>
          </w:p>
        </w:tc>
      </w:tr>
      <w:tr w:rsidR="005F7534" w:rsidRPr="005F7534" w:rsidTr="005F7534">
        <w:tc>
          <w:tcPr>
            <w:tcW w:w="4361" w:type="dxa"/>
          </w:tcPr>
          <w:p w:rsidR="005F7534" w:rsidRPr="005F7534" w:rsidRDefault="005F7534" w:rsidP="005F7534">
            <w:pPr>
              <w:spacing w:after="0" w:line="240" w:lineRule="auto"/>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eastAsia="ru-RU"/>
              </w:rPr>
              <w:t>анын ичинен:</w:t>
            </w:r>
          </w:p>
        </w:tc>
        <w:tc>
          <w:tcPr>
            <w:tcW w:w="1276" w:type="dxa"/>
            <w:vAlign w:val="bottom"/>
          </w:tcPr>
          <w:p w:rsidR="005F7534" w:rsidRPr="005F7534" w:rsidRDefault="005F7534" w:rsidP="005F7534">
            <w:pPr>
              <w:tabs>
                <w:tab w:val="left" w:pos="1593"/>
              </w:tabs>
              <w:spacing w:after="0" w:line="252" w:lineRule="auto"/>
              <w:ind w:right="317"/>
              <w:jc w:val="right"/>
              <w:rPr>
                <w:rFonts w:ascii="Times New Roman" w:eastAsia="Times New Roman" w:hAnsi="Times New Roman" w:cs="Times New Roman"/>
                <w:sz w:val="20"/>
                <w:szCs w:val="20"/>
                <w:lang w:eastAsia="ru-RU"/>
              </w:rPr>
            </w:pPr>
          </w:p>
        </w:tc>
        <w:tc>
          <w:tcPr>
            <w:tcW w:w="1276" w:type="dxa"/>
            <w:gridSpan w:val="2"/>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eastAsia="ru-RU"/>
              </w:rPr>
            </w:pPr>
          </w:p>
        </w:tc>
        <w:tc>
          <w:tcPr>
            <w:tcW w:w="1275" w:type="dxa"/>
            <w:gridSpan w:val="2"/>
            <w:vAlign w:val="bottom"/>
          </w:tcPr>
          <w:p w:rsidR="005F7534" w:rsidRPr="005F7534" w:rsidRDefault="005F7534" w:rsidP="005F7534">
            <w:pPr>
              <w:spacing w:after="0" w:line="252" w:lineRule="auto"/>
              <w:ind w:right="174"/>
              <w:jc w:val="right"/>
              <w:rPr>
                <w:rFonts w:ascii="Times New Roman" w:eastAsia="Times New Roman" w:hAnsi="Times New Roman" w:cs="Times New Roman"/>
                <w:sz w:val="20"/>
                <w:szCs w:val="20"/>
                <w:lang w:eastAsia="ru-RU"/>
              </w:rPr>
            </w:pPr>
          </w:p>
        </w:tc>
        <w:tc>
          <w:tcPr>
            <w:tcW w:w="1844" w:type="dxa"/>
            <w:gridSpan w:val="2"/>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eastAsia="ru-RU"/>
              </w:rPr>
            </w:pPr>
          </w:p>
        </w:tc>
      </w:tr>
      <w:tr w:rsidR="005F7534" w:rsidRPr="005F7534" w:rsidTr="005F7534">
        <w:tc>
          <w:tcPr>
            <w:tcW w:w="4361"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Кийим тигүү үчүн керектелген материалдар</w:t>
            </w:r>
          </w:p>
        </w:tc>
        <w:tc>
          <w:tcPr>
            <w:tcW w:w="1276" w:type="dxa"/>
            <w:vAlign w:val="bottom"/>
          </w:tcPr>
          <w:p w:rsidR="005F7534" w:rsidRPr="005F7534" w:rsidRDefault="005F7534"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6" w:type="dxa"/>
            <w:gridSpan w:val="2"/>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99,2</w:t>
            </w:r>
          </w:p>
        </w:tc>
        <w:tc>
          <w:tcPr>
            <w:tcW w:w="1275" w:type="dxa"/>
            <w:gridSpan w:val="2"/>
            <w:vAlign w:val="bottom"/>
          </w:tcPr>
          <w:p w:rsidR="005F7534" w:rsidRPr="005F7534" w:rsidRDefault="005F7534" w:rsidP="005F7534">
            <w:pPr>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101,3</w:t>
            </w:r>
          </w:p>
        </w:tc>
        <w:tc>
          <w:tcPr>
            <w:tcW w:w="1844" w:type="dxa"/>
            <w:gridSpan w:val="2"/>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99,8</w:t>
            </w:r>
          </w:p>
        </w:tc>
      </w:tr>
      <w:tr w:rsidR="005F7534" w:rsidRPr="005F7534" w:rsidTr="005F7534">
        <w:tc>
          <w:tcPr>
            <w:tcW w:w="4361"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Бут кийим</w:t>
            </w:r>
          </w:p>
        </w:tc>
        <w:tc>
          <w:tcPr>
            <w:tcW w:w="1276" w:type="dxa"/>
            <w:vAlign w:val="bottom"/>
          </w:tcPr>
          <w:p w:rsidR="005F7534" w:rsidRPr="005F7534" w:rsidRDefault="005F7534"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6" w:type="dxa"/>
            <w:gridSpan w:val="2"/>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103,4</w:t>
            </w:r>
          </w:p>
        </w:tc>
        <w:tc>
          <w:tcPr>
            <w:tcW w:w="1275" w:type="dxa"/>
            <w:gridSpan w:val="2"/>
            <w:vAlign w:val="bottom"/>
          </w:tcPr>
          <w:p w:rsidR="005F7534" w:rsidRPr="005F7534" w:rsidRDefault="005F7534" w:rsidP="005F7534">
            <w:pPr>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104,6</w:t>
            </w:r>
          </w:p>
        </w:tc>
        <w:tc>
          <w:tcPr>
            <w:tcW w:w="1844" w:type="dxa"/>
            <w:gridSpan w:val="2"/>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103,3</w:t>
            </w:r>
          </w:p>
        </w:tc>
      </w:tr>
      <w:tr w:rsidR="005F7534" w:rsidRPr="005F7534" w:rsidTr="005F7534">
        <w:tc>
          <w:tcPr>
            <w:tcW w:w="4361"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Турак жайларды күтүү жана оңдоо үчүн керектелген материалдар</w:t>
            </w:r>
          </w:p>
        </w:tc>
        <w:tc>
          <w:tcPr>
            <w:tcW w:w="1276" w:type="dxa"/>
            <w:vAlign w:val="bottom"/>
          </w:tcPr>
          <w:p w:rsidR="005F7534" w:rsidRPr="005F7534" w:rsidRDefault="005F7534"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100,4</w:t>
            </w:r>
          </w:p>
        </w:tc>
        <w:tc>
          <w:tcPr>
            <w:tcW w:w="1276" w:type="dxa"/>
            <w:gridSpan w:val="2"/>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99,0</w:t>
            </w:r>
          </w:p>
        </w:tc>
        <w:tc>
          <w:tcPr>
            <w:tcW w:w="1275" w:type="dxa"/>
            <w:gridSpan w:val="2"/>
            <w:vAlign w:val="bottom"/>
          </w:tcPr>
          <w:p w:rsidR="005F7534" w:rsidRPr="005F7534" w:rsidRDefault="005F7534"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98,6</w:t>
            </w:r>
          </w:p>
        </w:tc>
        <w:tc>
          <w:tcPr>
            <w:tcW w:w="1844" w:type="dxa"/>
            <w:gridSpan w:val="2"/>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97,8</w:t>
            </w:r>
          </w:p>
        </w:tc>
      </w:tr>
      <w:tr w:rsidR="005F7534" w:rsidRPr="005F7534" w:rsidTr="005F7534">
        <w:tc>
          <w:tcPr>
            <w:tcW w:w="4361"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Суу менен </w:t>
            </w:r>
            <w:r w:rsidRPr="005F7534">
              <w:rPr>
                <w:rFonts w:ascii="Times New Roman" w:eastAsia="Times New Roman" w:hAnsi="Times New Roman" w:cs="Times New Roman"/>
                <w:sz w:val="20"/>
                <w:szCs w:val="20"/>
                <w:lang w:val="ky-KG" w:eastAsia="ru-RU"/>
              </w:rPr>
              <w:t>камсыздоо</w:t>
            </w:r>
            <w:r w:rsidRPr="005F7534">
              <w:rPr>
                <w:rFonts w:ascii="Times New Roman" w:eastAsia="Times New Roman" w:hAnsi="Times New Roman" w:cs="Times New Roman"/>
                <w:sz w:val="20"/>
                <w:szCs w:val="20"/>
                <w:lang w:eastAsia="ru-RU"/>
              </w:rPr>
              <w:t xml:space="preserve"> (муздак суу)</w:t>
            </w:r>
          </w:p>
        </w:tc>
        <w:tc>
          <w:tcPr>
            <w:tcW w:w="1276" w:type="dxa"/>
            <w:vAlign w:val="bottom"/>
          </w:tcPr>
          <w:p w:rsidR="005F7534" w:rsidRPr="005F7534" w:rsidRDefault="005F7534" w:rsidP="005F7534">
            <w:pPr>
              <w:tabs>
                <w:tab w:val="left" w:pos="1593"/>
              </w:tabs>
              <w:spacing w:after="0" w:line="252" w:lineRule="auto"/>
              <w:ind w:right="317"/>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c>
          <w:tcPr>
            <w:tcW w:w="1276" w:type="dxa"/>
            <w:gridSpan w:val="2"/>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c>
          <w:tcPr>
            <w:tcW w:w="1275" w:type="dxa"/>
            <w:gridSpan w:val="2"/>
            <w:vAlign w:val="bottom"/>
          </w:tcPr>
          <w:p w:rsidR="005F7534" w:rsidRPr="005F7534" w:rsidRDefault="005F7534"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161,0</w:t>
            </w:r>
          </w:p>
        </w:tc>
        <w:tc>
          <w:tcPr>
            <w:tcW w:w="1844" w:type="dxa"/>
            <w:gridSpan w:val="2"/>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161,0</w:t>
            </w:r>
          </w:p>
        </w:tc>
      </w:tr>
      <w:tr w:rsidR="005F7534" w:rsidRPr="005F7534" w:rsidTr="005F7534">
        <w:trPr>
          <w:trHeight w:val="297"/>
        </w:trPr>
        <w:tc>
          <w:tcPr>
            <w:tcW w:w="4361" w:type="dxa"/>
            <w:vAlign w:val="center"/>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Электр</w:t>
            </w:r>
            <w:r w:rsidRPr="005F7534">
              <w:rPr>
                <w:rFonts w:ascii="Times New Roman" w:eastAsia="Times New Roman" w:hAnsi="Times New Roman" w:cs="Times New Roman"/>
                <w:sz w:val="20"/>
                <w:szCs w:val="20"/>
                <w:lang w:val="ky-KG" w:eastAsia="ru-RU"/>
              </w:rPr>
              <w:t xml:space="preserve"> </w:t>
            </w:r>
            <w:r w:rsidRPr="005F7534">
              <w:rPr>
                <w:rFonts w:ascii="Times New Roman" w:eastAsia="Times New Roman" w:hAnsi="Times New Roman" w:cs="Times New Roman"/>
                <w:sz w:val="20"/>
                <w:szCs w:val="20"/>
                <w:lang w:eastAsia="ru-RU"/>
              </w:rPr>
              <w:t>энергия</w:t>
            </w:r>
            <w:r w:rsidRPr="005F7534">
              <w:rPr>
                <w:rFonts w:ascii="Times New Roman" w:eastAsia="Times New Roman" w:hAnsi="Times New Roman" w:cs="Times New Roman"/>
                <w:sz w:val="20"/>
                <w:szCs w:val="20"/>
                <w:lang w:val="ky-KG" w:eastAsia="ru-RU"/>
              </w:rPr>
              <w:t>сы</w:t>
            </w:r>
          </w:p>
        </w:tc>
        <w:tc>
          <w:tcPr>
            <w:tcW w:w="1276" w:type="dxa"/>
            <w:vAlign w:val="bottom"/>
          </w:tcPr>
          <w:p w:rsidR="005F7534" w:rsidRPr="005F7534" w:rsidRDefault="005F7534" w:rsidP="005F7534">
            <w:pPr>
              <w:tabs>
                <w:tab w:val="left" w:pos="1593"/>
              </w:tabs>
              <w:spacing w:after="0" w:line="252" w:lineRule="auto"/>
              <w:ind w:right="317"/>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c>
          <w:tcPr>
            <w:tcW w:w="1276" w:type="dxa"/>
            <w:gridSpan w:val="2"/>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c>
          <w:tcPr>
            <w:tcW w:w="1275" w:type="dxa"/>
            <w:gridSpan w:val="2"/>
            <w:vAlign w:val="bottom"/>
          </w:tcPr>
          <w:p w:rsidR="005F7534" w:rsidRPr="005F7534" w:rsidRDefault="005F7534"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844" w:type="dxa"/>
            <w:gridSpan w:val="2"/>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r>
      <w:tr w:rsidR="005F7534" w:rsidRPr="005F7534" w:rsidTr="005F7534">
        <w:trPr>
          <w:trHeight w:val="274"/>
        </w:trPr>
        <w:tc>
          <w:tcPr>
            <w:tcW w:w="4361" w:type="dxa"/>
            <w:vAlign w:val="center"/>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Газ </w:t>
            </w:r>
          </w:p>
        </w:tc>
        <w:tc>
          <w:tcPr>
            <w:tcW w:w="1276" w:type="dxa"/>
            <w:vAlign w:val="bottom"/>
          </w:tcPr>
          <w:p w:rsidR="005F7534" w:rsidRPr="005F7534" w:rsidRDefault="005F7534"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6" w:type="dxa"/>
            <w:gridSpan w:val="2"/>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101,8</w:t>
            </w:r>
          </w:p>
        </w:tc>
        <w:tc>
          <w:tcPr>
            <w:tcW w:w="1275" w:type="dxa"/>
            <w:gridSpan w:val="2"/>
            <w:vAlign w:val="bottom"/>
          </w:tcPr>
          <w:p w:rsidR="005F7534" w:rsidRPr="005F7534" w:rsidRDefault="005F7534" w:rsidP="005F7534">
            <w:pPr>
              <w:tabs>
                <w:tab w:val="left" w:pos="1168"/>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104,4</w:t>
            </w:r>
          </w:p>
        </w:tc>
        <w:tc>
          <w:tcPr>
            <w:tcW w:w="1844" w:type="dxa"/>
            <w:gridSpan w:val="2"/>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104,1</w:t>
            </w:r>
          </w:p>
        </w:tc>
      </w:tr>
      <w:tr w:rsidR="005F7534" w:rsidRPr="005F7534" w:rsidTr="005F7534">
        <w:tc>
          <w:tcPr>
            <w:tcW w:w="4361"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Катуу отун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м</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 жана жыгач отундар)</w:t>
            </w:r>
          </w:p>
        </w:tc>
        <w:tc>
          <w:tcPr>
            <w:tcW w:w="1276" w:type="dxa"/>
            <w:vAlign w:val="bottom"/>
          </w:tcPr>
          <w:p w:rsidR="005F7534" w:rsidRPr="005F7534" w:rsidRDefault="005F7534"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6" w:type="dxa"/>
            <w:gridSpan w:val="2"/>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98,0</w:t>
            </w:r>
          </w:p>
        </w:tc>
        <w:tc>
          <w:tcPr>
            <w:tcW w:w="1275" w:type="dxa"/>
            <w:gridSpan w:val="2"/>
            <w:vAlign w:val="bottom"/>
          </w:tcPr>
          <w:p w:rsidR="005F7534" w:rsidRPr="005F7534" w:rsidRDefault="005F7534"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112,5</w:t>
            </w:r>
          </w:p>
        </w:tc>
        <w:tc>
          <w:tcPr>
            <w:tcW w:w="1844" w:type="dxa"/>
            <w:gridSpan w:val="2"/>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109,8</w:t>
            </w:r>
          </w:p>
        </w:tc>
      </w:tr>
      <w:tr w:rsidR="005F7534" w:rsidRPr="005F7534" w:rsidTr="005F7534">
        <w:trPr>
          <w:trHeight w:val="245"/>
        </w:trPr>
        <w:tc>
          <w:tcPr>
            <w:tcW w:w="4361"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Жылуулук энергиясы</w:t>
            </w:r>
          </w:p>
        </w:tc>
        <w:tc>
          <w:tcPr>
            <w:tcW w:w="1276" w:type="dxa"/>
            <w:vAlign w:val="bottom"/>
          </w:tcPr>
          <w:p w:rsidR="005F7534" w:rsidRPr="005F7534" w:rsidRDefault="005F7534" w:rsidP="005F7534">
            <w:pPr>
              <w:tabs>
                <w:tab w:val="left" w:pos="1593"/>
              </w:tabs>
              <w:spacing w:after="0" w:line="252" w:lineRule="auto"/>
              <w:ind w:right="317"/>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c>
          <w:tcPr>
            <w:tcW w:w="1276" w:type="dxa"/>
            <w:gridSpan w:val="2"/>
            <w:vAlign w:val="bottom"/>
          </w:tcPr>
          <w:p w:rsidR="005F7534" w:rsidRPr="005F7534" w:rsidRDefault="005F7534" w:rsidP="005F7534">
            <w:pPr>
              <w:spacing w:after="0" w:line="252" w:lineRule="auto"/>
              <w:ind w:right="317"/>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c>
          <w:tcPr>
            <w:tcW w:w="1275" w:type="dxa"/>
            <w:gridSpan w:val="2"/>
            <w:vAlign w:val="bottom"/>
          </w:tcPr>
          <w:p w:rsidR="005F7534" w:rsidRPr="005F7534" w:rsidRDefault="005F7534"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844" w:type="dxa"/>
            <w:gridSpan w:val="2"/>
            <w:vAlign w:val="bottom"/>
          </w:tcPr>
          <w:p w:rsidR="005F7534" w:rsidRPr="005F7534" w:rsidRDefault="005F7534" w:rsidP="005F7534">
            <w:pPr>
              <w:spacing w:after="0" w:line="252" w:lineRule="auto"/>
              <w:ind w:right="742"/>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r>
      <w:tr w:rsidR="00A900A5" w:rsidRPr="005F7534" w:rsidTr="00A900A5">
        <w:trPr>
          <w:trHeight w:val="245"/>
        </w:trPr>
        <w:tc>
          <w:tcPr>
            <w:tcW w:w="4361" w:type="dxa"/>
            <w:tcBorders>
              <w:top w:val="single" w:sz="8" w:space="0" w:color="auto"/>
            </w:tcBorders>
          </w:tcPr>
          <w:p w:rsidR="00A900A5" w:rsidRPr="005F7534" w:rsidRDefault="00A900A5" w:rsidP="005F7534">
            <w:pPr>
              <w:spacing w:after="0" w:line="240" w:lineRule="auto"/>
              <w:rPr>
                <w:rFonts w:ascii="Times New Roman" w:eastAsia="Times New Roman" w:hAnsi="Times New Roman" w:cs="Times New Roman"/>
                <w:sz w:val="20"/>
                <w:szCs w:val="20"/>
                <w:lang w:eastAsia="ru-RU"/>
              </w:rPr>
            </w:pPr>
          </w:p>
        </w:tc>
        <w:tc>
          <w:tcPr>
            <w:tcW w:w="3827" w:type="dxa"/>
            <w:gridSpan w:val="5"/>
            <w:tcBorders>
              <w:top w:val="single" w:sz="8" w:space="0" w:color="auto"/>
              <w:bottom w:val="single" w:sz="4" w:space="0" w:color="auto"/>
            </w:tcBorders>
            <w:vAlign w:val="bottom"/>
          </w:tcPr>
          <w:p w:rsidR="00A900A5" w:rsidRPr="005F7534" w:rsidRDefault="00A900A5" w:rsidP="00A900A5">
            <w:pPr>
              <w:tabs>
                <w:tab w:val="left" w:pos="1201"/>
              </w:tabs>
              <w:spacing w:after="0" w:line="252" w:lineRule="auto"/>
              <w:ind w:right="17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eastAsia="ru-RU"/>
              </w:rPr>
              <w:t xml:space="preserve">2020 </w:t>
            </w:r>
            <w:r w:rsidRPr="005F7534">
              <w:rPr>
                <w:rFonts w:ascii="Times New Roman" w:eastAsia="Times New Roman" w:hAnsi="Times New Roman" w:cs="Times New Roman"/>
                <w:b/>
                <w:sz w:val="20"/>
                <w:szCs w:val="20"/>
                <w:lang w:val="ky-KG" w:eastAsia="ru-RU"/>
              </w:rPr>
              <w:t>июль</w:t>
            </w:r>
          </w:p>
        </w:tc>
        <w:tc>
          <w:tcPr>
            <w:tcW w:w="1844" w:type="dxa"/>
            <w:gridSpan w:val="2"/>
            <w:vMerge w:val="restart"/>
            <w:tcBorders>
              <w:top w:val="single" w:sz="8" w:space="0" w:color="auto"/>
            </w:tcBorders>
            <w:vAlign w:val="bottom"/>
          </w:tcPr>
          <w:p w:rsidR="00A900A5" w:rsidRPr="005F7534" w:rsidRDefault="00A900A5" w:rsidP="00A900A5">
            <w:pPr>
              <w:spacing w:after="0" w:line="252"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 xml:space="preserve">2020 </w:t>
            </w:r>
          </w:p>
          <w:p w:rsidR="00A900A5" w:rsidRPr="005F7534" w:rsidRDefault="00A900A5" w:rsidP="00A900A5">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я</w:t>
            </w:r>
            <w:r w:rsidRPr="005F7534">
              <w:rPr>
                <w:rFonts w:ascii="Times New Roman" w:eastAsia="Times New Roman" w:hAnsi="Times New Roman" w:cs="Times New Roman"/>
                <w:b/>
                <w:sz w:val="20"/>
                <w:szCs w:val="20"/>
                <w:lang w:eastAsia="ru-RU"/>
              </w:rPr>
              <w:t>нварь-</w:t>
            </w:r>
            <w:r w:rsidRPr="005F7534">
              <w:rPr>
                <w:rFonts w:ascii="Times New Roman" w:eastAsia="Times New Roman" w:hAnsi="Times New Roman" w:cs="Times New Roman"/>
                <w:b/>
                <w:sz w:val="20"/>
                <w:szCs w:val="20"/>
                <w:lang w:val="ky-KG" w:eastAsia="ru-RU"/>
              </w:rPr>
              <w:t>июль</w:t>
            </w:r>
          </w:p>
          <w:p w:rsidR="00A900A5" w:rsidRPr="005F7534" w:rsidRDefault="00A900A5" w:rsidP="00A900A5">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p w:rsidR="00A900A5" w:rsidRPr="005F7534" w:rsidRDefault="00A900A5" w:rsidP="00A900A5">
            <w:pPr>
              <w:spacing w:after="0" w:line="252" w:lineRule="auto"/>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я</w:t>
            </w:r>
            <w:r w:rsidRPr="005F7534">
              <w:rPr>
                <w:rFonts w:ascii="Times New Roman" w:eastAsia="Times New Roman" w:hAnsi="Times New Roman" w:cs="Times New Roman"/>
                <w:b/>
                <w:sz w:val="20"/>
                <w:szCs w:val="20"/>
                <w:lang w:eastAsia="ru-RU"/>
              </w:rPr>
              <w:t>нвар</w:t>
            </w:r>
            <w:r w:rsidRPr="005F7534">
              <w:rPr>
                <w:rFonts w:ascii="Times New Roman" w:eastAsia="Times New Roman" w:hAnsi="Times New Roman" w:cs="Times New Roman"/>
                <w:b/>
                <w:sz w:val="20"/>
                <w:szCs w:val="20"/>
                <w:lang w:val="ky-KG" w:eastAsia="ru-RU"/>
              </w:rPr>
              <w:t>ь</w:t>
            </w:r>
            <w:r w:rsidRPr="005F7534">
              <w:rPr>
                <w:rFonts w:ascii="Times New Roman" w:eastAsia="Times New Roman" w:hAnsi="Times New Roman" w:cs="Times New Roman"/>
                <w:b/>
                <w:sz w:val="20"/>
                <w:szCs w:val="20"/>
                <w:lang w:eastAsia="ru-RU"/>
              </w:rPr>
              <w:t>-</w:t>
            </w:r>
            <w:r w:rsidRPr="005F7534">
              <w:rPr>
                <w:rFonts w:ascii="Times New Roman" w:eastAsia="Times New Roman" w:hAnsi="Times New Roman" w:cs="Times New Roman"/>
                <w:b/>
                <w:sz w:val="20"/>
                <w:szCs w:val="20"/>
                <w:lang w:val="ky-KG" w:eastAsia="ru-RU"/>
              </w:rPr>
              <w:t>июлуна</w:t>
            </w:r>
          </w:p>
          <w:p w:rsidR="00A900A5" w:rsidRPr="005F7534" w:rsidRDefault="00A900A5" w:rsidP="00A900A5">
            <w:pPr>
              <w:spacing w:after="0" w:line="252" w:lineRule="auto"/>
              <w:ind w:right="742"/>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val="ky-KG" w:eastAsia="ru-RU"/>
              </w:rPr>
              <w:t>карата</w:t>
            </w:r>
          </w:p>
        </w:tc>
      </w:tr>
      <w:tr w:rsidR="00A900A5" w:rsidRPr="005F7534" w:rsidTr="00A900A5">
        <w:trPr>
          <w:trHeight w:val="245"/>
        </w:trPr>
        <w:tc>
          <w:tcPr>
            <w:tcW w:w="4361" w:type="dxa"/>
            <w:tcBorders>
              <w:bottom w:val="single" w:sz="8" w:space="0" w:color="auto"/>
            </w:tcBorders>
          </w:tcPr>
          <w:p w:rsidR="00A900A5" w:rsidRPr="005F7534" w:rsidRDefault="00A900A5" w:rsidP="005F7534">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bottom w:val="single" w:sz="8" w:space="0" w:color="auto"/>
            </w:tcBorders>
            <w:vAlign w:val="center"/>
          </w:tcPr>
          <w:p w:rsidR="00A900A5" w:rsidRPr="005F7534" w:rsidRDefault="00A900A5" w:rsidP="009722AC">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p w:rsidR="00A900A5" w:rsidRPr="005F7534" w:rsidRDefault="00A900A5" w:rsidP="009722AC">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июнуна</w:t>
            </w:r>
          </w:p>
          <w:p w:rsidR="00A900A5" w:rsidRPr="005F7534" w:rsidRDefault="00A900A5" w:rsidP="009722AC">
            <w:pPr>
              <w:spacing w:after="0" w:line="252" w:lineRule="auto"/>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val="ky-KG" w:eastAsia="ru-RU"/>
              </w:rPr>
              <w:t>карата</w:t>
            </w:r>
          </w:p>
        </w:tc>
        <w:tc>
          <w:tcPr>
            <w:tcW w:w="1276" w:type="dxa"/>
            <w:gridSpan w:val="2"/>
            <w:tcBorders>
              <w:top w:val="single" w:sz="4" w:space="0" w:color="auto"/>
              <w:bottom w:val="single" w:sz="8" w:space="0" w:color="auto"/>
            </w:tcBorders>
            <w:vAlign w:val="center"/>
          </w:tcPr>
          <w:p w:rsidR="00A900A5" w:rsidRPr="005F7534" w:rsidRDefault="00A900A5" w:rsidP="009722AC">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p w:rsidR="00A900A5" w:rsidRPr="005F7534" w:rsidRDefault="00A900A5" w:rsidP="009722AC">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дека</w:t>
            </w:r>
            <w:r w:rsidRPr="005F7534">
              <w:rPr>
                <w:rFonts w:ascii="Times New Roman" w:eastAsia="Times New Roman" w:hAnsi="Times New Roman" w:cs="Times New Roman"/>
                <w:b/>
                <w:sz w:val="20"/>
                <w:szCs w:val="20"/>
                <w:lang w:eastAsia="ru-RU"/>
              </w:rPr>
              <w:t>бр</w:t>
            </w:r>
            <w:r w:rsidRPr="005F7534">
              <w:rPr>
                <w:rFonts w:ascii="Times New Roman" w:eastAsia="Times New Roman" w:hAnsi="Times New Roman" w:cs="Times New Roman"/>
                <w:b/>
                <w:sz w:val="20"/>
                <w:szCs w:val="20"/>
                <w:lang w:val="ky-KG" w:eastAsia="ru-RU"/>
              </w:rPr>
              <w:t>ына</w:t>
            </w:r>
          </w:p>
          <w:p w:rsidR="00A900A5" w:rsidRPr="005F7534" w:rsidRDefault="00A900A5" w:rsidP="009722AC">
            <w:pPr>
              <w:spacing w:after="0" w:line="252" w:lineRule="auto"/>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val="ky-KG" w:eastAsia="ru-RU"/>
              </w:rPr>
              <w:t>карата</w:t>
            </w:r>
          </w:p>
        </w:tc>
        <w:tc>
          <w:tcPr>
            <w:tcW w:w="1275" w:type="dxa"/>
            <w:gridSpan w:val="2"/>
            <w:tcBorders>
              <w:top w:val="single" w:sz="4" w:space="0" w:color="auto"/>
              <w:bottom w:val="single" w:sz="8" w:space="0" w:color="auto"/>
            </w:tcBorders>
            <w:vAlign w:val="center"/>
          </w:tcPr>
          <w:p w:rsidR="00A900A5" w:rsidRPr="005F7534" w:rsidRDefault="00A900A5" w:rsidP="009722AC">
            <w:pPr>
              <w:spacing w:after="0" w:line="252" w:lineRule="auto"/>
              <w:ind w:right="-249"/>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 xml:space="preserve">  </w:t>
            </w:r>
            <w:r w:rsidRPr="005F7534">
              <w:rPr>
                <w:rFonts w:ascii="Times New Roman" w:eastAsia="Times New Roman" w:hAnsi="Times New Roman" w:cs="Times New Roman"/>
                <w:b/>
                <w:sz w:val="20"/>
                <w:szCs w:val="20"/>
                <w:lang w:eastAsia="ru-RU"/>
              </w:rPr>
              <w:t>2019</w:t>
            </w:r>
          </w:p>
          <w:p w:rsidR="00A900A5" w:rsidRPr="005F7534" w:rsidRDefault="00A900A5" w:rsidP="009722AC">
            <w:pPr>
              <w:spacing w:after="0" w:line="252" w:lineRule="auto"/>
              <w:ind w:right="-249"/>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июлуна</w:t>
            </w:r>
          </w:p>
          <w:p w:rsidR="00A900A5" w:rsidRPr="005F7534" w:rsidRDefault="00A900A5" w:rsidP="009722AC">
            <w:pPr>
              <w:spacing w:after="0" w:line="252" w:lineRule="auto"/>
              <w:ind w:right="-249"/>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b/>
                <w:sz w:val="20"/>
                <w:szCs w:val="20"/>
                <w:lang w:val="ky-KG" w:eastAsia="ru-RU"/>
              </w:rPr>
              <w:t>карата</w:t>
            </w:r>
          </w:p>
        </w:tc>
        <w:tc>
          <w:tcPr>
            <w:tcW w:w="1844" w:type="dxa"/>
            <w:gridSpan w:val="2"/>
            <w:vMerge/>
            <w:tcBorders>
              <w:bottom w:val="single" w:sz="8" w:space="0" w:color="auto"/>
            </w:tcBorders>
            <w:vAlign w:val="bottom"/>
          </w:tcPr>
          <w:p w:rsidR="00A900A5" w:rsidRPr="005F7534" w:rsidRDefault="00A900A5" w:rsidP="005F7534">
            <w:pPr>
              <w:spacing w:after="0" w:line="252" w:lineRule="auto"/>
              <w:ind w:right="742"/>
              <w:jc w:val="right"/>
              <w:rPr>
                <w:rFonts w:ascii="Times New Roman" w:eastAsia="Times New Roman" w:hAnsi="Times New Roman" w:cs="Times New Roman"/>
                <w:sz w:val="20"/>
                <w:szCs w:val="20"/>
                <w:lang w:eastAsia="ru-RU"/>
              </w:rPr>
            </w:pPr>
          </w:p>
        </w:tc>
      </w:tr>
      <w:tr w:rsidR="00A900A5" w:rsidRPr="005F7534" w:rsidTr="00A900A5">
        <w:tc>
          <w:tcPr>
            <w:tcW w:w="4361" w:type="dxa"/>
            <w:tcBorders>
              <w:top w:val="single" w:sz="8" w:space="0" w:color="auto"/>
            </w:tcBorders>
          </w:tcPr>
          <w:p w:rsidR="00A900A5" w:rsidRPr="005F7534" w:rsidRDefault="00A900A5"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Бензин                                                 </w:t>
            </w:r>
          </w:p>
        </w:tc>
        <w:tc>
          <w:tcPr>
            <w:tcW w:w="1276" w:type="dxa"/>
            <w:tcBorders>
              <w:top w:val="single" w:sz="8" w:space="0" w:color="auto"/>
            </w:tcBorders>
            <w:vAlign w:val="bottom"/>
          </w:tcPr>
          <w:p w:rsidR="00A900A5" w:rsidRPr="005F7534" w:rsidRDefault="00A900A5"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c>
          <w:tcPr>
            <w:tcW w:w="1276" w:type="dxa"/>
            <w:gridSpan w:val="2"/>
            <w:tcBorders>
              <w:top w:val="single" w:sz="8" w:space="0" w:color="auto"/>
            </w:tcBorders>
            <w:vAlign w:val="bottom"/>
          </w:tcPr>
          <w:p w:rsidR="00A900A5" w:rsidRPr="005F7534" w:rsidRDefault="00A900A5"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84,2</w:t>
            </w:r>
          </w:p>
        </w:tc>
        <w:tc>
          <w:tcPr>
            <w:tcW w:w="1275" w:type="dxa"/>
            <w:gridSpan w:val="2"/>
            <w:tcBorders>
              <w:top w:val="single" w:sz="8" w:space="0" w:color="auto"/>
            </w:tcBorders>
            <w:vAlign w:val="bottom"/>
          </w:tcPr>
          <w:p w:rsidR="00A900A5" w:rsidRPr="005F7534" w:rsidRDefault="00A900A5"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85,2</w:t>
            </w:r>
          </w:p>
        </w:tc>
        <w:tc>
          <w:tcPr>
            <w:tcW w:w="1844" w:type="dxa"/>
            <w:gridSpan w:val="2"/>
            <w:tcBorders>
              <w:top w:val="single" w:sz="8" w:space="0" w:color="auto"/>
            </w:tcBorders>
            <w:vAlign w:val="bottom"/>
          </w:tcPr>
          <w:p w:rsidR="00A900A5" w:rsidRPr="005F7534" w:rsidRDefault="00A900A5"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92,0</w:t>
            </w:r>
          </w:p>
        </w:tc>
      </w:tr>
      <w:tr w:rsidR="00A900A5" w:rsidRPr="005F7534" w:rsidTr="005F7534">
        <w:tc>
          <w:tcPr>
            <w:tcW w:w="4361" w:type="dxa"/>
            <w:vAlign w:val="bottom"/>
          </w:tcPr>
          <w:p w:rsidR="00A900A5" w:rsidRPr="005F7534" w:rsidRDefault="00A900A5"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Дизель майы</w:t>
            </w:r>
          </w:p>
        </w:tc>
        <w:tc>
          <w:tcPr>
            <w:tcW w:w="1276" w:type="dxa"/>
            <w:vAlign w:val="bottom"/>
          </w:tcPr>
          <w:p w:rsidR="00A900A5" w:rsidRPr="005F7534" w:rsidRDefault="00A900A5"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100,5</w:t>
            </w:r>
          </w:p>
        </w:tc>
        <w:tc>
          <w:tcPr>
            <w:tcW w:w="1276" w:type="dxa"/>
            <w:gridSpan w:val="2"/>
            <w:vAlign w:val="bottom"/>
          </w:tcPr>
          <w:p w:rsidR="00A900A5" w:rsidRPr="005F7534" w:rsidRDefault="00A900A5"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79,1</w:t>
            </w:r>
          </w:p>
        </w:tc>
        <w:tc>
          <w:tcPr>
            <w:tcW w:w="1275" w:type="dxa"/>
            <w:gridSpan w:val="2"/>
            <w:vAlign w:val="bottom"/>
          </w:tcPr>
          <w:p w:rsidR="00A900A5" w:rsidRPr="005F7534" w:rsidRDefault="00A900A5" w:rsidP="005F7534">
            <w:pPr>
              <w:tabs>
                <w:tab w:val="left" w:pos="1168"/>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78,5</w:t>
            </w:r>
          </w:p>
        </w:tc>
        <w:tc>
          <w:tcPr>
            <w:tcW w:w="1844" w:type="dxa"/>
            <w:gridSpan w:val="2"/>
            <w:vAlign w:val="bottom"/>
          </w:tcPr>
          <w:p w:rsidR="00A900A5" w:rsidRPr="005F7534" w:rsidRDefault="00A900A5"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89,9</w:t>
            </w:r>
          </w:p>
        </w:tc>
      </w:tr>
      <w:tr w:rsidR="00A900A5" w:rsidRPr="005F7534" w:rsidTr="005F7534">
        <w:tc>
          <w:tcPr>
            <w:tcW w:w="4361" w:type="dxa"/>
          </w:tcPr>
          <w:p w:rsidR="00A900A5" w:rsidRPr="005F7534" w:rsidRDefault="00A900A5"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й тиричилик буюмдары, тиричилик техникасы</w:t>
            </w:r>
          </w:p>
        </w:tc>
        <w:tc>
          <w:tcPr>
            <w:tcW w:w="1276" w:type="dxa"/>
            <w:vAlign w:val="bottom"/>
          </w:tcPr>
          <w:p w:rsidR="00A900A5" w:rsidRPr="005F7534" w:rsidRDefault="00A900A5"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100,1</w:t>
            </w:r>
          </w:p>
        </w:tc>
        <w:tc>
          <w:tcPr>
            <w:tcW w:w="1276" w:type="dxa"/>
            <w:gridSpan w:val="2"/>
            <w:vAlign w:val="bottom"/>
          </w:tcPr>
          <w:p w:rsidR="00A900A5" w:rsidRPr="005F7534" w:rsidRDefault="00A900A5"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102,0</w:t>
            </w:r>
          </w:p>
        </w:tc>
        <w:tc>
          <w:tcPr>
            <w:tcW w:w="1275" w:type="dxa"/>
            <w:gridSpan w:val="2"/>
            <w:vAlign w:val="bottom"/>
          </w:tcPr>
          <w:p w:rsidR="00A900A5" w:rsidRPr="005F7534" w:rsidRDefault="00A900A5"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103,0</w:t>
            </w:r>
          </w:p>
        </w:tc>
        <w:tc>
          <w:tcPr>
            <w:tcW w:w="1844" w:type="dxa"/>
            <w:gridSpan w:val="2"/>
            <w:vAlign w:val="bottom"/>
          </w:tcPr>
          <w:p w:rsidR="00A900A5" w:rsidRPr="005F7534" w:rsidRDefault="00A900A5"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102,1</w:t>
            </w:r>
          </w:p>
        </w:tc>
      </w:tr>
      <w:tr w:rsidR="00A900A5" w:rsidRPr="005F7534" w:rsidTr="005F7534">
        <w:tc>
          <w:tcPr>
            <w:tcW w:w="4361" w:type="dxa"/>
          </w:tcPr>
          <w:p w:rsidR="00A900A5" w:rsidRPr="005F7534" w:rsidRDefault="00A900A5"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Фармацевтика продукциясы</w:t>
            </w:r>
          </w:p>
        </w:tc>
        <w:tc>
          <w:tcPr>
            <w:tcW w:w="1276" w:type="dxa"/>
            <w:vAlign w:val="bottom"/>
          </w:tcPr>
          <w:p w:rsidR="00A900A5" w:rsidRPr="005F7534" w:rsidRDefault="00A900A5" w:rsidP="005F7534">
            <w:pPr>
              <w:tabs>
                <w:tab w:val="left" w:pos="1593"/>
              </w:tabs>
              <w:spacing w:after="0" w:line="252" w:lineRule="auto"/>
              <w:ind w:right="317"/>
              <w:jc w:val="right"/>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100,0</w:t>
            </w:r>
          </w:p>
        </w:tc>
        <w:tc>
          <w:tcPr>
            <w:tcW w:w="1276" w:type="dxa"/>
            <w:gridSpan w:val="2"/>
            <w:vAlign w:val="bottom"/>
          </w:tcPr>
          <w:p w:rsidR="00A900A5" w:rsidRPr="005F7534" w:rsidRDefault="00A900A5"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98,9</w:t>
            </w:r>
          </w:p>
        </w:tc>
        <w:tc>
          <w:tcPr>
            <w:tcW w:w="1275" w:type="dxa"/>
            <w:gridSpan w:val="2"/>
            <w:vAlign w:val="bottom"/>
          </w:tcPr>
          <w:p w:rsidR="00A900A5" w:rsidRPr="005F7534" w:rsidRDefault="00A900A5"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104,5</w:t>
            </w:r>
          </w:p>
        </w:tc>
        <w:tc>
          <w:tcPr>
            <w:tcW w:w="1844" w:type="dxa"/>
            <w:gridSpan w:val="2"/>
            <w:vAlign w:val="bottom"/>
          </w:tcPr>
          <w:p w:rsidR="00A900A5" w:rsidRPr="005F7534" w:rsidRDefault="00A900A5"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105,5</w:t>
            </w:r>
          </w:p>
        </w:tc>
      </w:tr>
      <w:tr w:rsidR="00A900A5" w:rsidRPr="005F7534" w:rsidTr="005F7534">
        <w:tc>
          <w:tcPr>
            <w:tcW w:w="4361" w:type="dxa"/>
          </w:tcPr>
          <w:p w:rsidR="00A900A5" w:rsidRPr="005F7534" w:rsidRDefault="00A900A5"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Гезиттер жана мезгилд</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басылмалар</w:t>
            </w:r>
          </w:p>
        </w:tc>
        <w:tc>
          <w:tcPr>
            <w:tcW w:w="1276" w:type="dxa"/>
            <w:vAlign w:val="bottom"/>
          </w:tcPr>
          <w:p w:rsidR="00A900A5" w:rsidRPr="005F7534" w:rsidRDefault="00A900A5"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6" w:type="dxa"/>
            <w:gridSpan w:val="2"/>
            <w:vAlign w:val="bottom"/>
          </w:tcPr>
          <w:p w:rsidR="00A900A5" w:rsidRPr="005F7534" w:rsidRDefault="00A900A5" w:rsidP="005F7534">
            <w:pPr>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100,</w:t>
            </w:r>
            <w:r w:rsidRPr="005F7534">
              <w:rPr>
                <w:rFonts w:ascii="Times New Roman" w:eastAsia="Times New Roman" w:hAnsi="Times New Roman" w:cs="Times New Roman"/>
                <w:sz w:val="20"/>
                <w:szCs w:val="20"/>
                <w:lang w:val="ky-KG" w:eastAsia="ru-RU"/>
              </w:rPr>
              <w:t>0</w:t>
            </w:r>
          </w:p>
        </w:tc>
        <w:tc>
          <w:tcPr>
            <w:tcW w:w="1275" w:type="dxa"/>
            <w:gridSpan w:val="2"/>
            <w:vAlign w:val="bottom"/>
          </w:tcPr>
          <w:p w:rsidR="00A900A5" w:rsidRPr="005F7534" w:rsidRDefault="00A900A5"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844" w:type="dxa"/>
            <w:gridSpan w:val="2"/>
            <w:vAlign w:val="bottom"/>
          </w:tcPr>
          <w:p w:rsidR="00A900A5" w:rsidRPr="005F7534" w:rsidRDefault="00A900A5" w:rsidP="005F7534">
            <w:pPr>
              <w:spacing w:after="0" w:line="252" w:lineRule="auto"/>
              <w:ind w:right="7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100,1</w:t>
            </w:r>
          </w:p>
        </w:tc>
      </w:tr>
      <w:tr w:rsidR="00A900A5" w:rsidRPr="005F7534" w:rsidTr="007F2FC2">
        <w:trPr>
          <w:trHeight w:hRule="exact" w:val="70"/>
        </w:trPr>
        <w:tc>
          <w:tcPr>
            <w:tcW w:w="4361" w:type="dxa"/>
            <w:tcBorders>
              <w:bottom w:val="single" w:sz="8" w:space="0" w:color="auto"/>
            </w:tcBorders>
          </w:tcPr>
          <w:p w:rsidR="00A900A5" w:rsidRPr="005F7534" w:rsidRDefault="00A900A5" w:rsidP="005F7534">
            <w:pPr>
              <w:spacing w:after="0" w:line="240" w:lineRule="auto"/>
              <w:rPr>
                <w:rFonts w:ascii="Times New Roman" w:eastAsia="Times New Roman" w:hAnsi="Times New Roman" w:cs="Times New Roman"/>
                <w:sz w:val="20"/>
                <w:szCs w:val="20"/>
                <w:lang w:eastAsia="ru-RU"/>
              </w:rPr>
            </w:pPr>
          </w:p>
        </w:tc>
        <w:tc>
          <w:tcPr>
            <w:tcW w:w="1276" w:type="dxa"/>
            <w:tcBorders>
              <w:bottom w:val="single" w:sz="8" w:space="0" w:color="auto"/>
            </w:tcBorders>
            <w:vAlign w:val="bottom"/>
          </w:tcPr>
          <w:p w:rsidR="00A900A5" w:rsidRPr="005F7534" w:rsidRDefault="00A900A5" w:rsidP="005F7534">
            <w:pPr>
              <w:tabs>
                <w:tab w:val="left" w:pos="1593"/>
              </w:tabs>
              <w:spacing w:after="0" w:line="252" w:lineRule="auto"/>
              <w:ind w:right="317"/>
              <w:jc w:val="right"/>
              <w:rPr>
                <w:rFonts w:ascii="Times New Roman" w:eastAsia="Times New Roman" w:hAnsi="Times New Roman" w:cs="Times New Roman"/>
                <w:sz w:val="20"/>
                <w:szCs w:val="20"/>
                <w:lang w:val="ky-KG" w:eastAsia="ru-RU"/>
              </w:rPr>
            </w:pPr>
          </w:p>
        </w:tc>
        <w:tc>
          <w:tcPr>
            <w:tcW w:w="1276" w:type="dxa"/>
            <w:gridSpan w:val="2"/>
            <w:tcBorders>
              <w:bottom w:val="single" w:sz="8" w:space="0" w:color="auto"/>
            </w:tcBorders>
            <w:vAlign w:val="bottom"/>
          </w:tcPr>
          <w:p w:rsidR="00A900A5" w:rsidRPr="005F7534" w:rsidRDefault="00A900A5" w:rsidP="005F7534">
            <w:pPr>
              <w:spacing w:after="0" w:line="252" w:lineRule="auto"/>
              <w:ind w:right="317"/>
              <w:jc w:val="right"/>
              <w:rPr>
                <w:rFonts w:ascii="Times New Roman" w:eastAsia="Times New Roman" w:hAnsi="Times New Roman" w:cs="Times New Roman"/>
                <w:sz w:val="20"/>
                <w:szCs w:val="20"/>
                <w:lang w:eastAsia="ru-RU"/>
              </w:rPr>
            </w:pPr>
          </w:p>
        </w:tc>
        <w:tc>
          <w:tcPr>
            <w:tcW w:w="1275" w:type="dxa"/>
            <w:gridSpan w:val="2"/>
            <w:tcBorders>
              <w:bottom w:val="single" w:sz="8" w:space="0" w:color="auto"/>
            </w:tcBorders>
            <w:vAlign w:val="bottom"/>
          </w:tcPr>
          <w:p w:rsidR="00A900A5" w:rsidRPr="005F7534" w:rsidRDefault="00A900A5" w:rsidP="005F7534">
            <w:pPr>
              <w:tabs>
                <w:tab w:val="left" w:pos="1201"/>
              </w:tabs>
              <w:spacing w:after="0" w:line="252" w:lineRule="auto"/>
              <w:ind w:right="174"/>
              <w:jc w:val="right"/>
              <w:rPr>
                <w:rFonts w:ascii="Times New Roman" w:eastAsia="Times New Roman" w:hAnsi="Times New Roman" w:cs="Times New Roman"/>
                <w:sz w:val="20"/>
                <w:szCs w:val="20"/>
                <w:lang w:val="ky-KG" w:eastAsia="ru-RU"/>
              </w:rPr>
            </w:pPr>
          </w:p>
        </w:tc>
        <w:tc>
          <w:tcPr>
            <w:tcW w:w="1844" w:type="dxa"/>
            <w:gridSpan w:val="2"/>
            <w:tcBorders>
              <w:bottom w:val="single" w:sz="8" w:space="0" w:color="auto"/>
            </w:tcBorders>
            <w:vAlign w:val="bottom"/>
          </w:tcPr>
          <w:p w:rsidR="00A900A5" w:rsidRPr="005F7534" w:rsidRDefault="00A900A5" w:rsidP="005F7534">
            <w:pPr>
              <w:spacing w:after="0" w:line="252" w:lineRule="auto"/>
              <w:ind w:right="742"/>
              <w:jc w:val="right"/>
              <w:rPr>
                <w:rFonts w:ascii="Times New Roman" w:eastAsia="Times New Roman" w:hAnsi="Times New Roman" w:cs="Times New Roman"/>
                <w:sz w:val="20"/>
                <w:szCs w:val="20"/>
                <w:lang w:val="ky-KG" w:eastAsia="ru-RU"/>
              </w:rPr>
            </w:pPr>
          </w:p>
        </w:tc>
      </w:tr>
    </w:tbl>
    <w:p w:rsidR="005F7534" w:rsidRPr="00924865" w:rsidRDefault="005F7534" w:rsidP="005F7534">
      <w:pPr>
        <w:spacing w:after="0" w:line="252" w:lineRule="auto"/>
        <w:ind w:right="-142"/>
        <w:rPr>
          <w:rFonts w:ascii="Times New Roman" w:eastAsia="Times New Roman" w:hAnsi="Times New Roman" w:cs="Times New Roman"/>
          <w:sz w:val="10"/>
          <w:szCs w:val="10"/>
          <w:lang w:val="ky-KG" w:eastAsia="ru-RU"/>
        </w:rPr>
      </w:pPr>
    </w:p>
    <w:p w:rsidR="005F7534" w:rsidRPr="005F7534" w:rsidRDefault="005F7534" w:rsidP="00924865">
      <w:pPr>
        <w:spacing w:after="0" w:line="240" w:lineRule="auto"/>
        <w:ind w:firstLine="709"/>
        <w:contextualSpacing/>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 xml:space="preserve">2020-жылдын июлунда мурунку айга салыштырмалуу жалпысынан Бишкек шаары боюнча </w:t>
      </w:r>
      <w:r w:rsidRPr="005F7534">
        <w:rPr>
          <w:rFonts w:ascii="Times New Roman" w:eastAsia="Times New Roman" w:hAnsi="Times New Roman" w:cs="Times New Roman"/>
          <w:i/>
          <w:sz w:val="24"/>
          <w:szCs w:val="24"/>
          <w:lang w:val="ky-KG" w:eastAsia="ru-RU"/>
        </w:rPr>
        <w:t>калкка кызмат көрсөтүү</w:t>
      </w:r>
      <w:r w:rsidRPr="005F7534">
        <w:rPr>
          <w:rFonts w:ascii="Times New Roman" w:eastAsia="Times New Roman" w:hAnsi="Times New Roman" w:cs="Times New Roman"/>
          <w:sz w:val="24"/>
          <w:szCs w:val="24"/>
          <w:lang w:val="ky-KG" w:eastAsia="ru-RU"/>
        </w:rPr>
        <w:t xml:space="preserve"> тарифтери 0,1 пайызга жогорулады. </w:t>
      </w:r>
    </w:p>
    <w:p w:rsidR="005F7534" w:rsidRPr="005F7534" w:rsidRDefault="005F7534" w:rsidP="00924865">
      <w:pPr>
        <w:spacing w:after="0" w:line="240" w:lineRule="auto"/>
        <w:ind w:firstLine="709"/>
        <w:contextualSpacing/>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 xml:space="preserve">2020-жылдын январь-июлунда мурунку жылдын тиешелүү мезгилине салыштырмалуу </w:t>
      </w:r>
      <w:r w:rsidRPr="005F7534">
        <w:rPr>
          <w:rFonts w:ascii="Times New Roman" w:eastAsia="Times New Roman" w:hAnsi="Times New Roman" w:cs="Times New Roman"/>
          <w:i/>
          <w:sz w:val="24"/>
          <w:szCs w:val="24"/>
          <w:lang w:val="ky-KG" w:eastAsia="ru-RU"/>
        </w:rPr>
        <w:t>калкка кызмат көрсөтүү</w:t>
      </w:r>
      <w:r w:rsidRPr="005F7534">
        <w:rPr>
          <w:rFonts w:ascii="Times New Roman" w:eastAsia="Times New Roman" w:hAnsi="Times New Roman" w:cs="Times New Roman"/>
          <w:sz w:val="24"/>
          <w:szCs w:val="24"/>
          <w:lang w:val="ky-KG" w:eastAsia="ru-RU"/>
        </w:rPr>
        <w:t xml:space="preserve"> тарифтери жалпысынан 0,2 пайызга жогорулады. Амбулатордук кызмат көрсөтүү – 6,5 пайызга жана билим берүү кызмат көрсөтүү тарифтери – 1,3 пайызга жогорулады. Маданий иш-чараларды уюштуруу боюнча кызмат көрсөтүү – 1,7 пайызга жана мейманканалардын жана ресторандардын кызмат көрсөтүү тарифтери – 1,2 пайызга төмөндөдү.</w:t>
      </w:r>
    </w:p>
    <w:p w:rsidR="006001C9" w:rsidRPr="007F2FC2" w:rsidRDefault="006001C9" w:rsidP="005F7534">
      <w:pPr>
        <w:spacing w:after="0" w:line="240" w:lineRule="auto"/>
        <w:rPr>
          <w:rFonts w:ascii="Times New Roman" w:eastAsia="Times New Roman" w:hAnsi="Times New Roman" w:cs="Times New Roman"/>
          <w:b/>
          <w:sz w:val="4"/>
          <w:szCs w:val="4"/>
          <w:lang w:val="ky-KG" w:eastAsia="ru-RU"/>
        </w:rPr>
      </w:pP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4</w:t>
      </w:r>
      <w:r w:rsidR="00A44948">
        <w:rPr>
          <w:rFonts w:ascii="Times New Roman" w:eastAsia="Times New Roman" w:hAnsi="Times New Roman" w:cs="Times New Roman"/>
          <w:b/>
          <w:sz w:val="24"/>
          <w:szCs w:val="24"/>
          <w:lang w:val="ky-KG" w:eastAsia="ru-RU"/>
        </w:rPr>
        <w:t>2</w:t>
      </w:r>
      <w:r w:rsidRPr="005F7534">
        <w:rPr>
          <w:rFonts w:ascii="Times New Roman" w:eastAsia="Times New Roman" w:hAnsi="Times New Roman" w:cs="Times New Roman"/>
          <w:b/>
          <w:sz w:val="24"/>
          <w:szCs w:val="24"/>
          <w:lang w:val="ky-KG" w:eastAsia="ru-RU"/>
        </w:rPr>
        <w:t xml:space="preserve">-таблица: Кызмат көрсөтүүлөрдүн айрым топторунун жана түрлөрүнүн керектөө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тарифтеринин индекстери </w:t>
      </w:r>
    </w:p>
    <w:p w:rsidR="005F7534" w:rsidRPr="005F7534" w:rsidRDefault="005F7534" w:rsidP="005F7534">
      <w:pPr>
        <w:spacing w:after="0" w:line="240" w:lineRule="auto"/>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val="ky-KG" w:eastAsia="ru-RU"/>
        </w:rPr>
        <w:t xml:space="preserve">                          (пайыз менен</w:t>
      </w:r>
      <w:r w:rsidRPr="005F7534">
        <w:rPr>
          <w:rFonts w:ascii="Times New Roman" w:eastAsia="Times New Roman" w:hAnsi="Times New Roman" w:cs="Times New Roman"/>
          <w:i/>
          <w:sz w:val="20"/>
          <w:szCs w:val="20"/>
          <w:lang w:eastAsia="ru-RU"/>
        </w:rPr>
        <w:t>)</w:t>
      </w:r>
    </w:p>
    <w:tbl>
      <w:tblPr>
        <w:tblW w:w="10315" w:type="dxa"/>
        <w:tblLayout w:type="fixed"/>
        <w:tblLook w:val="04A0"/>
      </w:tblPr>
      <w:tblGrid>
        <w:gridCol w:w="4786"/>
        <w:gridCol w:w="142"/>
        <w:gridCol w:w="1276"/>
        <w:gridCol w:w="992"/>
        <w:gridCol w:w="236"/>
        <w:gridCol w:w="47"/>
        <w:gridCol w:w="1276"/>
        <w:gridCol w:w="946"/>
        <w:gridCol w:w="614"/>
      </w:tblGrid>
      <w:tr w:rsidR="005F7534" w:rsidRPr="005F7534" w:rsidTr="00924865">
        <w:trPr>
          <w:gridAfter w:val="1"/>
          <w:wAfter w:w="614" w:type="dxa"/>
          <w:trHeight w:hRule="exact" w:val="70"/>
        </w:trPr>
        <w:tc>
          <w:tcPr>
            <w:tcW w:w="4786" w:type="dxa"/>
            <w:tcBorders>
              <w:bottom w:val="single" w:sz="4"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2410" w:type="dxa"/>
            <w:gridSpan w:val="3"/>
            <w:tcBorders>
              <w:bottom w:val="single" w:sz="4" w:space="0" w:color="auto"/>
            </w:tcBorders>
            <w:vAlign w:val="bottom"/>
          </w:tcPr>
          <w:p w:rsidR="005F7534" w:rsidRPr="005F7534" w:rsidRDefault="005F7534" w:rsidP="005F7534">
            <w:pPr>
              <w:tabs>
                <w:tab w:val="left" w:pos="1168"/>
              </w:tabs>
              <w:spacing w:after="0" w:line="240" w:lineRule="auto"/>
              <w:ind w:right="34"/>
              <w:jc w:val="center"/>
              <w:rPr>
                <w:rFonts w:ascii="Times New Roman" w:eastAsia="Times New Roman" w:hAnsi="Times New Roman" w:cs="Times New Roman"/>
                <w:sz w:val="20"/>
                <w:szCs w:val="20"/>
                <w:lang w:val="ky-KG" w:eastAsia="ru-RU"/>
              </w:rPr>
            </w:pPr>
          </w:p>
        </w:tc>
        <w:tc>
          <w:tcPr>
            <w:tcW w:w="236" w:type="dxa"/>
            <w:tcBorders>
              <w:bottom w:val="single" w:sz="4" w:space="0" w:color="auto"/>
            </w:tcBorders>
            <w:vAlign w:val="bottom"/>
          </w:tcPr>
          <w:p w:rsidR="005F7534" w:rsidRPr="005F7534" w:rsidRDefault="005F7534" w:rsidP="005F7534">
            <w:pPr>
              <w:spacing w:after="0" w:line="240" w:lineRule="auto"/>
              <w:ind w:right="-250"/>
              <w:jc w:val="center"/>
              <w:rPr>
                <w:rFonts w:ascii="Times New Roman" w:eastAsia="Times New Roman" w:hAnsi="Times New Roman" w:cs="Times New Roman"/>
                <w:sz w:val="20"/>
                <w:szCs w:val="20"/>
                <w:lang w:val="ky-KG" w:eastAsia="ru-RU"/>
              </w:rPr>
            </w:pPr>
          </w:p>
        </w:tc>
        <w:tc>
          <w:tcPr>
            <w:tcW w:w="2269" w:type="dxa"/>
            <w:gridSpan w:val="3"/>
            <w:tcBorders>
              <w:bottom w:val="single" w:sz="4" w:space="0" w:color="auto"/>
            </w:tcBorders>
            <w:vAlign w:val="bottom"/>
          </w:tcPr>
          <w:p w:rsidR="005F7534" w:rsidRPr="005F7534" w:rsidRDefault="005F7534" w:rsidP="005F7534">
            <w:pPr>
              <w:spacing w:after="0" w:line="240" w:lineRule="auto"/>
              <w:ind w:right="-108"/>
              <w:jc w:val="center"/>
              <w:rPr>
                <w:rFonts w:ascii="Times New Roman" w:eastAsia="Times New Roman" w:hAnsi="Times New Roman" w:cs="Times New Roman"/>
                <w:sz w:val="20"/>
                <w:szCs w:val="20"/>
                <w:lang w:val="ky-KG" w:eastAsia="ru-RU"/>
              </w:rPr>
            </w:pPr>
          </w:p>
        </w:tc>
      </w:tr>
      <w:tr w:rsidR="005F7534" w:rsidRPr="005F7534" w:rsidTr="005F7534">
        <w:tc>
          <w:tcPr>
            <w:tcW w:w="4928" w:type="dxa"/>
            <w:gridSpan w:val="2"/>
            <w:vMerge w:val="restart"/>
            <w:tcBorders>
              <w:top w:val="single" w:sz="8" w:space="0" w:color="auto"/>
            </w:tcBorders>
          </w:tcPr>
          <w:p w:rsidR="005F7534" w:rsidRPr="005F7534" w:rsidRDefault="005F7534" w:rsidP="005F7534">
            <w:pPr>
              <w:spacing w:after="0" w:line="252" w:lineRule="auto"/>
              <w:rPr>
                <w:rFonts w:ascii="Times New Roman" w:eastAsia="Times New Roman" w:hAnsi="Times New Roman" w:cs="Times New Roman"/>
                <w:sz w:val="20"/>
                <w:szCs w:val="20"/>
                <w:lang w:eastAsia="ru-RU"/>
              </w:rPr>
            </w:pPr>
          </w:p>
        </w:tc>
        <w:tc>
          <w:tcPr>
            <w:tcW w:w="3827" w:type="dxa"/>
            <w:gridSpan w:val="5"/>
            <w:tcBorders>
              <w:top w:val="single" w:sz="8" w:space="0" w:color="auto"/>
              <w:bottom w:val="single" w:sz="4"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 xml:space="preserve"> 2020 </w:t>
            </w:r>
            <w:r w:rsidRPr="005F7534">
              <w:rPr>
                <w:rFonts w:ascii="Times New Roman" w:eastAsia="Times New Roman" w:hAnsi="Times New Roman" w:cs="Times New Roman"/>
                <w:b/>
                <w:sz w:val="20"/>
                <w:szCs w:val="20"/>
                <w:lang w:val="ky-KG" w:eastAsia="ru-RU"/>
              </w:rPr>
              <w:t>июль</w:t>
            </w:r>
          </w:p>
        </w:tc>
        <w:tc>
          <w:tcPr>
            <w:tcW w:w="1560" w:type="dxa"/>
            <w:gridSpan w:val="2"/>
            <w:vMerge w:val="restart"/>
            <w:tcBorders>
              <w:top w:val="single" w:sz="8"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 xml:space="preserve">2020 </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я</w:t>
            </w:r>
            <w:r w:rsidRPr="005F7534">
              <w:rPr>
                <w:rFonts w:ascii="Times New Roman" w:eastAsia="Times New Roman" w:hAnsi="Times New Roman" w:cs="Times New Roman"/>
                <w:b/>
                <w:sz w:val="20"/>
                <w:szCs w:val="20"/>
                <w:lang w:eastAsia="ru-RU"/>
              </w:rPr>
              <w:t>нвар</w:t>
            </w:r>
            <w:r w:rsidRPr="005F7534">
              <w:rPr>
                <w:rFonts w:ascii="Times New Roman" w:eastAsia="Times New Roman" w:hAnsi="Times New Roman" w:cs="Times New Roman"/>
                <w:b/>
                <w:sz w:val="20"/>
                <w:szCs w:val="20"/>
                <w:lang w:val="ky-KG" w:eastAsia="ru-RU"/>
              </w:rPr>
              <w:t>ь</w:t>
            </w:r>
            <w:r w:rsidRPr="005F7534">
              <w:rPr>
                <w:rFonts w:ascii="Times New Roman" w:eastAsia="Times New Roman" w:hAnsi="Times New Roman" w:cs="Times New Roman"/>
                <w:b/>
                <w:sz w:val="20"/>
                <w:szCs w:val="20"/>
                <w:lang w:eastAsia="ru-RU"/>
              </w:rPr>
              <w:t>-</w:t>
            </w:r>
            <w:r w:rsidRPr="005F7534">
              <w:rPr>
                <w:rFonts w:ascii="Times New Roman" w:eastAsia="Times New Roman" w:hAnsi="Times New Roman" w:cs="Times New Roman"/>
                <w:b/>
                <w:sz w:val="20"/>
                <w:szCs w:val="20"/>
                <w:lang w:val="ky-KG" w:eastAsia="ru-RU"/>
              </w:rPr>
              <w:t>июль</w:t>
            </w:r>
          </w:p>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r w:rsidRPr="005F7534">
              <w:rPr>
                <w:rFonts w:ascii="Times New Roman" w:eastAsia="Times New Roman" w:hAnsi="Times New Roman" w:cs="Times New Roman"/>
                <w:b/>
                <w:sz w:val="20"/>
                <w:szCs w:val="20"/>
                <w:lang w:val="ky-KG" w:eastAsia="ru-RU"/>
              </w:rPr>
              <w:t xml:space="preserve"> </w:t>
            </w:r>
          </w:p>
          <w:p w:rsidR="005F7534" w:rsidRPr="005F7534" w:rsidRDefault="005F7534" w:rsidP="005F7534">
            <w:pPr>
              <w:spacing w:after="0" w:line="252"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18"/>
                <w:szCs w:val="18"/>
                <w:lang w:val="ky-KG" w:eastAsia="ru-RU"/>
              </w:rPr>
              <w:t>я</w:t>
            </w:r>
            <w:r w:rsidRPr="005F7534">
              <w:rPr>
                <w:rFonts w:ascii="Times New Roman" w:eastAsia="Times New Roman" w:hAnsi="Times New Roman" w:cs="Times New Roman"/>
                <w:b/>
                <w:sz w:val="18"/>
                <w:szCs w:val="18"/>
                <w:lang w:eastAsia="ru-RU"/>
              </w:rPr>
              <w:t>нварь-</w:t>
            </w:r>
            <w:r w:rsidRPr="005F7534">
              <w:rPr>
                <w:rFonts w:ascii="Times New Roman" w:eastAsia="Times New Roman" w:hAnsi="Times New Roman" w:cs="Times New Roman"/>
                <w:b/>
                <w:sz w:val="18"/>
                <w:szCs w:val="18"/>
                <w:lang w:val="ky-KG" w:eastAsia="ru-RU"/>
              </w:rPr>
              <w:t xml:space="preserve"> июлуна</w:t>
            </w:r>
            <w:r w:rsidRPr="005F7534">
              <w:rPr>
                <w:rFonts w:ascii="Times New Roman" w:eastAsia="Times New Roman" w:hAnsi="Times New Roman" w:cs="Times New Roman"/>
                <w:b/>
                <w:sz w:val="20"/>
                <w:szCs w:val="20"/>
                <w:lang w:val="ky-KG" w:eastAsia="ru-RU"/>
              </w:rPr>
              <w:t xml:space="preserve"> карата</w:t>
            </w:r>
            <w:r w:rsidRPr="005F7534">
              <w:rPr>
                <w:rFonts w:ascii="Times New Roman" w:eastAsia="Times New Roman" w:hAnsi="Times New Roman" w:cs="Times New Roman"/>
                <w:b/>
                <w:sz w:val="20"/>
                <w:szCs w:val="20"/>
                <w:lang w:eastAsia="ru-RU"/>
              </w:rPr>
              <w:t xml:space="preserve"> </w:t>
            </w:r>
          </w:p>
        </w:tc>
      </w:tr>
      <w:tr w:rsidR="005F7534" w:rsidRPr="005F7534" w:rsidTr="00A900A5">
        <w:tc>
          <w:tcPr>
            <w:tcW w:w="4928" w:type="dxa"/>
            <w:gridSpan w:val="2"/>
            <w:vMerge/>
            <w:tcBorders>
              <w:bottom w:val="single" w:sz="8" w:space="0" w:color="auto"/>
            </w:tcBorders>
          </w:tcPr>
          <w:p w:rsidR="005F7534" w:rsidRPr="005F7534" w:rsidRDefault="005F7534" w:rsidP="005F7534">
            <w:pPr>
              <w:spacing w:after="0" w:line="252" w:lineRule="auto"/>
              <w:rPr>
                <w:rFonts w:ascii="Times New Roman" w:eastAsia="Times New Roman" w:hAnsi="Times New Roman" w:cs="Times New Roman"/>
                <w:sz w:val="20"/>
                <w:szCs w:val="20"/>
                <w:lang w:eastAsia="ru-RU"/>
              </w:rPr>
            </w:pPr>
          </w:p>
        </w:tc>
        <w:tc>
          <w:tcPr>
            <w:tcW w:w="1276" w:type="dxa"/>
            <w:tcBorders>
              <w:top w:val="single" w:sz="4" w:space="0" w:color="auto"/>
              <w:bottom w:val="single" w:sz="8"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18"/>
                <w:szCs w:val="18"/>
                <w:lang w:val="ky-KG" w:eastAsia="ru-RU"/>
              </w:rPr>
            </w:pPr>
            <w:r w:rsidRPr="005F7534">
              <w:rPr>
                <w:rFonts w:ascii="Times New Roman" w:eastAsia="Times New Roman" w:hAnsi="Times New Roman" w:cs="Times New Roman"/>
                <w:b/>
                <w:sz w:val="20"/>
                <w:szCs w:val="20"/>
                <w:lang w:eastAsia="ru-RU"/>
              </w:rPr>
              <w:t xml:space="preserve">2020 </w:t>
            </w:r>
            <w:r w:rsidRPr="005F7534">
              <w:rPr>
                <w:rFonts w:ascii="Times New Roman" w:eastAsia="Times New Roman" w:hAnsi="Times New Roman" w:cs="Times New Roman"/>
                <w:b/>
                <w:sz w:val="20"/>
                <w:szCs w:val="20"/>
                <w:lang w:val="ky-KG" w:eastAsia="ru-RU"/>
              </w:rPr>
              <w:t>июнуна</w:t>
            </w:r>
          </w:p>
          <w:p w:rsidR="005F7534" w:rsidRPr="005F7534" w:rsidRDefault="005F7534" w:rsidP="005F7534">
            <w:pPr>
              <w:spacing w:after="0" w:line="252" w:lineRule="auto"/>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val="ky-KG" w:eastAsia="ru-RU"/>
              </w:rPr>
              <w:t>карата</w:t>
            </w:r>
          </w:p>
        </w:tc>
        <w:tc>
          <w:tcPr>
            <w:tcW w:w="1275" w:type="dxa"/>
            <w:gridSpan w:val="3"/>
            <w:tcBorders>
              <w:top w:val="single" w:sz="4" w:space="0" w:color="auto"/>
              <w:bottom w:val="single" w:sz="8"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eastAsia="ru-RU"/>
              </w:rPr>
              <w:t>2019 декабр</w:t>
            </w:r>
            <w:r w:rsidRPr="005F7534">
              <w:rPr>
                <w:rFonts w:ascii="Times New Roman" w:eastAsia="Times New Roman" w:hAnsi="Times New Roman" w:cs="Times New Roman"/>
                <w:b/>
                <w:sz w:val="20"/>
                <w:szCs w:val="20"/>
                <w:lang w:val="ky-KG" w:eastAsia="ru-RU"/>
              </w:rPr>
              <w:t>ына карата</w:t>
            </w:r>
            <w:r w:rsidRPr="005F7534">
              <w:rPr>
                <w:rFonts w:ascii="Times New Roman" w:eastAsia="Times New Roman" w:hAnsi="Times New Roman" w:cs="Times New Roman"/>
                <w:b/>
                <w:sz w:val="20"/>
                <w:szCs w:val="20"/>
                <w:lang w:eastAsia="ru-RU"/>
              </w:rPr>
              <w:t xml:space="preserve"> </w:t>
            </w:r>
          </w:p>
        </w:tc>
        <w:tc>
          <w:tcPr>
            <w:tcW w:w="1276" w:type="dxa"/>
            <w:tcBorders>
              <w:bottom w:val="single" w:sz="8"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18"/>
                <w:szCs w:val="18"/>
                <w:lang w:val="ky-KG" w:eastAsia="ru-RU"/>
              </w:rPr>
            </w:pPr>
            <w:r w:rsidRPr="005F7534">
              <w:rPr>
                <w:rFonts w:ascii="Times New Roman" w:eastAsia="Times New Roman" w:hAnsi="Times New Roman" w:cs="Times New Roman"/>
                <w:b/>
                <w:sz w:val="20"/>
                <w:szCs w:val="20"/>
                <w:lang w:eastAsia="ru-RU"/>
              </w:rPr>
              <w:t xml:space="preserve">2019 </w:t>
            </w:r>
            <w:r w:rsidRPr="005F7534">
              <w:rPr>
                <w:rFonts w:ascii="Times New Roman" w:eastAsia="Times New Roman" w:hAnsi="Times New Roman" w:cs="Times New Roman"/>
                <w:b/>
                <w:sz w:val="20"/>
                <w:szCs w:val="20"/>
                <w:lang w:val="ky-KG" w:eastAsia="ru-RU"/>
              </w:rPr>
              <w:t>июлуна</w:t>
            </w:r>
          </w:p>
          <w:p w:rsidR="005F7534" w:rsidRPr="005F7534" w:rsidRDefault="005F7534" w:rsidP="005F7534">
            <w:pPr>
              <w:spacing w:after="0" w:line="252" w:lineRule="auto"/>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val="ky-KG" w:eastAsia="ru-RU"/>
              </w:rPr>
              <w:t>карата</w:t>
            </w:r>
          </w:p>
        </w:tc>
        <w:tc>
          <w:tcPr>
            <w:tcW w:w="1560" w:type="dxa"/>
            <w:gridSpan w:val="2"/>
            <w:vMerge/>
            <w:tcBorders>
              <w:bottom w:val="single" w:sz="8" w:space="0" w:color="auto"/>
            </w:tcBorders>
            <w:vAlign w:val="center"/>
          </w:tcPr>
          <w:p w:rsidR="005F7534" w:rsidRPr="005F7534" w:rsidRDefault="005F7534" w:rsidP="005F7534">
            <w:pPr>
              <w:spacing w:after="0" w:line="252" w:lineRule="auto"/>
              <w:jc w:val="center"/>
              <w:rPr>
                <w:rFonts w:ascii="Times New Roman" w:eastAsia="Times New Roman" w:hAnsi="Times New Roman" w:cs="Times New Roman"/>
                <w:b/>
                <w:sz w:val="20"/>
                <w:szCs w:val="20"/>
                <w:lang w:eastAsia="ru-RU"/>
              </w:rPr>
            </w:pPr>
          </w:p>
        </w:tc>
      </w:tr>
      <w:tr w:rsidR="005F7534" w:rsidRPr="005F7534" w:rsidTr="007F2FC2">
        <w:trPr>
          <w:trHeight w:hRule="exact" w:val="90"/>
        </w:trPr>
        <w:tc>
          <w:tcPr>
            <w:tcW w:w="4928" w:type="dxa"/>
            <w:gridSpan w:val="2"/>
            <w:tcBorders>
              <w:top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1276" w:type="dxa"/>
            <w:tcBorders>
              <w:top w:val="single" w:sz="8" w:space="0" w:color="auto"/>
            </w:tcBorders>
            <w:vAlign w:val="bottom"/>
          </w:tcPr>
          <w:p w:rsidR="005F7534" w:rsidRPr="005F7534" w:rsidRDefault="005F7534" w:rsidP="005F7534">
            <w:pPr>
              <w:tabs>
                <w:tab w:val="left" w:pos="1168"/>
              </w:tabs>
              <w:spacing w:after="0" w:line="252" w:lineRule="auto"/>
              <w:ind w:right="317"/>
              <w:jc w:val="right"/>
              <w:rPr>
                <w:rFonts w:ascii="Times New Roman" w:eastAsia="Times New Roman" w:hAnsi="Times New Roman" w:cs="Times New Roman"/>
                <w:sz w:val="20"/>
                <w:szCs w:val="20"/>
                <w:lang w:val="ky-KG" w:eastAsia="ru-RU"/>
              </w:rPr>
            </w:pPr>
          </w:p>
        </w:tc>
        <w:tc>
          <w:tcPr>
            <w:tcW w:w="1275" w:type="dxa"/>
            <w:gridSpan w:val="3"/>
            <w:tcBorders>
              <w:top w:val="single" w:sz="8" w:space="0" w:color="auto"/>
            </w:tcBorders>
            <w:vAlign w:val="bottom"/>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p>
        </w:tc>
        <w:tc>
          <w:tcPr>
            <w:tcW w:w="1276" w:type="dxa"/>
            <w:tcBorders>
              <w:top w:val="single" w:sz="8" w:space="0" w:color="auto"/>
            </w:tcBorders>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p>
        </w:tc>
        <w:tc>
          <w:tcPr>
            <w:tcW w:w="1560" w:type="dxa"/>
            <w:gridSpan w:val="2"/>
            <w:tcBorders>
              <w:top w:val="single" w:sz="8" w:space="0" w:color="auto"/>
            </w:tcBorders>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p>
        </w:tc>
      </w:tr>
      <w:tr w:rsidR="005F7534" w:rsidRPr="005F7534" w:rsidTr="005F7534">
        <w:tc>
          <w:tcPr>
            <w:tcW w:w="4928" w:type="dxa"/>
            <w:gridSpan w:val="2"/>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Ж</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рг</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нч</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 xml:space="preserve"> транспортунун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p>
        </w:tc>
        <w:tc>
          <w:tcPr>
            <w:tcW w:w="1276" w:type="dxa"/>
            <w:vAlign w:val="bottom"/>
          </w:tcPr>
          <w:p w:rsidR="005F7534" w:rsidRPr="005F7534" w:rsidRDefault="005F7534" w:rsidP="005F7534">
            <w:pPr>
              <w:tabs>
                <w:tab w:val="left" w:pos="1168"/>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100,5</w:t>
            </w:r>
          </w:p>
        </w:tc>
        <w:tc>
          <w:tcPr>
            <w:tcW w:w="1275" w:type="dxa"/>
            <w:gridSpan w:val="3"/>
            <w:vAlign w:val="bottom"/>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100,5</w:t>
            </w:r>
          </w:p>
        </w:tc>
        <w:tc>
          <w:tcPr>
            <w:tcW w:w="1276" w:type="dxa"/>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94,8</w:t>
            </w:r>
          </w:p>
        </w:tc>
        <w:tc>
          <w:tcPr>
            <w:tcW w:w="1560" w:type="dxa"/>
            <w:gridSpan w:val="2"/>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96,5</w:t>
            </w:r>
          </w:p>
        </w:tc>
      </w:tr>
      <w:tr w:rsidR="005F7534" w:rsidRPr="005F7534" w:rsidTr="005F7534">
        <w:tc>
          <w:tcPr>
            <w:tcW w:w="4928" w:type="dxa"/>
            <w:gridSpan w:val="2"/>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Байланыш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p>
        </w:tc>
        <w:tc>
          <w:tcPr>
            <w:tcW w:w="1276" w:type="dxa"/>
            <w:vAlign w:val="bottom"/>
          </w:tcPr>
          <w:p w:rsidR="005F7534" w:rsidRPr="005F7534" w:rsidRDefault="005F7534" w:rsidP="005F7534">
            <w:pPr>
              <w:tabs>
                <w:tab w:val="left" w:pos="1168"/>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100,</w:t>
            </w:r>
            <w:r w:rsidRPr="005F7534">
              <w:rPr>
                <w:rFonts w:ascii="Times New Roman" w:eastAsia="Times New Roman" w:hAnsi="Times New Roman" w:cs="Times New Roman"/>
                <w:sz w:val="20"/>
                <w:szCs w:val="20"/>
                <w:lang w:val="ky-KG" w:eastAsia="ru-RU"/>
              </w:rPr>
              <w:t>0</w:t>
            </w:r>
          </w:p>
        </w:tc>
        <w:tc>
          <w:tcPr>
            <w:tcW w:w="1275" w:type="dxa"/>
            <w:gridSpan w:val="3"/>
            <w:vAlign w:val="bottom"/>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6" w:type="dxa"/>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100,2</w:t>
            </w:r>
          </w:p>
        </w:tc>
        <w:tc>
          <w:tcPr>
            <w:tcW w:w="1560" w:type="dxa"/>
            <w:gridSpan w:val="2"/>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99,8</w:t>
            </w:r>
          </w:p>
        </w:tc>
      </w:tr>
      <w:tr w:rsidR="005F7534" w:rsidRPr="005F7534" w:rsidTr="00924865">
        <w:trPr>
          <w:trHeight w:val="341"/>
        </w:trPr>
        <w:tc>
          <w:tcPr>
            <w:tcW w:w="4928" w:type="dxa"/>
            <w:gridSpan w:val="2"/>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Маданий иш-чараларды уюштуруу боюнча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 xml:space="preserve">р </w:t>
            </w:r>
          </w:p>
        </w:tc>
        <w:tc>
          <w:tcPr>
            <w:tcW w:w="1276" w:type="dxa"/>
            <w:vAlign w:val="bottom"/>
          </w:tcPr>
          <w:p w:rsidR="005F7534" w:rsidRPr="005F7534" w:rsidRDefault="005F7534" w:rsidP="005F7534">
            <w:pPr>
              <w:tabs>
                <w:tab w:val="left" w:pos="1168"/>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5" w:type="dxa"/>
            <w:gridSpan w:val="3"/>
            <w:vAlign w:val="bottom"/>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6" w:type="dxa"/>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p>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98,7</w:t>
            </w:r>
          </w:p>
        </w:tc>
        <w:tc>
          <w:tcPr>
            <w:tcW w:w="1560" w:type="dxa"/>
            <w:gridSpan w:val="2"/>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p>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98,3</w:t>
            </w:r>
          </w:p>
        </w:tc>
      </w:tr>
      <w:tr w:rsidR="005F7534" w:rsidRPr="005F7534" w:rsidTr="005F7534">
        <w:tc>
          <w:tcPr>
            <w:tcW w:w="4928" w:type="dxa"/>
            <w:gridSpan w:val="2"/>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Билим бер</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 xml:space="preserve"> </w:t>
            </w:r>
          </w:p>
        </w:tc>
        <w:tc>
          <w:tcPr>
            <w:tcW w:w="1276" w:type="dxa"/>
            <w:vAlign w:val="bottom"/>
          </w:tcPr>
          <w:p w:rsidR="005F7534" w:rsidRPr="005F7534" w:rsidRDefault="005F7534" w:rsidP="005F7534">
            <w:pPr>
              <w:tabs>
                <w:tab w:val="left" w:pos="1168"/>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5" w:type="dxa"/>
            <w:gridSpan w:val="3"/>
            <w:vAlign w:val="bottom"/>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99,9</w:t>
            </w:r>
          </w:p>
        </w:tc>
        <w:tc>
          <w:tcPr>
            <w:tcW w:w="1276" w:type="dxa"/>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99,1</w:t>
            </w:r>
          </w:p>
        </w:tc>
        <w:tc>
          <w:tcPr>
            <w:tcW w:w="1560" w:type="dxa"/>
            <w:gridSpan w:val="2"/>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101,3</w:t>
            </w:r>
          </w:p>
        </w:tc>
      </w:tr>
      <w:tr w:rsidR="005F7534" w:rsidRPr="005F7534" w:rsidTr="005F7534">
        <w:tc>
          <w:tcPr>
            <w:tcW w:w="4928" w:type="dxa"/>
            <w:gridSpan w:val="2"/>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Амбулатордук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p>
        </w:tc>
        <w:tc>
          <w:tcPr>
            <w:tcW w:w="1276" w:type="dxa"/>
            <w:vAlign w:val="bottom"/>
          </w:tcPr>
          <w:p w:rsidR="005F7534" w:rsidRPr="005F7534" w:rsidRDefault="005F7534" w:rsidP="005F7534">
            <w:pPr>
              <w:tabs>
                <w:tab w:val="left" w:pos="1168"/>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5" w:type="dxa"/>
            <w:gridSpan w:val="3"/>
            <w:vAlign w:val="bottom"/>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100,2</w:t>
            </w:r>
          </w:p>
        </w:tc>
        <w:tc>
          <w:tcPr>
            <w:tcW w:w="1276" w:type="dxa"/>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106,6</w:t>
            </w:r>
          </w:p>
        </w:tc>
        <w:tc>
          <w:tcPr>
            <w:tcW w:w="1560" w:type="dxa"/>
            <w:gridSpan w:val="2"/>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106,5</w:t>
            </w:r>
          </w:p>
        </w:tc>
      </w:tr>
      <w:tr w:rsidR="005F7534" w:rsidRPr="005F7534" w:rsidTr="00924865">
        <w:trPr>
          <w:trHeight w:val="370"/>
        </w:trPr>
        <w:tc>
          <w:tcPr>
            <w:tcW w:w="4928" w:type="dxa"/>
            <w:gridSpan w:val="2"/>
          </w:tcPr>
          <w:p w:rsidR="005F7534" w:rsidRPr="005F7534" w:rsidRDefault="005F7534" w:rsidP="00924865">
            <w:pPr>
              <w:spacing w:after="0" w:line="240" w:lineRule="auto"/>
              <w:contextualSpacing/>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Мейманкана</w:t>
            </w:r>
            <w:r w:rsidRPr="005F7534">
              <w:rPr>
                <w:rFonts w:ascii="Times New Roman" w:eastAsia="Times New Roman" w:hAnsi="Times New Roman" w:cs="Times New Roman"/>
                <w:sz w:val="20"/>
                <w:szCs w:val="20"/>
                <w:lang w:val="ky-KG" w:eastAsia="ru-RU"/>
              </w:rPr>
              <w:t>лардын</w:t>
            </w:r>
            <w:r w:rsidRPr="005F7534">
              <w:rPr>
                <w:rFonts w:ascii="Times New Roman" w:eastAsia="Times New Roman" w:hAnsi="Times New Roman" w:cs="Times New Roman"/>
                <w:sz w:val="20"/>
                <w:szCs w:val="20"/>
                <w:lang w:eastAsia="ru-RU"/>
              </w:rPr>
              <w:t xml:space="preserve"> жана ресторандардын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 xml:space="preserve"> </w:t>
            </w:r>
          </w:p>
        </w:tc>
        <w:tc>
          <w:tcPr>
            <w:tcW w:w="1276" w:type="dxa"/>
            <w:vAlign w:val="bottom"/>
          </w:tcPr>
          <w:p w:rsidR="005F7534" w:rsidRPr="005F7534" w:rsidRDefault="005F7534" w:rsidP="005F7534">
            <w:pPr>
              <w:tabs>
                <w:tab w:val="left" w:pos="1168"/>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99,9</w:t>
            </w:r>
          </w:p>
        </w:tc>
        <w:tc>
          <w:tcPr>
            <w:tcW w:w="1275" w:type="dxa"/>
            <w:gridSpan w:val="3"/>
            <w:vAlign w:val="bottom"/>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100,4</w:t>
            </w:r>
          </w:p>
        </w:tc>
        <w:tc>
          <w:tcPr>
            <w:tcW w:w="1276" w:type="dxa"/>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p>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100,1</w:t>
            </w:r>
          </w:p>
        </w:tc>
        <w:tc>
          <w:tcPr>
            <w:tcW w:w="1560" w:type="dxa"/>
            <w:gridSpan w:val="2"/>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p>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98,8</w:t>
            </w:r>
          </w:p>
        </w:tc>
      </w:tr>
      <w:tr w:rsidR="005F7534" w:rsidRPr="005F7534" w:rsidTr="005F7534">
        <w:tc>
          <w:tcPr>
            <w:tcW w:w="4928" w:type="dxa"/>
            <w:gridSpan w:val="2"/>
          </w:tcPr>
          <w:p w:rsidR="005F7534" w:rsidRPr="005F7534" w:rsidRDefault="005F7534" w:rsidP="00924865">
            <w:pPr>
              <w:spacing w:after="0" w:line="240" w:lineRule="auto"/>
              <w:contextualSpacing/>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Чачтарач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 xml:space="preserve"> </w:t>
            </w:r>
          </w:p>
        </w:tc>
        <w:tc>
          <w:tcPr>
            <w:tcW w:w="1276" w:type="dxa"/>
            <w:vAlign w:val="bottom"/>
          </w:tcPr>
          <w:p w:rsidR="005F7534" w:rsidRPr="005F7534" w:rsidRDefault="005F7534" w:rsidP="005F7534">
            <w:pPr>
              <w:tabs>
                <w:tab w:val="left" w:pos="1168"/>
              </w:tabs>
              <w:spacing w:after="0" w:line="252" w:lineRule="auto"/>
              <w:ind w:right="31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1275" w:type="dxa"/>
            <w:gridSpan w:val="3"/>
            <w:vAlign w:val="bottom"/>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97,6</w:t>
            </w:r>
          </w:p>
        </w:tc>
        <w:tc>
          <w:tcPr>
            <w:tcW w:w="1276" w:type="dxa"/>
          </w:tcPr>
          <w:p w:rsidR="005F7534" w:rsidRPr="005F7534" w:rsidRDefault="005F7534" w:rsidP="005F7534">
            <w:pPr>
              <w:spacing w:after="0" w:line="252" w:lineRule="auto"/>
              <w:ind w:right="17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99,3</w:t>
            </w:r>
          </w:p>
        </w:tc>
        <w:tc>
          <w:tcPr>
            <w:tcW w:w="1560" w:type="dxa"/>
            <w:gridSpan w:val="2"/>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102,5</w:t>
            </w:r>
          </w:p>
        </w:tc>
      </w:tr>
      <w:tr w:rsidR="005F7534" w:rsidRPr="005F7534" w:rsidTr="005F7534">
        <w:tc>
          <w:tcPr>
            <w:tcW w:w="4928" w:type="dxa"/>
            <w:gridSpan w:val="2"/>
          </w:tcPr>
          <w:p w:rsidR="005F7534" w:rsidRPr="005F7534" w:rsidRDefault="005F7534" w:rsidP="00924865">
            <w:pPr>
              <w:spacing w:after="0" w:line="240" w:lineRule="auto"/>
              <w:contextualSpacing/>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 xml:space="preserve">Турак жайларды </w:t>
            </w:r>
            <w:r w:rsidRPr="005F7534">
              <w:rPr>
                <w:rFonts w:ascii="Times New Roman" w:eastAsia="Times New Roman" w:hAnsi="Times New Roman" w:cs="Times New Roman"/>
                <w:iCs/>
                <w:sz w:val="20"/>
                <w:szCs w:val="20"/>
                <w:lang w:val="ky-KG" w:eastAsia="ru-RU"/>
              </w:rPr>
              <w:t xml:space="preserve">күнүмдүк күтүү жана оңдоо боюнча </w:t>
            </w:r>
            <w:r w:rsidRPr="005F7534">
              <w:rPr>
                <w:rFonts w:ascii="Times New Roman" w:eastAsia="Times New Roman" w:hAnsi="Times New Roman" w:cs="Times New Roman"/>
                <w:sz w:val="20"/>
                <w:szCs w:val="20"/>
                <w:lang w:eastAsia="ru-RU"/>
              </w:rPr>
              <w:t>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p>
        </w:tc>
        <w:tc>
          <w:tcPr>
            <w:tcW w:w="1276" w:type="dxa"/>
            <w:vAlign w:val="bottom"/>
          </w:tcPr>
          <w:p w:rsidR="005F7534" w:rsidRPr="005F7534" w:rsidRDefault="005F7534" w:rsidP="005F7534">
            <w:pPr>
              <w:tabs>
                <w:tab w:val="left" w:pos="1168"/>
              </w:tabs>
              <w:spacing w:after="0" w:line="252" w:lineRule="auto"/>
              <w:ind w:right="3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 100,0</w:t>
            </w:r>
          </w:p>
        </w:tc>
        <w:tc>
          <w:tcPr>
            <w:tcW w:w="1275" w:type="dxa"/>
            <w:gridSpan w:val="3"/>
            <w:vAlign w:val="bottom"/>
          </w:tcPr>
          <w:p w:rsidR="005F7534" w:rsidRPr="005F7534" w:rsidRDefault="005F7534" w:rsidP="005F7534">
            <w:pPr>
              <w:spacing w:after="0" w:line="252" w:lineRule="auto"/>
              <w:ind w:right="-250"/>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    99,6</w:t>
            </w:r>
          </w:p>
        </w:tc>
        <w:tc>
          <w:tcPr>
            <w:tcW w:w="1276" w:type="dxa"/>
            <w:vAlign w:val="bottom"/>
          </w:tcPr>
          <w:p w:rsidR="005F7534" w:rsidRPr="005F7534" w:rsidRDefault="005F7534" w:rsidP="005F7534">
            <w:pPr>
              <w:spacing w:after="0" w:line="252" w:lineRule="auto"/>
              <w:ind w:right="-108"/>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      95,7</w:t>
            </w:r>
          </w:p>
        </w:tc>
        <w:tc>
          <w:tcPr>
            <w:tcW w:w="1560" w:type="dxa"/>
            <w:gridSpan w:val="2"/>
            <w:vAlign w:val="bottom"/>
          </w:tcPr>
          <w:p w:rsidR="005F7534" w:rsidRPr="005F7534" w:rsidRDefault="005F7534" w:rsidP="005F7534">
            <w:pPr>
              <w:spacing w:after="0" w:line="252"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       95,6</w:t>
            </w:r>
          </w:p>
        </w:tc>
      </w:tr>
      <w:tr w:rsidR="005F7534" w:rsidRPr="005F7534" w:rsidTr="007F2FC2">
        <w:trPr>
          <w:trHeight w:hRule="exact" w:val="70"/>
        </w:trPr>
        <w:tc>
          <w:tcPr>
            <w:tcW w:w="4928" w:type="dxa"/>
            <w:gridSpan w:val="2"/>
            <w:tcBorders>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1276" w:type="dxa"/>
            <w:tcBorders>
              <w:bottom w:val="single" w:sz="8" w:space="0" w:color="auto"/>
            </w:tcBorders>
            <w:vAlign w:val="bottom"/>
          </w:tcPr>
          <w:p w:rsidR="005F7534" w:rsidRPr="005F7534" w:rsidRDefault="005F7534" w:rsidP="005F7534">
            <w:pPr>
              <w:tabs>
                <w:tab w:val="left" w:pos="1168"/>
              </w:tabs>
              <w:spacing w:after="0" w:line="252" w:lineRule="auto"/>
              <w:ind w:right="34"/>
              <w:jc w:val="center"/>
              <w:rPr>
                <w:rFonts w:ascii="Times New Roman" w:eastAsia="Times New Roman" w:hAnsi="Times New Roman" w:cs="Times New Roman"/>
                <w:sz w:val="20"/>
                <w:szCs w:val="20"/>
                <w:lang w:val="ky-KG" w:eastAsia="ru-RU"/>
              </w:rPr>
            </w:pPr>
          </w:p>
        </w:tc>
        <w:tc>
          <w:tcPr>
            <w:tcW w:w="1275" w:type="dxa"/>
            <w:gridSpan w:val="3"/>
            <w:tcBorders>
              <w:bottom w:val="single" w:sz="8" w:space="0" w:color="auto"/>
            </w:tcBorders>
            <w:vAlign w:val="bottom"/>
          </w:tcPr>
          <w:p w:rsidR="005F7534" w:rsidRPr="005F7534" w:rsidRDefault="005F7534" w:rsidP="005F7534">
            <w:pPr>
              <w:spacing w:after="0" w:line="252" w:lineRule="auto"/>
              <w:ind w:right="-250"/>
              <w:jc w:val="center"/>
              <w:rPr>
                <w:rFonts w:ascii="Times New Roman" w:eastAsia="Times New Roman" w:hAnsi="Times New Roman" w:cs="Times New Roman"/>
                <w:sz w:val="20"/>
                <w:szCs w:val="20"/>
                <w:lang w:val="ky-KG" w:eastAsia="ru-RU"/>
              </w:rPr>
            </w:pPr>
          </w:p>
        </w:tc>
        <w:tc>
          <w:tcPr>
            <w:tcW w:w="1276" w:type="dxa"/>
            <w:tcBorders>
              <w:bottom w:val="single" w:sz="8" w:space="0" w:color="auto"/>
            </w:tcBorders>
            <w:vAlign w:val="bottom"/>
          </w:tcPr>
          <w:p w:rsidR="005F7534" w:rsidRPr="005F7534" w:rsidRDefault="005F7534" w:rsidP="005F7534">
            <w:pPr>
              <w:spacing w:after="0" w:line="252" w:lineRule="auto"/>
              <w:ind w:right="-108"/>
              <w:jc w:val="center"/>
              <w:rPr>
                <w:rFonts w:ascii="Times New Roman" w:eastAsia="Times New Roman" w:hAnsi="Times New Roman" w:cs="Times New Roman"/>
                <w:sz w:val="20"/>
                <w:szCs w:val="20"/>
                <w:lang w:val="ky-KG" w:eastAsia="ru-RU"/>
              </w:rPr>
            </w:pPr>
          </w:p>
        </w:tc>
        <w:tc>
          <w:tcPr>
            <w:tcW w:w="1560" w:type="dxa"/>
            <w:gridSpan w:val="2"/>
            <w:tcBorders>
              <w:bottom w:val="single" w:sz="8" w:space="0" w:color="auto"/>
            </w:tcBorders>
            <w:vAlign w:val="bottom"/>
          </w:tcPr>
          <w:p w:rsidR="005F7534" w:rsidRPr="005F7534" w:rsidRDefault="005F7534" w:rsidP="005F7534">
            <w:pPr>
              <w:spacing w:after="0" w:line="252" w:lineRule="auto"/>
              <w:jc w:val="center"/>
              <w:rPr>
                <w:rFonts w:ascii="Times New Roman" w:eastAsia="Times New Roman" w:hAnsi="Times New Roman" w:cs="Times New Roman"/>
                <w:sz w:val="20"/>
                <w:szCs w:val="20"/>
                <w:lang w:val="ky-KG" w:eastAsia="ru-RU"/>
              </w:rPr>
            </w:pPr>
          </w:p>
        </w:tc>
      </w:tr>
    </w:tbl>
    <w:p w:rsidR="00B31D23" w:rsidRPr="00A900A5" w:rsidRDefault="00B31D23" w:rsidP="005F7534">
      <w:pPr>
        <w:spacing w:after="0" w:line="240" w:lineRule="auto"/>
        <w:ind w:firstLine="709"/>
        <w:jc w:val="both"/>
        <w:rPr>
          <w:rFonts w:ascii="Times New Roman" w:eastAsia="Times New Roman" w:hAnsi="Times New Roman" w:cs="Times New Roman"/>
          <w:sz w:val="10"/>
          <w:szCs w:val="10"/>
          <w:lang w:eastAsia="ru-RU"/>
        </w:rPr>
      </w:pP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eastAsia="ru-RU"/>
        </w:rPr>
      </w:pPr>
      <w:r w:rsidRPr="005F7534">
        <w:rPr>
          <w:rFonts w:ascii="Times New Roman" w:eastAsia="Times New Roman" w:hAnsi="Times New Roman" w:cs="Times New Roman"/>
          <w:sz w:val="24"/>
          <w:szCs w:val="24"/>
          <w:lang w:eastAsia="ru-RU"/>
        </w:rPr>
        <w:t>Ү</w:t>
      </w:r>
      <w:r w:rsidRPr="005F7534">
        <w:rPr>
          <w:rFonts w:ascii="Times New Roman" w:eastAsia="Times New Roman" w:hAnsi="Times New Roman" w:cs="Times New Roman"/>
          <w:sz w:val="24"/>
          <w:szCs w:val="24"/>
          <w:lang w:val="ky-KG" w:eastAsia="ru-RU"/>
        </w:rPr>
        <w:t xml:space="preserve">стүбүздөгү </w:t>
      </w:r>
      <w:r w:rsidRPr="005F7534">
        <w:rPr>
          <w:rFonts w:ascii="Times New Roman" w:eastAsia="Times New Roman" w:hAnsi="Times New Roman" w:cs="Times New Roman"/>
          <w:sz w:val="24"/>
          <w:szCs w:val="24"/>
          <w:lang w:eastAsia="ru-RU"/>
        </w:rPr>
        <w:t>ж</w:t>
      </w:r>
      <w:r w:rsidRPr="005F7534">
        <w:rPr>
          <w:rFonts w:ascii="Times New Roman" w:eastAsia="Times New Roman" w:hAnsi="Times New Roman" w:cs="Times New Roman"/>
          <w:sz w:val="24"/>
          <w:szCs w:val="24"/>
          <w:lang w:val="ky-KG" w:eastAsia="ru-RU"/>
        </w:rPr>
        <w:t>ылдын июлунда мурунку</w:t>
      </w:r>
      <w:r w:rsidRPr="005F7534">
        <w:rPr>
          <w:rFonts w:ascii="Times New Roman" w:eastAsia="Times New Roman" w:hAnsi="Times New Roman" w:cs="Times New Roman"/>
          <w:sz w:val="24"/>
          <w:szCs w:val="24"/>
          <w:lang w:eastAsia="ru-RU"/>
        </w:rPr>
        <w:t xml:space="preserve"> айга салыштырмалуу ишканалар</w:t>
      </w:r>
      <w:r w:rsidRPr="005F7534">
        <w:rPr>
          <w:rFonts w:ascii="Times New Roman" w:eastAsia="Times New Roman" w:hAnsi="Times New Roman" w:cs="Times New Roman"/>
          <w:sz w:val="24"/>
          <w:szCs w:val="24"/>
          <w:lang w:val="ky-KG" w:eastAsia="ru-RU"/>
        </w:rPr>
        <w:t>га, мекемелерге жана уюмдарга көрсөтүлгөн</w:t>
      </w:r>
      <w:r w:rsidRPr="005F7534">
        <w:rPr>
          <w:rFonts w:ascii="Times New Roman" w:eastAsia="Times New Roman" w:hAnsi="Times New Roman" w:cs="Times New Roman"/>
          <w:sz w:val="24"/>
          <w:szCs w:val="24"/>
          <w:lang w:eastAsia="ru-RU"/>
        </w:rPr>
        <w:t xml:space="preserve"> байланыш кызмат</w:t>
      </w:r>
      <w:r w:rsidRPr="005F7534">
        <w:rPr>
          <w:rFonts w:ascii="Times New Roman" w:eastAsia="Times New Roman" w:hAnsi="Times New Roman" w:cs="Times New Roman"/>
          <w:sz w:val="24"/>
          <w:szCs w:val="24"/>
          <w:lang w:val="ky-KG" w:eastAsia="ru-RU"/>
        </w:rPr>
        <w:t xml:space="preserve"> </w:t>
      </w:r>
      <w:r w:rsidRPr="005F7534">
        <w:rPr>
          <w:rFonts w:ascii="Times New Roman" w:eastAsia="Times New Roman" w:hAnsi="Times New Roman" w:cs="Times New Roman"/>
          <w:sz w:val="24"/>
          <w:szCs w:val="24"/>
          <w:lang w:eastAsia="ru-RU"/>
        </w:rPr>
        <w:t>көрсөтүү</w:t>
      </w:r>
      <w:r w:rsidRPr="005F7534">
        <w:rPr>
          <w:rFonts w:ascii="Times New Roman" w:eastAsia="Times New Roman" w:hAnsi="Times New Roman" w:cs="Times New Roman"/>
          <w:sz w:val="24"/>
          <w:szCs w:val="24"/>
          <w:lang w:val="ky-KG" w:eastAsia="ru-RU"/>
        </w:rPr>
        <w:t>лөр</w:t>
      </w:r>
      <w:r w:rsidRPr="005F7534">
        <w:rPr>
          <w:rFonts w:ascii="Times New Roman" w:eastAsia="Times New Roman" w:hAnsi="Times New Roman" w:cs="Times New Roman"/>
          <w:sz w:val="24"/>
          <w:szCs w:val="24"/>
          <w:lang w:eastAsia="ru-RU"/>
        </w:rPr>
        <w:t>үн</w:t>
      </w:r>
      <w:r w:rsidRPr="005F7534">
        <w:rPr>
          <w:rFonts w:ascii="Times New Roman" w:eastAsia="Times New Roman" w:hAnsi="Times New Roman" w:cs="Times New Roman"/>
          <w:sz w:val="24"/>
          <w:szCs w:val="24"/>
          <w:lang w:val="ky-KG" w:eastAsia="ru-RU"/>
        </w:rPr>
        <w:t>үн</w:t>
      </w:r>
      <w:r w:rsidRPr="005F7534">
        <w:rPr>
          <w:rFonts w:ascii="Times New Roman" w:eastAsia="Times New Roman" w:hAnsi="Times New Roman" w:cs="Times New Roman"/>
          <w:sz w:val="24"/>
          <w:szCs w:val="24"/>
          <w:lang w:eastAsia="ru-RU"/>
        </w:rPr>
        <w:t xml:space="preserve"> тарифтери </w:t>
      </w:r>
      <w:r w:rsidRPr="005F7534">
        <w:rPr>
          <w:rFonts w:ascii="Times New Roman" w:eastAsia="Times New Roman" w:hAnsi="Times New Roman" w:cs="Times New Roman"/>
          <w:sz w:val="24"/>
          <w:szCs w:val="24"/>
          <w:lang w:val="ky-KG" w:eastAsia="ru-RU"/>
        </w:rPr>
        <w:t>мурунку деңгээлинде калды.</w:t>
      </w: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eastAsia="ru-RU"/>
        </w:rPr>
      </w:pPr>
      <w:r w:rsidRPr="005F7534">
        <w:rPr>
          <w:rFonts w:ascii="Times New Roman" w:eastAsia="Times New Roman" w:hAnsi="Times New Roman" w:cs="Times New Roman"/>
          <w:sz w:val="24"/>
          <w:szCs w:val="24"/>
          <w:lang w:val="ky-KG" w:eastAsia="ru-RU"/>
        </w:rPr>
        <w:t>2020-</w:t>
      </w:r>
      <w:r w:rsidRPr="005F7534">
        <w:rPr>
          <w:rFonts w:ascii="Times New Roman" w:eastAsia="Times New Roman" w:hAnsi="Times New Roman" w:cs="Times New Roman"/>
          <w:sz w:val="24"/>
          <w:szCs w:val="24"/>
          <w:lang w:eastAsia="ru-RU"/>
        </w:rPr>
        <w:t>ж</w:t>
      </w:r>
      <w:r w:rsidRPr="005F7534">
        <w:rPr>
          <w:rFonts w:ascii="Times New Roman" w:eastAsia="Times New Roman" w:hAnsi="Times New Roman" w:cs="Times New Roman"/>
          <w:sz w:val="24"/>
          <w:szCs w:val="24"/>
          <w:lang w:val="ky-KG" w:eastAsia="ru-RU"/>
        </w:rPr>
        <w:t>ылдын январь-июлунда мурунку</w:t>
      </w:r>
      <w:r w:rsidRPr="005F7534">
        <w:rPr>
          <w:rFonts w:ascii="Times New Roman" w:eastAsia="Times New Roman" w:hAnsi="Times New Roman" w:cs="Times New Roman"/>
          <w:sz w:val="24"/>
          <w:szCs w:val="24"/>
          <w:lang w:eastAsia="ru-RU"/>
        </w:rPr>
        <w:t xml:space="preserve"> жылдын </w:t>
      </w:r>
      <w:r w:rsidRPr="005F7534">
        <w:rPr>
          <w:rFonts w:ascii="Times New Roman" w:eastAsia="Times New Roman" w:hAnsi="Times New Roman" w:cs="Times New Roman"/>
          <w:sz w:val="24"/>
          <w:szCs w:val="24"/>
          <w:lang w:val="ky-KG" w:eastAsia="ru-RU"/>
        </w:rPr>
        <w:t>тиешелүү</w:t>
      </w:r>
      <w:r w:rsidRPr="005F7534">
        <w:rPr>
          <w:rFonts w:ascii="Times New Roman" w:eastAsia="Times New Roman" w:hAnsi="Times New Roman" w:cs="Times New Roman"/>
          <w:sz w:val="24"/>
          <w:szCs w:val="24"/>
          <w:lang w:eastAsia="ru-RU"/>
        </w:rPr>
        <w:t xml:space="preserve"> </w:t>
      </w:r>
      <w:r w:rsidRPr="005F7534">
        <w:rPr>
          <w:rFonts w:ascii="Times New Roman" w:eastAsia="Times New Roman" w:hAnsi="Times New Roman" w:cs="Times New Roman"/>
          <w:sz w:val="24"/>
          <w:szCs w:val="24"/>
          <w:lang w:val="ky-KG" w:eastAsia="ru-RU"/>
        </w:rPr>
        <w:t>мезгилине</w:t>
      </w:r>
      <w:r w:rsidRPr="005F7534">
        <w:rPr>
          <w:rFonts w:ascii="Times New Roman" w:eastAsia="Times New Roman" w:hAnsi="Times New Roman" w:cs="Times New Roman"/>
          <w:sz w:val="24"/>
          <w:szCs w:val="24"/>
          <w:lang w:eastAsia="ru-RU"/>
        </w:rPr>
        <w:t xml:space="preserve"> салыштырмалуу байланыш кызмат</w:t>
      </w:r>
      <w:r w:rsidRPr="005F7534">
        <w:rPr>
          <w:rFonts w:ascii="Times New Roman" w:eastAsia="Times New Roman" w:hAnsi="Times New Roman" w:cs="Times New Roman"/>
          <w:sz w:val="24"/>
          <w:szCs w:val="24"/>
          <w:lang w:val="ky-KG" w:eastAsia="ru-RU"/>
        </w:rPr>
        <w:t xml:space="preserve"> </w:t>
      </w:r>
      <w:r w:rsidRPr="005F7534">
        <w:rPr>
          <w:rFonts w:ascii="Times New Roman" w:eastAsia="Times New Roman" w:hAnsi="Times New Roman" w:cs="Times New Roman"/>
          <w:sz w:val="24"/>
          <w:szCs w:val="24"/>
          <w:lang w:eastAsia="ru-RU"/>
        </w:rPr>
        <w:t>көрсөтүү</w:t>
      </w:r>
      <w:r w:rsidRPr="005F7534">
        <w:rPr>
          <w:rFonts w:ascii="Times New Roman" w:eastAsia="Times New Roman" w:hAnsi="Times New Roman" w:cs="Times New Roman"/>
          <w:sz w:val="24"/>
          <w:szCs w:val="24"/>
          <w:lang w:val="ky-KG" w:eastAsia="ru-RU"/>
        </w:rPr>
        <w:t>лөрүнүн</w:t>
      </w:r>
      <w:r w:rsidRPr="005F7534">
        <w:rPr>
          <w:rFonts w:ascii="Times New Roman" w:eastAsia="Times New Roman" w:hAnsi="Times New Roman" w:cs="Times New Roman"/>
          <w:sz w:val="24"/>
          <w:szCs w:val="24"/>
          <w:lang w:eastAsia="ru-RU"/>
        </w:rPr>
        <w:t xml:space="preserve"> тарифтери жалпы</w:t>
      </w:r>
      <w:r w:rsidRPr="005F7534">
        <w:rPr>
          <w:rFonts w:ascii="Times New Roman" w:eastAsia="Times New Roman" w:hAnsi="Times New Roman" w:cs="Times New Roman"/>
          <w:sz w:val="24"/>
          <w:szCs w:val="24"/>
          <w:lang w:val="ky-KG" w:eastAsia="ru-RU"/>
        </w:rPr>
        <w:t>сы</w:t>
      </w:r>
      <w:r w:rsidRPr="005F7534">
        <w:rPr>
          <w:rFonts w:ascii="Times New Roman" w:eastAsia="Times New Roman" w:hAnsi="Times New Roman" w:cs="Times New Roman"/>
          <w:sz w:val="24"/>
          <w:szCs w:val="24"/>
          <w:lang w:eastAsia="ru-RU"/>
        </w:rPr>
        <w:t xml:space="preserve">нан </w:t>
      </w:r>
      <w:r w:rsidRPr="005F7534">
        <w:rPr>
          <w:rFonts w:ascii="Times New Roman" w:eastAsia="Times New Roman" w:hAnsi="Times New Roman" w:cs="Times New Roman"/>
          <w:sz w:val="24"/>
          <w:szCs w:val="24"/>
          <w:lang w:val="ky-KG" w:eastAsia="ru-RU"/>
        </w:rPr>
        <w:t>0,2</w:t>
      </w:r>
      <w:r w:rsidRPr="005F7534">
        <w:rPr>
          <w:rFonts w:ascii="Times New Roman" w:eastAsia="Times New Roman" w:hAnsi="Times New Roman" w:cs="Times New Roman"/>
          <w:sz w:val="24"/>
          <w:szCs w:val="24"/>
          <w:lang w:eastAsia="ru-RU"/>
        </w:rPr>
        <w:t xml:space="preserve"> пайызга </w:t>
      </w:r>
      <w:r w:rsidRPr="005F7534">
        <w:rPr>
          <w:rFonts w:ascii="Times New Roman" w:eastAsia="Times New Roman" w:hAnsi="Times New Roman" w:cs="Times New Roman"/>
          <w:sz w:val="24"/>
          <w:szCs w:val="24"/>
          <w:lang w:val="ky-KG" w:eastAsia="ru-RU"/>
        </w:rPr>
        <w:t>төмөндөшү</w:t>
      </w:r>
      <w:r w:rsidRPr="005F7534">
        <w:rPr>
          <w:rFonts w:ascii="Times New Roman" w:eastAsia="Times New Roman" w:hAnsi="Times New Roman" w:cs="Times New Roman"/>
          <w:sz w:val="24"/>
          <w:szCs w:val="24"/>
          <w:lang w:eastAsia="ru-RU"/>
        </w:rPr>
        <w:t xml:space="preserve"> белгиленди.</w:t>
      </w:r>
    </w:p>
    <w:p w:rsidR="005F7534" w:rsidRPr="007F2FC2" w:rsidRDefault="005F7534" w:rsidP="005F7534">
      <w:pPr>
        <w:spacing w:after="0" w:line="240" w:lineRule="auto"/>
        <w:ind w:firstLine="709"/>
        <w:jc w:val="both"/>
        <w:rPr>
          <w:rFonts w:ascii="Times New Roman" w:eastAsia="Times New Roman" w:hAnsi="Times New Roman" w:cs="Times New Roman"/>
          <w:sz w:val="4"/>
          <w:szCs w:val="4"/>
          <w:lang w:eastAsia="ru-RU"/>
        </w:rPr>
      </w:pPr>
    </w:p>
    <w:p w:rsidR="005F7534" w:rsidRPr="005F7534" w:rsidRDefault="00A44948" w:rsidP="007F2FC2">
      <w:pPr>
        <w:spacing w:after="0" w:line="240" w:lineRule="auto"/>
        <w:contextualSpacing/>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43</w:t>
      </w:r>
      <w:r w:rsidR="005F7534" w:rsidRPr="005F7534">
        <w:rPr>
          <w:rFonts w:ascii="Times New Roman" w:eastAsia="Times New Roman" w:hAnsi="Times New Roman" w:cs="Times New Roman"/>
          <w:b/>
          <w:sz w:val="24"/>
          <w:szCs w:val="24"/>
          <w:lang w:val="ky-KG" w:eastAsia="ru-RU"/>
        </w:rPr>
        <w:t xml:space="preserve">-таблица: Январ-июлдагы ишканаларга, мекемелерге жана уюмдарга </w:t>
      </w:r>
    </w:p>
    <w:p w:rsidR="005F7534" w:rsidRPr="005F7534" w:rsidRDefault="005F7534" w:rsidP="007F2FC2">
      <w:pPr>
        <w:spacing w:after="0" w:line="240" w:lineRule="auto"/>
        <w:contextualSpacing/>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көрсөтүлгөн байланыш кызмат көрсөтүүлөрүнүн керектөө </w:t>
      </w:r>
    </w:p>
    <w:p w:rsidR="005F7534" w:rsidRPr="005F7534" w:rsidRDefault="005F7534" w:rsidP="007F2FC2">
      <w:pPr>
        <w:spacing w:after="0" w:line="240" w:lineRule="auto"/>
        <w:contextualSpacing/>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тарифтеринин индекстери </w:t>
      </w:r>
    </w:p>
    <w:p w:rsidR="005F7534" w:rsidRPr="005F7534" w:rsidRDefault="005F7534" w:rsidP="005F7534">
      <w:pPr>
        <w:spacing w:after="0" w:line="240" w:lineRule="auto"/>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 xml:space="preserve">                            </w:t>
      </w:r>
      <w:r w:rsidRPr="005F7534">
        <w:rPr>
          <w:rFonts w:ascii="Times New Roman" w:eastAsia="Times New Roman" w:hAnsi="Times New Roman" w:cs="Times New Roman"/>
          <w:i/>
          <w:sz w:val="20"/>
          <w:szCs w:val="20"/>
          <w:lang w:eastAsia="ru-RU"/>
        </w:rPr>
        <w:t>(</w:t>
      </w:r>
      <w:r w:rsidRPr="005F7534">
        <w:rPr>
          <w:rFonts w:ascii="Times New Roman" w:eastAsia="Times New Roman" w:hAnsi="Times New Roman" w:cs="Times New Roman"/>
          <w:i/>
          <w:sz w:val="20"/>
          <w:szCs w:val="20"/>
          <w:lang w:val="ky-KG" w:eastAsia="ru-RU"/>
        </w:rPr>
        <w:t>мурунку жылдын тиешелүү мезгилине карата пайыз менен)</w:t>
      </w:r>
    </w:p>
    <w:tbl>
      <w:tblPr>
        <w:tblW w:w="9747" w:type="dxa"/>
        <w:tblLook w:val="04A0"/>
      </w:tblPr>
      <w:tblGrid>
        <w:gridCol w:w="5495"/>
        <w:gridCol w:w="2268"/>
        <w:gridCol w:w="1984"/>
      </w:tblGrid>
      <w:tr w:rsidR="005F7534" w:rsidRPr="005F7534" w:rsidTr="007F2FC2">
        <w:trPr>
          <w:trHeight w:hRule="exact" w:val="70"/>
        </w:trPr>
        <w:tc>
          <w:tcPr>
            <w:tcW w:w="5495" w:type="dxa"/>
            <w:tcBorders>
              <w:bottom w:val="single" w:sz="8" w:space="0" w:color="auto"/>
            </w:tcBorders>
          </w:tcPr>
          <w:p w:rsidR="005F7534" w:rsidRPr="005F7534" w:rsidRDefault="005F7534" w:rsidP="005F7534">
            <w:pPr>
              <w:spacing w:after="0" w:line="252" w:lineRule="auto"/>
              <w:rPr>
                <w:rFonts w:ascii="Times New Roman" w:eastAsia="Times New Roman" w:hAnsi="Times New Roman" w:cs="Times New Roman"/>
                <w:sz w:val="20"/>
                <w:szCs w:val="20"/>
                <w:lang w:eastAsia="ru-RU"/>
              </w:rPr>
            </w:pPr>
          </w:p>
        </w:tc>
        <w:tc>
          <w:tcPr>
            <w:tcW w:w="2268" w:type="dxa"/>
            <w:tcBorders>
              <w:bottom w:val="single" w:sz="8" w:space="0" w:color="auto"/>
            </w:tcBorders>
          </w:tcPr>
          <w:p w:rsidR="005F7534" w:rsidRPr="005F7534" w:rsidRDefault="005F7534" w:rsidP="005F7534">
            <w:pPr>
              <w:spacing w:after="0" w:line="252" w:lineRule="auto"/>
              <w:jc w:val="center"/>
              <w:rPr>
                <w:rFonts w:ascii="Times New Roman" w:eastAsia="Times New Roman" w:hAnsi="Times New Roman" w:cs="Times New Roman"/>
                <w:b/>
                <w:sz w:val="20"/>
                <w:szCs w:val="20"/>
                <w:lang w:eastAsia="ru-RU"/>
              </w:rPr>
            </w:pPr>
          </w:p>
        </w:tc>
        <w:tc>
          <w:tcPr>
            <w:tcW w:w="1984" w:type="dxa"/>
            <w:tcBorders>
              <w:bottom w:val="single" w:sz="8" w:space="0" w:color="auto"/>
            </w:tcBorders>
          </w:tcPr>
          <w:p w:rsidR="005F7534" w:rsidRPr="005F7534" w:rsidRDefault="005F7534" w:rsidP="005F7534">
            <w:pPr>
              <w:spacing w:after="0" w:line="252" w:lineRule="auto"/>
              <w:jc w:val="center"/>
              <w:rPr>
                <w:rFonts w:ascii="Times New Roman" w:eastAsia="Times New Roman" w:hAnsi="Times New Roman" w:cs="Times New Roman"/>
                <w:b/>
                <w:sz w:val="20"/>
                <w:szCs w:val="20"/>
                <w:lang w:eastAsia="ru-RU"/>
              </w:rPr>
            </w:pPr>
          </w:p>
        </w:tc>
      </w:tr>
      <w:tr w:rsidR="005F7534" w:rsidRPr="005F7534" w:rsidTr="007F2FC2">
        <w:trPr>
          <w:trHeight w:val="177"/>
        </w:trPr>
        <w:tc>
          <w:tcPr>
            <w:tcW w:w="5495" w:type="dxa"/>
            <w:tcBorders>
              <w:top w:val="single" w:sz="8" w:space="0" w:color="auto"/>
              <w:bottom w:val="single" w:sz="8" w:space="0" w:color="auto"/>
            </w:tcBorders>
          </w:tcPr>
          <w:p w:rsidR="005F7534" w:rsidRPr="005F7534" w:rsidRDefault="005F7534" w:rsidP="005F7534">
            <w:pPr>
              <w:spacing w:after="0" w:line="252" w:lineRule="auto"/>
              <w:rPr>
                <w:rFonts w:ascii="Times New Roman" w:eastAsia="Times New Roman" w:hAnsi="Times New Roman" w:cs="Times New Roman"/>
                <w:sz w:val="20"/>
                <w:szCs w:val="20"/>
                <w:lang w:eastAsia="ru-RU"/>
              </w:rPr>
            </w:pPr>
          </w:p>
        </w:tc>
        <w:tc>
          <w:tcPr>
            <w:tcW w:w="2268" w:type="dxa"/>
            <w:tcBorders>
              <w:top w:val="single" w:sz="8" w:space="0" w:color="auto"/>
              <w:bottom w:val="single" w:sz="8" w:space="0" w:color="auto"/>
            </w:tcBorders>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tc>
        <w:tc>
          <w:tcPr>
            <w:tcW w:w="1984" w:type="dxa"/>
            <w:tcBorders>
              <w:top w:val="single" w:sz="8" w:space="0" w:color="auto"/>
              <w:bottom w:val="single" w:sz="8" w:space="0" w:color="auto"/>
            </w:tcBorders>
          </w:tcPr>
          <w:p w:rsidR="005F7534" w:rsidRPr="005F7534" w:rsidRDefault="005F7534" w:rsidP="005F7534">
            <w:pPr>
              <w:spacing w:after="0" w:line="252"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tc>
      </w:tr>
      <w:tr w:rsidR="005F7534" w:rsidRPr="005F7534" w:rsidTr="007F2FC2">
        <w:trPr>
          <w:trHeight w:val="118"/>
        </w:trPr>
        <w:tc>
          <w:tcPr>
            <w:tcW w:w="5495" w:type="dxa"/>
            <w:tcBorders>
              <w:top w:val="single" w:sz="8" w:space="0" w:color="auto"/>
            </w:tcBorders>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Бардыгы</w:t>
            </w:r>
          </w:p>
        </w:tc>
        <w:tc>
          <w:tcPr>
            <w:tcW w:w="2268" w:type="dxa"/>
            <w:tcBorders>
              <w:top w:val="single" w:sz="8" w:space="0" w:color="auto"/>
            </w:tcBorders>
          </w:tcPr>
          <w:p w:rsidR="005F7534" w:rsidRPr="005F7534" w:rsidRDefault="005F7534" w:rsidP="005F7534">
            <w:pPr>
              <w:spacing w:after="0" w:line="252" w:lineRule="auto"/>
              <w:ind w:right="743"/>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101,7</w:t>
            </w:r>
          </w:p>
        </w:tc>
        <w:tc>
          <w:tcPr>
            <w:tcW w:w="1984" w:type="dxa"/>
            <w:tcBorders>
              <w:top w:val="single" w:sz="8" w:space="0" w:color="auto"/>
            </w:tcBorders>
          </w:tcPr>
          <w:p w:rsidR="005F7534" w:rsidRPr="005F7534" w:rsidRDefault="005F7534" w:rsidP="005F7534">
            <w:pPr>
              <w:spacing w:after="0" w:line="252" w:lineRule="auto"/>
              <w:ind w:right="600"/>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99,8</w:t>
            </w:r>
          </w:p>
        </w:tc>
      </w:tr>
      <w:tr w:rsidR="005F7534" w:rsidRPr="005F7534" w:rsidTr="005F7534">
        <w:tc>
          <w:tcPr>
            <w:tcW w:w="5495" w:type="dxa"/>
          </w:tcPr>
          <w:p w:rsidR="005F7534" w:rsidRPr="005F7534" w:rsidRDefault="005F7534" w:rsidP="005F7534">
            <w:pPr>
              <w:spacing w:after="0" w:line="252"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Почт</w:t>
            </w:r>
            <w:r w:rsidRPr="005F7534">
              <w:rPr>
                <w:rFonts w:ascii="Times New Roman" w:eastAsia="Times New Roman" w:hAnsi="Times New Roman" w:cs="Times New Roman"/>
                <w:sz w:val="20"/>
                <w:szCs w:val="20"/>
                <w:lang w:val="ky-KG" w:eastAsia="ru-RU"/>
              </w:rPr>
              <w:t>а</w:t>
            </w:r>
            <w:r w:rsidRPr="005F7534">
              <w:rPr>
                <w:rFonts w:ascii="Times New Roman" w:eastAsia="Times New Roman" w:hAnsi="Times New Roman" w:cs="Times New Roman"/>
                <w:sz w:val="20"/>
                <w:szCs w:val="20"/>
                <w:lang w:eastAsia="ru-RU"/>
              </w:rPr>
              <w:t xml:space="preserve"> 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p>
        </w:tc>
        <w:tc>
          <w:tcPr>
            <w:tcW w:w="2268" w:type="dxa"/>
          </w:tcPr>
          <w:p w:rsidR="005F7534" w:rsidRPr="005F7534" w:rsidRDefault="005F7534" w:rsidP="005F7534">
            <w:pPr>
              <w:spacing w:after="0" w:line="252" w:lineRule="auto"/>
              <w:ind w:right="743"/>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99,0</w:t>
            </w:r>
          </w:p>
        </w:tc>
        <w:tc>
          <w:tcPr>
            <w:tcW w:w="1984" w:type="dxa"/>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121,3</w:t>
            </w:r>
          </w:p>
        </w:tc>
      </w:tr>
      <w:tr w:rsidR="005F7534" w:rsidRPr="005F7534" w:rsidTr="007F2FC2">
        <w:trPr>
          <w:trHeight w:val="352"/>
        </w:trPr>
        <w:tc>
          <w:tcPr>
            <w:tcW w:w="5495" w:type="dxa"/>
          </w:tcPr>
          <w:p w:rsidR="005F7534" w:rsidRPr="005F7534" w:rsidRDefault="005F7534" w:rsidP="005F7534">
            <w:pPr>
              <w:spacing w:after="0" w:line="252"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Т</w:t>
            </w:r>
            <w:r w:rsidRPr="005F7534">
              <w:rPr>
                <w:rFonts w:ascii="Times New Roman" w:eastAsia="Times New Roman" w:hAnsi="Times New Roman" w:cs="Times New Roman"/>
                <w:sz w:val="20"/>
                <w:szCs w:val="20"/>
                <w:lang w:eastAsia="ru-RU"/>
              </w:rPr>
              <w:t>елефон</w:t>
            </w:r>
            <w:r w:rsidRPr="005F7534">
              <w:rPr>
                <w:rFonts w:ascii="Times New Roman" w:eastAsia="Times New Roman" w:hAnsi="Times New Roman" w:cs="Times New Roman"/>
                <w:sz w:val="20"/>
                <w:szCs w:val="20"/>
                <w:lang w:val="ky-KG" w:eastAsia="ru-RU"/>
              </w:rPr>
              <w:t xml:space="preserve"> жана</w:t>
            </w:r>
            <w:r w:rsidRPr="005F7534">
              <w:rPr>
                <w:rFonts w:ascii="Times New Roman" w:eastAsia="Times New Roman" w:hAnsi="Times New Roman" w:cs="Times New Roman"/>
                <w:sz w:val="20"/>
                <w:szCs w:val="20"/>
                <w:lang w:eastAsia="ru-RU"/>
              </w:rPr>
              <w:t xml:space="preserve"> факсимил</w:t>
            </w:r>
            <w:r w:rsidRPr="005F7534">
              <w:rPr>
                <w:rFonts w:ascii="Times New Roman" w:eastAsia="Times New Roman" w:hAnsi="Times New Roman" w:cs="Times New Roman"/>
                <w:sz w:val="20"/>
                <w:szCs w:val="20"/>
                <w:lang w:val="ky-KG" w:eastAsia="ru-RU"/>
              </w:rPr>
              <w:t>дик байланыш</w:t>
            </w:r>
            <w:r w:rsidRPr="005F7534">
              <w:rPr>
                <w:rFonts w:ascii="Times New Roman" w:eastAsia="Times New Roman" w:hAnsi="Times New Roman" w:cs="Times New Roman"/>
                <w:sz w:val="20"/>
                <w:szCs w:val="20"/>
                <w:lang w:eastAsia="ru-RU"/>
              </w:rPr>
              <w:t xml:space="preserve"> </w:t>
            </w:r>
          </w:p>
          <w:p w:rsidR="005F7534" w:rsidRPr="005F7534" w:rsidRDefault="005F7534" w:rsidP="005F7534">
            <w:pPr>
              <w:spacing w:after="0" w:line="252"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кызмат к</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рс</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p>
        </w:tc>
        <w:tc>
          <w:tcPr>
            <w:tcW w:w="2268" w:type="dxa"/>
            <w:vAlign w:val="bottom"/>
          </w:tcPr>
          <w:p w:rsidR="005F7534" w:rsidRPr="005F7534" w:rsidRDefault="005F7534" w:rsidP="005F7534">
            <w:pPr>
              <w:spacing w:after="0" w:line="252" w:lineRule="auto"/>
              <w:ind w:right="743"/>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101,7</w:t>
            </w:r>
          </w:p>
        </w:tc>
        <w:tc>
          <w:tcPr>
            <w:tcW w:w="1984" w:type="dxa"/>
            <w:vAlign w:val="bottom"/>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99,6</w:t>
            </w:r>
          </w:p>
        </w:tc>
      </w:tr>
      <w:tr w:rsidR="005F7534" w:rsidRPr="005F7534" w:rsidTr="005F7534">
        <w:tc>
          <w:tcPr>
            <w:tcW w:w="5495" w:type="dxa"/>
          </w:tcPr>
          <w:p w:rsidR="005F7534" w:rsidRPr="005F7534" w:rsidRDefault="005F7534" w:rsidP="005F7534">
            <w:pPr>
              <w:spacing w:after="0" w:line="252"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Ш</w:t>
            </w:r>
            <w:r w:rsidRPr="005F7534">
              <w:rPr>
                <w:rFonts w:ascii="Times New Roman" w:eastAsia="Times New Roman" w:hAnsi="Times New Roman" w:cs="Times New Roman"/>
                <w:sz w:val="20"/>
                <w:szCs w:val="20"/>
                <w:lang w:eastAsia="ru-RU"/>
              </w:rPr>
              <w:t>аар аралык телефон</w:t>
            </w:r>
            <w:r w:rsidRPr="005F7534">
              <w:rPr>
                <w:rFonts w:ascii="Times New Roman" w:eastAsia="Times New Roman" w:hAnsi="Times New Roman" w:cs="Times New Roman"/>
                <w:sz w:val="20"/>
                <w:szCs w:val="20"/>
                <w:lang w:val="ky-KG" w:eastAsia="ru-RU"/>
              </w:rPr>
              <w:t xml:space="preserve"> менен сүйлөшүүлөр</w:t>
            </w:r>
          </w:p>
        </w:tc>
        <w:tc>
          <w:tcPr>
            <w:tcW w:w="2268" w:type="dxa"/>
          </w:tcPr>
          <w:p w:rsidR="005F7534" w:rsidRPr="005F7534" w:rsidRDefault="005F7534" w:rsidP="005F7534">
            <w:pPr>
              <w:spacing w:after="0" w:line="252" w:lineRule="auto"/>
              <w:ind w:right="743"/>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148,8</w:t>
            </w:r>
          </w:p>
        </w:tc>
        <w:tc>
          <w:tcPr>
            <w:tcW w:w="1984" w:type="dxa"/>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7F2FC2">
        <w:trPr>
          <w:trHeight w:hRule="exact" w:val="70"/>
        </w:trPr>
        <w:tc>
          <w:tcPr>
            <w:tcW w:w="5495" w:type="dxa"/>
            <w:tcBorders>
              <w:bottom w:val="single" w:sz="8" w:space="0" w:color="auto"/>
            </w:tcBorders>
          </w:tcPr>
          <w:p w:rsidR="005F7534" w:rsidRPr="005F7534" w:rsidRDefault="005F7534" w:rsidP="005F7534">
            <w:pPr>
              <w:spacing w:after="0" w:line="252" w:lineRule="auto"/>
              <w:rPr>
                <w:rFonts w:ascii="Times New Roman" w:eastAsia="Times New Roman" w:hAnsi="Times New Roman" w:cs="Times New Roman"/>
                <w:sz w:val="20"/>
                <w:szCs w:val="20"/>
                <w:lang w:val="ky-KG" w:eastAsia="ru-RU"/>
              </w:rPr>
            </w:pPr>
          </w:p>
        </w:tc>
        <w:tc>
          <w:tcPr>
            <w:tcW w:w="2268" w:type="dxa"/>
            <w:tcBorders>
              <w:bottom w:val="single" w:sz="8" w:space="0" w:color="auto"/>
            </w:tcBorders>
          </w:tcPr>
          <w:p w:rsidR="005F7534" w:rsidRPr="005F7534" w:rsidRDefault="005F7534" w:rsidP="005F7534">
            <w:pPr>
              <w:spacing w:after="0" w:line="252" w:lineRule="auto"/>
              <w:ind w:right="743"/>
              <w:jc w:val="right"/>
              <w:rPr>
                <w:rFonts w:ascii="Times New Roman" w:eastAsia="Times New Roman" w:hAnsi="Times New Roman" w:cs="Times New Roman"/>
                <w:sz w:val="20"/>
                <w:szCs w:val="20"/>
                <w:lang w:val="ky-KG" w:eastAsia="ru-RU"/>
              </w:rPr>
            </w:pPr>
          </w:p>
        </w:tc>
        <w:tc>
          <w:tcPr>
            <w:tcW w:w="1984" w:type="dxa"/>
            <w:tcBorders>
              <w:bottom w:val="single" w:sz="8" w:space="0" w:color="auto"/>
            </w:tcBorders>
          </w:tcPr>
          <w:p w:rsidR="005F7534" w:rsidRPr="005F7534" w:rsidRDefault="005F7534" w:rsidP="005F7534">
            <w:pPr>
              <w:spacing w:after="0" w:line="252" w:lineRule="auto"/>
              <w:ind w:right="600"/>
              <w:jc w:val="right"/>
              <w:rPr>
                <w:rFonts w:ascii="Times New Roman" w:eastAsia="Times New Roman" w:hAnsi="Times New Roman" w:cs="Times New Roman"/>
                <w:sz w:val="20"/>
                <w:szCs w:val="20"/>
                <w:lang w:val="ky-KG" w:eastAsia="ru-RU"/>
              </w:rPr>
            </w:pPr>
          </w:p>
        </w:tc>
      </w:tr>
    </w:tbl>
    <w:p w:rsidR="00924865" w:rsidRDefault="00924865" w:rsidP="005F7534">
      <w:pPr>
        <w:spacing w:after="0" w:line="240" w:lineRule="auto"/>
        <w:ind w:firstLine="709"/>
        <w:jc w:val="both"/>
        <w:rPr>
          <w:rFonts w:ascii="Times New Roman" w:eastAsia="Times New Roman" w:hAnsi="Times New Roman" w:cs="Times New Roman"/>
          <w:sz w:val="24"/>
          <w:szCs w:val="24"/>
          <w:lang w:eastAsia="ru-RU"/>
        </w:rPr>
      </w:pP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eastAsia="ru-RU"/>
        </w:rPr>
        <w:t>Ү</w:t>
      </w:r>
      <w:r w:rsidRPr="005F7534">
        <w:rPr>
          <w:rFonts w:ascii="Times New Roman" w:eastAsia="Times New Roman" w:hAnsi="Times New Roman" w:cs="Times New Roman"/>
          <w:sz w:val="24"/>
          <w:szCs w:val="24"/>
          <w:lang w:val="ky-KG" w:eastAsia="ru-RU"/>
        </w:rPr>
        <w:t xml:space="preserve">стүбүздөгү </w:t>
      </w:r>
      <w:r w:rsidRPr="005F7534">
        <w:rPr>
          <w:rFonts w:ascii="Times New Roman" w:eastAsia="Times New Roman" w:hAnsi="Times New Roman" w:cs="Times New Roman"/>
          <w:sz w:val="24"/>
          <w:szCs w:val="24"/>
          <w:lang w:eastAsia="ru-RU"/>
        </w:rPr>
        <w:t>ж</w:t>
      </w:r>
      <w:r w:rsidRPr="005F7534">
        <w:rPr>
          <w:rFonts w:ascii="Times New Roman" w:eastAsia="Times New Roman" w:hAnsi="Times New Roman" w:cs="Times New Roman"/>
          <w:sz w:val="24"/>
          <w:szCs w:val="24"/>
          <w:lang w:val="ky-KG" w:eastAsia="ru-RU"/>
        </w:rPr>
        <w:t>ылдын июлунда мурунку</w:t>
      </w:r>
      <w:r w:rsidRPr="005F7534">
        <w:rPr>
          <w:rFonts w:ascii="Times New Roman" w:eastAsia="Times New Roman" w:hAnsi="Times New Roman" w:cs="Times New Roman"/>
          <w:sz w:val="24"/>
          <w:szCs w:val="24"/>
          <w:lang w:eastAsia="ru-RU"/>
        </w:rPr>
        <w:t xml:space="preserve"> айга салыштырмалуу транспорт</w:t>
      </w:r>
      <w:r w:rsidRPr="005F7534">
        <w:rPr>
          <w:rFonts w:ascii="Times New Roman" w:eastAsia="Times New Roman" w:hAnsi="Times New Roman" w:cs="Times New Roman"/>
          <w:sz w:val="24"/>
          <w:szCs w:val="24"/>
          <w:lang w:val="ky-KG" w:eastAsia="ru-RU"/>
        </w:rPr>
        <w:t xml:space="preserve"> менен</w:t>
      </w:r>
      <w:r w:rsidRPr="005F7534">
        <w:rPr>
          <w:rFonts w:ascii="Times New Roman" w:eastAsia="Times New Roman" w:hAnsi="Times New Roman" w:cs="Times New Roman"/>
          <w:sz w:val="24"/>
          <w:szCs w:val="24"/>
          <w:lang w:eastAsia="ru-RU"/>
        </w:rPr>
        <w:t xml:space="preserve"> жүргүнчүлөрдү ташуу кызмат</w:t>
      </w:r>
      <w:r w:rsidRPr="005F7534">
        <w:rPr>
          <w:rFonts w:ascii="Times New Roman" w:eastAsia="Times New Roman" w:hAnsi="Times New Roman" w:cs="Times New Roman"/>
          <w:sz w:val="24"/>
          <w:szCs w:val="24"/>
          <w:lang w:val="ky-KG" w:eastAsia="ru-RU"/>
        </w:rPr>
        <w:t xml:space="preserve"> </w:t>
      </w:r>
      <w:r w:rsidRPr="005F7534">
        <w:rPr>
          <w:rFonts w:ascii="Times New Roman" w:eastAsia="Times New Roman" w:hAnsi="Times New Roman" w:cs="Times New Roman"/>
          <w:sz w:val="24"/>
          <w:szCs w:val="24"/>
          <w:lang w:eastAsia="ru-RU"/>
        </w:rPr>
        <w:t>көрсөтүү</w:t>
      </w:r>
      <w:r w:rsidRPr="005F7534">
        <w:rPr>
          <w:rFonts w:ascii="Times New Roman" w:eastAsia="Times New Roman" w:hAnsi="Times New Roman" w:cs="Times New Roman"/>
          <w:sz w:val="24"/>
          <w:szCs w:val="24"/>
          <w:lang w:val="ky-KG" w:eastAsia="ru-RU"/>
        </w:rPr>
        <w:t>лөрүнүн</w:t>
      </w:r>
      <w:r w:rsidRPr="005F7534">
        <w:rPr>
          <w:rFonts w:ascii="Times New Roman" w:eastAsia="Times New Roman" w:hAnsi="Times New Roman" w:cs="Times New Roman"/>
          <w:sz w:val="24"/>
          <w:szCs w:val="24"/>
          <w:lang w:eastAsia="ru-RU"/>
        </w:rPr>
        <w:t xml:space="preserve"> тарифтери </w:t>
      </w:r>
      <w:r w:rsidRPr="005F7534">
        <w:rPr>
          <w:rFonts w:ascii="Times New Roman" w:eastAsia="Times New Roman" w:hAnsi="Times New Roman" w:cs="Times New Roman"/>
          <w:sz w:val="24"/>
          <w:szCs w:val="24"/>
          <w:lang w:val="ky-KG" w:eastAsia="ru-RU"/>
        </w:rPr>
        <w:t>0,5 пайызга жогорулады. Тарифтер аба жүргүнчү транспортунда – 3,8 пайызга жогорулаганды.</w:t>
      </w: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2020-жылдын январь-июлунда мурунку жылдын тиешелүү мезгилине салыштырмалуу жүргүнчүлөрдү ташуу транспортунун кызмат көрсөтүүлөрүнүн тарифтери 3,5 пайызга төмөндөдү. Тарифтер автожол жүргүнчү транспортунда – 0,7 пайызга, аба жүргүнчү транспортунда – 19,4 пайызга төмөндөдү. Темир жол жүргүнчү транспортунда тарифтер – 0,7 пайызга жогорулады.</w:t>
      </w:r>
    </w:p>
    <w:p w:rsidR="006001C9" w:rsidRDefault="006001C9" w:rsidP="005F7534">
      <w:pPr>
        <w:spacing w:after="0" w:line="240" w:lineRule="auto"/>
        <w:rPr>
          <w:rFonts w:ascii="Times New Roman" w:eastAsia="Times New Roman" w:hAnsi="Times New Roman" w:cs="Times New Roman"/>
          <w:b/>
          <w:sz w:val="24"/>
          <w:szCs w:val="24"/>
          <w:lang w:val="ky-KG" w:eastAsia="ru-RU"/>
        </w:rPr>
      </w:pPr>
    </w:p>
    <w:p w:rsidR="005F7534" w:rsidRPr="005F7534" w:rsidRDefault="00A44948" w:rsidP="005F7534">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44</w:t>
      </w:r>
      <w:r w:rsidR="005F7534" w:rsidRPr="005F7534">
        <w:rPr>
          <w:rFonts w:ascii="Times New Roman" w:eastAsia="Times New Roman" w:hAnsi="Times New Roman" w:cs="Times New Roman"/>
          <w:b/>
          <w:sz w:val="24"/>
          <w:szCs w:val="24"/>
          <w:lang w:val="ky-KG" w:eastAsia="ru-RU"/>
        </w:rPr>
        <w:t xml:space="preserve">-таблица: Январь-июлдагы жүргүнчүлөрдү ташуучу транспортунун кызмат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көрсөтүүлөрүнүн керектөө тарифтеринин индекстери </w:t>
      </w:r>
    </w:p>
    <w:p w:rsidR="005F7534" w:rsidRPr="005F7534" w:rsidRDefault="005F7534" w:rsidP="005F7534">
      <w:pPr>
        <w:spacing w:after="0" w:line="240" w:lineRule="auto"/>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 xml:space="preserve">                           (мурунку жылдын тиешелүү айына карата пайыз менен)</w:t>
      </w:r>
    </w:p>
    <w:tbl>
      <w:tblPr>
        <w:tblW w:w="0" w:type="auto"/>
        <w:tblLook w:val="04A0"/>
      </w:tblPr>
      <w:tblGrid>
        <w:gridCol w:w="5353"/>
        <w:gridCol w:w="1971"/>
        <w:gridCol w:w="1971"/>
      </w:tblGrid>
      <w:tr w:rsidR="005F7534" w:rsidRPr="00650CCE" w:rsidTr="005F7534">
        <w:trPr>
          <w:trHeight w:hRule="exact" w:val="113"/>
        </w:trPr>
        <w:tc>
          <w:tcPr>
            <w:tcW w:w="5353" w:type="dxa"/>
            <w:tcBorders>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p>
        </w:tc>
        <w:tc>
          <w:tcPr>
            <w:tcW w:w="1971" w:type="dxa"/>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p>
        </w:tc>
        <w:tc>
          <w:tcPr>
            <w:tcW w:w="1971" w:type="dxa"/>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p>
        </w:tc>
      </w:tr>
      <w:tr w:rsidR="005F7534" w:rsidRPr="005F7534" w:rsidTr="005F7534">
        <w:tc>
          <w:tcPr>
            <w:tcW w:w="5353" w:type="dxa"/>
            <w:tcBorders>
              <w:top w:val="single" w:sz="8" w:space="0" w:color="auto"/>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p>
        </w:tc>
        <w:tc>
          <w:tcPr>
            <w:tcW w:w="1971" w:type="dxa"/>
            <w:tcBorders>
              <w:top w:val="single" w:sz="8"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tc>
        <w:tc>
          <w:tcPr>
            <w:tcW w:w="1971" w:type="dxa"/>
            <w:tcBorders>
              <w:top w:val="single" w:sz="8" w:space="0" w:color="auto"/>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tc>
      </w:tr>
      <w:tr w:rsidR="005F7534" w:rsidRPr="005F7534" w:rsidTr="005F7534">
        <w:trPr>
          <w:trHeight w:hRule="exact" w:val="113"/>
        </w:trPr>
        <w:tc>
          <w:tcPr>
            <w:tcW w:w="5353" w:type="dxa"/>
            <w:tcBorders>
              <w:top w:val="single" w:sz="8" w:space="0" w:color="auto"/>
            </w:tcBorders>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val="ky-KG" w:eastAsia="ru-RU"/>
              </w:rPr>
            </w:pPr>
          </w:p>
        </w:tc>
        <w:tc>
          <w:tcPr>
            <w:tcW w:w="1971" w:type="dxa"/>
            <w:tcBorders>
              <w:top w:val="single" w:sz="8" w:space="0" w:color="auto"/>
            </w:tcBorders>
          </w:tcPr>
          <w:p w:rsidR="005F7534" w:rsidRPr="005F7534" w:rsidRDefault="005F7534" w:rsidP="005F7534">
            <w:pPr>
              <w:spacing w:after="0" w:line="240" w:lineRule="auto"/>
              <w:ind w:right="587"/>
              <w:jc w:val="right"/>
              <w:rPr>
                <w:rFonts w:ascii="Times New Roman" w:eastAsia="Times New Roman" w:hAnsi="Times New Roman" w:cs="Times New Roman"/>
                <w:b/>
                <w:sz w:val="20"/>
                <w:szCs w:val="20"/>
                <w:lang w:val="ky-KG" w:eastAsia="ru-RU"/>
              </w:rPr>
            </w:pPr>
          </w:p>
        </w:tc>
        <w:tc>
          <w:tcPr>
            <w:tcW w:w="1971" w:type="dxa"/>
            <w:tcBorders>
              <w:top w:val="single" w:sz="8" w:space="0" w:color="auto"/>
            </w:tcBorders>
          </w:tcPr>
          <w:p w:rsidR="005F7534" w:rsidRPr="005F7534" w:rsidRDefault="005F7534" w:rsidP="005F7534">
            <w:pPr>
              <w:spacing w:after="0" w:line="240" w:lineRule="auto"/>
              <w:ind w:right="587"/>
              <w:jc w:val="right"/>
              <w:rPr>
                <w:rFonts w:ascii="Times New Roman" w:eastAsia="Times New Roman" w:hAnsi="Times New Roman" w:cs="Times New Roman"/>
                <w:b/>
                <w:sz w:val="20"/>
                <w:szCs w:val="20"/>
                <w:lang w:val="ky-KG" w:eastAsia="ru-RU"/>
              </w:rPr>
            </w:pPr>
          </w:p>
        </w:tc>
      </w:tr>
      <w:tr w:rsidR="005F7534" w:rsidRPr="005F7534" w:rsidTr="005F7534">
        <w:tc>
          <w:tcPr>
            <w:tcW w:w="5353" w:type="dxa"/>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Бардыгы</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99,8</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96,5</w:t>
            </w:r>
          </w:p>
        </w:tc>
      </w:tr>
      <w:tr w:rsidR="005F7534" w:rsidRPr="005F7534" w:rsidTr="005F7534">
        <w:tc>
          <w:tcPr>
            <w:tcW w:w="5353"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Т</w:t>
            </w:r>
            <w:r w:rsidRPr="005F7534">
              <w:rPr>
                <w:rFonts w:ascii="Times New Roman" w:eastAsia="Times New Roman" w:hAnsi="Times New Roman" w:cs="Times New Roman"/>
                <w:sz w:val="20"/>
                <w:szCs w:val="20"/>
                <w:lang w:eastAsia="ru-RU"/>
              </w:rPr>
              <w:t>емир жол</w:t>
            </w:r>
            <w:r w:rsidRPr="005F7534">
              <w:rPr>
                <w:rFonts w:ascii="Times New Roman" w:eastAsia="Times New Roman" w:hAnsi="Times New Roman" w:cs="Times New Roman"/>
                <w:sz w:val="20"/>
                <w:szCs w:val="20"/>
                <w:lang w:val="ky-KG" w:eastAsia="ru-RU"/>
              </w:rPr>
              <w:t xml:space="preserve"> жүргүнчү</w:t>
            </w:r>
            <w:r w:rsidRPr="005F7534">
              <w:rPr>
                <w:rFonts w:ascii="Times New Roman" w:eastAsia="Times New Roman" w:hAnsi="Times New Roman" w:cs="Times New Roman"/>
                <w:sz w:val="20"/>
                <w:szCs w:val="20"/>
                <w:lang w:eastAsia="ru-RU"/>
              </w:rPr>
              <w:t xml:space="preserve"> траспорту </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101,0</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100,7</w:t>
            </w:r>
          </w:p>
        </w:tc>
      </w:tr>
      <w:tr w:rsidR="005F7534" w:rsidRPr="005F7534" w:rsidTr="005F7534">
        <w:tc>
          <w:tcPr>
            <w:tcW w:w="5353"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Автожол жүргүнчү</w:t>
            </w:r>
            <w:r w:rsidRPr="005F7534">
              <w:rPr>
                <w:rFonts w:ascii="Times New Roman" w:eastAsia="Times New Roman" w:hAnsi="Times New Roman" w:cs="Times New Roman"/>
                <w:sz w:val="20"/>
                <w:szCs w:val="20"/>
                <w:lang w:eastAsia="ru-RU"/>
              </w:rPr>
              <w:t xml:space="preserve"> транспорту</w:t>
            </w:r>
          </w:p>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i/>
                <w:sz w:val="20"/>
                <w:szCs w:val="20"/>
                <w:lang w:val="ky-KG" w:eastAsia="ru-RU"/>
              </w:rPr>
              <w:t>анын ичинен</w:t>
            </w:r>
            <w:r w:rsidRPr="005F7534">
              <w:rPr>
                <w:rFonts w:ascii="Times New Roman" w:eastAsia="Times New Roman" w:hAnsi="Times New Roman" w:cs="Times New Roman"/>
                <w:sz w:val="20"/>
                <w:szCs w:val="20"/>
                <w:lang w:eastAsia="ru-RU"/>
              </w:rPr>
              <w:t>:</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99,4</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99,3</w:t>
            </w:r>
          </w:p>
        </w:tc>
      </w:tr>
      <w:tr w:rsidR="005F7534" w:rsidRPr="005F7534" w:rsidTr="005F7534">
        <w:tc>
          <w:tcPr>
            <w:tcW w:w="5353" w:type="dxa"/>
          </w:tcPr>
          <w:p w:rsidR="005F7534" w:rsidRPr="005F7534" w:rsidRDefault="005F7534" w:rsidP="005F7534">
            <w:pPr>
              <w:spacing w:after="0" w:line="240" w:lineRule="auto"/>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eastAsia="ru-RU"/>
              </w:rPr>
              <w:t xml:space="preserve">           Шаар аралык автобус</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103,8</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99,2</w:t>
            </w:r>
          </w:p>
        </w:tc>
      </w:tr>
      <w:tr w:rsidR="005F7534" w:rsidRPr="005F7534" w:rsidTr="005F7534">
        <w:tc>
          <w:tcPr>
            <w:tcW w:w="5353" w:type="dxa"/>
          </w:tcPr>
          <w:p w:rsidR="005F7534" w:rsidRPr="005F7534" w:rsidRDefault="005F7534" w:rsidP="005F7534">
            <w:pPr>
              <w:spacing w:after="0" w:line="240" w:lineRule="auto"/>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eastAsia="ru-RU"/>
              </w:rPr>
              <w:t xml:space="preserve">           Эл аралык автобус</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117,0</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93,0</w:t>
            </w:r>
          </w:p>
        </w:tc>
      </w:tr>
      <w:tr w:rsidR="005F7534" w:rsidRPr="005F7534" w:rsidTr="005F7534">
        <w:tc>
          <w:tcPr>
            <w:tcW w:w="5353"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Аба жүргүнчү</w:t>
            </w:r>
            <w:r w:rsidRPr="005F7534">
              <w:rPr>
                <w:rFonts w:ascii="Times New Roman" w:eastAsia="Times New Roman" w:hAnsi="Times New Roman" w:cs="Times New Roman"/>
                <w:sz w:val="20"/>
                <w:szCs w:val="20"/>
                <w:lang w:eastAsia="ru-RU"/>
              </w:rPr>
              <w:t xml:space="preserve"> тра</w:t>
            </w:r>
            <w:r w:rsidRPr="005F7534">
              <w:rPr>
                <w:rFonts w:ascii="Times New Roman" w:eastAsia="Times New Roman" w:hAnsi="Times New Roman" w:cs="Times New Roman"/>
                <w:sz w:val="20"/>
                <w:szCs w:val="20"/>
                <w:lang w:val="ky-KG" w:eastAsia="ru-RU"/>
              </w:rPr>
              <w:t>н</w:t>
            </w:r>
            <w:r w:rsidRPr="005F7534">
              <w:rPr>
                <w:rFonts w:ascii="Times New Roman" w:eastAsia="Times New Roman" w:hAnsi="Times New Roman" w:cs="Times New Roman"/>
                <w:sz w:val="20"/>
                <w:szCs w:val="20"/>
                <w:lang w:eastAsia="ru-RU"/>
              </w:rPr>
              <w:t xml:space="preserve">спорту </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102,0</w:t>
            </w:r>
          </w:p>
        </w:tc>
        <w:tc>
          <w:tcPr>
            <w:tcW w:w="1971" w:type="dxa"/>
          </w:tcPr>
          <w:p w:rsidR="005F7534" w:rsidRPr="005F7534" w:rsidRDefault="005F7534" w:rsidP="005F7534">
            <w:pPr>
              <w:spacing w:after="0" w:line="240" w:lineRule="auto"/>
              <w:ind w:right="58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80,6</w:t>
            </w:r>
          </w:p>
        </w:tc>
      </w:tr>
      <w:tr w:rsidR="005F7534" w:rsidRPr="005F7534" w:rsidTr="007F2FC2">
        <w:trPr>
          <w:trHeight w:hRule="exact" w:val="113"/>
        </w:trPr>
        <w:tc>
          <w:tcPr>
            <w:tcW w:w="5353" w:type="dxa"/>
            <w:tcBorders>
              <w:bottom w:val="single" w:sz="8" w:space="0" w:color="auto"/>
            </w:tcBorders>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p>
        </w:tc>
        <w:tc>
          <w:tcPr>
            <w:tcW w:w="1971" w:type="dxa"/>
            <w:tcBorders>
              <w:bottom w:val="single" w:sz="8" w:space="0" w:color="auto"/>
            </w:tcBorders>
          </w:tcPr>
          <w:p w:rsidR="005F7534" w:rsidRPr="005F7534" w:rsidRDefault="005F7534" w:rsidP="005F7534">
            <w:pPr>
              <w:spacing w:after="0" w:line="240" w:lineRule="auto"/>
              <w:ind w:right="587"/>
              <w:jc w:val="right"/>
              <w:rPr>
                <w:rFonts w:ascii="Times New Roman" w:eastAsia="Times New Roman" w:hAnsi="Times New Roman" w:cs="Times New Roman"/>
                <w:sz w:val="20"/>
                <w:szCs w:val="20"/>
                <w:lang w:val="ky-KG" w:eastAsia="ru-RU"/>
              </w:rPr>
            </w:pPr>
          </w:p>
        </w:tc>
        <w:tc>
          <w:tcPr>
            <w:tcW w:w="1971" w:type="dxa"/>
            <w:tcBorders>
              <w:bottom w:val="single" w:sz="8" w:space="0" w:color="auto"/>
            </w:tcBorders>
          </w:tcPr>
          <w:p w:rsidR="005F7534" w:rsidRPr="005F7534" w:rsidRDefault="005F7534" w:rsidP="005F7534">
            <w:pPr>
              <w:spacing w:after="0" w:line="240" w:lineRule="auto"/>
              <w:ind w:right="587"/>
              <w:jc w:val="right"/>
              <w:rPr>
                <w:rFonts w:ascii="Times New Roman" w:eastAsia="Times New Roman" w:hAnsi="Times New Roman" w:cs="Times New Roman"/>
                <w:sz w:val="20"/>
                <w:szCs w:val="20"/>
                <w:lang w:val="ky-KG" w:eastAsia="ru-RU"/>
              </w:rPr>
            </w:pPr>
          </w:p>
        </w:tc>
      </w:tr>
    </w:tbl>
    <w:p w:rsidR="005F7534" w:rsidRPr="005F7534" w:rsidRDefault="005F7534"/>
    <w:p w:rsidR="005F7534" w:rsidRPr="005F7534" w:rsidRDefault="005F7534" w:rsidP="00E33E37">
      <w:pPr>
        <w:keepNext/>
        <w:tabs>
          <w:tab w:val="left" w:pos="-414"/>
        </w:tabs>
        <w:spacing w:after="0" w:line="240" w:lineRule="auto"/>
        <w:ind w:firstLine="709"/>
        <w:jc w:val="both"/>
        <w:outlineLvl w:val="6"/>
        <w:rPr>
          <w:rFonts w:ascii="Times New Roman" w:eastAsia="Times New Roman" w:hAnsi="Times New Roman" w:cs="Times New Roman"/>
          <w:b/>
          <w:spacing w:val="-4"/>
          <w:sz w:val="24"/>
          <w:szCs w:val="24"/>
          <w:lang w:val="ky-KG" w:eastAsia="ru-RU"/>
        </w:rPr>
      </w:pPr>
      <w:r w:rsidRPr="005F7534">
        <w:rPr>
          <w:rFonts w:ascii="Times New Roman" w:eastAsia="Times New Roman" w:hAnsi="Times New Roman" w:cs="Times New Roman"/>
          <w:b/>
          <w:spacing w:val="-4"/>
          <w:sz w:val="24"/>
          <w:szCs w:val="24"/>
          <w:lang w:val="ky-KG" w:eastAsia="ru-RU"/>
        </w:rPr>
        <w:t xml:space="preserve">Өнөр жай товарларын жана кызмат көрсөтүүлөрүн өндүрүүчүлөрдүн бааларынын индекстери. </w:t>
      </w:r>
      <w:r w:rsidRPr="002712C8">
        <w:rPr>
          <w:rFonts w:ascii="Times New Roman" w:eastAsia="Times New Roman" w:hAnsi="Times New Roman" w:cs="Times New Roman"/>
          <w:sz w:val="24"/>
          <w:szCs w:val="24"/>
          <w:lang w:val="ky-KG" w:eastAsia="ru-RU"/>
        </w:rPr>
        <w:t>20</w:t>
      </w:r>
      <w:r w:rsidRPr="005F7534">
        <w:rPr>
          <w:rFonts w:ascii="Times New Roman" w:eastAsia="Times New Roman" w:hAnsi="Times New Roman" w:cs="Times New Roman"/>
          <w:sz w:val="24"/>
          <w:szCs w:val="24"/>
          <w:lang w:val="ky-KG" w:eastAsia="ru-RU"/>
        </w:rPr>
        <w:t>20</w:t>
      </w:r>
      <w:r w:rsidRPr="002712C8">
        <w:rPr>
          <w:rFonts w:ascii="Times New Roman" w:eastAsia="Times New Roman" w:hAnsi="Times New Roman" w:cs="Times New Roman"/>
          <w:sz w:val="24"/>
          <w:szCs w:val="24"/>
          <w:lang w:val="ky-KG" w:eastAsia="ru-RU"/>
        </w:rPr>
        <w:t xml:space="preserve">-жылдын </w:t>
      </w:r>
      <w:r w:rsidRPr="005F7534">
        <w:rPr>
          <w:rFonts w:ascii="Times New Roman" w:eastAsia="Times New Roman" w:hAnsi="Times New Roman" w:cs="Times New Roman"/>
          <w:sz w:val="24"/>
          <w:szCs w:val="24"/>
          <w:lang w:val="ky-KG" w:eastAsia="ru-RU"/>
        </w:rPr>
        <w:t>июлунда</w:t>
      </w:r>
      <w:r w:rsidRPr="002712C8">
        <w:rPr>
          <w:rFonts w:ascii="Times New Roman" w:eastAsia="Times New Roman" w:hAnsi="Times New Roman" w:cs="Times New Roman"/>
          <w:sz w:val="24"/>
          <w:szCs w:val="24"/>
          <w:lang w:val="ky-KG" w:eastAsia="ru-RU"/>
        </w:rPr>
        <w:t xml:space="preserve"> </w:t>
      </w:r>
      <w:r w:rsidRPr="005F7534">
        <w:rPr>
          <w:rFonts w:ascii="Times New Roman" w:eastAsia="Times New Roman" w:hAnsi="Times New Roman" w:cs="Times New Roman"/>
          <w:sz w:val="24"/>
          <w:szCs w:val="24"/>
          <w:lang w:val="ky-KG" w:eastAsia="ru-RU"/>
        </w:rPr>
        <w:t>мурунку</w:t>
      </w:r>
      <w:r w:rsidRPr="002712C8">
        <w:rPr>
          <w:rFonts w:ascii="Times New Roman" w:eastAsia="Times New Roman" w:hAnsi="Times New Roman" w:cs="Times New Roman"/>
          <w:sz w:val="24"/>
          <w:szCs w:val="24"/>
          <w:lang w:val="ky-KG" w:eastAsia="ru-RU"/>
        </w:rPr>
        <w:t xml:space="preserve"> айга салыштырмалуу өнөр жай товарларын жана кызмат көрсөтүү</w:t>
      </w:r>
      <w:r w:rsidRPr="005F7534">
        <w:rPr>
          <w:rFonts w:ascii="Times New Roman" w:eastAsia="Times New Roman" w:hAnsi="Times New Roman" w:cs="Times New Roman"/>
          <w:sz w:val="24"/>
          <w:szCs w:val="24"/>
          <w:lang w:val="ky-KG" w:eastAsia="ru-RU"/>
        </w:rPr>
        <w:t>лөрдү</w:t>
      </w:r>
      <w:r w:rsidRPr="002712C8">
        <w:rPr>
          <w:rFonts w:ascii="Times New Roman" w:eastAsia="Times New Roman" w:hAnsi="Times New Roman" w:cs="Times New Roman"/>
          <w:sz w:val="24"/>
          <w:szCs w:val="24"/>
          <w:lang w:val="ky-KG" w:eastAsia="ru-RU"/>
        </w:rPr>
        <w:t xml:space="preserve"> өндүрүүчүлөр</w:t>
      </w:r>
      <w:r w:rsidRPr="005F7534">
        <w:rPr>
          <w:rFonts w:ascii="Times New Roman" w:eastAsia="Times New Roman" w:hAnsi="Times New Roman" w:cs="Times New Roman"/>
          <w:sz w:val="24"/>
          <w:szCs w:val="24"/>
          <w:lang w:val="ky-KG" w:eastAsia="ru-RU"/>
        </w:rPr>
        <w:t>д</w:t>
      </w:r>
      <w:r w:rsidRPr="002712C8">
        <w:rPr>
          <w:rFonts w:ascii="Times New Roman" w:eastAsia="Times New Roman" w:hAnsi="Times New Roman" w:cs="Times New Roman"/>
          <w:sz w:val="24"/>
          <w:szCs w:val="24"/>
          <w:lang w:val="ky-KG" w:eastAsia="ru-RU"/>
        </w:rPr>
        <w:t xml:space="preserve">үн бааларынын индекси </w:t>
      </w:r>
      <w:r w:rsidRPr="005F7534">
        <w:rPr>
          <w:rFonts w:ascii="Times New Roman" w:eastAsia="Times New Roman" w:hAnsi="Times New Roman" w:cs="Times New Roman"/>
          <w:sz w:val="24"/>
          <w:szCs w:val="24"/>
          <w:lang w:val="ky-KG" w:eastAsia="ru-RU"/>
        </w:rPr>
        <w:t xml:space="preserve">100,6 </w:t>
      </w:r>
      <w:r w:rsidRPr="002712C8">
        <w:rPr>
          <w:rFonts w:ascii="Times New Roman" w:eastAsia="Times New Roman" w:hAnsi="Times New Roman" w:cs="Times New Roman"/>
          <w:sz w:val="24"/>
          <w:szCs w:val="24"/>
          <w:lang w:val="ky-KG" w:eastAsia="ru-RU"/>
        </w:rPr>
        <w:t>пайыз</w:t>
      </w:r>
      <w:r w:rsidRPr="005F7534">
        <w:rPr>
          <w:rFonts w:ascii="Times New Roman" w:eastAsia="Times New Roman" w:hAnsi="Times New Roman" w:cs="Times New Roman"/>
          <w:sz w:val="24"/>
          <w:szCs w:val="24"/>
          <w:lang w:val="ky-KG" w:eastAsia="ru-RU"/>
        </w:rPr>
        <w:t>ды түздү</w:t>
      </w:r>
      <w:r w:rsidRPr="002712C8">
        <w:rPr>
          <w:rFonts w:ascii="Times New Roman" w:eastAsia="Times New Roman" w:hAnsi="Times New Roman" w:cs="Times New Roman"/>
          <w:sz w:val="24"/>
          <w:szCs w:val="24"/>
          <w:lang w:val="ky-KG" w:eastAsia="ru-RU"/>
        </w:rPr>
        <w:t>.</w:t>
      </w:r>
    </w:p>
    <w:p w:rsidR="005F7534" w:rsidRPr="005F7534" w:rsidRDefault="005F7534" w:rsidP="005F7534">
      <w:pPr>
        <w:keepNext/>
        <w:tabs>
          <w:tab w:val="left" w:pos="-414"/>
        </w:tabs>
        <w:spacing w:after="0" w:line="240" w:lineRule="auto"/>
        <w:ind w:right="-2"/>
        <w:jc w:val="both"/>
        <w:outlineLvl w:val="6"/>
        <w:rPr>
          <w:rFonts w:ascii="Times New Roman" w:eastAsia="Times New Roman" w:hAnsi="Times New Roman" w:cs="Times New Roman"/>
          <w:b/>
          <w:spacing w:val="-4"/>
          <w:sz w:val="24"/>
          <w:szCs w:val="24"/>
          <w:lang w:val="ky-KG" w:eastAsia="ru-RU"/>
        </w:rPr>
      </w:pPr>
      <w:r w:rsidRPr="005F7534">
        <w:rPr>
          <w:rFonts w:ascii="Times New Roman" w:eastAsia="Times New Roman" w:hAnsi="Times New Roman" w:cs="Times New Roman"/>
          <w:sz w:val="24"/>
          <w:szCs w:val="24"/>
          <w:lang w:val="ky-KG" w:eastAsia="ru-RU"/>
        </w:rPr>
        <w:tab/>
        <w:t xml:space="preserve">Иштетүү өндүрүшүндөгү өндүрүүчүлөрдүн бааларынын индекси жалпысынан 101,0 пайызды түздү. Негизги металлдар жана даяр металлдан буюмдарды өндүрүүдө – 6,9 пайызга жана жыгач жана кагаз буюмдарын өндүрүүдө – 2,8 пайызга баалардын жогорулашы белгиленди. </w:t>
      </w:r>
    </w:p>
    <w:p w:rsidR="005F7534" w:rsidRDefault="005F7534" w:rsidP="005F7534">
      <w:pPr>
        <w:spacing w:after="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Электр энергиясы, газ, буу жана кондицияланган аба менен камсыздоо (жабдуу) ишканаларында жана суу менен жабдуу, тазалоо, калдыктарды иштетүү жана кайра пайдалануучу чийки затты алуу ишканаларында өндүрүүчүлөрдүн бааларынын индекси мурунку деңгээлинде калды.</w:t>
      </w:r>
    </w:p>
    <w:p w:rsidR="00525C9D" w:rsidRPr="005F7534" w:rsidRDefault="00525C9D" w:rsidP="005F7534">
      <w:pPr>
        <w:spacing w:after="0" w:line="240" w:lineRule="auto"/>
        <w:ind w:firstLine="737"/>
        <w:jc w:val="both"/>
        <w:rPr>
          <w:rFonts w:ascii="Times New Roman" w:eastAsia="Times New Roman" w:hAnsi="Times New Roman" w:cs="Times New Roman"/>
          <w:sz w:val="24"/>
          <w:szCs w:val="24"/>
          <w:lang w:val="ky-KG" w:eastAsia="ru-RU"/>
        </w:rPr>
      </w:pPr>
    </w:p>
    <w:p w:rsidR="005F7534" w:rsidRPr="005F7534" w:rsidRDefault="00A44948" w:rsidP="005F7534">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4</w:t>
      </w:r>
      <w:r w:rsidR="005F7534" w:rsidRPr="005F7534">
        <w:rPr>
          <w:rFonts w:ascii="Times New Roman" w:eastAsia="Times New Roman" w:hAnsi="Times New Roman" w:cs="Times New Roman"/>
          <w:b/>
          <w:sz w:val="24"/>
          <w:szCs w:val="24"/>
          <w:lang w:val="ky-KG" w:eastAsia="ru-RU"/>
        </w:rPr>
        <w:t xml:space="preserve">5-таблица: 2020-жылдагы өнөр жай товарларын жана кызмат көрсөтүүлөрүн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өндүрүүчүлөрдүн бааларынын индекстери</w:t>
      </w:r>
    </w:p>
    <w:p w:rsidR="005F7534" w:rsidRPr="005F7534" w:rsidRDefault="005F7534" w:rsidP="005F7534">
      <w:pPr>
        <w:spacing w:after="0" w:line="240" w:lineRule="auto"/>
        <w:jc w:val="both"/>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 xml:space="preserve">                            (пайыз менен)</w:t>
      </w:r>
    </w:p>
    <w:tbl>
      <w:tblPr>
        <w:tblW w:w="9747" w:type="dxa"/>
        <w:tblLook w:val="00A0"/>
      </w:tblPr>
      <w:tblGrid>
        <w:gridCol w:w="1154"/>
        <w:gridCol w:w="1931"/>
        <w:gridCol w:w="1985"/>
        <w:gridCol w:w="2551"/>
        <w:gridCol w:w="2126"/>
      </w:tblGrid>
      <w:tr w:rsidR="005F7534" w:rsidRPr="00650CCE" w:rsidTr="005F7534">
        <w:trPr>
          <w:trHeight w:hRule="exact" w:val="102"/>
          <w:tblHeader/>
        </w:trPr>
        <w:tc>
          <w:tcPr>
            <w:tcW w:w="1154" w:type="dxa"/>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p>
        </w:tc>
        <w:tc>
          <w:tcPr>
            <w:tcW w:w="1931" w:type="dxa"/>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p>
        </w:tc>
        <w:tc>
          <w:tcPr>
            <w:tcW w:w="1985" w:type="dxa"/>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p>
        </w:tc>
        <w:tc>
          <w:tcPr>
            <w:tcW w:w="2551" w:type="dxa"/>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p>
        </w:tc>
        <w:tc>
          <w:tcPr>
            <w:tcW w:w="2126" w:type="dxa"/>
            <w:tcBorders>
              <w:top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bCs/>
                <w:sz w:val="20"/>
                <w:szCs w:val="20"/>
                <w:lang w:val="ky-KG" w:eastAsia="ru-RU"/>
              </w:rPr>
            </w:pPr>
          </w:p>
        </w:tc>
      </w:tr>
      <w:tr w:rsidR="005F7534" w:rsidRPr="00650CCE" w:rsidTr="005F7534">
        <w:trPr>
          <w:trHeight w:hRule="exact" w:val="11"/>
          <w:tblHeader/>
        </w:trPr>
        <w:tc>
          <w:tcPr>
            <w:tcW w:w="1154" w:type="dxa"/>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p>
        </w:tc>
        <w:tc>
          <w:tcPr>
            <w:tcW w:w="1931" w:type="dxa"/>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p>
        </w:tc>
        <w:tc>
          <w:tcPr>
            <w:tcW w:w="1985" w:type="dxa"/>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p>
        </w:tc>
        <w:tc>
          <w:tcPr>
            <w:tcW w:w="2551" w:type="dxa"/>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p>
        </w:tc>
        <w:tc>
          <w:tcPr>
            <w:tcW w:w="2126" w:type="dxa"/>
            <w:vAlign w:val="center"/>
          </w:tcPr>
          <w:p w:rsidR="005F7534" w:rsidRPr="005F7534" w:rsidRDefault="005F7534" w:rsidP="005F7534">
            <w:pPr>
              <w:spacing w:after="0" w:line="240" w:lineRule="auto"/>
              <w:jc w:val="center"/>
              <w:rPr>
                <w:rFonts w:ascii="Times New Roman" w:eastAsia="Times New Roman" w:hAnsi="Times New Roman" w:cs="Times New Roman"/>
                <w:b/>
                <w:bCs/>
                <w:sz w:val="20"/>
                <w:szCs w:val="20"/>
                <w:lang w:val="ky-KG" w:eastAsia="ru-RU"/>
              </w:rPr>
            </w:pPr>
          </w:p>
        </w:tc>
      </w:tr>
      <w:tr w:rsidR="005F7534" w:rsidRPr="005F7534" w:rsidTr="005F7534">
        <w:trPr>
          <w:tblHeader/>
        </w:trPr>
        <w:tc>
          <w:tcPr>
            <w:tcW w:w="1154" w:type="dxa"/>
            <w:tcBorders>
              <w:bottom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sz w:val="20"/>
                <w:szCs w:val="20"/>
                <w:lang w:val="ky-KG" w:eastAsia="ru-RU"/>
              </w:rPr>
            </w:pPr>
          </w:p>
        </w:tc>
        <w:tc>
          <w:tcPr>
            <w:tcW w:w="1931" w:type="dxa"/>
            <w:tcBorders>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Өндүрүүчүлөрдүн бааларынын жалпы индекстери</w:t>
            </w:r>
          </w:p>
        </w:tc>
        <w:tc>
          <w:tcPr>
            <w:tcW w:w="1985" w:type="dxa"/>
            <w:tcBorders>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Иштетүү</w:t>
            </w:r>
            <w:r w:rsidRPr="005F7534">
              <w:rPr>
                <w:rFonts w:ascii="Times New Roman" w:eastAsia="Times New Roman" w:hAnsi="Times New Roman" w:cs="Times New Roman"/>
                <w:b/>
                <w:sz w:val="20"/>
                <w:szCs w:val="20"/>
                <w:lang w:eastAsia="ru-RU"/>
              </w:rPr>
              <w:t xml:space="preserve"> </w:t>
            </w:r>
          </w:p>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val="ky-KG" w:eastAsia="ru-RU"/>
              </w:rPr>
              <w:t>өндүрүшү</w:t>
            </w:r>
          </w:p>
        </w:tc>
        <w:tc>
          <w:tcPr>
            <w:tcW w:w="2551" w:type="dxa"/>
            <w:tcBorders>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sz w:val="20"/>
                <w:szCs w:val="20"/>
                <w:lang w:eastAsia="ru-RU"/>
              </w:rPr>
              <w:t>Электр энергиясы, газ, буу</w:t>
            </w:r>
            <w:r w:rsidRPr="005F7534">
              <w:rPr>
                <w:rFonts w:ascii="Times New Roman" w:eastAsia="Times New Roman" w:hAnsi="Times New Roman" w:cs="Times New Roman"/>
                <w:b/>
                <w:sz w:val="20"/>
                <w:szCs w:val="20"/>
                <w:lang w:val="ky-KG" w:eastAsia="ru-RU"/>
              </w:rPr>
              <w:t xml:space="preserve"> жана</w:t>
            </w:r>
            <w:r w:rsidRPr="005F7534">
              <w:rPr>
                <w:rFonts w:ascii="Times New Roman" w:eastAsia="Times New Roman" w:hAnsi="Times New Roman" w:cs="Times New Roman"/>
                <w:b/>
                <w:sz w:val="20"/>
                <w:szCs w:val="20"/>
                <w:lang w:eastAsia="ru-RU"/>
              </w:rPr>
              <w:t xml:space="preserve"> кондици</w:t>
            </w:r>
            <w:r w:rsidRPr="005F7534">
              <w:rPr>
                <w:rFonts w:ascii="Times New Roman" w:eastAsia="Times New Roman" w:hAnsi="Times New Roman" w:cs="Times New Roman"/>
                <w:b/>
                <w:sz w:val="20"/>
                <w:szCs w:val="20"/>
                <w:lang w:val="ky-KG" w:eastAsia="ru-RU"/>
              </w:rPr>
              <w:t>я-</w:t>
            </w:r>
            <w:r w:rsidRPr="005F7534">
              <w:rPr>
                <w:rFonts w:ascii="Times New Roman" w:eastAsia="Times New Roman" w:hAnsi="Times New Roman" w:cs="Times New Roman"/>
                <w:b/>
                <w:sz w:val="20"/>
                <w:szCs w:val="20"/>
                <w:lang w:eastAsia="ru-RU"/>
              </w:rPr>
              <w:t>л</w:t>
            </w:r>
            <w:r w:rsidRPr="005F7534">
              <w:rPr>
                <w:rFonts w:ascii="Times New Roman" w:eastAsia="Times New Roman" w:hAnsi="Times New Roman" w:cs="Times New Roman"/>
                <w:b/>
                <w:sz w:val="20"/>
                <w:szCs w:val="20"/>
                <w:lang w:val="ky-KG" w:eastAsia="ru-RU"/>
              </w:rPr>
              <w:t>ан</w:t>
            </w:r>
            <w:r w:rsidRPr="005F7534">
              <w:rPr>
                <w:rFonts w:ascii="Times New Roman" w:eastAsia="Times New Roman" w:hAnsi="Times New Roman" w:cs="Times New Roman"/>
                <w:b/>
                <w:sz w:val="20"/>
                <w:szCs w:val="20"/>
                <w:lang w:eastAsia="ru-RU"/>
              </w:rPr>
              <w:t>ган аба менен камсыздоо (жабд</w:t>
            </w:r>
            <w:r w:rsidRPr="005F7534">
              <w:rPr>
                <w:rFonts w:ascii="Times New Roman" w:eastAsia="Times New Roman" w:hAnsi="Times New Roman" w:cs="Times New Roman"/>
                <w:b/>
                <w:sz w:val="20"/>
                <w:szCs w:val="20"/>
                <w:lang w:val="ky-KG" w:eastAsia="ru-RU"/>
              </w:rPr>
              <w:t>уу</w:t>
            </w:r>
            <w:r w:rsidRPr="005F7534">
              <w:rPr>
                <w:rFonts w:ascii="Times New Roman" w:eastAsia="Times New Roman" w:hAnsi="Times New Roman" w:cs="Times New Roman"/>
                <w:b/>
                <w:sz w:val="20"/>
                <w:szCs w:val="20"/>
                <w:lang w:eastAsia="ru-RU"/>
              </w:rPr>
              <w:t>)</w:t>
            </w:r>
          </w:p>
        </w:tc>
        <w:tc>
          <w:tcPr>
            <w:tcW w:w="2126" w:type="dxa"/>
            <w:tcBorders>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b/>
                <w:bCs/>
                <w:sz w:val="20"/>
                <w:szCs w:val="20"/>
                <w:lang w:eastAsia="ru-RU"/>
              </w:rPr>
              <w:t xml:space="preserve">Суу менен жабдуу, тазалоо, </w:t>
            </w:r>
            <w:r w:rsidRPr="005F7534">
              <w:rPr>
                <w:rFonts w:ascii="Times New Roman" w:eastAsia="Times New Roman" w:hAnsi="Times New Roman" w:cs="Times New Roman"/>
                <w:b/>
                <w:bCs/>
                <w:sz w:val="20"/>
                <w:szCs w:val="20"/>
                <w:lang w:val="ky-KG" w:eastAsia="ru-RU"/>
              </w:rPr>
              <w:t>калдык-тарды</w:t>
            </w:r>
            <w:r w:rsidRPr="005F7534">
              <w:rPr>
                <w:rFonts w:ascii="Times New Roman" w:eastAsia="Times New Roman" w:hAnsi="Times New Roman" w:cs="Times New Roman"/>
                <w:b/>
                <w:bCs/>
                <w:sz w:val="20"/>
                <w:szCs w:val="20"/>
                <w:lang w:eastAsia="ru-RU"/>
              </w:rPr>
              <w:t xml:space="preserve"> иштет</w:t>
            </w:r>
            <w:r w:rsidRPr="005F7534">
              <w:rPr>
                <w:rFonts w:ascii="Times New Roman" w:eastAsia="Times New Roman" w:hAnsi="Times New Roman" w:cs="Times New Roman"/>
                <w:b/>
                <w:bCs/>
                <w:sz w:val="20"/>
                <w:szCs w:val="20"/>
                <w:lang w:val="ky-KG" w:eastAsia="ru-RU"/>
              </w:rPr>
              <w:t>үү</w:t>
            </w:r>
            <w:r w:rsidRPr="005F7534">
              <w:rPr>
                <w:rFonts w:ascii="Times New Roman" w:eastAsia="Times New Roman" w:hAnsi="Times New Roman" w:cs="Times New Roman"/>
                <w:b/>
                <w:bCs/>
                <w:sz w:val="20"/>
                <w:szCs w:val="20"/>
                <w:lang w:eastAsia="ru-RU"/>
              </w:rPr>
              <w:t xml:space="preserve"> жана</w:t>
            </w:r>
            <w:r w:rsidRPr="005F7534">
              <w:rPr>
                <w:rFonts w:ascii="Times New Roman" w:eastAsia="Times New Roman" w:hAnsi="Times New Roman" w:cs="Times New Roman"/>
                <w:b/>
                <w:bCs/>
                <w:sz w:val="20"/>
                <w:szCs w:val="20"/>
                <w:lang w:val="ky-KG" w:eastAsia="ru-RU"/>
              </w:rPr>
              <w:t xml:space="preserve"> кайра пайдалануучу чийки затты алуу</w:t>
            </w:r>
          </w:p>
        </w:tc>
      </w:tr>
      <w:tr w:rsidR="005F7534" w:rsidRPr="005F7534" w:rsidTr="005F7534">
        <w:trPr>
          <w:trHeight w:val="236"/>
        </w:trPr>
        <w:tc>
          <w:tcPr>
            <w:tcW w:w="9747" w:type="dxa"/>
            <w:gridSpan w:val="5"/>
            <w:tcBorders>
              <w:top w:val="single" w:sz="8" w:space="0" w:color="auto"/>
            </w:tcBorders>
          </w:tcPr>
          <w:p w:rsidR="005F7534" w:rsidRPr="005F7534" w:rsidRDefault="005F7534" w:rsidP="005F7534">
            <w:pPr>
              <w:spacing w:after="0" w:line="240" w:lineRule="auto"/>
              <w:jc w:val="center"/>
              <w:rPr>
                <w:rFonts w:ascii="Times New Roman" w:eastAsia="Times New Roman" w:hAnsi="Times New Roman" w:cs="Times New Roman"/>
                <w:i/>
                <w:sz w:val="20"/>
                <w:szCs w:val="20"/>
                <w:lang w:val="ky-KG" w:eastAsia="ru-RU"/>
              </w:rPr>
            </w:pPr>
            <w:r w:rsidRPr="005F7534">
              <w:rPr>
                <w:rFonts w:ascii="Times New Roman" w:eastAsia="Times New Roman" w:hAnsi="Times New Roman" w:cs="Times New Roman"/>
                <w:i/>
                <w:sz w:val="20"/>
                <w:szCs w:val="20"/>
                <w:lang w:val="ky-KG" w:eastAsia="ru-RU"/>
              </w:rPr>
              <w:t>мурунку айга карата</w:t>
            </w:r>
          </w:p>
        </w:tc>
      </w:tr>
      <w:tr w:rsidR="005F7534" w:rsidRPr="005F7534" w:rsidTr="005F7534">
        <w:trPr>
          <w:trHeight w:hRule="exact" w:val="113"/>
        </w:trPr>
        <w:tc>
          <w:tcPr>
            <w:tcW w:w="115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1931" w:type="dxa"/>
            <w:vAlign w:val="bottom"/>
          </w:tcPr>
          <w:p w:rsidR="005F7534" w:rsidRPr="005F7534" w:rsidRDefault="005F7534" w:rsidP="005F7534">
            <w:pPr>
              <w:tabs>
                <w:tab w:val="left" w:pos="1114"/>
              </w:tabs>
              <w:spacing w:after="0" w:line="240" w:lineRule="auto"/>
              <w:ind w:right="601"/>
              <w:jc w:val="center"/>
              <w:rPr>
                <w:rFonts w:ascii="Times New Roman" w:eastAsia="Times New Roman" w:hAnsi="Times New Roman" w:cs="Times New Roman"/>
                <w:sz w:val="20"/>
                <w:szCs w:val="20"/>
                <w:lang w:val="ky-KG" w:eastAsia="ru-RU"/>
              </w:rPr>
            </w:pPr>
          </w:p>
        </w:tc>
        <w:tc>
          <w:tcPr>
            <w:tcW w:w="1985" w:type="dxa"/>
            <w:vAlign w:val="bottom"/>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p>
        </w:tc>
        <w:tc>
          <w:tcPr>
            <w:tcW w:w="2551" w:type="dxa"/>
            <w:vAlign w:val="bottom"/>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p>
        </w:tc>
        <w:tc>
          <w:tcPr>
            <w:tcW w:w="2126" w:type="dxa"/>
            <w:vAlign w:val="bottom"/>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eastAsia="ru-RU"/>
              </w:rPr>
            </w:pPr>
          </w:p>
        </w:tc>
      </w:tr>
      <w:tr w:rsidR="005F7534" w:rsidRPr="005F7534" w:rsidTr="005F7534">
        <w:tc>
          <w:tcPr>
            <w:tcW w:w="115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Январь</w:t>
            </w:r>
          </w:p>
        </w:tc>
        <w:tc>
          <w:tcPr>
            <w:tcW w:w="1931" w:type="dxa"/>
            <w:vAlign w:val="bottom"/>
          </w:tcPr>
          <w:p w:rsidR="005F7534" w:rsidRPr="005F7534" w:rsidRDefault="005F7534" w:rsidP="005F7534">
            <w:pPr>
              <w:tabs>
                <w:tab w:val="left" w:pos="1114"/>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99,6</w:t>
            </w:r>
          </w:p>
        </w:tc>
        <w:tc>
          <w:tcPr>
            <w:tcW w:w="1985" w:type="dxa"/>
            <w:vAlign w:val="bottom"/>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99,4</w:t>
            </w:r>
          </w:p>
        </w:tc>
        <w:tc>
          <w:tcPr>
            <w:tcW w:w="2551" w:type="dxa"/>
            <w:vAlign w:val="bottom"/>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2126" w:type="dxa"/>
            <w:vAlign w:val="bottom"/>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100,0</w:t>
            </w:r>
          </w:p>
        </w:tc>
      </w:tr>
      <w:tr w:rsidR="005F7534" w:rsidRPr="005F7534" w:rsidTr="005F7534">
        <w:tc>
          <w:tcPr>
            <w:tcW w:w="115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Февраль</w:t>
            </w:r>
          </w:p>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Март</w:t>
            </w:r>
          </w:p>
        </w:tc>
        <w:tc>
          <w:tcPr>
            <w:tcW w:w="1931" w:type="dxa"/>
            <w:vAlign w:val="bottom"/>
          </w:tcPr>
          <w:p w:rsidR="005F7534" w:rsidRPr="005F7534" w:rsidRDefault="005F7534" w:rsidP="005F7534">
            <w:pPr>
              <w:tabs>
                <w:tab w:val="left" w:pos="1114"/>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101,1</w:t>
            </w:r>
          </w:p>
          <w:p w:rsidR="005F7534" w:rsidRPr="005F7534" w:rsidRDefault="005F7534" w:rsidP="005F7534">
            <w:pPr>
              <w:tabs>
                <w:tab w:val="left" w:pos="1114"/>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100,2</w:t>
            </w:r>
          </w:p>
        </w:tc>
        <w:tc>
          <w:tcPr>
            <w:tcW w:w="1985" w:type="dxa"/>
            <w:vAlign w:val="bottom"/>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101,7</w:t>
            </w:r>
          </w:p>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100,1</w:t>
            </w:r>
          </w:p>
        </w:tc>
        <w:tc>
          <w:tcPr>
            <w:tcW w:w="2551" w:type="dxa"/>
            <w:vAlign w:val="bottom"/>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c>
          <w:tcPr>
            <w:tcW w:w="2126" w:type="dxa"/>
            <w:vAlign w:val="bottom"/>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5F7534">
        <w:tc>
          <w:tcPr>
            <w:tcW w:w="115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Апрель</w:t>
            </w:r>
          </w:p>
        </w:tc>
        <w:tc>
          <w:tcPr>
            <w:tcW w:w="1931" w:type="dxa"/>
            <w:vAlign w:val="bottom"/>
          </w:tcPr>
          <w:p w:rsidR="005F7534" w:rsidRPr="005F7534" w:rsidRDefault="005F7534" w:rsidP="005F7534">
            <w:pPr>
              <w:tabs>
                <w:tab w:val="left" w:pos="1114"/>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100,2</w:t>
            </w:r>
          </w:p>
        </w:tc>
        <w:tc>
          <w:tcPr>
            <w:tcW w:w="1985" w:type="dxa"/>
            <w:vAlign w:val="bottom"/>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c>
          <w:tcPr>
            <w:tcW w:w="2551" w:type="dxa"/>
            <w:vAlign w:val="bottom"/>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2126" w:type="dxa"/>
            <w:vAlign w:val="bottom"/>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5F7534">
        <w:tc>
          <w:tcPr>
            <w:tcW w:w="115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Май</w:t>
            </w:r>
          </w:p>
        </w:tc>
        <w:tc>
          <w:tcPr>
            <w:tcW w:w="1931" w:type="dxa"/>
            <w:vAlign w:val="bottom"/>
          </w:tcPr>
          <w:p w:rsidR="005F7534" w:rsidRPr="005F7534" w:rsidRDefault="005F7534" w:rsidP="005F7534">
            <w:pPr>
              <w:tabs>
                <w:tab w:val="left" w:pos="1114"/>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100,2</w:t>
            </w:r>
          </w:p>
        </w:tc>
        <w:tc>
          <w:tcPr>
            <w:tcW w:w="1985" w:type="dxa"/>
            <w:vAlign w:val="bottom"/>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100,2</w:t>
            </w:r>
          </w:p>
        </w:tc>
        <w:tc>
          <w:tcPr>
            <w:tcW w:w="2551" w:type="dxa"/>
            <w:vAlign w:val="bottom"/>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2126" w:type="dxa"/>
            <w:vAlign w:val="bottom"/>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5F7534">
        <w:tc>
          <w:tcPr>
            <w:tcW w:w="115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Июнь</w:t>
            </w:r>
          </w:p>
        </w:tc>
        <w:tc>
          <w:tcPr>
            <w:tcW w:w="1931" w:type="dxa"/>
            <w:vAlign w:val="bottom"/>
          </w:tcPr>
          <w:p w:rsidR="005F7534" w:rsidRPr="005F7534" w:rsidRDefault="005F7534" w:rsidP="005F7534">
            <w:pPr>
              <w:tabs>
                <w:tab w:val="left" w:pos="1114"/>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100,5</w:t>
            </w:r>
          </w:p>
        </w:tc>
        <w:tc>
          <w:tcPr>
            <w:tcW w:w="1985" w:type="dxa"/>
            <w:vAlign w:val="bottom"/>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100,8</w:t>
            </w:r>
          </w:p>
        </w:tc>
        <w:tc>
          <w:tcPr>
            <w:tcW w:w="2551" w:type="dxa"/>
            <w:vAlign w:val="bottom"/>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2126" w:type="dxa"/>
            <w:vAlign w:val="bottom"/>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5F7534">
        <w:tc>
          <w:tcPr>
            <w:tcW w:w="115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Июль</w:t>
            </w:r>
          </w:p>
        </w:tc>
        <w:tc>
          <w:tcPr>
            <w:tcW w:w="1931" w:type="dxa"/>
            <w:vAlign w:val="bottom"/>
          </w:tcPr>
          <w:p w:rsidR="005F7534" w:rsidRPr="005F7534" w:rsidRDefault="005F7534" w:rsidP="005F7534">
            <w:pPr>
              <w:tabs>
                <w:tab w:val="left" w:pos="1114"/>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100,6</w:t>
            </w:r>
          </w:p>
        </w:tc>
        <w:tc>
          <w:tcPr>
            <w:tcW w:w="1985" w:type="dxa"/>
            <w:vAlign w:val="bottom"/>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101,0</w:t>
            </w:r>
          </w:p>
        </w:tc>
        <w:tc>
          <w:tcPr>
            <w:tcW w:w="2551" w:type="dxa"/>
            <w:vAlign w:val="bottom"/>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2126" w:type="dxa"/>
            <w:vAlign w:val="bottom"/>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5F7534">
        <w:trPr>
          <w:trHeight w:hRule="exact" w:val="113"/>
        </w:trPr>
        <w:tc>
          <w:tcPr>
            <w:tcW w:w="1154" w:type="dxa"/>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p>
        </w:tc>
        <w:tc>
          <w:tcPr>
            <w:tcW w:w="8593" w:type="dxa"/>
            <w:gridSpan w:val="4"/>
          </w:tcPr>
          <w:p w:rsidR="005F7534" w:rsidRPr="005F7534" w:rsidRDefault="005F7534" w:rsidP="005F7534">
            <w:pPr>
              <w:spacing w:after="0" w:line="240" w:lineRule="auto"/>
              <w:ind w:right="773"/>
              <w:jc w:val="center"/>
              <w:rPr>
                <w:rFonts w:ascii="Times New Roman" w:eastAsia="Times New Roman" w:hAnsi="Times New Roman" w:cs="Times New Roman"/>
                <w:i/>
                <w:sz w:val="20"/>
                <w:szCs w:val="20"/>
                <w:lang w:val="ky-KG" w:eastAsia="ru-RU"/>
              </w:rPr>
            </w:pPr>
          </w:p>
        </w:tc>
      </w:tr>
      <w:tr w:rsidR="005F7534" w:rsidRPr="005F7534" w:rsidTr="005F7534">
        <w:trPr>
          <w:trHeight w:val="259"/>
        </w:trPr>
        <w:tc>
          <w:tcPr>
            <w:tcW w:w="1154"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8593" w:type="dxa"/>
            <w:gridSpan w:val="4"/>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i/>
                <w:sz w:val="20"/>
                <w:szCs w:val="20"/>
                <w:lang w:val="ky-KG" w:eastAsia="ru-RU"/>
              </w:rPr>
              <w:t xml:space="preserve">мурунку жылдын </w:t>
            </w:r>
            <w:r w:rsidRPr="005F7534">
              <w:rPr>
                <w:rFonts w:ascii="Times New Roman" w:eastAsia="Times New Roman" w:hAnsi="Times New Roman" w:cs="Times New Roman"/>
                <w:i/>
                <w:sz w:val="20"/>
                <w:szCs w:val="20"/>
                <w:lang w:eastAsia="ru-RU"/>
              </w:rPr>
              <w:t>декабр</w:t>
            </w:r>
            <w:r w:rsidRPr="005F7534">
              <w:rPr>
                <w:rFonts w:ascii="Times New Roman" w:eastAsia="Times New Roman" w:hAnsi="Times New Roman" w:cs="Times New Roman"/>
                <w:i/>
                <w:sz w:val="20"/>
                <w:szCs w:val="20"/>
                <w:lang w:val="ky-KG" w:eastAsia="ru-RU"/>
              </w:rPr>
              <w:t>ына карата</w:t>
            </w:r>
            <w:r w:rsidRPr="005F7534">
              <w:rPr>
                <w:rFonts w:ascii="Times New Roman" w:eastAsia="Times New Roman" w:hAnsi="Times New Roman" w:cs="Times New Roman"/>
                <w:i/>
                <w:sz w:val="20"/>
                <w:szCs w:val="20"/>
                <w:lang w:eastAsia="ru-RU"/>
              </w:rPr>
              <w:t xml:space="preserve"> </w:t>
            </w:r>
          </w:p>
        </w:tc>
      </w:tr>
      <w:tr w:rsidR="005F7534" w:rsidRPr="005F7534" w:rsidTr="005F7534">
        <w:trPr>
          <w:trHeight w:hRule="exact" w:val="113"/>
        </w:trPr>
        <w:tc>
          <w:tcPr>
            <w:tcW w:w="1154"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p>
        </w:tc>
        <w:tc>
          <w:tcPr>
            <w:tcW w:w="1931" w:type="dxa"/>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p>
        </w:tc>
        <w:tc>
          <w:tcPr>
            <w:tcW w:w="1985" w:type="dxa"/>
          </w:tcPr>
          <w:p w:rsidR="005F7534" w:rsidRPr="005F7534" w:rsidRDefault="005F7534" w:rsidP="005F7534">
            <w:pPr>
              <w:tabs>
                <w:tab w:val="left" w:pos="1168"/>
              </w:tabs>
              <w:spacing w:after="0" w:line="240" w:lineRule="auto"/>
              <w:ind w:right="601"/>
              <w:jc w:val="center"/>
              <w:rPr>
                <w:rFonts w:ascii="Times New Roman" w:eastAsia="Times New Roman" w:hAnsi="Times New Roman" w:cs="Times New Roman"/>
                <w:sz w:val="20"/>
                <w:szCs w:val="20"/>
                <w:lang w:val="ky-KG" w:eastAsia="ru-RU"/>
              </w:rPr>
            </w:pPr>
          </w:p>
        </w:tc>
        <w:tc>
          <w:tcPr>
            <w:tcW w:w="2551" w:type="dxa"/>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p>
        </w:tc>
        <w:tc>
          <w:tcPr>
            <w:tcW w:w="2126" w:type="dxa"/>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eastAsia="ru-RU"/>
              </w:rPr>
            </w:pPr>
          </w:p>
        </w:tc>
      </w:tr>
      <w:tr w:rsidR="005F7534" w:rsidRPr="005F7534" w:rsidTr="005F7534">
        <w:tc>
          <w:tcPr>
            <w:tcW w:w="1154"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Январь</w:t>
            </w:r>
          </w:p>
        </w:tc>
        <w:tc>
          <w:tcPr>
            <w:tcW w:w="1931" w:type="dxa"/>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99,6</w:t>
            </w:r>
          </w:p>
        </w:tc>
        <w:tc>
          <w:tcPr>
            <w:tcW w:w="1985" w:type="dxa"/>
          </w:tcPr>
          <w:p w:rsidR="005F7534" w:rsidRPr="005F7534" w:rsidRDefault="005F7534" w:rsidP="005F7534">
            <w:pPr>
              <w:tabs>
                <w:tab w:val="left" w:pos="1168"/>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99,4</w:t>
            </w:r>
          </w:p>
        </w:tc>
        <w:tc>
          <w:tcPr>
            <w:tcW w:w="2551" w:type="dxa"/>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c>
          <w:tcPr>
            <w:tcW w:w="2126" w:type="dxa"/>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100,0</w:t>
            </w:r>
          </w:p>
        </w:tc>
      </w:tr>
      <w:tr w:rsidR="005F7534" w:rsidRPr="005F7534" w:rsidTr="007F2FC2">
        <w:tc>
          <w:tcPr>
            <w:tcW w:w="1154" w:type="dxa"/>
          </w:tcPr>
          <w:p w:rsidR="005F7534" w:rsidRPr="005F7534" w:rsidRDefault="005F7534" w:rsidP="005F7534">
            <w:pPr>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lastRenderedPageBreak/>
              <w:t>Февраль</w:t>
            </w:r>
          </w:p>
        </w:tc>
        <w:tc>
          <w:tcPr>
            <w:tcW w:w="1931" w:type="dxa"/>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100,7</w:t>
            </w:r>
          </w:p>
        </w:tc>
        <w:tc>
          <w:tcPr>
            <w:tcW w:w="1985" w:type="dxa"/>
          </w:tcPr>
          <w:p w:rsidR="005F7534" w:rsidRPr="005F7534" w:rsidRDefault="005F7534" w:rsidP="005F7534">
            <w:pPr>
              <w:tabs>
                <w:tab w:val="left" w:pos="1168"/>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101,1</w:t>
            </w:r>
          </w:p>
        </w:tc>
        <w:tc>
          <w:tcPr>
            <w:tcW w:w="2551" w:type="dxa"/>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103,0</w:t>
            </w:r>
          </w:p>
        </w:tc>
        <w:tc>
          <w:tcPr>
            <w:tcW w:w="2126" w:type="dxa"/>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5F7534">
        <w:tc>
          <w:tcPr>
            <w:tcW w:w="1154" w:type="dxa"/>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Март</w:t>
            </w:r>
          </w:p>
        </w:tc>
        <w:tc>
          <w:tcPr>
            <w:tcW w:w="1931" w:type="dxa"/>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100,9</w:t>
            </w:r>
          </w:p>
        </w:tc>
        <w:tc>
          <w:tcPr>
            <w:tcW w:w="1985" w:type="dxa"/>
          </w:tcPr>
          <w:p w:rsidR="005F7534" w:rsidRPr="005F7534" w:rsidRDefault="005F7534" w:rsidP="005F7534">
            <w:pPr>
              <w:tabs>
                <w:tab w:val="left" w:pos="1168"/>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101,2</w:t>
            </w:r>
          </w:p>
        </w:tc>
        <w:tc>
          <w:tcPr>
            <w:tcW w:w="2551" w:type="dxa"/>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c>
          <w:tcPr>
            <w:tcW w:w="2126" w:type="dxa"/>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5F7534">
        <w:tc>
          <w:tcPr>
            <w:tcW w:w="1154" w:type="dxa"/>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Апрель</w:t>
            </w:r>
          </w:p>
        </w:tc>
        <w:tc>
          <w:tcPr>
            <w:tcW w:w="1931" w:type="dxa"/>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101,1</w:t>
            </w:r>
          </w:p>
        </w:tc>
        <w:tc>
          <w:tcPr>
            <w:tcW w:w="1985" w:type="dxa"/>
          </w:tcPr>
          <w:p w:rsidR="005F7534" w:rsidRPr="005F7534" w:rsidRDefault="005F7534" w:rsidP="005F7534">
            <w:pPr>
              <w:tabs>
                <w:tab w:val="left" w:pos="1168"/>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101,6</w:t>
            </w:r>
          </w:p>
        </w:tc>
        <w:tc>
          <w:tcPr>
            <w:tcW w:w="2551" w:type="dxa"/>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c>
          <w:tcPr>
            <w:tcW w:w="2126" w:type="dxa"/>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5F7534">
        <w:tc>
          <w:tcPr>
            <w:tcW w:w="1154" w:type="dxa"/>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Май</w:t>
            </w:r>
          </w:p>
        </w:tc>
        <w:tc>
          <w:tcPr>
            <w:tcW w:w="1931" w:type="dxa"/>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101,3</w:t>
            </w:r>
          </w:p>
        </w:tc>
        <w:tc>
          <w:tcPr>
            <w:tcW w:w="1985" w:type="dxa"/>
          </w:tcPr>
          <w:p w:rsidR="005F7534" w:rsidRPr="005F7534" w:rsidRDefault="005F7534" w:rsidP="005F7534">
            <w:pPr>
              <w:tabs>
                <w:tab w:val="left" w:pos="1168"/>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101,8</w:t>
            </w:r>
          </w:p>
        </w:tc>
        <w:tc>
          <w:tcPr>
            <w:tcW w:w="2551" w:type="dxa"/>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c>
          <w:tcPr>
            <w:tcW w:w="2126" w:type="dxa"/>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5F7534">
        <w:tc>
          <w:tcPr>
            <w:tcW w:w="1154" w:type="dxa"/>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Июнь</w:t>
            </w:r>
          </w:p>
        </w:tc>
        <w:tc>
          <w:tcPr>
            <w:tcW w:w="1931" w:type="dxa"/>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101,8</w:t>
            </w:r>
          </w:p>
        </w:tc>
        <w:tc>
          <w:tcPr>
            <w:tcW w:w="1985" w:type="dxa"/>
          </w:tcPr>
          <w:p w:rsidR="005F7534" w:rsidRPr="005F7534" w:rsidRDefault="005F7534" w:rsidP="005F7534">
            <w:pPr>
              <w:tabs>
                <w:tab w:val="left" w:pos="1168"/>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102,6</w:t>
            </w:r>
          </w:p>
        </w:tc>
        <w:tc>
          <w:tcPr>
            <w:tcW w:w="2551" w:type="dxa"/>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c>
          <w:tcPr>
            <w:tcW w:w="2126" w:type="dxa"/>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5F7534">
        <w:tc>
          <w:tcPr>
            <w:tcW w:w="1154" w:type="dxa"/>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Июль</w:t>
            </w:r>
          </w:p>
        </w:tc>
        <w:tc>
          <w:tcPr>
            <w:tcW w:w="1931" w:type="dxa"/>
          </w:tcPr>
          <w:p w:rsidR="005F7534" w:rsidRPr="005F7534" w:rsidRDefault="005F7534" w:rsidP="005F7534">
            <w:pPr>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102,4</w:t>
            </w:r>
          </w:p>
        </w:tc>
        <w:tc>
          <w:tcPr>
            <w:tcW w:w="1985" w:type="dxa"/>
          </w:tcPr>
          <w:p w:rsidR="005F7534" w:rsidRPr="005F7534" w:rsidRDefault="005F7534" w:rsidP="005F7534">
            <w:pPr>
              <w:tabs>
                <w:tab w:val="left" w:pos="1168"/>
              </w:tabs>
              <w:spacing w:after="0" w:line="240" w:lineRule="auto"/>
              <w:ind w:right="601"/>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103,6</w:t>
            </w:r>
          </w:p>
        </w:tc>
        <w:tc>
          <w:tcPr>
            <w:tcW w:w="2551" w:type="dxa"/>
          </w:tcPr>
          <w:p w:rsidR="005F7534" w:rsidRPr="005F7534" w:rsidRDefault="005F7534" w:rsidP="005F7534">
            <w:pPr>
              <w:spacing w:after="0" w:line="240" w:lineRule="auto"/>
              <w:ind w:right="884"/>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100,3</w:t>
            </w:r>
          </w:p>
        </w:tc>
        <w:tc>
          <w:tcPr>
            <w:tcW w:w="2126" w:type="dxa"/>
          </w:tcPr>
          <w:p w:rsidR="005F7534" w:rsidRPr="005F7534" w:rsidRDefault="005F7534" w:rsidP="005F7534">
            <w:pPr>
              <w:spacing w:after="0" w:line="240" w:lineRule="auto"/>
              <w:ind w:right="773"/>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100,0</w:t>
            </w:r>
          </w:p>
        </w:tc>
      </w:tr>
      <w:tr w:rsidR="005F7534" w:rsidRPr="005F7534" w:rsidTr="007F2FC2">
        <w:trPr>
          <w:trHeight w:hRule="exact" w:val="113"/>
        </w:trPr>
        <w:tc>
          <w:tcPr>
            <w:tcW w:w="1154" w:type="dxa"/>
            <w:tcBorders>
              <w:bottom w:val="single" w:sz="8" w:space="0" w:color="auto"/>
            </w:tcBorders>
          </w:tcPr>
          <w:p w:rsidR="005F7534" w:rsidRPr="005F7534" w:rsidRDefault="005F7534" w:rsidP="005F7534">
            <w:pPr>
              <w:spacing w:after="0" w:line="252" w:lineRule="auto"/>
              <w:jc w:val="both"/>
              <w:rPr>
                <w:rFonts w:ascii="Times New Roman" w:eastAsia="Times New Roman" w:hAnsi="Times New Roman" w:cs="Times New Roman"/>
                <w:sz w:val="20"/>
                <w:szCs w:val="20"/>
                <w:lang w:eastAsia="ru-RU"/>
              </w:rPr>
            </w:pPr>
          </w:p>
        </w:tc>
        <w:tc>
          <w:tcPr>
            <w:tcW w:w="1931" w:type="dxa"/>
            <w:tcBorders>
              <w:bottom w:val="single" w:sz="8" w:space="0" w:color="auto"/>
            </w:tcBorders>
          </w:tcPr>
          <w:p w:rsidR="005F7534" w:rsidRPr="005F7534" w:rsidRDefault="005F7534" w:rsidP="005F7534">
            <w:pPr>
              <w:spacing w:after="0" w:line="252" w:lineRule="auto"/>
              <w:ind w:right="601"/>
              <w:jc w:val="right"/>
              <w:rPr>
                <w:rFonts w:ascii="Times New Roman" w:eastAsia="Times New Roman" w:hAnsi="Times New Roman" w:cs="Times New Roman"/>
                <w:sz w:val="20"/>
                <w:szCs w:val="20"/>
                <w:lang w:val="ky-KG" w:eastAsia="ru-RU"/>
              </w:rPr>
            </w:pPr>
          </w:p>
        </w:tc>
        <w:tc>
          <w:tcPr>
            <w:tcW w:w="1985" w:type="dxa"/>
            <w:tcBorders>
              <w:bottom w:val="single" w:sz="8" w:space="0" w:color="auto"/>
            </w:tcBorders>
          </w:tcPr>
          <w:p w:rsidR="005F7534" w:rsidRPr="005F7534" w:rsidRDefault="005F7534" w:rsidP="005F7534">
            <w:pPr>
              <w:tabs>
                <w:tab w:val="left" w:pos="1168"/>
              </w:tabs>
              <w:spacing w:after="0" w:line="252" w:lineRule="auto"/>
              <w:ind w:right="601"/>
              <w:jc w:val="right"/>
              <w:rPr>
                <w:rFonts w:ascii="Times New Roman" w:eastAsia="Times New Roman" w:hAnsi="Times New Roman" w:cs="Times New Roman"/>
                <w:sz w:val="20"/>
                <w:szCs w:val="20"/>
                <w:lang w:val="ky-KG" w:eastAsia="ru-RU"/>
              </w:rPr>
            </w:pPr>
          </w:p>
        </w:tc>
        <w:tc>
          <w:tcPr>
            <w:tcW w:w="2551" w:type="dxa"/>
            <w:tcBorders>
              <w:bottom w:val="single" w:sz="8" w:space="0" w:color="auto"/>
            </w:tcBorders>
          </w:tcPr>
          <w:p w:rsidR="005F7534" w:rsidRPr="005F7534" w:rsidRDefault="005F7534" w:rsidP="005F7534">
            <w:pPr>
              <w:spacing w:after="0" w:line="252" w:lineRule="auto"/>
              <w:ind w:right="884"/>
              <w:jc w:val="right"/>
              <w:rPr>
                <w:rFonts w:ascii="Times New Roman" w:eastAsia="Times New Roman" w:hAnsi="Times New Roman" w:cs="Times New Roman"/>
                <w:sz w:val="20"/>
                <w:szCs w:val="20"/>
                <w:lang w:val="ky-KG" w:eastAsia="ru-RU"/>
              </w:rPr>
            </w:pPr>
          </w:p>
        </w:tc>
        <w:tc>
          <w:tcPr>
            <w:tcW w:w="2126" w:type="dxa"/>
            <w:tcBorders>
              <w:bottom w:val="single" w:sz="8" w:space="0" w:color="auto"/>
            </w:tcBorders>
          </w:tcPr>
          <w:p w:rsidR="005F7534" w:rsidRPr="005F7534" w:rsidRDefault="005F7534" w:rsidP="005F7534">
            <w:pPr>
              <w:spacing w:after="0" w:line="252" w:lineRule="auto"/>
              <w:ind w:right="773"/>
              <w:jc w:val="right"/>
              <w:rPr>
                <w:rFonts w:ascii="Times New Roman" w:eastAsia="Times New Roman" w:hAnsi="Times New Roman" w:cs="Times New Roman"/>
                <w:sz w:val="20"/>
                <w:szCs w:val="20"/>
                <w:lang w:eastAsia="ru-RU"/>
              </w:rPr>
            </w:pPr>
          </w:p>
        </w:tc>
      </w:tr>
    </w:tbl>
    <w:p w:rsidR="005F7534" w:rsidRPr="005F7534" w:rsidRDefault="005F7534" w:rsidP="005F7534">
      <w:pPr>
        <w:spacing w:after="120" w:line="240" w:lineRule="auto"/>
        <w:jc w:val="both"/>
        <w:rPr>
          <w:rFonts w:ascii="Times New Roman" w:eastAsia="Times New Roman" w:hAnsi="Times New Roman" w:cs="Times New Roman"/>
          <w:sz w:val="24"/>
          <w:szCs w:val="24"/>
          <w:lang w:val="ky-KG" w:eastAsia="ru-RU"/>
        </w:rPr>
      </w:pPr>
    </w:p>
    <w:p w:rsidR="005F7534" w:rsidRPr="005F7534" w:rsidRDefault="005F7534" w:rsidP="005F7534">
      <w:pPr>
        <w:spacing w:after="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2020-жылдын январь-июлунда</w:t>
      </w:r>
      <w:r w:rsidRPr="002712C8">
        <w:rPr>
          <w:rFonts w:ascii="Times New Roman" w:eastAsia="Times New Roman" w:hAnsi="Times New Roman" w:cs="Times New Roman"/>
          <w:sz w:val="24"/>
          <w:szCs w:val="24"/>
          <w:lang w:val="ky-KG" w:eastAsia="ru-RU"/>
        </w:rPr>
        <w:t xml:space="preserve"> </w:t>
      </w:r>
      <w:r w:rsidRPr="005F7534">
        <w:rPr>
          <w:rFonts w:ascii="Times New Roman" w:eastAsia="Times New Roman" w:hAnsi="Times New Roman" w:cs="Times New Roman"/>
          <w:sz w:val="24"/>
          <w:szCs w:val="24"/>
          <w:lang w:val="ky-KG" w:eastAsia="ru-RU"/>
        </w:rPr>
        <w:t xml:space="preserve">мурунку жылдын тиешелүү мезгилине салыштырмалуу өнөр жай товарларын өндүрүүчүлөрдүн жана кызмат көрсөтүүлөрдүн бааларынын индекси 4,1 пайызга өстү, бул иштетүү өндүрүшүндө 4 пайызга </w:t>
      </w:r>
      <w:r w:rsidRPr="005F7534">
        <w:rPr>
          <w:rFonts w:ascii="Times New Roman" w:eastAsia="Times New Roman" w:hAnsi="Times New Roman" w:cs="Times New Roman"/>
          <w:i/>
          <w:sz w:val="24"/>
          <w:szCs w:val="24"/>
          <w:lang w:val="ky-KG" w:eastAsia="ru-RU"/>
        </w:rPr>
        <w:t>(тамак-аш азыктарын (суусундуктарды кошкондо) жана тамеки буюмдарын өндүрүүдө – 5,7 пайызга, резина жана пластмасса буюмдарын өндүрүүдө – 0,9 пайызга, электр жабдууларын – 23,7 пайызга, жыгач жана кагаз буюмдарын – 4,4 пайызга, негизги металлдар жана даяр металлдан буюмдарды өндүрүүдө – 0,7 пайызга, транспорттук каражаттарын – 26,5 пайызга жана машина жана жабдууларын өндүрүүдө – 13 пайызга)</w:t>
      </w:r>
      <w:r w:rsidRPr="005F7534">
        <w:rPr>
          <w:rFonts w:ascii="Times New Roman" w:eastAsia="Times New Roman" w:hAnsi="Times New Roman" w:cs="Times New Roman"/>
          <w:sz w:val="24"/>
          <w:szCs w:val="24"/>
          <w:lang w:val="ky-KG" w:eastAsia="ru-RU"/>
        </w:rPr>
        <w:t xml:space="preserve"> баалардын өсүүсүн шарттады</w:t>
      </w:r>
      <w:r w:rsidRPr="005F7534">
        <w:rPr>
          <w:rFonts w:ascii="Times New Roman" w:eastAsia="Times New Roman" w:hAnsi="Times New Roman" w:cs="Times New Roman"/>
          <w:i/>
          <w:sz w:val="24"/>
          <w:szCs w:val="24"/>
          <w:lang w:val="ky-KG" w:eastAsia="ru-RU"/>
        </w:rPr>
        <w:t>.</w:t>
      </w:r>
      <w:r w:rsidRPr="005F7534">
        <w:rPr>
          <w:rFonts w:ascii="Times New Roman" w:eastAsia="Times New Roman" w:hAnsi="Times New Roman" w:cs="Times New Roman"/>
          <w:sz w:val="24"/>
          <w:szCs w:val="24"/>
          <w:lang w:val="ky-KG" w:eastAsia="ru-RU"/>
        </w:rPr>
        <w:t xml:space="preserve"> Аны менен бирге, т</w:t>
      </w:r>
      <w:r w:rsidRPr="002712C8">
        <w:rPr>
          <w:rFonts w:ascii="Times New Roman" w:eastAsia="Times New Roman" w:hAnsi="Times New Roman" w:cs="Times New Roman"/>
          <w:sz w:val="24"/>
          <w:szCs w:val="24"/>
          <w:lang w:val="ky-KG" w:eastAsia="ru-RU"/>
        </w:rPr>
        <w:t xml:space="preserve">екстиль </w:t>
      </w:r>
      <w:r w:rsidRPr="005F7534">
        <w:rPr>
          <w:rFonts w:ascii="Times New Roman" w:eastAsia="Times New Roman" w:hAnsi="Times New Roman" w:cs="Times New Roman"/>
          <w:sz w:val="24"/>
          <w:szCs w:val="24"/>
          <w:lang w:val="ky-KG" w:eastAsia="ru-RU"/>
        </w:rPr>
        <w:t>ө</w:t>
      </w:r>
      <w:r w:rsidRPr="002712C8">
        <w:rPr>
          <w:rFonts w:ascii="Times New Roman" w:eastAsia="Times New Roman" w:hAnsi="Times New Roman" w:cs="Times New Roman"/>
          <w:sz w:val="24"/>
          <w:szCs w:val="24"/>
          <w:lang w:val="ky-KG" w:eastAsia="ru-RU"/>
        </w:rPr>
        <w:t>нд</w:t>
      </w:r>
      <w:r w:rsidRPr="005F7534">
        <w:rPr>
          <w:rFonts w:ascii="Times New Roman" w:eastAsia="Times New Roman" w:hAnsi="Times New Roman" w:cs="Times New Roman"/>
          <w:sz w:val="24"/>
          <w:szCs w:val="24"/>
          <w:lang w:val="ky-KG" w:eastAsia="ru-RU"/>
        </w:rPr>
        <w:t>ү</w:t>
      </w:r>
      <w:r w:rsidRPr="002712C8">
        <w:rPr>
          <w:rFonts w:ascii="Times New Roman" w:eastAsia="Times New Roman" w:hAnsi="Times New Roman" w:cs="Times New Roman"/>
          <w:sz w:val="24"/>
          <w:szCs w:val="24"/>
          <w:lang w:val="ky-KG" w:eastAsia="ru-RU"/>
        </w:rPr>
        <w:t>р</w:t>
      </w:r>
      <w:r w:rsidRPr="005F7534">
        <w:rPr>
          <w:rFonts w:ascii="Times New Roman" w:eastAsia="Times New Roman" w:hAnsi="Times New Roman" w:cs="Times New Roman"/>
          <w:sz w:val="24"/>
          <w:szCs w:val="24"/>
          <w:lang w:val="ky-KG" w:eastAsia="ru-RU"/>
        </w:rPr>
        <w:t>ү</w:t>
      </w:r>
      <w:r w:rsidRPr="002712C8">
        <w:rPr>
          <w:rFonts w:ascii="Times New Roman" w:eastAsia="Times New Roman" w:hAnsi="Times New Roman" w:cs="Times New Roman"/>
          <w:sz w:val="24"/>
          <w:szCs w:val="24"/>
          <w:lang w:val="ky-KG" w:eastAsia="ru-RU"/>
        </w:rPr>
        <w:t>ш</w:t>
      </w:r>
      <w:r w:rsidRPr="005F7534">
        <w:rPr>
          <w:rFonts w:ascii="Times New Roman" w:eastAsia="Times New Roman" w:hAnsi="Times New Roman" w:cs="Times New Roman"/>
          <w:sz w:val="24"/>
          <w:szCs w:val="24"/>
          <w:lang w:val="ky-KG" w:eastAsia="ru-RU"/>
        </w:rPr>
        <w:t>ү</w:t>
      </w:r>
      <w:r w:rsidRPr="002712C8">
        <w:rPr>
          <w:rFonts w:ascii="Times New Roman" w:eastAsia="Times New Roman" w:hAnsi="Times New Roman" w:cs="Times New Roman"/>
          <w:sz w:val="24"/>
          <w:szCs w:val="24"/>
          <w:lang w:val="ky-KG" w:eastAsia="ru-RU"/>
        </w:rPr>
        <w:t xml:space="preserve">; </w:t>
      </w:r>
      <w:r w:rsidRPr="005F7534">
        <w:rPr>
          <w:rFonts w:ascii="Times New Roman" w:eastAsia="Times New Roman" w:hAnsi="Times New Roman" w:cs="Times New Roman"/>
          <w:sz w:val="24"/>
          <w:szCs w:val="24"/>
          <w:lang w:val="ky-KG" w:eastAsia="ru-RU"/>
        </w:rPr>
        <w:t>кийим жана</w:t>
      </w:r>
      <w:r w:rsidRPr="002712C8">
        <w:rPr>
          <w:rFonts w:ascii="Times New Roman" w:eastAsia="Times New Roman" w:hAnsi="Times New Roman" w:cs="Times New Roman"/>
          <w:sz w:val="24"/>
          <w:szCs w:val="24"/>
          <w:lang w:val="ky-KG" w:eastAsia="ru-RU"/>
        </w:rPr>
        <w:t xml:space="preserve"> бут кийимд</w:t>
      </w:r>
      <w:r w:rsidRPr="005F7534">
        <w:rPr>
          <w:rFonts w:ascii="Times New Roman" w:eastAsia="Times New Roman" w:hAnsi="Times New Roman" w:cs="Times New Roman"/>
          <w:sz w:val="24"/>
          <w:szCs w:val="24"/>
          <w:lang w:val="ky-KG" w:eastAsia="ru-RU"/>
        </w:rPr>
        <w:t>ерд</w:t>
      </w:r>
      <w:r w:rsidRPr="002712C8">
        <w:rPr>
          <w:rFonts w:ascii="Times New Roman" w:eastAsia="Times New Roman" w:hAnsi="Times New Roman" w:cs="Times New Roman"/>
          <w:sz w:val="24"/>
          <w:szCs w:val="24"/>
          <w:lang w:val="ky-KG" w:eastAsia="ru-RU"/>
        </w:rPr>
        <w:t>и</w:t>
      </w:r>
      <w:r w:rsidRPr="005F7534">
        <w:rPr>
          <w:rFonts w:ascii="Times New Roman" w:eastAsia="Times New Roman" w:hAnsi="Times New Roman" w:cs="Times New Roman"/>
          <w:sz w:val="24"/>
          <w:szCs w:val="24"/>
          <w:lang w:val="ky-KG" w:eastAsia="ru-RU"/>
        </w:rPr>
        <w:t>,</w:t>
      </w:r>
      <w:r w:rsidRPr="002712C8">
        <w:rPr>
          <w:rFonts w:ascii="Times New Roman" w:eastAsia="Times New Roman" w:hAnsi="Times New Roman" w:cs="Times New Roman"/>
          <w:sz w:val="24"/>
          <w:szCs w:val="24"/>
          <w:lang w:val="ky-KG" w:eastAsia="ru-RU"/>
        </w:rPr>
        <w:t xml:space="preserve"> булгаары</w:t>
      </w:r>
      <w:r w:rsidRPr="005F7534">
        <w:rPr>
          <w:rFonts w:ascii="Times New Roman" w:eastAsia="Times New Roman" w:hAnsi="Times New Roman" w:cs="Times New Roman"/>
          <w:sz w:val="24"/>
          <w:szCs w:val="24"/>
          <w:lang w:val="ky-KG" w:eastAsia="ru-RU"/>
        </w:rPr>
        <w:t xml:space="preserve"> жана</w:t>
      </w:r>
      <w:r w:rsidRPr="002712C8">
        <w:rPr>
          <w:rFonts w:ascii="Times New Roman" w:eastAsia="Times New Roman" w:hAnsi="Times New Roman" w:cs="Times New Roman"/>
          <w:sz w:val="24"/>
          <w:szCs w:val="24"/>
          <w:lang w:val="ky-KG" w:eastAsia="ru-RU"/>
        </w:rPr>
        <w:t xml:space="preserve"> булгаарыдан жасалган </w:t>
      </w:r>
      <w:r w:rsidRPr="005F7534">
        <w:rPr>
          <w:rFonts w:ascii="Times New Roman" w:eastAsia="Times New Roman" w:hAnsi="Times New Roman" w:cs="Times New Roman"/>
          <w:sz w:val="24"/>
          <w:szCs w:val="24"/>
          <w:lang w:val="ky-KG" w:eastAsia="ru-RU"/>
        </w:rPr>
        <w:t xml:space="preserve">башка </w:t>
      </w:r>
      <w:r w:rsidRPr="002712C8">
        <w:rPr>
          <w:rFonts w:ascii="Times New Roman" w:eastAsia="Times New Roman" w:hAnsi="Times New Roman" w:cs="Times New Roman"/>
          <w:sz w:val="24"/>
          <w:szCs w:val="24"/>
          <w:lang w:val="ky-KG" w:eastAsia="ru-RU"/>
        </w:rPr>
        <w:t>буюмдар</w:t>
      </w:r>
      <w:r w:rsidRPr="005F7534">
        <w:rPr>
          <w:rFonts w:ascii="Times New Roman" w:eastAsia="Times New Roman" w:hAnsi="Times New Roman" w:cs="Times New Roman"/>
          <w:sz w:val="24"/>
          <w:szCs w:val="24"/>
          <w:lang w:val="ky-KG" w:eastAsia="ru-RU"/>
        </w:rPr>
        <w:t>ды</w:t>
      </w:r>
      <w:r w:rsidRPr="002712C8">
        <w:rPr>
          <w:rFonts w:ascii="Times New Roman" w:eastAsia="Times New Roman" w:hAnsi="Times New Roman" w:cs="Times New Roman"/>
          <w:sz w:val="24"/>
          <w:szCs w:val="24"/>
          <w:lang w:val="ky-KG" w:eastAsia="ru-RU"/>
        </w:rPr>
        <w:t xml:space="preserve"> </w:t>
      </w:r>
      <w:r w:rsidRPr="005F7534">
        <w:rPr>
          <w:rFonts w:ascii="Times New Roman" w:eastAsia="Times New Roman" w:hAnsi="Times New Roman" w:cs="Times New Roman"/>
          <w:sz w:val="24"/>
          <w:szCs w:val="24"/>
          <w:lang w:val="ky-KG" w:eastAsia="ru-RU"/>
        </w:rPr>
        <w:t>ө</w:t>
      </w:r>
      <w:r w:rsidRPr="002712C8">
        <w:rPr>
          <w:rFonts w:ascii="Times New Roman" w:eastAsia="Times New Roman" w:hAnsi="Times New Roman" w:cs="Times New Roman"/>
          <w:sz w:val="24"/>
          <w:szCs w:val="24"/>
          <w:lang w:val="ky-KG" w:eastAsia="ru-RU"/>
        </w:rPr>
        <w:t>нд</w:t>
      </w:r>
      <w:r w:rsidRPr="005F7534">
        <w:rPr>
          <w:rFonts w:ascii="Times New Roman" w:eastAsia="Times New Roman" w:hAnsi="Times New Roman" w:cs="Times New Roman"/>
          <w:sz w:val="24"/>
          <w:szCs w:val="24"/>
          <w:lang w:val="ky-KG" w:eastAsia="ru-RU"/>
        </w:rPr>
        <w:t>ү</w:t>
      </w:r>
      <w:r w:rsidRPr="002712C8">
        <w:rPr>
          <w:rFonts w:ascii="Times New Roman" w:eastAsia="Times New Roman" w:hAnsi="Times New Roman" w:cs="Times New Roman"/>
          <w:sz w:val="24"/>
          <w:szCs w:val="24"/>
          <w:lang w:val="ky-KG" w:eastAsia="ru-RU"/>
        </w:rPr>
        <w:t>р</w:t>
      </w:r>
      <w:r w:rsidRPr="005F7534">
        <w:rPr>
          <w:rFonts w:ascii="Times New Roman" w:eastAsia="Times New Roman" w:hAnsi="Times New Roman" w:cs="Times New Roman"/>
          <w:sz w:val="24"/>
          <w:szCs w:val="24"/>
          <w:lang w:val="ky-KG" w:eastAsia="ru-RU"/>
        </w:rPr>
        <w:t>үүдө – 0,1 пайызга,</w:t>
      </w:r>
      <w:r w:rsidRPr="002712C8">
        <w:rPr>
          <w:rFonts w:ascii="Times New Roman" w:eastAsia="Times New Roman" w:hAnsi="Times New Roman" w:cs="Times New Roman"/>
          <w:sz w:val="20"/>
          <w:szCs w:val="20"/>
          <w:lang w:val="ky-KG" w:eastAsia="ru-RU"/>
        </w:rPr>
        <w:t xml:space="preserve"> </w:t>
      </w:r>
      <w:r w:rsidRPr="005F7534">
        <w:rPr>
          <w:rFonts w:ascii="Times New Roman" w:eastAsia="Times New Roman" w:hAnsi="Times New Roman" w:cs="Times New Roman"/>
          <w:sz w:val="24"/>
          <w:szCs w:val="24"/>
          <w:lang w:val="ky-KG" w:eastAsia="ru-RU"/>
        </w:rPr>
        <w:t>фармацевтикалык продукцияларды өндүрүүдө – 6,3 пайызга баалардын төмөндөшү белгиленди.</w:t>
      </w:r>
    </w:p>
    <w:p w:rsidR="005F7534" w:rsidRPr="005F7534" w:rsidRDefault="005F7534" w:rsidP="005F7534">
      <w:pPr>
        <w:spacing w:after="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Электр энергиясы, газ, буу жана кондицияланган аба менен камсыздоодо (жабдуу) баалардын индекси 1,4 пайызга жогорулады, ошондой эле суу менен жабдуу, тазалоо, калдыктарды иштетүү жана кайра пайдалануучу чийки затты алуу ишканаларында баалардын индекси 21,5 пайызга жогорулады.</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p>
    <w:p w:rsidR="005F7534" w:rsidRPr="005F7534" w:rsidRDefault="00A44948" w:rsidP="005F7534">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46</w:t>
      </w:r>
      <w:r w:rsidR="005F7534" w:rsidRPr="005F7534">
        <w:rPr>
          <w:rFonts w:ascii="Times New Roman" w:eastAsia="Times New Roman" w:hAnsi="Times New Roman" w:cs="Times New Roman"/>
          <w:b/>
          <w:sz w:val="24"/>
          <w:szCs w:val="24"/>
          <w:lang w:val="ky-KG" w:eastAsia="ru-RU"/>
        </w:rPr>
        <w:t xml:space="preserve">-таблица: Январь-июлдагы экономикалык иштин түрлөрү боюнча өнөр жай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товарларын жана кызмат көрсөтүүлөрүн өндүрүүчүлөрдүн бааларынын  </w:t>
      </w:r>
    </w:p>
    <w:p w:rsidR="005F7534" w:rsidRPr="005F7534" w:rsidRDefault="005F7534" w:rsidP="005F7534">
      <w:pPr>
        <w:spacing w:after="0" w:line="240" w:lineRule="auto"/>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индекстери </w:t>
      </w:r>
    </w:p>
    <w:p w:rsidR="005F7534" w:rsidRPr="005F7534" w:rsidRDefault="005F7534" w:rsidP="005F7534">
      <w:pPr>
        <w:spacing w:after="0" w:line="240" w:lineRule="auto"/>
        <w:ind w:firstLine="567"/>
        <w:jc w:val="both"/>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eastAsia="ru-RU"/>
        </w:rPr>
        <w:t xml:space="preserve">                (</w:t>
      </w:r>
      <w:r w:rsidRPr="005F7534">
        <w:rPr>
          <w:rFonts w:ascii="Times New Roman" w:eastAsia="Times New Roman" w:hAnsi="Times New Roman" w:cs="Times New Roman"/>
          <w:i/>
          <w:sz w:val="20"/>
          <w:szCs w:val="20"/>
          <w:lang w:val="ky-KG" w:eastAsia="ru-RU"/>
        </w:rPr>
        <w:t>мурунку жылдын тиешелүү мезгилине карата пайыз менен</w:t>
      </w:r>
      <w:r w:rsidRPr="005F7534">
        <w:rPr>
          <w:rFonts w:ascii="Times New Roman" w:eastAsia="Times New Roman" w:hAnsi="Times New Roman" w:cs="Times New Roman"/>
          <w:i/>
          <w:sz w:val="20"/>
          <w:szCs w:val="20"/>
          <w:lang w:eastAsia="ru-RU"/>
        </w:rPr>
        <w:t>)</w:t>
      </w:r>
    </w:p>
    <w:tbl>
      <w:tblPr>
        <w:tblW w:w="9781" w:type="dxa"/>
        <w:tblInd w:w="-34" w:type="dxa"/>
        <w:tblLayout w:type="fixed"/>
        <w:tblLook w:val="01E0"/>
      </w:tblPr>
      <w:tblGrid>
        <w:gridCol w:w="6946"/>
        <w:gridCol w:w="1417"/>
        <w:gridCol w:w="1418"/>
      </w:tblGrid>
      <w:tr w:rsidR="005F7534" w:rsidRPr="005F7534" w:rsidTr="005F7534">
        <w:trPr>
          <w:cantSplit/>
          <w:trHeight w:hRule="exact" w:val="113"/>
          <w:tblHeader/>
        </w:trPr>
        <w:tc>
          <w:tcPr>
            <w:tcW w:w="6946" w:type="dxa"/>
            <w:tcBorders>
              <w:bottom w:val="single" w:sz="8" w:space="0" w:color="auto"/>
            </w:tcBorders>
          </w:tcPr>
          <w:p w:rsidR="005F7534" w:rsidRPr="005F7534" w:rsidRDefault="005F7534" w:rsidP="005F7534">
            <w:pPr>
              <w:spacing w:after="0" w:line="240" w:lineRule="auto"/>
              <w:jc w:val="both"/>
              <w:rPr>
                <w:rFonts w:ascii="Times New Roman" w:eastAsia="Times New Roman" w:hAnsi="Times New Roman" w:cs="Times New Roman"/>
                <w:b/>
                <w:sz w:val="20"/>
                <w:szCs w:val="20"/>
                <w:lang w:eastAsia="ru-RU"/>
              </w:rPr>
            </w:pPr>
          </w:p>
        </w:tc>
        <w:tc>
          <w:tcPr>
            <w:tcW w:w="1417" w:type="dxa"/>
            <w:tcBorders>
              <w:bottom w:val="single" w:sz="8" w:space="0" w:color="auto"/>
            </w:tcBorders>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eastAsia="ru-RU"/>
              </w:rPr>
            </w:pPr>
          </w:p>
        </w:tc>
        <w:tc>
          <w:tcPr>
            <w:tcW w:w="1418" w:type="dxa"/>
            <w:tcBorders>
              <w:bottom w:val="single" w:sz="8" w:space="0" w:color="auto"/>
            </w:tcBorders>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eastAsia="ru-RU"/>
              </w:rPr>
            </w:pPr>
          </w:p>
        </w:tc>
      </w:tr>
      <w:tr w:rsidR="005F7534" w:rsidRPr="005F7534" w:rsidTr="005F7534">
        <w:trPr>
          <w:cantSplit/>
          <w:trHeight w:val="243"/>
          <w:tblHeader/>
        </w:trPr>
        <w:tc>
          <w:tcPr>
            <w:tcW w:w="6946" w:type="dxa"/>
            <w:tcBorders>
              <w:top w:val="single" w:sz="8" w:space="0" w:color="auto"/>
              <w:bottom w:val="single" w:sz="8" w:space="0" w:color="auto"/>
            </w:tcBorders>
          </w:tcPr>
          <w:p w:rsidR="005F7534" w:rsidRPr="005F7534" w:rsidRDefault="005F7534" w:rsidP="005F7534">
            <w:pPr>
              <w:spacing w:after="0" w:line="240" w:lineRule="auto"/>
              <w:jc w:val="both"/>
              <w:rPr>
                <w:rFonts w:ascii="Times New Roman" w:eastAsia="Times New Roman" w:hAnsi="Times New Roman" w:cs="Times New Roman"/>
                <w:b/>
                <w:sz w:val="20"/>
                <w:szCs w:val="20"/>
                <w:lang w:eastAsia="ru-RU"/>
              </w:rPr>
            </w:pPr>
          </w:p>
        </w:tc>
        <w:tc>
          <w:tcPr>
            <w:tcW w:w="1417" w:type="dxa"/>
            <w:tcBorders>
              <w:top w:val="single" w:sz="8" w:space="0" w:color="auto"/>
              <w:bottom w:val="single" w:sz="8" w:space="0" w:color="auto"/>
            </w:tcBorders>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2019</w:t>
            </w:r>
          </w:p>
        </w:tc>
        <w:tc>
          <w:tcPr>
            <w:tcW w:w="1418" w:type="dxa"/>
            <w:tcBorders>
              <w:top w:val="single" w:sz="8" w:space="0" w:color="auto"/>
              <w:bottom w:val="single" w:sz="8" w:space="0" w:color="auto"/>
            </w:tcBorders>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eastAsia="ru-RU"/>
              </w:rPr>
              <w:t>2020</w:t>
            </w:r>
          </w:p>
        </w:tc>
      </w:tr>
      <w:tr w:rsidR="005F7534" w:rsidRPr="005F7534" w:rsidTr="005F7534">
        <w:trPr>
          <w:cantSplit/>
          <w:trHeight w:hRule="exact" w:val="113"/>
        </w:trPr>
        <w:tc>
          <w:tcPr>
            <w:tcW w:w="6946" w:type="dxa"/>
            <w:tcBorders>
              <w:top w:val="single" w:sz="8" w:space="0" w:color="auto"/>
            </w:tcBorders>
          </w:tcPr>
          <w:p w:rsidR="005F7534" w:rsidRPr="005F7534" w:rsidRDefault="005F7534" w:rsidP="005F7534">
            <w:pPr>
              <w:spacing w:after="0" w:line="240" w:lineRule="auto"/>
              <w:ind w:right="-108" w:hanging="108"/>
              <w:rPr>
                <w:rFonts w:ascii="Times New Roman" w:eastAsia="Times New Roman" w:hAnsi="Times New Roman" w:cs="Times New Roman"/>
                <w:b/>
                <w:sz w:val="20"/>
                <w:szCs w:val="20"/>
                <w:lang w:eastAsia="ru-RU"/>
              </w:rPr>
            </w:pPr>
          </w:p>
        </w:tc>
        <w:tc>
          <w:tcPr>
            <w:tcW w:w="1417" w:type="dxa"/>
            <w:tcBorders>
              <w:top w:val="single" w:sz="8" w:space="0" w:color="auto"/>
            </w:tcBorders>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p>
        </w:tc>
        <w:tc>
          <w:tcPr>
            <w:tcW w:w="1418" w:type="dxa"/>
            <w:tcBorders>
              <w:top w:val="single" w:sz="8" w:space="0" w:color="auto"/>
            </w:tcBorders>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p>
        </w:tc>
      </w:tr>
      <w:tr w:rsidR="005F7534" w:rsidRPr="005F7534" w:rsidTr="005F7534">
        <w:trPr>
          <w:cantSplit/>
        </w:trPr>
        <w:tc>
          <w:tcPr>
            <w:tcW w:w="6946" w:type="dxa"/>
          </w:tcPr>
          <w:p w:rsidR="005F7534" w:rsidRPr="005F7534" w:rsidRDefault="005F7534" w:rsidP="005F7534">
            <w:pPr>
              <w:spacing w:after="0" w:line="240" w:lineRule="auto"/>
              <w:ind w:right="-108" w:hanging="108"/>
              <w:jc w:val="both"/>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Өнөр жай товарларын өндүрүүчүлөрдүн бааларынын жалпы индекстери</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101,1</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104,1</w:t>
            </w:r>
          </w:p>
        </w:tc>
      </w:tr>
      <w:tr w:rsidR="005F7534" w:rsidRPr="005F7534" w:rsidTr="005F7534">
        <w:trPr>
          <w:cantSplit/>
        </w:trPr>
        <w:tc>
          <w:tcPr>
            <w:tcW w:w="6946" w:type="dxa"/>
          </w:tcPr>
          <w:p w:rsidR="005F7534" w:rsidRPr="005F7534" w:rsidRDefault="005F7534" w:rsidP="005F7534">
            <w:pPr>
              <w:spacing w:after="0" w:line="240" w:lineRule="auto"/>
              <w:ind w:firstLine="34"/>
              <w:jc w:val="both"/>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Иштетүү</w:t>
            </w:r>
            <w:r w:rsidRPr="005F7534">
              <w:rPr>
                <w:rFonts w:ascii="Times New Roman" w:eastAsia="Times New Roman" w:hAnsi="Times New Roman" w:cs="Times New Roman"/>
                <w:b/>
                <w:sz w:val="20"/>
                <w:szCs w:val="20"/>
                <w:lang w:eastAsia="ru-RU"/>
              </w:rPr>
              <w:t xml:space="preserve"> </w:t>
            </w:r>
            <w:r w:rsidRPr="005F7534">
              <w:rPr>
                <w:rFonts w:ascii="Times New Roman" w:eastAsia="Times New Roman" w:hAnsi="Times New Roman" w:cs="Times New Roman"/>
                <w:b/>
                <w:sz w:val="20"/>
                <w:szCs w:val="20"/>
                <w:lang w:val="ky-KG" w:eastAsia="ru-RU"/>
              </w:rPr>
              <w:t>өндүрүшү</w:t>
            </w:r>
          </w:p>
        </w:tc>
        <w:tc>
          <w:tcPr>
            <w:tcW w:w="1417" w:type="dxa"/>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100,8</w:t>
            </w:r>
          </w:p>
        </w:tc>
        <w:tc>
          <w:tcPr>
            <w:tcW w:w="1418" w:type="dxa"/>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104,0</w:t>
            </w:r>
          </w:p>
        </w:tc>
      </w:tr>
      <w:tr w:rsidR="005F7534" w:rsidRPr="005F7534" w:rsidTr="005F7534">
        <w:trPr>
          <w:cantSplit/>
        </w:trPr>
        <w:tc>
          <w:tcPr>
            <w:tcW w:w="6946" w:type="dxa"/>
          </w:tcPr>
          <w:p w:rsidR="005F7534" w:rsidRPr="005F7534" w:rsidRDefault="005F7534" w:rsidP="005F7534">
            <w:pPr>
              <w:spacing w:after="0" w:line="240" w:lineRule="auto"/>
              <w:ind w:firstLine="318"/>
              <w:jc w:val="both"/>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val="ky-KG" w:eastAsia="ru-RU"/>
              </w:rPr>
              <w:t>анын ичинде</w:t>
            </w:r>
            <w:r w:rsidRPr="005F7534">
              <w:rPr>
                <w:rFonts w:ascii="Times New Roman" w:eastAsia="Times New Roman" w:hAnsi="Times New Roman" w:cs="Times New Roman"/>
                <w:i/>
                <w:sz w:val="20"/>
                <w:szCs w:val="20"/>
                <w:lang w:eastAsia="ru-RU"/>
              </w:rPr>
              <w:t>:</w:t>
            </w:r>
          </w:p>
        </w:tc>
        <w:tc>
          <w:tcPr>
            <w:tcW w:w="1417" w:type="dxa"/>
            <w:vMerge w:val="restart"/>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eastAsia="ru-RU"/>
              </w:rPr>
            </w:pPr>
          </w:p>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100,6</w:t>
            </w:r>
          </w:p>
        </w:tc>
        <w:tc>
          <w:tcPr>
            <w:tcW w:w="1418" w:type="dxa"/>
            <w:vMerge w:val="restart"/>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eastAsia="ru-RU"/>
              </w:rPr>
            </w:pPr>
          </w:p>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105,7</w:t>
            </w:r>
          </w:p>
        </w:tc>
      </w:tr>
      <w:tr w:rsidR="005F7534" w:rsidRPr="005F7534" w:rsidTr="005F7534">
        <w:trPr>
          <w:cantSplit/>
        </w:trPr>
        <w:tc>
          <w:tcPr>
            <w:tcW w:w="6946"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Тамак-аш азыктарын (суусундуктарды кошкондо) жана тамеки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w:t>
            </w:r>
          </w:p>
        </w:tc>
        <w:tc>
          <w:tcPr>
            <w:tcW w:w="1417" w:type="dxa"/>
            <w:vMerge/>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eastAsia="ru-RU"/>
              </w:rPr>
            </w:pPr>
          </w:p>
        </w:tc>
        <w:tc>
          <w:tcPr>
            <w:tcW w:w="1418" w:type="dxa"/>
            <w:vMerge/>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eastAsia="ru-RU"/>
              </w:rPr>
            </w:pPr>
          </w:p>
        </w:tc>
      </w:tr>
      <w:tr w:rsidR="005F7534" w:rsidRPr="005F7534" w:rsidTr="005F7534">
        <w:trPr>
          <w:cantSplit/>
        </w:trPr>
        <w:tc>
          <w:tcPr>
            <w:tcW w:w="6946"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Текстиль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ш</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кийим жана</w:t>
            </w:r>
            <w:r w:rsidRPr="005F7534">
              <w:rPr>
                <w:rFonts w:ascii="Times New Roman" w:eastAsia="Times New Roman" w:hAnsi="Times New Roman" w:cs="Times New Roman"/>
                <w:sz w:val="20"/>
                <w:szCs w:val="20"/>
                <w:lang w:eastAsia="ru-RU"/>
              </w:rPr>
              <w:t xml:space="preserve"> бут кийимд</w:t>
            </w:r>
            <w:r w:rsidRPr="005F7534">
              <w:rPr>
                <w:rFonts w:ascii="Times New Roman" w:eastAsia="Times New Roman" w:hAnsi="Times New Roman" w:cs="Times New Roman"/>
                <w:sz w:val="20"/>
                <w:szCs w:val="20"/>
                <w:lang w:val="ky-KG" w:eastAsia="ru-RU"/>
              </w:rPr>
              <w:t>ерд</w:t>
            </w:r>
            <w:r w:rsidRPr="005F7534">
              <w:rPr>
                <w:rFonts w:ascii="Times New Roman" w:eastAsia="Times New Roman" w:hAnsi="Times New Roman" w:cs="Times New Roman"/>
                <w:sz w:val="20"/>
                <w:szCs w:val="20"/>
                <w:lang w:eastAsia="ru-RU"/>
              </w:rPr>
              <w:t>и</w:t>
            </w:r>
            <w:r w:rsidRPr="005F7534">
              <w:rPr>
                <w:rFonts w:ascii="Times New Roman" w:eastAsia="Times New Roman" w:hAnsi="Times New Roman" w:cs="Times New Roman"/>
                <w:sz w:val="20"/>
                <w:szCs w:val="20"/>
                <w:lang w:val="ky-KG" w:eastAsia="ru-RU"/>
              </w:rPr>
              <w:t>,</w:t>
            </w:r>
            <w:r w:rsidRPr="005F7534">
              <w:rPr>
                <w:rFonts w:ascii="Times New Roman" w:eastAsia="Times New Roman" w:hAnsi="Times New Roman" w:cs="Times New Roman"/>
                <w:sz w:val="20"/>
                <w:szCs w:val="20"/>
                <w:lang w:eastAsia="ru-RU"/>
              </w:rPr>
              <w:t xml:space="preserve"> булгаары</w:t>
            </w:r>
            <w:r w:rsidRPr="005F7534">
              <w:rPr>
                <w:rFonts w:ascii="Times New Roman" w:eastAsia="Times New Roman" w:hAnsi="Times New Roman" w:cs="Times New Roman"/>
                <w:sz w:val="20"/>
                <w:szCs w:val="20"/>
                <w:lang w:val="ky-KG" w:eastAsia="ru-RU"/>
              </w:rPr>
              <w:t xml:space="preserve"> жана</w:t>
            </w:r>
            <w:r w:rsidRPr="005F7534">
              <w:rPr>
                <w:rFonts w:ascii="Times New Roman" w:eastAsia="Times New Roman" w:hAnsi="Times New Roman" w:cs="Times New Roman"/>
                <w:sz w:val="20"/>
                <w:szCs w:val="20"/>
                <w:lang w:eastAsia="ru-RU"/>
              </w:rPr>
              <w:t xml:space="preserve">                                булгаарыдан жасалган </w:t>
            </w:r>
            <w:r w:rsidRPr="005F7534">
              <w:rPr>
                <w:rFonts w:ascii="Times New Roman" w:eastAsia="Times New Roman" w:hAnsi="Times New Roman" w:cs="Times New Roman"/>
                <w:sz w:val="20"/>
                <w:szCs w:val="20"/>
                <w:lang w:val="ky-KG" w:eastAsia="ru-RU"/>
              </w:rPr>
              <w:t xml:space="preserve">башка </w:t>
            </w:r>
            <w:r w:rsidRPr="005F7534">
              <w:rPr>
                <w:rFonts w:ascii="Times New Roman" w:eastAsia="Times New Roman" w:hAnsi="Times New Roman" w:cs="Times New Roman"/>
                <w:sz w:val="20"/>
                <w:szCs w:val="20"/>
                <w:lang w:eastAsia="ru-RU"/>
              </w:rPr>
              <w:t>буюмдар</w:t>
            </w:r>
            <w:r w:rsidRPr="005F7534">
              <w:rPr>
                <w:rFonts w:ascii="Times New Roman" w:eastAsia="Times New Roman" w:hAnsi="Times New Roman" w:cs="Times New Roman"/>
                <w:sz w:val="20"/>
                <w:szCs w:val="20"/>
                <w:lang w:val="ky-KG" w:eastAsia="ru-RU"/>
              </w:rPr>
              <w:t>ды</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99,6</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99,9</w:t>
            </w:r>
          </w:p>
        </w:tc>
      </w:tr>
      <w:tr w:rsidR="005F7534" w:rsidRPr="005F7534" w:rsidTr="005F7534">
        <w:trPr>
          <w:cantSplit/>
        </w:trPr>
        <w:tc>
          <w:tcPr>
            <w:tcW w:w="6946"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Фармацевтикалык продукцияларды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85,7</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93,7</w:t>
            </w:r>
          </w:p>
        </w:tc>
      </w:tr>
      <w:tr w:rsidR="005F7534" w:rsidRPr="005F7534" w:rsidTr="005F7534">
        <w:trPr>
          <w:cantSplit/>
        </w:trPr>
        <w:tc>
          <w:tcPr>
            <w:tcW w:w="6946"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Жыгач жана кагаз буюмдар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ш</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 басмакана ишмердиги</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107,3</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104,4</w:t>
            </w:r>
          </w:p>
        </w:tc>
      </w:tr>
      <w:tr w:rsidR="005F7534" w:rsidRPr="005F7534" w:rsidTr="005F7534">
        <w:trPr>
          <w:cantSplit/>
        </w:trPr>
        <w:tc>
          <w:tcPr>
            <w:tcW w:w="6946"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Резина жана пластмасса буюмдар, башка металл эмес минералдык продуктуларды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106,2</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100,9</w:t>
            </w:r>
          </w:p>
        </w:tc>
      </w:tr>
      <w:tr w:rsidR="005F7534" w:rsidRPr="005F7534" w:rsidTr="005F7534">
        <w:trPr>
          <w:cantSplit/>
        </w:trPr>
        <w:tc>
          <w:tcPr>
            <w:tcW w:w="6946"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 xml:space="preserve">Машина жана жабдуулардан башка негизги металлдар жана даяр металл буюмдарды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үү</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95,3</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100,7</w:t>
            </w:r>
          </w:p>
        </w:tc>
      </w:tr>
      <w:tr w:rsidR="005F7534" w:rsidRPr="005F7534" w:rsidTr="005F7534">
        <w:trPr>
          <w:cantSplit/>
        </w:trPr>
        <w:tc>
          <w:tcPr>
            <w:tcW w:w="6946"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Электр жабдууларын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114,4</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123,7</w:t>
            </w:r>
          </w:p>
        </w:tc>
      </w:tr>
      <w:tr w:rsidR="005F7534" w:rsidRPr="005F7534" w:rsidTr="005F7534">
        <w:trPr>
          <w:cantSplit/>
        </w:trPr>
        <w:tc>
          <w:tcPr>
            <w:tcW w:w="6946"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Машина жана жабдуулард</w:t>
            </w:r>
            <w:r w:rsidRPr="005F7534">
              <w:rPr>
                <w:rFonts w:ascii="Times New Roman" w:eastAsia="Times New Roman" w:hAnsi="Times New Roman" w:cs="Times New Roman"/>
                <w:sz w:val="20"/>
                <w:szCs w:val="20"/>
                <w:lang w:val="ky-KG" w:eastAsia="ru-RU"/>
              </w:rPr>
              <w:t>ы 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100,3</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113,0</w:t>
            </w:r>
          </w:p>
        </w:tc>
      </w:tr>
      <w:tr w:rsidR="005F7534" w:rsidRPr="005F7534" w:rsidTr="005F7534">
        <w:trPr>
          <w:cantSplit/>
        </w:trPr>
        <w:tc>
          <w:tcPr>
            <w:tcW w:w="6946"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Тр</w:t>
            </w:r>
            <w:r w:rsidRPr="005F7534">
              <w:rPr>
                <w:rFonts w:ascii="Times New Roman" w:eastAsia="Times New Roman" w:hAnsi="Times New Roman" w:cs="Times New Roman"/>
                <w:sz w:val="20"/>
                <w:szCs w:val="20"/>
                <w:lang w:eastAsia="ru-RU"/>
              </w:rPr>
              <w:t>анспорт</w:t>
            </w:r>
            <w:r w:rsidRPr="005F7534">
              <w:rPr>
                <w:rFonts w:ascii="Times New Roman" w:eastAsia="Times New Roman" w:hAnsi="Times New Roman" w:cs="Times New Roman"/>
                <w:sz w:val="20"/>
                <w:szCs w:val="20"/>
                <w:lang w:val="ky-KG" w:eastAsia="ru-RU"/>
              </w:rPr>
              <w:t xml:space="preserve"> каражаттарын өндүрүү</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92,2</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126,5</w:t>
            </w:r>
          </w:p>
        </w:tc>
      </w:tr>
      <w:tr w:rsidR="005F7534" w:rsidRPr="005F7534" w:rsidTr="005F7534">
        <w:trPr>
          <w:cantSplit/>
        </w:trPr>
        <w:tc>
          <w:tcPr>
            <w:tcW w:w="6946"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 xml:space="preserve">Башка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шт</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 машина жана жабдууларды орнотуу жана о</w:t>
            </w:r>
            <w:r w:rsidRPr="005F7534">
              <w:rPr>
                <w:rFonts w:ascii="Times New Roman" w:eastAsia="Times New Roman" w:hAnsi="Times New Roman" w:cs="Times New Roman"/>
                <w:sz w:val="20"/>
                <w:szCs w:val="20"/>
                <w:lang w:val="ky-KG" w:eastAsia="ru-RU"/>
              </w:rPr>
              <w:t>ң</w:t>
            </w:r>
            <w:r w:rsidRPr="005F7534">
              <w:rPr>
                <w:rFonts w:ascii="Times New Roman" w:eastAsia="Times New Roman" w:hAnsi="Times New Roman" w:cs="Times New Roman"/>
                <w:sz w:val="20"/>
                <w:szCs w:val="20"/>
                <w:lang w:eastAsia="ru-RU"/>
              </w:rPr>
              <w:t>доо</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98,9</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102,0</w:t>
            </w:r>
          </w:p>
        </w:tc>
      </w:tr>
      <w:tr w:rsidR="005F7534" w:rsidRPr="005F7534" w:rsidTr="005F7534">
        <w:trPr>
          <w:cantSplit/>
          <w:trHeight w:val="456"/>
        </w:trPr>
        <w:tc>
          <w:tcPr>
            <w:tcW w:w="6946" w:type="dxa"/>
          </w:tcPr>
          <w:p w:rsidR="005F7534" w:rsidRPr="005F7534" w:rsidRDefault="005F7534" w:rsidP="005F7534">
            <w:pPr>
              <w:spacing w:after="0" w:line="240" w:lineRule="auto"/>
              <w:ind w:left="34"/>
              <w:jc w:val="both"/>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Электр энергия, газ, буу</w:t>
            </w:r>
            <w:r w:rsidRPr="005F7534">
              <w:rPr>
                <w:rFonts w:ascii="Times New Roman" w:eastAsia="Times New Roman" w:hAnsi="Times New Roman" w:cs="Times New Roman"/>
                <w:b/>
                <w:sz w:val="20"/>
                <w:szCs w:val="20"/>
                <w:lang w:val="ky-KG" w:eastAsia="ru-RU"/>
              </w:rPr>
              <w:t xml:space="preserve"> жана</w:t>
            </w:r>
            <w:r w:rsidRPr="005F7534">
              <w:rPr>
                <w:rFonts w:ascii="Times New Roman" w:eastAsia="Times New Roman" w:hAnsi="Times New Roman" w:cs="Times New Roman"/>
                <w:b/>
                <w:sz w:val="20"/>
                <w:szCs w:val="20"/>
                <w:lang w:eastAsia="ru-RU"/>
              </w:rPr>
              <w:t xml:space="preserve"> кондици</w:t>
            </w:r>
            <w:r w:rsidRPr="005F7534">
              <w:rPr>
                <w:rFonts w:ascii="Times New Roman" w:eastAsia="Times New Roman" w:hAnsi="Times New Roman" w:cs="Times New Roman"/>
                <w:b/>
                <w:sz w:val="20"/>
                <w:szCs w:val="20"/>
                <w:lang w:val="ky-KG" w:eastAsia="ru-RU"/>
              </w:rPr>
              <w:t>я</w:t>
            </w:r>
            <w:r w:rsidRPr="005F7534">
              <w:rPr>
                <w:rFonts w:ascii="Times New Roman" w:eastAsia="Times New Roman" w:hAnsi="Times New Roman" w:cs="Times New Roman"/>
                <w:b/>
                <w:sz w:val="20"/>
                <w:szCs w:val="20"/>
                <w:lang w:eastAsia="ru-RU"/>
              </w:rPr>
              <w:t>л</w:t>
            </w:r>
            <w:r w:rsidRPr="005F7534">
              <w:rPr>
                <w:rFonts w:ascii="Times New Roman" w:eastAsia="Times New Roman" w:hAnsi="Times New Roman" w:cs="Times New Roman"/>
                <w:b/>
                <w:sz w:val="20"/>
                <w:szCs w:val="20"/>
                <w:lang w:val="ky-KG" w:eastAsia="ru-RU"/>
              </w:rPr>
              <w:t>ан</w:t>
            </w:r>
            <w:r w:rsidRPr="005F7534">
              <w:rPr>
                <w:rFonts w:ascii="Times New Roman" w:eastAsia="Times New Roman" w:hAnsi="Times New Roman" w:cs="Times New Roman"/>
                <w:b/>
                <w:sz w:val="20"/>
                <w:szCs w:val="20"/>
                <w:lang w:eastAsia="ru-RU"/>
              </w:rPr>
              <w:t>ган аба менен камсыздоо (жабд</w:t>
            </w:r>
            <w:r w:rsidRPr="005F7534">
              <w:rPr>
                <w:rFonts w:ascii="Times New Roman" w:eastAsia="Times New Roman" w:hAnsi="Times New Roman" w:cs="Times New Roman"/>
                <w:b/>
                <w:sz w:val="20"/>
                <w:szCs w:val="20"/>
                <w:lang w:val="ky-KG" w:eastAsia="ru-RU"/>
              </w:rPr>
              <w:t>уу</w:t>
            </w:r>
            <w:r w:rsidRPr="005F7534">
              <w:rPr>
                <w:rFonts w:ascii="Times New Roman" w:eastAsia="Times New Roman" w:hAnsi="Times New Roman" w:cs="Times New Roman"/>
                <w:b/>
                <w:sz w:val="20"/>
                <w:szCs w:val="20"/>
                <w:lang w:eastAsia="ru-RU"/>
              </w:rPr>
              <w:t>)</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102,1</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101,4</w:t>
            </w:r>
          </w:p>
        </w:tc>
      </w:tr>
      <w:tr w:rsidR="005F7534" w:rsidRPr="005F7534" w:rsidTr="005F7534">
        <w:trPr>
          <w:cantSplit/>
        </w:trPr>
        <w:tc>
          <w:tcPr>
            <w:tcW w:w="6946" w:type="dxa"/>
          </w:tcPr>
          <w:p w:rsidR="005F7534" w:rsidRPr="005F7534" w:rsidRDefault="005F7534" w:rsidP="005F7534">
            <w:pPr>
              <w:spacing w:after="0" w:line="240" w:lineRule="auto"/>
              <w:ind w:left="34"/>
              <w:jc w:val="both"/>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bCs/>
                <w:sz w:val="20"/>
                <w:szCs w:val="20"/>
                <w:lang w:eastAsia="ru-RU"/>
              </w:rPr>
              <w:t xml:space="preserve">Суу менен жабдуу, тазалоо, </w:t>
            </w:r>
            <w:r w:rsidRPr="005F7534">
              <w:rPr>
                <w:rFonts w:ascii="Times New Roman" w:eastAsia="Times New Roman" w:hAnsi="Times New Roman" w:cs="Times New Roman"/>
                <w:b/>
                <w:bCs/>
                <w:sz w:val="20"/>
                <w:szCs w:val="20"/>
                <w:lang w:val="ky-KG" w:eastAsia="ru-RU"/>
              </w:rPr>
              <w:t>калдыктарды</w:t>
            </w:r>
            <w:r w:rsidRPr="005F7534">
              <w:rPr>
                <w:rFonts w:ascii="Times New Roman" w:eastAsia="Times New Roman" w:hAnsi="Times New Roman" w:cs="Times New Roman"/>
                <w:b/>
                <w:bCs/>
                <w:sz w:val="20"/>
                <w:szCs w:val="20"/>
                <w:lang w:eastAsia="ru-RU"/>
              </w:rPr>
              <w:t xml:space="preserve"> иштет</w:t>
            </w:r>
            <w:r w:rsidRPr="005F7534">
              <w:rPr>
                <w:rFonts w:ascii="Times New Roman" w:eastAsia="Times New Roman" w:hAnsi="Times New Roman" w:cs="Times New Roman"/>
                <w:b/>
                <w:bCs/>
                <w:sz w:val="20"/>
                <w:szCs w:val="20"/>
                <w:lang w:val="ky-KG" w:eastAsia="ru-RU"/>
              </w:rPr>
              <w:t>үү</w:t>
            </w:r>
            <w:r w:rsidRPr="005F7534">
              <w:rPr>
                <w:rFonts w:ascii="Times New Roman" w:eastAsia="Times New Roman" w:hAnsi="Times New Roman" w:cs="Times New Roman"/>
                <w:b/>
                <w:bCs/>
                <w:sz w:val="20"/>
                <w:szCs w:val="20"/>
                <w:lang w:eastAsia="ru-RU"/>
              </w:rPr>
              <w:t xml:space="preserve"> жана</w:t>
            </w:r>
            <w:r w:rsidRPr="005F7534">
              <w:rPr>
                <w:rFonts w:ascii="Times New Roman" w:eastAsia="Times New Roman" w:hAnsi="Times New Roman" w:cs="Times New Roman"/>
                <w:b/>
                <w:bCs/>
                <w:sz w:val="20"/>
                <w:szCs w:val="20"/>
                <w:lang w:val="ky-KG" w:eastAsia="ru-RU"/>
              </w:rPr>
              <w:t xml:space="preserve"> кайра пайдалануучу чийки затты алуу</w:t>
            </w:r>
          </w:p>
        </w:tc>
        <w:tc>
          <w:tcPr>
            <w:tcW w:w="1417"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100,6</w:t>
            </w:r>
          </w:p>
        </w:tc>
        <w:tc>
          <w:tcPr>
            <w:tcW w:w="1418" w:type="dxa"/>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121,5</w:t>
            </w:r>
          </w:p>
        </w:tc>
      </w:tr>
      <w:tr w:rsidR="005F7534" w:rsidRPr="005F7534" w:rsidTr="007F2FC2">
        <w:trPr>
          <w:cantSplit/>
          <w:trHeight w:hRule="exact" w:val="113"/>
        </w:trPr>
        <w:tc>
          <w:tcPr>
            <w:tcW w:w="6946" w:type="dxa"/>
            <w:tcBorders>
              <w:bottom w:val="single" w:sz="8" w:space="0" w:color="auto"/>
            </w:tcBorders>
          </w:tcPr>
          <w:p w:rsidR="005F7534" w:rsidRPr="005F7534" w:rsidRDefault="005F7534" w:rsidP="005F7534">
            <w:pPr>
              <w:spacing w:after="0" w:line="240" w:lineRule="auto"/>
              <w:ind w:left="176" w:hanging="142"/>
              <w:rPr>
                <w:rFonts w:ascii="Times New Roman" w:eastAsia="Times New Roman" w:hAnsi="Times New Roman" w:cs="Times New Roman"/>
                <w:b/>
                <w:bCs/>
                <w:sz w:val="20"/>
                <w:szCs w:val="20"/>
                <w:lang w:eastAsia="ru-RU"/>
              </w:rPr>
            </w:pPr>
          </w:p>
        </w:tc>
        <w:tc>
          <w:tcPr>
            <w:tcW w:w="1417" w:type="dxa"/>
            <w:tcBorders>
              <w:bottom w:val="single" w:sz="8" w:space="0" w:color="auto"/>
            </w:tcBorders>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p>
        </w:tc>
        <w:tc>
          <w:tcPr>
            <w:tcW w:w="1418" w:type="dxa"/>
            <w:tcBorders>
              <w:bottom w:val="single" w:sz="8" w:space="0" w:color="auto"/>
            </w:tcBorders>
            <w:vAlign w:val="bottom"/>
          </w:tcPr>
          <w:p w:rsidR="005F7534" w:rsidRPr="005F7534" w:rsidRDefault="005F7534" w:rsidP="005F7534">
            <w:pPr>
              <w:spacing w:after="0" w:line="240" w:lineRule="auto"/>
              <w:ind w:right="175"/>
              <w:jc w:val="right"/>
              <w:rPr>
                <w:rFonts w:ascii="Times New Roman" w:eastAsia="Times New Roman" w:hAnsi="Times New Roman" w:cs="Times New Roman"/>
                <w:b/>
                <w:bCs/>
                <w:sz w:val="20"/>
                <w:szCs w:val="20"/>
                <w:lang w:val="ky-KG" w:eastAsia="ru-RU"/>
              </w:rPr>
            </w:pPr>
          </w:p>
        </w:tc>
      </w:tr>
    </w:tbl>
    <w:p w:rsidR="005F7534" w:rsidRPr="00802CCB" w:rsidRDefault="005F7534" w:rsidP="005F7534">
      <w:pPr>
        <w:spacing w:after="0" w:line="240" w:lineRule="auto"/>
        <w:rPr>
          <w:rFonts w:ascii="Times New Roman" w:eastAsia="Times New Roman" w:hAnsi="Times New Roman" w:cs="Times New Roman"/>
          <w:color w:val="C00000"/>
          <w:sz w:val="18"/>
          <w:szCs w:val="18"/>
          <w:lang w:val="ky-KG" w:eastAsia="ru-RU"/>
        </w:rPr>
      </w:pPr>
    </w:p>
    <w:p w:rsidR="009317FD" w:rsidRPr="00462E6C" w:rsidRDefault="009317FD" w:rsidP="009317FD">
      <w:pPr>
        <w:keepNext/>
        <w:tabs>
          <w:tab w:val="left" w:pos="-414"/>
        </w:tabs>
        <w:spacing w:after="240" w:line="240" w:lineRule="auto"/>
        <w:ind w:right="-2"/>
        <w:jc w:val="both"/>
        <w:outlineLvl w:val="6"/>
        <w:rPr>
          <w:rFonts w:ascii="Times New Roman" w:eastAsia="Times New Roman" w:hAnsi="Times New Roman" w:cs="Times New Roman"/>
          <w:b/>
          <w:spacing w:val="-4"/>
          <w:sz w:val="28"/>
          <w:szCs w:val="24"/>
          <w:lang w:eastAsia="ru-RU"/>
        </w:rPr>
      </w:pPr>
      <w:r w:rsidRPr="00462E6C">
        <w:rPr>
          <w:rFonts w:ascii="Times New Roman" w:eastAsia="Times New Roman" w:hAnsi="Times New Roman" w:cs="Times New Roman"/>
          <w:b/>
          <w:spacing w:val="-4"/>
          <w:sz w:val="28"/>
          <w:szCs w:val="24"/>
          <w:lang w:val="ky-KG" w:eastAsia="ru-RU"/>
        </w:rPr>
        <w:lastRenderedPageBreak/>
        <w:t xml:space="preserve">Мамлекеттик сектор </w:t>
      </w:r>
    </w:p>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eastAsia="ru-RU"/>
        </w:rPr>
      </w:pPr>
      <w:r w:rsidRPr="009317FD">
        <w:rPr>
          <w:rFonts w:ascii="Times New Roman" w:eastAsia="Times New Roman" w:hAnsi="Times New Roman" w:cs="Times New Roman"/>
          <w:b/>
          <w:sz w:val="24"/>
          <w:szCs w:val="24"/>
          <w:lang w:val="ky-KG" w:eastAsia="ru-RU"/>
        </w:rPr>
        <w:t>Шаардык</w:t>
      </w:r>
      <w:r w:rsidRPr="009317FD">
        <w:rPr>
          <w:rFonts w:ascii="Times New Roman" w:eastAsia="Times New Roman" w:hAnsi="Times New Roman" w:cs="Times New Roman"/>
          <w:b/>
          <w:sz w:val="24"/>
          <w:szCs w:val="24"/>
          <w:lang w:eastAsia="ru-RU"/>
        </w:rPr>
        <w:t xml:space="preserve"> </w:t>
      </w:r>
      <w:r w:rsidRPr="009317FD">
        <w:rPr>
          <w:rFonts w:ascii="Times New Roman" w:eastAsia="Times New Roman" w:hAnsi="Times New Roman" w:cs="Times New Roman"/>
          <w:b/>
          <w:sz w:val="24"/>
          <w:szCs w:val="24"/>
          <w:lang w:val="ky-KG" w:eastAsia="ru-RU"/>
        </w:rPr>
        <w:t>бюджеттин аткарылышы</w:t>
      </w:r>
      <w:r w:rsidRPr="009317FD">
        <w:rPr>
          <w:rFonts w:ascii="Times New Roman" w:eastAsia="Times New Roman" w:hAnsi="Times New Roman" w:cs="Times New Roman"/>
          <w:sz w:val="24"/>
          <w:szCs w:val="24"/>
          <w:lang w:eastAsia="ru-RU"/>
        </w:rPr>
        <w:t>. 20</w:t>
      </w:r>
      <w:r w:rsidRPr="009317FD">
        <w:rPr>
          <w:rFonts w:ascii="Times New Roman" w:eastAsia="Times New Roman" w:hAnsi="Times New Roman" w:cs="Times New Roman"/>
          <w:sz w:val="24"/>
          <w:szCs w:val="24"/>
          <w:lang w:val="ky-KG" w:eastAsia="ru-RU"/>
        </w:rPr>
        <w:t>20</w:t>
      </w:r>
      <w:r w:rsidRPr="009317FD">
        <w:rPr>
          <w:rFonts w:ascii="Times New Roman" w:eastAsia="Times New Roman" w:hAnsi="Times New Roman" w:cs="Times New Roman"/>
          <w:sz w:val="24"/>
          <w:szCs w:val="24"/>
          <w:lang w:eastAsia="ru-RU"/>
        </w:rPr>
        <w:t xml:space="preserve">-ж. </w:t>
      </w:r>
      <w:r w:rsidRPr="009317FD">
        <w:rPr>
          <w:rFonts w:ascii="Times New Roman" w:eastAsia="Times New Roman" w:hAnsi="Times New Roman" w:cs="Times New Roman"/>
          <w:spacing w:val="-4"/>
          <w:sz w:val="24"/>
          <w:szCs w:val="24"/>
          <w:lang w:val="ky-KG" w:eastAsia="ru-RU"/>
        </w:rPr>
        <w:t xml:space="preserve">январь-июнунда </w:t>
      </w:r>
      <w:r w:rsidRPr="009317FD">
        <w:rPr>
          <w:rFonts w:ascii="Times New Roman" w:eastAsia="Times New Roman" w:hAnsi="Times New Roman" w:cs="Times New Roman"/>
          <w:sz w:val="24"/>
          <w:szCs w:val="24"/>
          <w:lang w:eastAsia="ru-RU"/>
        </w:rPr>
        <w:t>Кыргыз Республикасынын</w:t>
      </w:r>
      <w:r w:rsidRPr="009317FD">
        <w:rPr>
          <w:rFonts w:ascii="Times New Roman" w:eastAsia="Times New Roman" w:hAnsi="Times New Roman" w:cs="Times New Roman"/>
          <w:sz w:val="24"/>
          <w:szCs w:val="24"/>
          <w:lang w:val="ky-KG" w:eastAsia="ru-RU"/>
        </w:rPr>
        <w:t xml:space="preserve"> </w:t>
      </w:r>
      <w:r w:rsidRPr="009317FD">
        <w:rPr>
          <w:rFonts w:ascii="Times New Roman" w:eastAsia="Times New Roman" w:hAnsi="Times New Roman" w:cs="Times New Roman"/>
          <w:sz w:val="24"/>
          <w:szCs w:val="24"/>
          <w:lang w:eastAsia="ru-RU"/>
        </w:rPr>
        <w:t>Финансы министрлигинин Борбордук казына</w:t>
      </w:r>
      <w:r w:rsidRPr="009317FD">
        <w:rPr>
          <w:rFonts w:ascii="Times New Roman" w:eastAsia="Times New Roman" w:hAnsi="Times New Roman" w:cs="Times New Roman"/>
          <w:sz w:val="24"/>
          <w:szCs w:val="24"/>
          <w:lang w:val="ky-KG" w:eastAsia="ru-RU"/>
        </w:rPr>
        <w:t>л</w:t>
      </w:r>
      <w:r w:rsidRPr="009317FD">
        <w:rPr>
          <w:rFonts w:ascii="Times New Roman" w:eastAsia="Times New Roman" w:hAnsi="Times New Roman" w:cs="Times New Roman"/>
          <w:sz w:val="24"/>
          <w:szCs w:val="24"/>
          <w:lang w:eastAsia="ru-RU"/>
        </w:rPr>
        <w:t>ы</w:t>
      </w:r>
      <w:r w:rsidRPr="009317FD">
        <w:rPr>
          <w:rFonts w:ascii="Times New Roman" w:eastAsia="Times New Roman" w:hAnsi="Times New Roman" w:cs="Times New Roman"/>
          <w:sz w:val="24"/>
          <w:szCs w:val="24"/>
          <w:lang w:val="ky-KG" w:eastAsia="ru-RU"/>
        </w:rPr>
        <w:t>гы</w:t>
      </w:r>
      <w:r w:rsidRPr="009317FD">
        <w:rPr>
          <w:rFonts w:ascii="Times New Roman" w:eastAsia="Times New Roman" w:hAnsi="Times New Roman" w:cs="Times New Roman"/>
          <w:sz w:val="24"/>
          <w:szCs w:val="24"/>
          <w:lang w:eastAsia="ru-RU"/>
        </w:rPr>
        <w:t>нын маалымат</w:t>
      </w:r>
      <w:r w:rsidRPr="009317FD">
        <w:rPr>
          <w:rFonts w:ascii="Times New Roman" w:eastAsia="Times New Roman" w:hAnsi="Times New Roman" w:cs="Times New Roman"/>
          <w:sz w:val="24"/>
          <w:szCs w:val="24"/>
          <w:lang w:val="ky-KG" w:eastAsia="ru-RU"/>
        </w:rPr>
        <w:t>тар</w:t>
      </w:r>
      <w:r w:rsidRPr="009317FD">
        <w:rPr>
          <w:rFonts w:ascii="Times New Roman" w:eastAsia="Times New Roman" w:hAnsi="Times New Roman" w:cs="Times New Roman"/>
          <w:sz w:val="24"/>
          <w:szCs w:val="24"/>
          <w:lang w:eastAsia="ru-RU"/>
        </w:rPr>
        <w:t xml:space="preserve">ы боюнча </w:t>
      </w:r>
      <w:r w:rsidRPr="009317FD">
        <w:rPr>
          <w:rFonts w:ascii="Times New Roman" w:eastAsia="Times New Roman" w:hAnsi="Times New Roman" w:cs="Times New Roman"/>
          <w:i/>
          <w:sz w:val="24"/>
          <w:szCs w:val="24"/>
          <w:lang w:eastAsia="ru-RU"/>
        </w:rPr>
        <w:t>жергиликтүү бюджеттин киреше</w:t>
      </w:r>
      <w:r w:rsidRPr="009317FD">
        <w:rPr>
          <w:rFonts w:ascii="Times New Roman" w:eastAsia="Times New Roman" w:hAnsi="Times New Roman" w:cs="Times New Roman"/>
          <w:i/>
          <w:sz w:val="24"/>
          <w:szCs w:val="24"/>
          <w:lang w:val="ky-KG" w:eastAsia="ru-RU"/>
        </w:rPr>
        <w:t>лер</w:t>
      </w:r>
      <w:r w:rsidRPr="009317FD">
        <w:rPr>
          <w:rFonts w:ascii="Times New Roman" w:eastAsia="Times New Roman" w:hAnsi="Times New Roman" w:cs="Times New Roman"/>
          <w:i/>
          <w:sz w:val="24"/>
          <w:szCs w:val="24"/>
          <w:lang w:eastAsia="ru-RU"/>
        </w:rPr>
        <w:t>и</w:t>
      </w:r>
      <w:r w:rsidRPr="009317FD">
        <w:rPr>
          <w:rFonts w:ascii="Times New Roman" w:eastAsia="Times New Roman" w:hAnsi="Times New Roman" w:cs="Times New Roman"/>
          <w:sz w:val="24"/>
          <w:szCs w:val="24"/>
          <w:lang w:eastAsia="ru-RU"/>
        </w:rPr>
        <w:t xml:space="preserve"> 3532,3 млн. сомду түз</w:t>
      </w:r>
      <w:r w:rsidRPr="009317FD">
        <w:rPr>
          <w:rFonts w:ascii="Times New Roman" w:eastAsia="Times New Roman" w:hAnsi="Times New Roman" w:cs="Times New Roman"/>
          <w:sz w:val="24"/>
          <w:szCs w:val="24"/>
          <w:lang w:val="ky-KG" w:eastAsia="ru-RU"/>
        </w:rPr>
        <w:t>д</w:t>
      </w:r>
      <w:r w:rsidRPr="009317FD">
        <w:rPr>
          <w:rFonts w:ascii="Times New Roman" w:eastAsia="Times New Roman" w:hAnsi="Times New Roman" w:cs="Times New Roman"/>
          <w:sz w:val="24"/>
          <w:szCs w:val="24"/>
          <w:lang w:eastAsia="ru-RU"/>
        </w:rPr>
        <w:t>ү</w:t>
      </w:r>
      <w:r w:rsidRPr="009317FD">
        <w:rPr>
          <w:rFonts w:ascii="Times New Roman" w:eastAsia="Times New Roman" w:hAnsi="Times New Roman" w:cs="Times New Roman"/>
          <w:sz w:val="24"/>
          <w:szCs w:val="24"/>
          <w:lang w:val="ky-KG" w:eastAsia="ru-RU"/>
        </w:rPr>
        <w:t xml:space="preserve"> жана</w:t>
      </w:r>
      <w:r w:rsidRPr="009317FD">
        <w:rPr>
          <w:rFonts w:ascii="Times New Roman" w:eastAsia="Times New Roman" w:hAnsi="Times New Roman" w:cs="Times New Roman"/>
          <w:sz w:val="24"/>
          <w:szCs w:val="24"/>
          <w:lang w:eastAsia="ru-RU"/>
        </w:rPr>
        <w:t xml:space="preserve"> </w:t>
      </w:r>
      <w:r w:rsidRPr="009317FD">
        <w:rPr>
          <w:rFonts w:ascii="Times New Roman" w:eastAsia="Times New Roman" w:hAnsi="Times New Roman" w:cs="Times New Roman"/>
          <w:sz w:val="24"/>
          <w:szCs w:val="24"/>
          <w:lang w:val="ky-KG" w:eastAsia="ru-RU"/>
        </w:rPr>
        <w:t>мурунку</w:t>
      </w:r>
      <w:r w:rsidRPr="009317FD">
        <w:rPr>
          <w:rFonts w:ascii="Times New Roman" w:eastAsia="Times New Roman" w:hAnsi="Times New Roman" w:cs="Times New Roman"/>
          <w:sz w:val="24"/>
          <w:szCs w:val="24"/>
          <w:lang w:eastAsia="ru-RU"/>
        </w:rPr>
        <w:t xml:space="preserve"> жылдын </w:t>
      </w:r>
      <w:r w:rsidRPr="009317FD">
        <w:rPr>
          <w:rFonts w:ascii="Times New Roman" w:eastAsia="Times New Roman" w:hAnsi="Times New Roman" w:cs="Times New Roman"/>
          <w:sz w:val="24"/>
          <w:szCs w:val="24"/>
          <w:lang w:val="ky-KG" w:eastAsia="ru-RU"/>
        </w:rPr>
        <w:t>тиешелүү</w:t>
      </w:r>
      <w:r w:rsidRPr="009317FD">
        <w:rPr>
          <w:rFonts w:ascii="Times New Roman" w:eastAsia="Times New Roman" w:hAnsi="Times New Roman" w:cs="Times New Roman"/>
          <w:sz w:val="24"/>
          <w:szCs w:val="24"/>
          <w:lang w:eastAsia="ru-RU"/>
        </w:rPr>
        <w:t xml:space="preserve"> мезгилине салыштырмалуу 12,3</w:t>
      </w:r>
      <w:r w:rsidRPr="009317FD">
        <w:rPr>
          <w:rFonts w:ascii="Times New Roman" w:eastAsia="Times New Roman" w:hAnsi="Times New Roman" w:cs="Times New Roman"/>
          <w:sz w:val="24"/>
          <w:szCs w:val="24"/>
          <w:lang w:val="ky-KG" w:eastAsia="ru-RU"/>
        </w:rPr>
        <w:t xml:space="preserve"> </w:t>
      </w:r>
      <w:r w:rsidRPr="009317FD">
        <w:rPr>
          <w:rFonts w:ascii="Times New Roman" w:eastAsia="Times New Roman" w:hAnsi="Times New Roman" w:cs="Times New Roman"/>
          <w:sz w:val="24"/>
          <w:szCs w:val="24"/>
          <w:lang w:eastAsia="ru-RU"/>
        </w:rPr>
        <w:t xml:space="preserve">пайызга </w:t>
      </w:r>
      <w:r w:rsidRPr="009317FD">
        <w:rPr>
          <w:rFonts w:ascii="Times New Roman" w:eastAsia="Times New Roman" w:hAnsi="Times New Roman" w:cs="Times New Roman"/>
          <w:sz w:val="24"/>
          <w:szCs w:val="24"/>
          <w:lang w:val="ky-KG" w:eastAsia="ru-RU"/>
        </w:rPr>
        <w:t>төмөндөдү</w:t>
      </w:r>
      <w:r w:rsidRPr="009317FD">
        <w:rPr>
          <w:rFonts w:ascii="Times New Roman" w:eastAsia="Times New Roman" w:hAnsi="Times New Roman" w:cs="Times New Roman"/>
          <w:sz w:val="24"/>
          <w:szCs w:val="24"/>
          <w:lang w:eastAsia="ru-RU"/>
        </w:rPr>
        <w:t>.</w:t>
      </w:r>
    </w:p>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eastAsia="ru-RU"/>
        </w:rPr>
        <w:t xml:space="preserve">Ушул эле мезгилде </w:t>
      </w:r>
      <w:r w:rsidRPr="009317FD">
        <w:rPr>
          <w:rFonts w:ascii="Times New Roman" w:eastAsia="Times New Roman" w:hAnsi="Times New Roman" w:cs="Times New Roman"/>
          <w:i/>
          <w:sz w:val="24"/>
          <w:szCs w:val="24"/>
          <w:lang w:eastAsia="ru-RU"/>
        </w:rPr>
        <w:t xml:space="preserve">жергиликтүү бюджеттин </w:t>
      </w:r>
      <w:r w:rsidRPr="009317FD">
        <w:rPr>
          <w:rFonts w:ascii="Times New Roman" w:eastAsia="Times New Roman" w:hAnsi="Times New Roman" w:cs="Times New Roman"/>
          <w:i/>
          <w:sz w:val="24"/>
          <w:szCs w:val="24"/>
          <w:lang w:val="ky-KG" w:eastAsia="ru-RU"/>
        </w:rPr>
        <w:t>чыгымдары</w:t>
      </w:r>
      <w:r w:rsidRPr="009317FD">
        <w:rPr>
          <w:rFonts w:ascii="Times New Roman" w:eastAsia="Times New Roman" w:hAnsi="Times New Roman" w:cs="Times New Roman"/>
          <w:sz w:val="24"/>
          <w:szCs w:val="24"/>
          <w:lang w:eastAsia="ru-RU"/>
        </w:rPr>
        <w:t xml:space="preserve"> (финансылык эмес активдерди сатып алууга кеткен каражаттарды кошкондо) 5,4 пайызга төмөндөдү</w:t>
      </w:r>
      <w:r w:rsidRPr="009317FD">
        <w:rPr>
          <w:rFonts w:ascii="Times New Roman" w:eastAsia="Times New Roman" w:hAnsi="Times New Roman" w:cs="Times New Roman"/>
          <w:sz w:val="24"/>
          <w:szCs w:val="24"/>
          <w:lang w:val="ky-KG" w:eastAsia="ru-RU"/>
        </w:rPr>
        <w:t xml:space="preserve"> жана</w:t>
      </w:r>
      <w:r w:rsidRPr="009317FD">
        <w:rPr>
          <w:rFonts w:ascii="Times New Roman" w:eastAsia="Times New Roman" w:hAnsi="Times New Roman" w:cs="Times New Roman"/>
          <w:sz w:val="24"/>
          <w:szCs w:val="24"/>
          <w:lang w:eastAsia="ru-RU"/>
        </w:rPr>
        <w:t xml:space="preserve"> 3495,7 млн. сомду түздү.</w:t>
      </w:r>
    </w:p>
    <w:p w:rsidR="006001C9" w:rsidRDefault="009317FD" w:rsidP="00924865">
      <w:pPr>
        <w:spacing w:after="0" w:line="240" w:lineRule="auto"/>
        <w:ind w:firstLine="737"/>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val="ky-KG" w:eastAsia="ru-RU"/>
        </w:rPr>
        <w:t>Ошентип, 2020-ж. я</w:t>
      </w:r>
      <w:r w:rsidRPr="009317FD">
        <w:rPr>
          <w:rFonts w:ascii="Times New Roman" w:eastAsia="Times New Roman" w:hAnsi="Times New Roman" w:cs="Times New Roman"/>
          <w:spacing w:val="-4"/>
          <w:sz w:val="24"/>
          <w:szCs w:val="24"/>
          <w:lang w:val="ky-KG" w:eastAsia="ru-RU"/>
        </w:rPr>
        <w:t xml:space="preserve">нварь-июнунда </w:t>
      </w:r>
      <w:r w:rsidRPr="009317FD">
        <w:rPr>
          <w:rFonts w:ascii="Times New Roman" w:eastAsia="Times New Roman" w:hAnsi="Times New Roman" w:cs="Times New Roman"/>
          <w:sz w:val="24"/>
          <w:szCs w:val="24"/>
          <w:lang w:val="ky-KG" w:eastAsia="ru-RU"/>
        </w:rPr>
        <w:t xml:space="preserve">жергиликтүү бюджет 36,6 млн. сом өлчөмүндө акча каражаттарынын </w:t>
      </w:r>
      <w:r w:rsidRPr="009317FD">
        <w:rPr>
          <w:rFonts w:ascii="Times New Roman" w:eastAsia="Times New Roman" w:hAnsi="Times New Roman" w:cs="Times New Roman"/>
          <w:iCs/>
          <w:sz w:val="24"/>
          <w:szCs w:val="24"/>
          <w:lang w:val="ky-KG" w:eastAsia="ru-RU"/>
        </w:rPr>
        <w:t>профицити</w:t>
      </w:r>
      <w:r w:rsidRPr="009317FD">
        <w:rPr>
          <w:rFonts w:ascii="Times New Roman" w:eastAsia="Times New Roman" w:hAnsi="Times New Roman" w:cs="Times New Roman"/>
          <w:sz w:val="24"/>
          <w:szCs w:val="24"/>
          <w:lang w:val="ky-KG" w:eastAsia="ru-RU"/>
        </w:rPr>
        <w:t xml:space="preserve"> менен аткарылды, бул мурунку жылдын январь-июнуна караганда 296,0 млн.сомго төмөндөдү.</w:t>
      </w:r>
    </w:p>
    <w:p w:rsidR="00924865" w:rsidRPr="00924865" w:rsidRDefault="00924865" w:rsidP="00924865">
      <w:pPr>
        <w:spacing w:after="0" w:line="240" w:lineRule="auto"/>
        <w:ind w:firstLine="737"/>
        <w:jc w:val="both"/>
        <w:rPr>
          <w:rFonts w:ascii="Times New Roman" w:eastAsia="Times New Roman" w:hAnsi="Times New Roman" w:cs="Times New Roman"/>
          <w:sz w:val="24"/>
          <w:szCs w:val="24"/>
          <w:lang w:val="ky-KG" w:eastAsia="ru-RU"/>
        </w:rPr>
      </w:pPr>
    </w:p>
    <w:p w:rsidR="009317FD" w:rsidRPr="009317FD" w:rsidRDefault="00462E6C" w:rsidP="009317FD">
      <w:pPr>
        <w:spacing w:after="12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y-KG" w:eastAsia="ru-RU"/>
        </w:rPr>
        <w:t>47</w:t>
      </w:r>
      <w:r w:rsidR="009317FD" w:rsidRPr="009317FD">
        <w:rPr>
          <w:rFonts w:ascii="Times New Roman" w:eastAsia="Times New Roman" w:hAnsi="Times New Roman" w:cs="Times New Roman"/>
          <w:b/>
          <w:sz w:val="24"/>
          <w:szCs w:val="24"/>
          <w:lang w:val="ky-KG" w:eastAsia="ru-RU"/>
        </w:rPr>
        <w:t>-т</w:t>
      </w:r>
      <w:r w:rsidR="009317FD" w:rsidRPr="009317FD">
        <w:rPr>
          <w:rFonts w:ascii="Times New Roman" w:eastAsia="Times New Roman" w:hAnsi="Times New Roman" w:cs="Times New Roman"/>
          <w:b/>
          <w:sz w:val="24"/>
          <w:szCs w:val="24"/>
          <w:lang w:eastAsia="ru-RU"/>
        </w:rPr>
        <w:t xml:space="preserve">аблица: </w:t>
      </w:r>
      <w:r w:rsidR="009317FD" w:rsidRPr="009317FD">
        <w:rPr>
          <w:rFonts w:ascii="Times New Roman" w:eastAsia="Times New Roman" w:hAnsi="Times New Roman" w:cs="Times New Roman"/>
          <w:b/>
          <w:sz w:val="24"/>
          <w:szCs w:val="24"/>
          <w:lang w:val="ky-KG" w:eastAsia="ru-RU"/>
        </w:rPr>
        <w:t>Жергиликтүү</w:t>
      </w:r>
      <w:r w:rsidR="009317FD" w:rsidRPr="009317FD">
        <w:rPr>
          <w:rFonts w:ascii="Times New Roman" w:eastAsia="Times New Roman" w:hAnsi="Times New Roman" w:cs="Times New Roman"/>
          <w:b/>
          <w:sz w:val="24"/>
          <w:szCs w:val="24"/>
          <w:lang w:eastAsia="ru-RU"/>
        </w:rPr>
        <w:t xml:space="preserve"> </w:t>
      </w:r>
      <w:r w:rsidR="009317FD" w:rsidRPr="009317FD">
        <w:rPr>
          <w:rFonts w:ascii="Times New Roman" w:eastAsia="Times New Roman" w:hAnsi="Times New Roman" w:cs="Times New Roman"/>
          <w:b/>
          <w:sz w:val="24"/>
          <w:szCs w:val="24"/>
          <w:lang w:val="ky-KG" w:eastAsia="ru-RU"/>
        </w:rPr>
        <w:t>бюджеттин аткарылышы</w:t>
      </w:r>
      <w:r w:rsidR="009317FD" w:rsidRPr="009317FD">
        <w:rPr>
          <w:rFonts w:ascii="Times New Roman" w:eastAsia="Times New Roman" w:hAnsi="Times New Roman" w:cs="Times New Roman"/>
          <w:b/>
          <w:sz w:val="24"/>
          <w:szCs w:val="24"/>
          <w:lang w:eastAsia="ru-RU"/>
        </w:rPr>
        <w:t xml:space="preserve"> </w:t>
      </w:r>
      <w:r w:rsidR="009317FD" w:rsidRPr="009317FD">
        <w:rPr>
          <w:rFonts w:ascii="Times New Roman" w:eastAsia="Times New Roman" w:hAnsi="Times New Roman" w:cs="Times New Roman"/>
          <w:i/>
          <w:sz w:val="24"/>
          <w:szCs w:val="24"/>
          <w:lang w:eastAsia="ru-RU"/>
        </w:rPr>
        <w:t>(</w:t>
      </w:r>
      <w:r w:rsidR="009317FD" w:rsidRPr="009317FD">
        <w:rPr>
          <w:rFonts w:ascii="Times New Roman" w:eastAsia="Times New Roman" w:hAnsi="Times New Roman" w:cs="Times New Roman"/>
          <w:i/>
          <w:sz w:val="24"/>
          <w:szCs w:val="24"/>
          <w:lang w:val="ky-KG" w:eastAsia="ru-RU"/>
        </w:rPr>
        <w:t>миң</w:t>
      </w:r>
      <w:r w:rsidR="009317FD" w:rsidRPr="009317FD">
        <w:rPr>
          <w:rFonts w:ascii="Times New Roman" w:eastAsia="Times New Roman" w:hAnsi="Times New Roman" w:cs="Times New Roman"/>
          <w:i/>
          <w:sz w:val="24"/>
          <w:szCs w:val="24"/>
          <w:lang w:eastAsia="ru-RU"/>
        </w:rPr>
        <w:t xml:space="preserve"> сом)</w:t>
      </w:r>
    </w:p>
    <w:tbl>
      <w:tblPr>
        <w:tblW w:w="10198" w:type="dxa"/>
        <w:tblLayout w:type="fixed"/>
        <w:tblLook w:val="01E0"/>
      </w:tblPr>
      <w:tblGrid>
        <w:gridCol w:w="1672"/>
        <w:gridCol w:w="1420"/>
        <w:gridCol w:w="1422"/>
        <w:gridCol w:w="1420"/>
        <w:gridCol w:w="1422"/>
        <w:gridCol w:w="1420"/>
        <w:gridCol w:w="1422"/>
      </w:tblGrid>
      <w:tr w:rsidR="009317FD" w:rsidRPr="009317FD" w:rsidTr="009317FD">
        <w:trPr>
          <w:trHeight w:val="621"/>
          <w:tblHeader/>
        </w:trPr>
        <w:tc>
          <w:tcPr>
            <w:tcW w:w="1672" w:type="dxa"/>
            <w:vMerge w:val="restart"/>
            <w:tcBorders>
              <w:top w:val="single" w:sz="8" w:space="0" w:color="auto"/>
            </w:tcBorders>
          </w:tcPr>
          <w:p w:rsidR="009317FD" w:rsidRPr="009317FD" w:rsidRDefault="009317FD" w:rsidP="009317FD">
            <w:pPr>
              <w:spacing w:after="0" w:line="240" w:lineRule="auto"/>
              <w:jc w:val="both"/>
              <w:rPr>
                <w:rFonts w:ascii="Times New Roman" w:eastAsia="Times New Roman" w:hAnsi="Times New Roman" w:cs="Times New Roman"/>
                <w:b/>
                <w:iCs/>
                <w:sz w:val="20"/>
                <w:szCs w:val="20"/>
                <w:lang w:eastAsia="ru-RU"/>
              </w:rPr>
            </w:pPr>
          </w:p>
        </w:tc>
        <w:tc>
          <w:tcPr>
            <w:tcW w:w="2842" w:type="dxa"/>
            <w:gridSpan w:val="2"/>
            <w:tcBorders>
              <w:top w:val="single" w:sz="8" w:space="0" w:color="auto"/>
              <w:bottom w:val="single" w:sz="4" w:space="0" w:color="auto"/>
            </w:tcBorders>
            <w:vAlign w:val="center"/>
          </w:tcPr>
          <w:p w:rsidR="009317FD" w:rsidRPr="009317FD" w:rsidRDefault="009317FD" w:rsidP="009317FD">
            <w:pPr>
              <w:spacing w:after="0" w:line="240" w:lineRule="auto"/>
              <w:jc w:val="center"/>
              <w:rPr>
                <w:rFonts w:ascii="Times New Roman" w:eastAsia="Times New Roman" w:hAnsi="Times New Roman" w:cs="Times New Roman"/>
                <w:b/>
                <w:iCs/>
                <w:sz w:val="20"/>
                <w:szCs w:val="20"/>
                <w:lang w:eastAsia="ru-RU"/>
              </w:rPr>
            </w:pPr>
            <w:r w:rsidRPr="009317FD">
              <w:rPr>
                <w:rFonts w:ascii="Times New Roman" w:eastAsia="Times New Roman" w:hAnsi="Times New Roman" w:cs="Times New Roman"/>
                <w:b/>
                <w:iCs/>
                <w:sz w:val="20"/>
                <w:szCs w:val="20"/>
                <w:lang w:val="ky-KG" w:eastAsia="ru-RU"/>
              </w:rPr>
              <w:t>Кирешелер</w:t>
            </w:r>
          </w:p>
        </w:tc>
        <w:tc>
          <w:tcPr>
            <w:tcW w:w="2842" w:type="dxa"/>
            <w:gridSpan w:val="2"/>
            <w:tcBorders>
              <w:top w:val="single" w:sz="8" w:space="0" w:color="auto"/>
              <w:bottom w:val="single" w:sz="4" w:space="0" w:color="auto"/>
            </w:tcBorders>
            <w:vAlign w:val="center"/>
          </w:tcPr>
          <w:p w:rsidR="009317FD" w:rsidRPr="009317FD" w:rsidRDefault="009317FD" w:rsidP="009317FD">
            <w:pPr>
              <w:spacing w:after="0" w:line="240" w:lineRule="auto"/>
              <w:jc w:val="center"/>
              <w:rPr>
                <w:rFonts w:ascii="Times New Roman" w:eastAsia="Times New Roman" w:hAnsi="Times New Roman" w:cs="Times New Roman"/>
                <w:b/>
                <w:iCs/>
                <w:sz w:val="20"/>
                <w:szCs w:val="20"/>
                <w:lang w:eastAsia="ru-RU"/>
              </w:rPr>
            </w:pPr>
            <w:r w:rsidRPr="009317FD">
              <w:rPr>
                <w:rFonts w:ascii="Times New Roman" w:eastAsia="Times New Roman" w:hAnsi="Times New Roman" w:cs="Times New Roman"/>
                <w:b/>
                <w:iCs/>
                <w:sz w:val="20"/>
                <w:szCs w:val="20"/>
                <w:lang w:val="ky-KG" w:eastAsia="ru-RU"/>
              </w:rPr>
              <w:t>Чыгымдар</w:t>
            </w:r>
          </w:p>
        </w:tc>
        <w:tc>
          <w:tcPr>
            <w:tcW w:w="2842" w:type="dxa"/>
            <w:gridSpan w:val="2"/>
            <w:tcBorders>
              <w:top w:val="single" w:sz="8" w:space="0" w:color="auto"/>
              <w:bottom w:val="single" w:sz="4" w:space="0" w:color="auto"/>
            </w:tcBorders>
          </w:tcPr>
          <w:p w:rsidR="009317FD" w:rsidRPr="009317FD" w:rsidRDefault="009317FD" w:rsidP="009317FD">
            <w:pPr>
              <w:spacing w:after="0" w:line="240" w:lineRule="auto"/>
              <w:jc w:val="center"/>
              <w:rPr>
                <w:rFonts w:ascii="Times New Roman" w:eastAsia="Times New Roman" w:hAnsi="Times New Roman" w:cs="Times New Roman"/>
                <w:b/>
                <w:iCs/>
                <w:sz w:val="20"/>
                <w:szCs w:val="20"/>
                <w:lang w:val="ky-KG" w:eastAsia="ru-RU"/>
              </w:rPr>
            </w:pPr>
            <w:r w:rsidRPr="009317FD">
              <w:rPr>
                <w:rFonts w:ascii="Times New Roman" w:eastAsia="Times New Roman" w:hAnsi="Times New Roman" w:cs="Times New Roman"/>
                <w:b/>
                <w:iCs/>
                <w:sz w:val="20"/>
                <w:szCs w:val="20"/>
                <w:lang w:eastAsia="ru-RU"/>
              </w:rPr>
              <w:t xml:space="preserve"> </w:t>
            </w:r>
            <w:r w:rsidRPr="009317FD">
              <w:rPr>
                <w:rFonts w:ascii="Times New Roman" w:eastAsia="Times New Roman" w:hAnsi="Times New Roman" w:cs="Times New Roman"/>
                <w:b/>
                <w:iCs/>
                <w:sz w:val="20"/>
                <w:szCs w:val="20"/>
                <w:lang w:val="ky-KG" w:eastAsia="ru-RU"/>
              </w:rPr>
              <w:t>Акча каражаттарынын</w:t>
            </w:r>
          </w:p>
          <w:p w:rsidR="009317FD" w:rsidRPr="009317FD" w:rsidRDefault="009317FD" w:rsidP="009317FD">
            <w:pPr>
              <w:spacing w:after="0" w:line="240" w:lineRule="auto"/>
              <w:jc w:val="center"/>
              <w:rPr>
                <w:rFonts w:ascii="Times New Roman" w:eastAsia="Times New Roman" w:hAnsi="Times New Roman" w:cs="Times New Roman"/>
                <w:b/>
                <w:iCs/>
                <w:sz w:val="20"/>
                <w:szCs w:val="20"/>
                <w:lang w:eastAsia="ru-RU"/>
              </w:rPr>
            </w:pPr>
            <w:r w:rsidRPr="009317FD">
              <w:rPr>
                <w:rFonts w:ascii="Times New Roman" w:eastAsia="Times New Roman" w:hAnsi="Times New Roman" w:cs="Times New Roman"/>
                <w:b/>
                <w:iCs/>
                <w:sz w:val="20"/>
                <w:szCs w:val="20"/>
                <w:lang w:eastAsia="ru-RU"/>
              </w:rPr>
              <w:t>т</w:t>
            </w:r>
            <w:r w:rsidRPr="009317FD">
              <w:rPr>
                <w:rFonts w:ascii="Times New Roman" w:eastAsia="Times New Roman" w:hAnsi="Times New Roman" w:cs="Times New Roman"/>
                <w:b/>
                <w:iCs/>
                <w:sz w:val="20"/>
                <w:szCs w:val="20"/>
                <w:lang w:val="ky-KG" w:eastAsia="ru-RU"/>
              </w:rPr>
              <w:t>артыштыгы</w:t>
            </w:r>
            <w:r w:rsidRPr="009317FD">
              <w:rPr>
                <w:rFonts w:ascii="Times New Roman" w:eastAsia="Times New Roman" w:hAnsi="Times New Roman" w:cs="Times New Roman"/>
                <w:b/>
                <w:iCs/>
                <w:sz w:val="20"/>
                <w:szCs w:val="20"/>
                <w:lang w:eastAsia="ru-RU"/>
              </w:rPr>
              <w:t xml:space="preserve"> (-), профицит</w:t>
            </w:r>
            <w:r w:rsidRPr="009317FD">
              <w:rPr>
                <w:rFonts w:ascii="Times New Roman" w:eastAsia="Times New Roman" w:hAnsi="Times New Roman" w:cs="Times New Roman"/>
                <w:b/>
                <w:iCs/>
                <w:sz w:val="20"/>
                <w:szCs w:val="20"/>
                <w:lang w:val="ky-KG" w:eastAsia="ru-RU"/>
              </w:rPr>
              <w:t>и</w:t>
            </w:r>
            <w:r w:rsidRPr="009317FD">
              <w:rPr>
                <w:rFonts w:ascii="Times New Roman" w:eastAsia="Times New Roman" w:hAnsi="Times New Roman" w:cs="Times New Roman"/>
                <w:b/>
                <w:iCs/>
                <w:sz w:val="20"/>
                <w:szCs w:val="20"/>
                <w:lang w:eastAsia="ru-RU"/>
              </w:rPr>
              <w:t xml:space="preserve"> </w:t>
            </w:r>
          </w:p>
        </w:tc>
      </w:tr>
      <w:tr w:rsidR="009317FD" w:rsidRPr="009317FD" w:rsidTr="009317FD">
        <w:trPr>
          <w:trHeight w:val="160"/>
          <w:tblHeader/>
        </w:trPr>
        <w:tc>
          <w:tcPr>
            <w:tcW w:w="1672" w:type="dxa"/>
            <w:vMerge/>
            <w:tcBorders>
              <w:bottom w:val="single" w:sz="8" w:space="0" w:color="auto"/>
            </w:tcBorders>
            <w:vAlign w:val="center"/>
          </w:tcPr>
          <w:p w:rsidR="009317FD" w:rsidRPr="009317FD" w:rsidRDefault="009317FD" w:rsidP="009317FD">
            <w:pPr>
              <w:spacing w:after="0" w:line="240" w:lineRule="auto"/>
              <w:rPr>
                <w:rFonts w:ascii="Times New Roman" w:eastAsia="Times New Roman" w:hAnsi="Times New Roman" w:cs="Times New Roman"/>
                <w:b/>
                <w:iCs/>
                <w:sz w:val="20"/>
                <w:szCs w:val="20"/>
                <w:lang w:eastAsia="ru-RU"/>
              </w:rPr>
            </w:pPr>
          </w:p>
        </w:tc>
        <w:tc>
          <w:tcPr>
            <w:tcW w:w="1420" w:type="dxa"/>
            <w:tcBorders>
              <w:top w:val="single" w:sz="4" w:space="0" w:color="auto"/>
              <w:bottom w:val="single" w:sz="8" w:space="0" w:color="auto"/>
            </w:tcBorders>
          </w:tcPr>
          <w:p w:rsidR="009317FD" w:rsidRPr="009317FD" w:rsidRDefault="009317FD" w:rsidP="009317FD">
            <w:pPr>
              <w:spacing w:after="0" w:line="240" w:lineRule="auto"/>
              <w:jc w:val="center"/>
              <w:rPr>
                <w:rFonts w:ascii="Times New Roman" w:eastAsia="Times New Roman" w:hAnsi="Times New Roman" w:cs="Times New Roman"/>
                <w:b/>
                <w:iCs/>
                <w:sz w:val="20"/>
                <w:szCs w:val="20"/>
                <w:lang w:val="ky-KG" w:eastAsia="ru-RU"/>
              </w:rPr>
            </w:pPr>
            <w:r w:rsidRPr="009317FD">
              <w:rPr>
                <w:rFonts w:ascii="Times New Roman" w:eastAsia="Times New Roman" w:hAnsi="Times New Roman" w:cs="Times New Roman"/>
                <w:b/>
                <w:iCs/>
                <w:sz w:val="20"/>
                <w:szCs w:val="20"/>
                <w:lang w:eastAsia="ru-RU"/>
              </w:rPr>
              <w:t>2019</w:t>
            </w:r>
          </w:p>
        </w:tc>
        <w:tc>
          <w:tcPr>
            <w:tcW w:w="1422" w:type="dxa"/>
            <w:tcBorders>
              <w:top w:val="single" w:sz="4" w:space="0" w:color="auto"/>
              <w:bottom w:val="single" w:sz="8" w:space="0" w:color="auto"/>
            </w:tcBorders>
          </w:tcPr>
          <w:p w:rsidR="009317FD" w:rsidRPr="009317FD" w:rsidRDefault="009317FD" w:rsidP="009317FD">
            <w:pPr>
              <w:spacing w:after="0" w:line="240" w:lineRule="auto"/>
              <w:jc w:val="center"/>
              <w:rPr>
                <w:rFonts w:ascii="Times New Roman" w:eastAsia="Times New Roman" w:hAnsi="Times New Roman" w:cs="Times New Roman"/>
                <w:b/>
                <w:iCs/>
                <w:spacing w:val="-8"/>
                <w:sz w:val="20"/>
                <w:szCs w:val="20"/>
                <w:lang w:val="ky-KG" w:eastAsia="ru-RU"/>
              </w:rPr>
            </w:pPr>
            <w:r w:rsidRPr="009317FD">
              <w:rPr>
                <w:rFonts w:ascii="Times New Roman" w:eastAsia="Times New Roman" w:hAnsi="Times New Roman" w:cs="Times New Roman"/>
                <w:b/>
                <w:iCs/>
                <w:spacing w:val="-8"/>
                <w:sz w:val="20"/>
                <w:szCs w:val="20"/>
                <w:lang w:eastAsia="ru-RU"/>
              </w:rPr>
              <w:t>2020</w:t>
            </w:r>
          </w:p>
        </w:tc>
        <w:tc>
          <w:tcPr>
            <w:tcW w:w="1420" w:type="dxa"/>
            <w:tcBorders>
              <w:top w:val="single" w:sz="4" w:space="0" w:color="auto"/>
              <w:bottom w:val="single" w:sz="8" w:space="0" w:color="auto"/>
            </w:tcBorders>
          </w:tcPr>
          <w:p w:rsidR="009317FD" w:rsidRPr="009317FD" w:rsidRDefault="009317FD" w:rsidP="009317FD">
            <w:pPr>
              <w:spacing w:after="0" w:line="240" w:lineRule="auto"/>
              <w:jc w:val="center"/>
              <w:rPr>
                <w:rFonts w:ascii="Times New Roman" w:eastAsia="Times New Roman" w:hAnsi="Times New Roman" w:cs="Times New Roman"/>
                <w:b/>
                <w:iCs/>
                <w:sz w:val="20"/>
                <w:szCs w:val="20"/>
                <w:lang w:val="ky-KG" w:eastAsia="ru-RU"/>
              </w:rPr>
            </w:pPr>
            <w:r w:rsidRPr="009317FD">
              <w:rPr>
                <w:rFonts w:ascii="Times New Roman" w:eastAsia="Times New Roman" w:hAnsi="Times New Roman" w:cs="Times New Roman"/>
                <w:b/>
                <w:iCs/>
                <w:sz w:val="20"/>
                <w:szCs w:val="20"/>
                <w:lang w:eastAsia="ru-RU"/>
              </w:rPr>
              <w:t>2019</w:t>
            </w:r>
          </w:p>
        </w:tc>
        <w:tc>
          <w:tcPr>
            <w:tcW w:w="1422" w:type="dxa"/>
            <w:tcBorders>
              <w:top w:val="single" w:sz="4" w:space="0" w:color="auto"/>
              <w:bottom w:val="single" w:sz="8" w:space="0" w:color="auto"/>
            </w:tcBorders>
          </w:tcPr>
          <w:p w:rsidR="009317FD" w:rsidRPr="009317FD" w:rsidRDefault="009317FD" w:rsidP="009317FD">
            <w:pPr>
              <w:spacing w:after="0" w:line="240" w:lineRule="auto"/>
              <w:jc w:val="center"/>
              <w:rPr>
                <w:rFonts w:ascii="Times New Roman" w:eastAsia="Times New Roman" w:hAnsi="Times New Roman" w:cs="Times New Roman"/>
                <w:b/>
                <w:iCs/>
                <w:spacing w:val="-8"/>
                <w:sz w:val="20"/>
                <w:szCs w:val="20"/>
                <w:lang w:val="ky-KG" w:eastAsia="ru-RU"/>
              </w:rPr>
            </w:pPr>
            <w:r w:rsidRPr="009317FD">
              <w:rPr>
                <w:rFonts w:ascii="Times New Roman" w:eastAsia="Times New Roman" w:hAnsi="Times New Roman" w:cs="Times New Roman"/>
                <w:b/>
                <w:iCs/>
                <w:spacing w:val="-8"/>
                <w:sz w:val="20"/>
                <w:szCs w:val="20"/>
                <w:lang w:eastAsia="ru-RU"/>
              </w:rPr>
              <w:t>2020</w:t>
            </w:r>
          </w:p>
        </w:tc>
        <w:tc>
          <w:tcPr>
            <w:tcW w:w="1420" w:type="dxa"/>
            <w:tcBorders>
              <w:top w:val="single" w:sz="4" w:space="0" w:color="auto"/>
              <w:bottom w:val="single" w:sz="8" w:space="0" w:color="auto"/>
            </w:tcBorders>
          </w:tcPr>
          <w:p w:rsidR="009317FD" w:rsidRPr="009317FD" w:rsidRDefault="009317FD" w:rsidP="009317FD">
            <w:pPr>
              <w:spacing w:after="0" w:line="240" w:lineRule="auto"/>
              <w:jc w:val="center"/>
              <w:rPr>
                <w:rFonts w:ascii="Times New Roman" w:eastAsia="Times New Roman" w:hAnsi="Times New Roman" w:cs="Times New Roman"/>
                <w:b/>
                <w:iCs/>
                <w:sz w:val="20"/>
                <w:szCs w:val="20"/>
                <w:lang w:val="ky-KG" w:eastAsia="ru-RU"/>
              </w:rPr>
            </w:pPr>
            <w:r w:rsidRPr="009317FD">
              <w:rPr>
                <w:rFonts w:ascii="Times New Roman" w:eastAsia="Times New Roman" w:hAnsi="Times New Roman" w:cs="Times New Roman"/>
                <w:b/>
                <w:iCs/>
                <w:sz w:val="20"/>
                <w:szCs w:val="20"/>
                <w:lang w:eastAsia="ru-RU"/>
              </w:rPr>
              <w:t>2019</w:t>
            </w:r>
          </w:p>
        </w:tc>
        <w:tc>
          <w:tcPr>
            <w:tcW w:w="1422" w:type="dxa"/>
            <w:tcBorders>
              <w:top w:val="single" w:sz="4" w:space="0" w:color="auto"/>
              <w:bottom w:val="single" w:sz="8" w:space="0" w:color="auto"/>
            </w:tcBorders>
          </w:tcPr>
          <w:p w:rsidR="009317FD" w:rsidRPr="009317FD" w:rsidRDefault="009317FD" w:rsidP="009317FD">
            <w:pPr>
              <w:spacing w:after="0" w:line="240" w:lineRule="auto"/>
              <w:jc w:val="center"/>
              <w:rPr>
                <w:rFonts w:ascii="Times New Roman" w:eastAsia="Times New Roman" w:hAnsi="Times New Roman" w:cs="Times New Roman"/>
                <w:b/>
                <w:iCs/>
                <w:spacing w:val="-8"/>
                <w:sz w:val="20"/>
                <w:szCs w:val="20"/>
                <w:lang w:val="ky-KG" w:eastAsia="ru-RU"/>
              </w:rPr>
            </w:pPr>
            <w:r w:rsidRPr="009317FD">
              <w:rPr>
                <w:rFonts w:ascii="Times New Roman" w:eastAsia="Times New Roman" w:hAnsi="Times New Roman" w:cs="Times New Roman"/>
                <w:b/>
                <w:iCs/>
                <w:spacing w:val="-8"/>
                <w:sz w:val="20"/>
                <w:szCs w:val="20"/>
                <w:lang w:eastAsia="ru-RU"/>
              </w:rPr>
              <w:t>2020</w:t>
            </w:r>
          </w:p>
        </w:tc>
      </w:tr>
      <w:tr w:rsidR="009317FD" w:rsidRPr="009317FD" w:rsidTr="00462E6C">
        <w:trPr>
          <w:trHeight w:hRule="exact" w:val="284"/>
        </w:trPr>
        <w:tc>
          <w:tcPr>
            <w:tcW w:w="1672" w:type="dxa"/>
            <w:tcBorders>
              <w:top w:val="single" w:sz="8" w:space="0" w:color="auto"/>
            </w:tcBorders>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Январь</w:t>
            </w:r>
          </w:p>
        </w:tc>
        <w:tc>
          <w:tcPr>
            <w:tcW w:w="1420" w:type="dxa"/>
            <w:tcBorders>
              <w:top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eastAsia="ru-RU"/>
              </w:rPr>
              <w:t>661582,4</w:t>
            </w:r>
          </w:p>
        </w:tc>
        <w:tc>
          <w:tcPr>
            <w:tcW w:w="1422" w:type="dxa"/>
            <w:tcBorders>
              <w:top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eastAsia="ru-RU"/>
              </w:rPr>
              <w:t>710348,9</w:t>
            </w:r>
          </w:p>
        </w:tc>
        <w:tc>
          <w:tcPr>
            <w:tcW w:w="1420" w:type="dxa"/>
            <w:tcBorders>
              <w:top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404690,1</w:t>
            </w:r>
          </w:p>
        </w:tc>
        <w:tc>
          <w:tcPr>
            <w:tcW w:w="1422" w:type="dxa"/>
            <w:tcBorders>
              <w:top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556569,7</w:t>
            </w:r>
          </w:p>
        </w:tc>
        <w:tc>
          <w:tcPr>
            <w:tcW w:w="1420" w:type="dxa"/>
            <w:tcBorders>
              <w:top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256892,3</w:t>
            </w:r>
          </w:p>
        </w:tc>
        <w:tc>
          <w:tcPr>
            <w:tcW w:w="1422" w:type="dxa"/>
            <w:tcBorders>
              <w:top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eastAsia="ru-RU"/>
              </w:rPr>
              <w:t>153779,2</w:t>
            </w:r>
          </w:p>
        </w:tc>
      </w:tr>
      <w:tr w:rsidR="009317FD" w:rsidRPr="009317FD" w:rsidTr="00462E6C">
        <w:trPr>
          <w:trHeight w:hRule="exact" w:val="284"/>
        </w:trPr>
        <w:tc>
          <w:tcPr>
            <w:tcW w:w="167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Январь-февраль</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1293732,6</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1391167,8</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968588,6</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1340228,9</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325144,0</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50938,9</w:t>
            </w:r>
          </w:p>
        </w:tc>
      </w:tr>
      <w:tr w:rsidR="009317FD" w:rsidRPr="009317FD" w:rsidTr="00462E6C">
        <w:trPr>
          <w:trHeight w:hRule="exact" w:val="284"/>
        </w:trPr>
        <w:tc>
          <w:tcPr>
            <w:tcW w:w="167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Январь-март</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2095260,8</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1990260,4</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1690661,2</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1968907,4</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404599,6</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21353,0</w:t>
            </w:r>
          </w:p>
        </w:tc>
      </w:tr>
      <w:tr w:rsidR="009317FD" w:rsidRPr="009317FD" w:rsidTr="00462E6C">
        <w:trPr>
          <w:trHeight w:hRule="exact" w:val="284"/>
        </w:trPr>
        <w:tc>
          <w:tcPr>
            <w:tcW w:w="167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Январь-апрель</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2709664,5</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2376452,8</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2347963,2</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2400950,9</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361701,3</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-24498,1</w:t>
            </w:r>
          </w:p>
        </w:tc>
      </w:tr>
      <w:tr w:rsidR="009317FD" w:rsidRPr="009317FD" w:rsidTr="00462E6C">
        <w:trPr>
          <w:trHeight w:hRule="exact" w:val="284"/>
        </w:trPr>
        <w:tc>
          <w:tcPr>
            <w:tcW w:w="167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Январь-май</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3472518,9</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2869520,1</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3118328,9</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2846814,5</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354190,0</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22705,6</w:t>
            </w:r>
          </w:p>
        </w:tc>
      </w:tr>
      <w:tr w:rsidR="009317FD" w:rsidRPr="009317FD" w:rsidTr="00462E6C">
        <w:trPr>
          <w:trHeight w:hRule="exact" w:val="284"/>
        </w:trPr>
        <w:tc>
          <w:tcPr>
            <w:tcW w:w="167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Январь-июнь</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4029763,4</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3532347,5</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3697084,6</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3495713,2</w:t>
            </w:r>
          </w:p>
        </w:tc>
        <w:tc>
          <w:tcPr>
            <w:tcW w:w="1420"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332678,8</w:t>
            </w:r>
          </w:p>
        </w:tc>
        <w:tc>
          <w:tcPr>
            <w:tcW w:w="1422" w:type="dxa"/>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36634,3</w:t>
            </w:r>
          </w:p>
        </w:tc>
      </w:tr>
      <w:tr w:rsidR="009317FD" w:rsidRPr="009317FD" w:rsidTr="007F2FC2">
        <w:trPr>
          <w:trHeight w:hRule="exact" w:val="113"/>
        </w:trPr>
        <w:tc>
          <w:tcPr>
            <w:tcW w:w="1672" w:type="dxa"/>
            <w:tcBorders>
              <w:bottom w:val="single" w:sz="8" w:space="0" w:color="auto"/>
            </w:tcBorders>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eastAsia="ru-RU"/>
              </w:rPr>
            </w:pPr>
          </w:p>
        </w:tc>
        <w:tc>
          <w:tcPr>
            <w:tcW w:w="1420" w:type="dxa"/>
            <w:tcBorders>
              <w:bottom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p>
        </w:tc>
        <w:tc>
          <w:tcPr>
            <w:tcW w:w="1422" w:type="dxa"/>
            <w:tcBorders>
              <w:bottom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p>
        </w:tc>
        <w:tc>
          <w:tcPr>
            <w:tcW w:w="1420" w:type="dxa"/>
            <w:tcBorders>
              <w:bottom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p>
        </w:tc>
        <w:tc>
          <w:tcPr>
            <w:tcW w:w="1422" w:type="dxa"/>
            <w:tcBorders>
              <w:bottom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p>
        </w:tc>
        <w:tc>
          <w:tcPr>
            <w:tcW w:w="1420" w:type="dxa"/>
            <w:tcBorders>
              <w:bottom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val="ky-KG" w:eastAsia="ru-RU"/>
              </w:rPr>
            </w:pPr>
          </w:p>
        </w:tc>
        <w:tc>
          <w:tcPr>
            <w:tcW w:w="1422" w:type="dxa"/>
            <w:tcBorders>
              <w:bottom w:val="single" w:sz="8" w:space="0" w:color="auto"/>
            </w:tcBorders>
            <w:vAlign w:val="bottom"/>
          </w:tcPr>
          <w:p w:rsidR="009317FD" w:rsidRPr="009317FD" w:rsidRDefault="009317FD" w:rsidP="009317FD">
            <w:pPr>
              <w:spacing w:after="0" w:line="240" w:lineRule="auto"/>
              <w:ind w:right="185"/>
              <w:jc w:val="right"/>
              <w:rPr>
                <w:rFonts w:ascii="Times New Roman" w:eastAsia="Times New Roman" w:hAnsi="Times New Roman" w:cs="Times New Roman"/>
                <w:bCs/>
                <w:iCs/>
                <w:sz w:val="20"/>
                <w:szCs w:val="20"/>
                <w:lang w:eastAsia="ru-RU"/>
              </w:rPr>
            </w:pPr>
          </w:p>
        </w:tc>
      </w:tr>
    </w:tbl>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p>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val="ky-KG" w:eastAsia="ru-RU"/>
        </w:rPr>
        <w:t>Жергиликтүү бюджеттин кирешелеринин негизги суммасы салыктык төлөмдөрдүн эсебинен 3075,8 млн. сомду түздү, бул мурунку жылдын тийиштүү мезгилине салыштырмалуу 14,3 пайызга же 514,6 млн. сомго төмөндөдү.</w:t>
      </w:r>
    </w:p>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val="ky-KG" w:eastAsia="ru-RU"/>
        </w:rPr>
        <w:t>2020-ж. я</w:t>
      </w:r>
      <w:r w:rsidRPr="009317FD">
        <w:rPr>
          <w:rFonts w:ascii="Times New Roman" w:eastAsia="Times New Roman" w:hAnsi="Times New Roman" w:cs="Times New Roman"/>
          <w:spacing w:val="-4"/>
          <w:sz w:val="24"/>
          <w:szCs w:val="24"/>
          <w:lang w:val="ky-KG" w:eastAsia="ru-RU"/>
        </w:rPr>
        <w:t xml:space="preserve">нварь-июнунда </w:t>
      </w:r>
      <w:r w:rsidRPr="009317FD">
        <w:rPr>
          <w:rFonts w:ascii="Times New Roman" w:eastAsia="Times New Roman" w:hAnsi="Times New Roman" w:cs="Times New Roman"/>
          <w:sz w:val="24"/>
          <w:szCs w:val="24"/>
          <w:lang w:val="ky-KG" w:eastAsia="ru-RU"/>
        </w:rPr>
        <w:t>салыктык төлөмдөрдүн түшүүлөрүнүн үлүшү 2,1 пайыздык пунктка төмөндөдү жана 87,0 пайызды түздү.</w:t>
      </w:r>
    </w:p>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val="ky-KG" w:eastAsia="ru-RU"/>
        </w:rPr>
        <w:t>Ушул эле мезгилде салыктык эмес төлөмдөрдөн 317,9 млн. сом алынды же мурунку жылдын тийиштүү мезгилине караганда 27,6 пайызга төмөндөдү, ал эми кирешелердин жалпы көлөмүндөгү алардын үлүшү 9,0 пайызды түздү.</w:t>
      </w:r>
    </w:p>
    <w:p w:rsidR="006B5ADE"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val="ky-KG" w:eastAsia="ru-RU"/>
        </w:rPr>
        <w:t>Салыктык эмес төлөмдөрдүн 47 пайыз</w:t>
      </w:r>
      <w:r w:rsidR="006B5ADE">
        <w:rPr>
          <w:rFonts w:ascii="Times New Roman" w:eastAsia="Times New Roman" w:hAnsi="Times New Roman" w:cs="Times New Roman"/>
          <w:sz w:val="24"/>
          <w:szCs w:val="24"/>
          <w:lang w:val="ky-KG" w:eastAsia="ru-RU"/>
        </w:rPr>
        <w:t>га жакыны</w:t>
      </w:r>
      <w:r w:rsidRPr="009317FD">
        <w:rPr>
          <w:rFonts w:ascii="Times New Roman" w:eastAsia="Times New Roman" w:hAnsi="Times New Roman" w:cs="Times New Roman"/>
          <w:sz w:val="24"/>
          <w:szCs w:val="24"/>
          <w:lang w:val="ky-KG" w:eastAsia="ru-RU"/>
        </w:rPr>
        <w:t xml:space="preserve"> же 148,2 млн. сому товарларды сатуу</w:t>
      </w:r>
      <w:r w:rsidR="006B5ADE">
        <w:rPr>
          <w:rFonts w:ascii="Times New Roman" w:eastAsia="Times New Roman" w:hAnsi="Times New Roman" w:cs="Times New Roman"/>
          <w:sz w:val="24"/>
          <w:szCs w:val="24"/>
          <w:lang w:val="ky-KG" w:eastAsia="ru-RU"/>
        </w:rPr>
        <w:t>нун</w:t>
      </w:r>
      <w:r w:rsidRPr="009317FD">
        <w:rPr>
          <w:rFonts w:ascii="Times New Roman" w:eastAsia="Times New Roman" w:hAnsi="Times New Roman" w:cs="Times New Roman"/>
          <w:sz w:val="24"/>
          <w:szCs w:val="24"/>
          <w:lang w:val="ky-KG" w:eastAsia="ru-RU"/>
        </w:rPr>
        <w:t xml:space="preserve"> жана кызмат көрсөтүүлөрд</w:t>
      </w:r>
      <w:r w:rsidR="006B5ADE">
        <w:rPr>
          <w:rFonts w:ascii="Times New Roman" w:eastAsia="Times New Roman" w:hAnsi="Times New Roman" w:cs="Times New Roman"/>
          <w:sz w:val="24"/>
          <w:szCs w:val="24"/>
          <w:lang w:val="ky-KG" w:eastAsia="ru-RU"/>
        </w:rPr>
        <w:t>ү</w:t>
      </w:r>
      <w:r w:rsidRPr="009317FD">
        <w:rPr>
          <w:rFonts w:ascii="Times New Roman" w:eastAsia="Times New Roman" w:hAnsi="Times New Roman" w:cs="Times New Roman"/>
          <w:sz w:val="24"/>
          <w:szCs w:val="24"/>
          <w:lang w:val="ky-KG" w:eastAsia="ru-RU"/>
        </w:rPr>
        <w:t xml:space="preserve">н </w:t>
      </w:r>
      <w:r w:rsidR="006B5ADE">
        <w:rPr>
          <w:rFonts w:ascii="Times New Roman" w:eastAsia="Times New Roman" w:hAnsi="Times New Roman" w:cs="Times New Roman"/>
          <w:sz w:val="24"/>
          <w:szCs w:val="24"/>
          <w:lang w:val="ky-KG" w:eastAsia="ru-RU"/>
        </w:rPr>
        <w:t xml:space="preserve">кирешелеринин эсебинен </w:t>
      </w:r>
      <w:r w:rsidRPr="009317FD">
        <w:rPr>
          <w:rFonts w:ascii="Times New Roman" w:eastAsia="Times New Roman" w:hAnsi="Times New Roman" w:cs="Times New Roman"/>
          <w:sz w:val="24"/>
          <w:szCs w:val="24"/>
          <w:lang w:val="ky-KG" w:eastAsia="ru-RU"/>
        </w:rPr>
        <w:t xml:space="preserve">түштү, тиешелүүлүгүнө жараша, 45,7 пайызы же 145,4 млн. сому менчиктен түшкөн кирешелердин эсебинен алынды. </w:t>
      </w:r>
    </w:p>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val="ky-KG" w:eastAsia="ru-RU"/>
        </w:rPr>
        <w:t>Ошол эле убакта финансылык эмес активдерди сатуудан 0,1 млн. сом түштү, бул 2019-ж. январь-июнуна караганда 3 эсеге төмөндөдү.</w:t>
      </w:r>
    </w:p>
    <w:p w:rsidR="009317FD" w:rsidRDefault="009317FD" w:rsidP="009317FD">
      <w:pPr>
        <w:spacing w:after="0" w:line="240" w:lineRule="auto"/>
        <w:ind w:firstLine="737"/>
        <w:jc w:val="both"/>
        <w:rPr>
          <w:rFonts w:ascii="Times New Roman" w:eastAsia="Times New Roman" w:hAnsi="Times New Roman" w:cs="Times New Roman"/>
          <w:sz w:val="10"/>
          <w:szCs w:val="10"/>
          <w:lang w:val="ky-KG" w:eastAsia="ru-RU"/>
        </w:rPr>
      </w:pPr>
    </w:p>
    <w:p w:rsidR="00462E6C" w:rsidRPr="009317FD" w:rsidRDefault="00462E6C" w:rsidP="009317FD">
      <w:pPr>
        <w:spacing w:after="0" w:line="240" w:lineRule="auto"/>
        <w:ind w:firstLine="737"/>
        <w:jc w:val="both"/>
        <w:rPr>
          <w:rFonts w:ascii="Times New Roman" w:eastAsia="Times New Roman" w:hAnsi="Times New Roman" w:cs="Times New Roman"/>
          <w:sz w:val="10"/>
          <w:szCs w:val="10"/>
          <w:lang w:val="ky-KG" w:eastAsia="ru-RU"/>
        </w:rPr>
      </w:pPr>
    </w:p>
    <w:p w:rsidR="009317FD" w:rsidRPr="009317FD" w:rsidRDefault="00462E6C" w:rsidP="009317FD">
      <w:pPr>
        <w:spacing w:after="12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48</w:t>
      </w:r>
      <w:r w:rsidR="009317FD" w:rsidRPr="009317FD">
        <w:rPr>
          <w:rFonts w:ascii="Times New Roman" w:eastAsia="Times New Roman" w:hAnsi="Times New Roman" w:cs="Times New Roman"/>
          <w:b/>
          <w:sz w:val="24"/>
          <w:szCs w:val="24"/>
          <w:lang w:val="ky-KG" w:eastAsia="ru-RU"/>
        </w:rPr>
        <w:t>-таблица: Январь-июндагы жергиликтүү бюджеттин кирешелеринин түзүмү</w:t>
      </w:r>
    </w:p>
    <w:tbl>
      <w:tblPr>
        <w:tblW w:w="9923" w:type="dxa"/>
        <w:tblInd w:w="108" w:type="dxa"/>
        <w:tblLayout w:type="fixed"/>
        <w:tblLook w:val="04A0"/>
      </w:tblPr>
      <w:tblGrid>
        <w:gridCol w:w="4536"/>
        <w:gridCol w:w="1418"/>
        <w:gridCol w:w="1559"/>
        <w:gridCol w:w="1134"/>
        <w:gridCol w:w="1276"/>
      </w:tblGrid>
      <w:tr w:rsidR="009317FD" w:rsidRPr="009317FD" w:rsidTr="009317FD">
        <w:trPr>
          <w:cantSplit/>
          <w:trHeight w:val="60"/>
          <w:tblHeader/>
        </w:trPr>
        <w:tc>
          <w:tcPr>
            <w:tcW w:w="4536" w:type="dxa"/>
            <w:vMerge w:val="restart"/>
            <w:tcBorders>
              <w:top w:val="single" w:sz="8" w:space="0" w:color="auto"/>
              <w:left w:val="nil"/>
              <w:bottom w:val="single" w:sz="12" w:space="0" w:color="auto"/>
              <w:right w:val="nil"/>
            </w:tcBorders>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val="ky-KG" w:eastAsia="ru-RU"/>
              </w:rPr>
            </w:pPr>
          </w:p>
        </w:tc>
        <w:tc>
          <w:tcPr>
            <w:tcW w:w="2977"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Миң</w:t>
            </w:r>
            <w:r w:rsidRPr="009317FD">
              <w:rPr>
                <w:rFonts w:ascii="Times New Roman" w:eastAsia="Times New Roman" w:hAnsi="Times New Roman" w:cs="Times New Roman"/>
                <w:b/>
                <w:bCs/>
                <w:sz w:val="20"/>
                <w:szCs w:val="20"/>
                <w:lang w:eastAsia="ru-RU"/>
              </w:rPr>
              <w:t xml:space="preserve"> сом</w:t>
            </w:r>
          </w:p>
        </w:tc>
        <w:tc>
          <w:tcPr>
            <w:tcW w:w="2410" w:type="dxa"/>
            <w:gridSpan w:val="2"/>
            <w:tcBorders>
              <w:top w:val="single" w:sz="8" w:space="0" w:color="auto"/>
              <w:left w:val="nil"/>
              <w:bottom w:val="single" w:sz="4" w:space="0" w:color="auto"/>
              <w:right w:val="nil"/>
            </w:tcBorders>
            <w:noWrap/>
            <w:vAlign w:val="bottom"/>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Жыйынтыкка карата</w:t>
            </w:r>
          </w:p>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пайыз менен</w:t>
            </w:r>
            <w:r w:rsidRPr="009317FD">
              <w:rPr>
                <w:rFonts w:ascii="Times New Roman" w:eastAsia="Times New Roman" w:hAnsi="Times New Roman" w:cs="Times New Roman"/>
                <w:b/>
                <w:bCs/>
                <w:sz w:val="20"/>
                <w:szCs w:val="20"/>
                <w:lang w:eastAsia="ru-RU"/>
              </w:rPr>
              <w:t xml:space="preserve"> </w:t>
            </w:r>
          </w:p>
        </w:tc>
      </w:tr>
      <w:tr w:rsidR="009317FD" w:rsidRPr="009317FD" w:rsidTr="009317FD">
        <w:trPr>
          <w:cantSplit/>
          <w:trHeight w:val="60"/>
          <w:tblHeader/>
        </w:trPr>
        <w:tc>
          <w:tcPr>
            <w:tcW w:w="4536" w:type="dxa"/>
            <w:vMerge/>
            <w:tcBorders>
              <w:top w:val="single" w:sz="12" w:space="0" w:color="auto"/>
              <w:left w:val="nil"/>
              <w:bottom w:val="single" w:sz="8" w:space="0" w:color="auto"/>
              <w:right w:val="nil"/>
            </w:tcBorders>
            <w:vAlign w:val="center"/>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p>
        </w:tc>
        <w:tc>
          <w:tcPr>
            <w:tcW w:w="1418" w:type="dxa"/>
            <w:tcBorders>
              <w:top w:val="single" w:sz="4" w:space="0" w:color="auto"/>
              <w:left w:val="nil"/>
              <w:bottom w:val="single" w:sz="8" w:space="0" w:color="auto"/>
              <w:right w:val="nil"/>
            </w:tcBorders>
            <w:noWrap/>
            <w:vAlign w:val="bottom"/>
          </w:tcPr>
          <w:p w:rsidR="009317FD" w:rsidRPr="009317FD" w:rsidRDefault="009317FD" w:rsidP="009317FD">
            <w:pPr>
              <w:spacing w:after="0" w:line="240" w:lineRule="auto"/>
              <w:ind w:right="-108"/>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201</w:t>
            </w:r>
            <w:r w:rsidRPr="009317FD">
              <w:rPr>
                <w:rFonts w:ascii="Times New Roman" w:eastAsia="Times New Roman" w:hAnsi="Times New Roman" w:cs="Times New Roman"/>
                <w:b/>
                <w:bCs/>
                <w:sz w:val="20"/>
                <w:szCs w:val="20"/>
                <w:lang w:val="ky-KG" w:eastAsia="ru-RU"/>
              </w:rPr>
              <w:t>9</w:t>
            </w:r>
          </w:p>
        </w:tc>
        <w:tc>
          <w:tcPr>
            <w:tcW w:w="1559" w:type="dxa"/>
            <w:tcBorders>
              <w:top w:val="single" w:sz="4" w:space="0" w:color="auto"/>
              <w:left w:val="nil"/>
              <w:bottom w:val="single" w:sz="8" w:space="0" w:color="auto"/>
              <w:right w:val="nil"/>
            </w:tcBorders>
            <w:vAlign w:val="bottom"/>
          </w:tcPr>
          <w:p w:rsidR="009317FD" w:rsidRPr="009317FD" w:rsidRDefault="009317FD" w:rsidP="009317FD">
            <w:pPr>
              <w:spacing w:after="0" w:line="240" w:lineRule="auto"/>
              <w:ind w:right="-108"/>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c>
          <w:tcPr>
            <w:tcW w:w="1134" w:type="dxa"/>
            <w:tcBorders>
              <w:top w:val="single" w:sz="4" w:space="0" w:color="auto"/>
              <w:left w:val="nil"/>
              <w:bottom w:val="single" w:sz="8" w:space="0" w:color="auto"/>
              <w:right w:val="nil"/>
            </w:tcBorders>
            <w:noWrap/>
            <w:vAlign w:val="bottom"/>
          </w:tcPr>
          <w:p w:rsidR="009317FD" w:rsidRPr="009317FD" w:rsidRDefault="009317FD" w:rsidP="009317FD">
            <w:pPr>
              <w:spacing w:after="0" w:line="240" w:lineRule="auto"/>
              <w:ind w:right="-108"/>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2019</w:t>
            </w:r>
          </w:p>
        </w:tc>
        <w:tc>
          <w:tcPr>
            <w:tcW w:w="1276" w:type="dxa"/>
            <w:tcBorders>
              <w:top w:val="single" w:sz="4" w:space="0" w:color="auto"/>
              <w:left w:val="nil"/>
              <w:bottom w:val="single" w:sz="8" w:space="0" w:color="auto"/>
              <w:right w:val="nil"/>
            </w:tcBorders>
            <w:vAlign w:val="bottom"/>
          </w:tcPr>
          <w:p w:rsidR="009317FD" w:rsidRPr="009317FD" w:rsidRDefault="009317FD" w:rsidP="009317FD">
            <w:pPr>
              <w:spacing w:after="0" w:line="240" w:lineRule="auto"/>
              <w:ind w:left="176" w:right="-108"/>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r>
      <w:tr w:rsidR="009317FD" w:rsidRPr="009317FD" w:rsidTr="007F2FC2">
        <w:trPr>
          <w:cantSplit/>
          <w:trHeight w:val="281"/>
        </w:trPr>
        <w:tc>
          <w:tcPr>
            <w:tcW w:w="4536" w:type="dxa"/>
            <w:tcBorders>
              <w:top w:val="single" w:sz="8" w:space="0" w:color="auto"/>
            </w:tcBorders>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К</w:t>
            </w:r>
            <w:r w:rsidRPr="009317FD">
              <w:rPr>
                <w:rFonts w:ascii="Times New Roman" w:eastAsia="Times New Roman" w:hAnsi="Times New Roman" w:cs="Times New Roman"/>
                <w:b/>
                <w:bCs/>
                <w:sz w:val="20"/>
                <w:szCs w:val="20"/>
                <w:lang w:val="ky-KG" w:eastAsia="ru-RU"/>
              </w:rPr>
              <w:t>ИРЕШЕЛЕР</w:t>
            </w:r>
          </w:p>
        </w:tc>
        <w:tc>
          <w:tcPr>
            <w:tcW w:w="1418" w:type="dxa"/>
            <w:tcBorders>
              <w:top w:val="single" w:sz="8" w:space="0" w:color="auto"/>
            </w:tcBorders>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4029763,4</w:t>
            </w:r>
          </w:p>
        </w:tc>
        <w:tc>
          <w:tcPr>
            <w:tcW w:w="1559" w:type="dxa"/>
            <w:tcBorders>
              <w:top w:val="single" w:sz="8" w:space="0" w:color="auto"/>
            </w:tcBorders>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3532347,5</w:t>
            </w:r>
          </w:p>
        </w:tc>
        <w:tc>
          <w:tcPr>
            <w:tcW w:w="1134" w:type="dxa"/>
            <w:tcBorders>
              <w:top w:val="single" w:sz="8" w:space="0" w:color="auto"/>
            </w:tcBorders>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276" w:type="dxa"/>
            <w:tcBorders>
              <w:top w:val="single" w:sz="8" w:space="0" w:color="auto"/>
            </w:tcBorders>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cantSplit/>
          <w:trHeight w:val="80"/>
        </w:trPr>
        <w:tc>
          <w:tcPr>
            <w:tcW w:w="4536" w:type="dxa"/>
            <w:noWrap/>
            <w:vAlign w:val="bottom"/>
          </w:tcPr>
          <w:p w:rsidR="009317FD" w:rsidRPr="009317FD" w:rsidRDefault="009317FD" w:rsidP="009317FD">
            <w:pPr>
              <w:spacing w:after="0" w:line="240" w:lineRule="auto"/>
              <w:ind w:right="-108"/>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Операциялык ишмердиктен т</w:t>
            </w:r>
            <w:r w:rsidRPr="009317FD">
              <w:rPr>
                <w:rFonts w:ascii="Times New Roman" w:eastAsia="Times New Roman" w:hAnsi="Times New Roman" w:cs="Times New Roman"/>
                <w:b/>
                <w:bCs/>
                <w:sz w:val="20"/>
                <w:szCs w:val="20"/>
                <w:lang w:val="ky-KG" w:eastAsia="ru-RU"/>
              </w:rPr>
              <w:t>ү</w:t>
            </w:r>
            <w:r w:rsidRPr="009317FD">
              <w:rPr>
                <w:rFonts w:ascii="Times New Roman" w:eastAsia="Times New Roman" w:hAnsi="Times New Roman" w:cs="Times New Roman"/>
                <w:b/>
                <w:bCs/>
                <w:sz w:val="20"/>
                <w:szCs w:val="20"/>
                <w:lang w:eastAsia="ru-RU"/>
              </w:rPr>
              <w:t>шк</w:t>
            </w:r>
            <w:r w:rsidRPr="009317FD">
              <w:rPr>
                <w:rFonts w:ascii="Times New Roman" w:eastAsia="Times New Roman" w:hAnsi="Times New Roman" w:cs="Times New Roman"/>
                <w:b/>
                <w:bCs/>
                <w:sz w:val="20"/>
                <w:szCs w:val="20"/>
                <w:lang w:val="ky-KG" w:eastAsia="ru-RU"/>
              </w:rPr>
              <w:t>ө</w:t>
            </w:r>
            <w:r w:rsidRPr="009317FD">
              <w:rPr>
                <w:rFonts w:ascii="Times New Roman" w:eastAsia="Times New Roman" w:hAnsi="Times New Roman" w:cs="Times New Roman"/>
                <w:b/>
                <w:bCs/>
                <w:sz w:val="20"/>
                <w:szCs w:val="20"/>
                <w:lang w:eastAsia="ru-RU"/>
              </w:rPr>
              <w:t xml:space="preserve">н кирешелер </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4029346,2</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3532205,3</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cantSplit/>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Салыктан кирешелер</w:t>
            </w:r>
          </w:p>
        </w:tc>
        <w:tc>
          <w:tcPr>
            <w:tcW w:w="1418" w:type="dxa"/>
            <w:noWrap/>
            <w:vAlign w:val="center"/>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3590487,3</w:t>
            </w:r>
          </w:p>
        </w:tc>
        <w:tc>
          <w:tcPr>
            <w:tcW w:w="1559" w:type="dxa"/>
            <w:vAlign w:val="center"/>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3075862,3</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89,1</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87,0</w:t>
            </w:r>
          </w:p>
        </w:tc>
      </w:tr>
      <w:tr w:rsidR="009317FD" w:rsidRPr="009317FD" w:rsidTr="009317FD">
        <w:trPr>
          <w:cantSplit/>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Киреше жана пайда салыгы</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2541585,6</w:t>
            </w:r>
          </w:p>
        </w:tc>
        <w:tc>
          <w:tcPr>
            <w:tcW w:w="1559" w:type="dxa"/>
            <w:vAlign w:val="bottom"/>
          </w:tcPr>
          <w:p w:rsidR="009317FD" w:rsidRPr="009317FD" w:rsidRDefault="009317FD" w:rsidP="009317FD">
            <w:pPr>
              <w:spacing w:after="0" w:line="240" w:lineRule="auto"/>
              <w:ind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2465051,4</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63,1</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69,8</w:t>
            </w:r>
          </w:p>
        </w:tc>
      </w:tr>
      <w:tr w:rsidR="009317FD" w:rsidRPr="009317FD" w:rsidTr="009317FD">
        <w:trPr>
          <w:cantSplit/>
          <w:trHeight w:val="270"/>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Кыргыз Республикасынын жеке адамдар</w:t>
            </w:r>
            <w:r w:rsidRPr="009317FD">
              <w:rPr>
                <w:rFonts w:ascii="Times New Roman" w:eastAsia="Times New Roman" w:hAnsi="Times New Roman" w:cs="Times New Roman"/>
                <w:sz w:val="20"/>
                <w:szCs w:val="20"/>
                <w:lang w:val="ky-KG" w:eastAsia="ru-RU"/>
              </w:rPr>
              <w:t xml:space="preserve">ы </w:t>
            </w:r>
            <w:r w:rsidRPr="009317FD">
              <w:rPr>
                <w:rFonts w:ascii="Times New Roman" w:eastAsia="Times New Roman" w:hAnsi="Times New Roman" w:cs="Times New Roman"/>
                <w:sz w:val="20"/>
                <w:szCs w:val="20"/>
                <w:lang w:eastAsia="ru-RU"/>
              </w:rPr>
              <w:t>- резиденттери т</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г</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киреше салыгы</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1700138,0</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1904650,1</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42,2</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53,9</w:t>
            </w:r>
          </w:p>
        </w:tc>
      </w:tr>
      <w:tr w:rsidR="009317FD" w:rsidRPr="009317FD" w:rsidTr="009317FD">
        <w:trPr>
          <w:cantSplit/>
          <w:trHeight w:val="156"/>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бирдикт</w:t>
            </w:r>
            <w:r w:rsidRPr="009317FD">
              <w:rPr>
                <w:rFonts w:ascii="Times New Roman" w:eastAsia="Times New Roman" w:hAnsi="Times New Roman" w:cs="Times New Roman"/>
                <w:sz w:val="20"/>
                <w:szCs w:val="20"/>
                <w:lang w:val="ky-KG" w:eastAsia="ru-RU"/>
              </w:rPr>
              <w:t>үү</w:t>
            </w:r>
            <w:r w:rsidRPr="009317FD">
              <w:rPr>
                <w:rFonts w:ascii="Times New Roman" w:eastAsia="Times New Roman" w:hAnsi="Times New Roman" w:cs="Times New Roman"/>
                <w:sz w:val="20"/>
                <w:szCs w:val="20"/>
                <w:lang w:eastAsia="ru-RU"/>
              </w:rPr>
              <w:t xml:space="preserve"> салыктан 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ш</w:t>
            </w:r>
            <w:r w:rsidRPr="009317FD">
              <w:rPr>
                <w:rFonts w:ascii="Times New Roman" w:eastAsia="Times New Roman" w:hAnsi="Times New Roman" w:cs="Times New Roman"/>
                <w:sz w:val="20"/>
                <w:szCs w:val="20"/>
                <w:lang w:val="ky-KG" w:eastAsia="ru-RU"/>
              </w:rPr>
              <w:t>үү</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 xml:space="preserve">р </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102637,3</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90616,7</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2,6</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2,6</w:t>
            </w:r>
          </w:p>
        </w:tc>
      </w:tr>
      <w:tr w:rsidR="009317FD" w:rsidRPr="009317FD" w:rsidTr="009317FD">
        <w:trPr>
          <w:cantSplit/>
          <w:trHeight w:val="275"/>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патенттин негизинде салык</w:t>
            </w:r>
          </w:p>
        </w:tc>
        <w:tc>
          <w:tcPr>
            <w:tcW w:w="1418" w:type="dxa"/>
            <w:noWrap/>
            <w:vAlign w:val="bottom"/>
          </w:tcPr>
          <w:p w:rsidR="009317FD" w:rsidRPr="009317FD" w:rsidRDefault="009317FD" w:rsidP="009317FD">
            <w:pPr>
              <w:spacing w:after="0" w:line="240" w:lineRule="auto"/>
              <w:ind w:left="175" w:right="176" w:hanging="51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738810,3</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469784,6</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18,3</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13,3</w:t>
            </w:r>
          </w:p>
        </w:tc>
      </w:tr>
      <w:tr w:rsidR="009317FD" w:rsidRPr="009317FD" w:rsidTr="009317FD">
        <w:trPr>
          <w:cantSplit/>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Менчиктен 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шк</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салык</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503106,6</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379216,6</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12,5</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10,7</w:t>
            </w:r>
          </w:p>
        </w:tc>
      </w:tr>
      <w:tr w:rsidR="009317FD" w:rsidRPr="009317FD" w:rsidTr="007F2FC2">
        <w:trPr>
          <w:cantSplit/>
          <w:trHeight w:val="80"/>
        </w:trPr>
        <w:tc>
          <w:tcPr>
            <w:tcW w:w="4536" w:type="dxa"/>
            <w:tcBorders>
              <w:top w:val="single" w:sz="8" w:space="0" w:color="auto"/>
            </w:tcBorders>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lastRenderedPageBreak/>
              <w:t>м</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лкк</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 xml:space="preserve"> салык</w:t>
            </w:r>
          </w:p>
        </w:tc>
        <w:tc>
          <w:tcPr>
            <w:tcW w:w="1418" w:type="dxa"/>
            <w:tcBorders>
              <w:top w:val="single" w:sz="8" w:space="0" w:color="auto"/>
            </w:tcBorders>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402735,2</w:t>
            </w:r>
          </w:p>
        </w:tc>
        <w:tc>
          <w:tcPr>
            <w:tcW w:w="1559" w:type="dxa"/>
            <w:tcBorders>
              <w:top w:val="single" w:sz="8" w:space="0" w:color="auto"/>
            </w:tcBorders>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303144,8</w:t>
            </w:r>
          </w:p>
        </w:tc>
        <w:tc>
          <w:tcPr>
            <w:tcW w:w="1134" w:type="dxa"/>
            <w:tcBorders>
              <w:top w:val="single" w:sz="8" w:space="0" w:color="auto"/>
            </w:tcBorders>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10,0</w:t>
            </w:r>
          </w:p>
        </w:tc>
        <w:tc>
          <w:tcPr>
            <w:tcW w:w="1276" w:type="dxa"/>
            <w:tcBorders>
              <w:top w:val="single" w:sz="8" w:space="0" w:color="auto"/>
            </w:tcBorders>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8,6</w:t>
            </w:r>
          </w:p>
        </w:tc>
      </w:tr>
      <w:tr w:rsidR="009317FD" w:rsidRPr="009317FD" w:rsidTr="009317FD">
        <w:trPr>
          <w:cantSplit/>
          <w:trHeight w:val="80"/>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жер салыгы</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100371,4</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76071,8</w:t>
            </w:r>
          </w:p>
        </w:tc>
        <w:tc>
          <w:tcPr>
            <w:tcW w:w="1134" w:type="dxa"/>
            <w:noWrap/>
            <w:vAlign w:val="bottom"/>
          </w:tcPr>
          <w:p w:rsidR="009317FD" w:rsidRPr="009317FD" w:rsidRDefault="009317FD" w:rsidP="009317FD">
            <w:pPr>
              <w:spacing w:after="0" w:line="240" w:lineRule="auto"/>
              <w:ind w:leftChars="12" w:left="134" w:right="176" w:hangingChars="54" w:hanging="108"/>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2,5</w:t>
            </w:r>
          </w:p>
        </w:tc>
        <w:tc>
          <w:tcPr>
            <w:tcW w:w="1276" w:type="dxa"/>
            <w:vAlign w:val="bottom"/>
          </w:tcPr>
          <w:p w:rsidR="009317FD" w:rsidRPr="009317FD" w:rsidRDefault="009317FD" w:rsidP="009317FD">
            <w:pPr>
              <w:spacing w:after="0" w:line="240" w:lineRule="auto"/>
              <w:ind w:leftChars="12" w:left="134" w:right="176" w:hangingChars="54" w:hanging="108"/>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2,1</w:t>
            </w:r>
          </w:p>
        </w:tc>
      </w:tr>
      <w:tr w:rsidR="009317FD" w:rsidRPr="009317FD" w:rsidTr="009317FD">
        <w:trPr>
          <w:cantSplit/>
          <w:trHeight w:val="103"/>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Товарлардын жана тейл</w:t>
            </w:r>
            <w:r w:rsidRPr="009317FD">
              <w:rPr>
                <w:rFonts w:ascii="Times New Roman" w:eastAsia="Times New Roman" w:hAnsi="Times New Roman" w:cs="Times New Roman"/>
                <w:sz w:val="20"/>
                <w:szCs w:val="20"/>
                <w:lang w:val="ky-KG" w:eastAsia="ru-RU"/>
              </w:rPr>
              <w:t>өө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рд</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н салыгы</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545506,5</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231505,8</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13,5</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6,5</w:t>
            </w:r>
          </w:p>
        </w:tc>
      </w:tr>
      <w:tr w:rsidR="009317FD" w:rsidRPr="009317FD" w:rsidTr="009317FD">
        <w:trPr>
          <w:cantSplit/>
          <w:trHeight w:val="95"/>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сатуудан салык</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537664,9</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220189,8</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13,3</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6,2</w:t>
            </w:r>
          </w:p>
        </w:tc>
      </w:tr>
      <w:tr w:rsidR="009317FD" w:rsidRPr="009317FD" w:rsidTr="009317FD">
        <w:trPr>
          <w:cantSplit/>
          <w:trHeight w:val="177"/>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жер астындагы кендерди пайдалануудан 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шк</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салык</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7841,6</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11316,0</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0,2</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0,3</w:t>
            </w:r>
          </w:p>
        </w:tc>
      </w:tr>
      <w:tr w:rsidR="009317FD" w:rsidRPr="009317FD" w:rsidTr="009317FD">
        <w:trPr>
          <w:cantSplit/>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Башка салыктар жана жыйымдар</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288,6</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88,5</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eastAsia="ru-RU"/>
              </w:rPr>
            </w:pPr>
            <w:r w:rsidRPr="009317FD">
              <w:rPr>
                <w:rFonts w:ascii="Times New Roman" w:eastAsia="Times New Roman" w:hAnsi="Times New Roman" w:cs="Times New Roman"/>
                <w:bCs/>
                <w:sz w:val="20"/>
                <w:szCs w:val="20"/>
                <w:lang w:eastAsia="ru-RU"/>
              </w:rPr>
              <w:t>0,0</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0,0</w:t>
            </w:r>
          </w:p>
        </w:tc>
      </w:tr>
      <w:tr w:rsidR="009317FD" w:rsidRPr="009317FD" w:rsidTr="00E428B7">
        <w:trPr>
          <w:cantSplit/>
          <w:trHeight w:val="130"/>
        </w:trPr>
        <w:tc>
          <w:tcPr>
            <w:tcW w:w="4536" w:type="dxa"/>
            <w:noWrap/>
            <w:vAlign w:val="bottom"/>
          </w:tcPr>
          <w:p w:rsidR="009317FD" w:rsidRPr="009317FD" w:rsidRDefault="009317FD" w:rsidP="009317FD">
            <w:pPr>
              <w:spacing w:after="0" w:line="240" w:lineRule="auto"/>
              <w:ind w:left="176" w:right="-108" w:hanging="176"/>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sz w:val="20"/>
                <w:szCs w:val="20"/>
                <w:lang w:eastAsia="ru-RU"/>
              </w:rPr>
              <w:t>Алынган расмий трансферттер</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138458,1</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4,0</w:t>
            </w:r>
          </w:p>
        </w:tc>
      </w:tr>
      <w:tr w:rsidR="009317FD" w:rsidRPr="009317FD" w:rsidTr="009317FD">
        <w:trPr>
          <w:cantSplit/>
          <w:trHeight w:val="123"/>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sz w:val="20"/>
                <w:szCs w:val="20"/>
                <w:lang w:eastAsia="ru-RU"/>
              </w:rPr>
              <w:t>Салыктан тышкаркы киреше</w:t>
            </w:r>
            <w:r w:rsidRPr="009317FD">
              <w:rPr>
                <w:rFonts w:ascii="Times New Roman" w:eastAsia="Times New Roman" w:hAnsi="Times New Roman" w:cs="Times New Roman"/>
                <w:b/>
                <w:sz w:val="20"/>
                <w:szCs w:val="20"/>
                <w:lang w:val="ky-KG" w:eastAsia="ru-RU"/>
              </w:rPr>
              <w:t>лер</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438858,9</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317884,9</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10,9</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9,0</w:t>
            </w:r>
          </w:p>
        </w:tc>
      </w:tr>
      <w:tr w:rsidR="009317FD" w:rsidRPr="009317FD" w:rsidTr="009317FD">
        <w:trPr>
          <w:cantSplit/>
          <w:trHeight w:val="113"/>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м</w:t>
            </w:r>
            <w:r w:rsidRPr="009317FD">
              <w:rPr>
                <w:rFonts w:ascii="Times New Roman" w:eastAsia="Times New Roman" w:hAnsi="Times New Roman" w:cs="Times New Roman"/>
                <w:sz w:val="20"/>
                <w:szCs w:val="20"/>
                <w:lang w:eastAsia="ru-RU"/>
              </w:rPr>
              <w:t>енчиктен 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шк</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кирешелер жана пайыздар</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194322,3</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145388,5</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4,8</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4,1</w:t>
            </w:r>
          </w:p>
        </w:tc>
      </w:tr>
      <w:tr w:rsidR="009317FD" w:rsidRPr="009317FD" w:rsidTr="009317FD">
        <w:trPr>
          <w:cantSplit/>
          <w:trHeight w:val="386"/>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т</w:t>
            </w:r>
            <w:r w:rsidRPr="009317FD">
              <w:rPr>
                <w:rFonts w:ascii="Times New Roman" w:eastAsia="Times New Roman" w:hAnsi="Times New Roman" w:cs="Times New Roman"/>
                <w:sz w:val="20"/>
                <w:szCs w:val="20"/>
                <w:lang w:eastAsia="ru-RU"/>
              </w:rPr>
              <w:t>оварларды</w:t>
            </w:r>
            <w:r w:rsidRPr="009317FD">
              <w:rPr>
                <w:rFonts w:ascii="Times New Roman" w:eastAsia="Times New Roman" w:hAnsi="Times New Roman" w:cs="Times New Roman"/>
                <w:sz w:val="20"/>
                <w:szCs w:val="20"/>
                <w:lang w:val="ky-KG" w:eastAsia="ru-RU"/>
              </w:rPr>
              <w:t xml:space="preserve"> сатуудан жана акысына көрсөтүлүүчү тейлөөлөрдөн түшүүлөр</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226957,9</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148206,9</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5,</w:t>
            </w:r>
            <w:r w:rsidR="000C597F">
              <w:rPr>
                <w:rFonts w:ascii="Times New Roman" w:eastAsia="Times New Roman" w:hAnsi="Times New Roman" w:cs="Times New Roman"/>
                <w:bCs/>
                <w:sz w:val="20"/>
                <w:szCs w:val="20"/>
                <w:lang w:val="ky-KG" w:eastAsia="ru-RU"/>
              </w:rPr>
              <w:t>6</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4,2</w:t>
            </w:r>
          </w:p>
        </w:tc>
      </w:tr>
      <w:tr w:rsidR="009317FD" w:rsidRPr="009317FD" w:rsidTr="00E428B7">
        <w:trPr>
          <w:cantSplit/>
          <w:trHeight w:val="147"/>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ижара төлөмү</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93485,3</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61576,9</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2,3</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1,7</w:t>
            </w:r>
          </w:p>
        </w:tc>
      </w:tr>
      <w:tr w:rsidR="009317FD" w:rsidRPr="009317FD" w:rsidTr="00E428B7">
        <w:trPr>
          <w:cantSplit/>
          <w:trHeight w:val="194"/>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администрациялык жыйымдар жана т</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20529,4</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20794,8</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0,5</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0,6</w:t>
            </w:r>
          </w:p>
        </w:tc>
      </w:tr>
      <w:tr w:rsidR="009317FD" w:rsidRPr="009317FD" w:rsidTr="00E428B7">
        <w:trPr>
          <w:cantSplit/>
          <w:trHeight w:val="210"/>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акысына к</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рс</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үү</w:t>
            </w:r>
            <w:r w:rsidRPr="009317FD">
              <w:rPr>
                <w:rFonts w:ascii="Times New Roman" w:eastAsia="Times New Roman" w:hAnsi="Times New Roman" w:cs="Times New Roman"/>
                <w:sz w:val="20"/>
                <w:szCs w:val="20"/>
                <w:lang w:eastAsia="ru-RU"/>
              </w:rPr>
              <w:t>ч</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 xml:space="preserve"> тейл</w:t>
            </w:r>
            <w:r w:rsidRPr="009317FD">
              <w:rPr>
                <w:rFonts w:ascii="Times New Roman" w:eastAsia="Times New Roman" w:hAnsi="Times New Roman" w:cs="Times New Roman"/>
                <w:sz w:val="20"/>
                <w:szCs w:val="20"/>
                <w:lang w:val="ky-KG" w:eastAsia="ru-RU"/>
              </w:rPr>
              <w:t>өө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рд</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ш</w:t>
            </w:r>
            <w:r w:rsidRPr="009317FD">
              <w:rPr>
                <w:rFonts w:ascii="Times New Roman" w:eastAsia="Times New Roman" w:hAnsi="Times New Roman" w:cs="Times New Roman"/>
                <w:sz w:val="20"/>
                <w:szCs w:val="20"/>
                <w:lang w:val="ky-KG" w:eastAsia="ru-RU"/>
              </w:rPr>
              <w:t>үү</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112943,2</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65835,2</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2,8</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1,8</w:t>
            </w:r>
          </w:p>
        </w:tc>
      </w:tr>
      <w:tr w:rsidR="009317FD" w:rsidRPr="009317FD" w:rsidTr="009317FD">
        <w:trPr>
          <w:cantSplit/>
          <w:trHeight w:val="80"/>
        </w:trPr>
        <w:tc>
          <w:tcPr>
            <w:tcW w:w="4536" w:type="dxa"/>
            <w:noWrap/>
            <w:vAlign w:val="bottom"/>
          </w:tcPr>
          <w:p w:rsidR="009317FD" w:rsidRPr="009317FD" w:rsidRDefault="009317FD" w:rsidP="009317FD">
            <w:pPr>
              <w:spacing w:after="0" w:line="240" w:lineRule="auto"/>
              <w:ind w:right="-108"/>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eastAsia="ru-RU"/>
              </w:rPr>
              <w:t>Финансылык эмес активдерди сатуудан т</w:t>
            </w:r>
            <w:r w:rsidRPr="009317FD">
              <w:rPr>
                <w:rFonts w:ascii="Times New Roman" w:eastAsia="Times New Roman" w:hAnsi="Times New Roman" w:cs="Times New Roman"/>
                <w:b/>
                <w:sz w:val="20"/>
                <w:szCs w:val="20"/>
                <w:lang w:val="ky-KG" w:eastAsia="ru-RU"/>
              </w:rPr>
              <w:t>ү</w:t>
            </w:r>
            <w:r w:rsidRPr="009317FD">
              <w:rPr>
                <w:rFonts w:ascii="Times New Roman" w:eastAsia="Times New Roman" w:hAnsi="Times New Roman" w:cs="Times New Roman"/>
                <w:b/>
                <w:sz w:val="20"/>
                <w:szCs w:val="20"/>
                <w:lang w:eastAsia="ru-RU"/>
              </w:rPr>
              <w:t>шкөн киреше</w:t>
            </w:r>
            <w:r w:rsidRPr="009317FD">
              <w:rPr>
                <w:rFonts w:ascii="Times New Roman" w:eastAsia="Times New Roman" w:hAnsi="Times New Roman" w:cs="Times New Roman"/>
                <w:b/>
                <w:sz w:val="20"/>
                <w:szCs w:val="20"/>
                <w:lang w:val="ky-KG" w:eastAsia="ru-RU"/>
              </w:rPr>
              <w:t>лер</w:t>
            </w:r>
          </w:p>
        </w:tc>
        <w:tc>
          <w:tcPr>
            <w:tcW w:w="1418"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417,2</w:t>
            </w:r>
          </w:p>
        </w:tc>
        <w:tc>
          <w:tcPr>
            <w:tcW w:w="1559"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142,2</w:t>
            </w:r>
          </w:p>
        </w:tc>
        <w:tc>
          <w:tcPr>
            <w:tcW w:w="1134" w:type="dxa"/>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0,0</w:t>
            </w:r>
          </w:p>
        </w:tc>
        <w:tc>
          <w:tcPr>
            <w:tcW w:w="1276" w:type="dxa"/>
            <w:vAlign w:val="bottom"/>
          </w:tcPr>
          <w:p w:rsidR="009317FD" w:rsidRPr="009317FD" w:rsidRDefault="009317FD" w:rsidP="009317FD">
            <w:pPr>
              <w:spacing w:after="0" w:line="240" w:lineRule="auto"/>
              <w:ind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0,0</w:t>
            </w:r>
          </w:p>
        </w:tc>
      </w:tr>
      <w:tr w:rsidR="009317FD" w:rsidRPr="009317FD" w:rsidTr="007F2FC2">
        <w:trPr>
          <w:cantSplit/>
          <w:trHeight w:hRule="exact" w:val="113"/>
        </w:trPr>
        <w:tc>
          <w:tcPr>
            <w:tcW w:w="4536" w:type="dxa"/>
            <w:tcBorders>
              <w:top w:val="nil"/>
              <w:left w:val="nil"/>
              <w:bottom w:val="single" w:sz="8" w:space="0" w:color="auto"/>
              <w:right w:val="nil"/>
            </w:tcBorders>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p>
        </w:tc>
        <w:tc>
          <w:tcPr>
            <w:tcW w:w="1418" w:type="dxa"/>
            <w:tcBorders>
              <w:top w:val="nil"/>
              <w:left w:val="nil"/>
              <w:bottom w:val="single" w:sz="8" w:space="0" w:color="auto"/>
              <w:right w:val="nil"/>
            </w:tcBorders>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sz w:val="20"/>
                <w:szCs w:val="20"/>
                <w:lang w:eastAsia="ru-RU"/>
              </w:rPr>
            </w:pPr>
          </w:p>
        </w:tc>
        <w:tc>
          <w:tcPr>
            <w:tcW w:w="1559" w:type="dxa"/>
            <w:tcBorders>
              <w:top w:val="nil"/>
              <w:left w:val="nil"/>
              <w:bottom w:val="single" w:sz="8" w:space="0" w:color="auto"/>
              <w:right w:val="nil"/>
            </w:tcBorders>
            <w:vAlign w:val="bottom"/>
          </w:tcPr>
          <w:p w:rsidR="009317FD" w:rsidRPr="009317FD" w:rsidRDefault="009317FD" w:rsidP="009317FD">
            <w:pPr>
              <w:spacing w:after="0" w:line="240" w:lineRule="auto"/>
              <w:ind w:right="176"/>
              <w:jc w:val="right"/>
              <w:rPr>
                <w:rFonts w:ascii="Times New Roman" w:eastAsia="Times New Roman" w:hAnsi="Times New Roman" w:cs="Times New Roman"/>
                <w:b/>
                <w:sz w:val="20"/>
                <w:szCs w:val="20"/>
                <w:lang w:eastAsia="ru-RU"/>
              </w:rPr>
            </w:pPr>
          </w:p>
        </w:tc>
        <w:tc>
          <w:tcPr>
            <w:tcW w:w="1134" w:type="dxa"/>
            <w:tcBorders>
              <w:top w:val="nil"/>
              <w:left w:val="nil"/>
              <w:bottom w:val="single" w:sz="8" w:space="0" w:color="auto"/>
              <w:right w:val="nil"/>
            </w:tcBorders>
            <w:noWrap/>
            <w:vAlign w:val="bottom"/>
          </w:tcPr>
          <w:p w:rsidR="009317FD" w:rsidRPr="009317FD" w:rsidRDefault="009317FD" w:rsidP="009317FD">
            <w:pPr>
              <w:spacing w:after="0" w:line="240" w:lineRule="auto"/>
              <w:ind w:right="176"/>
              <w:jc w:val="right"/>
              <w:rPr>
                <w:rFonts w:ascii="Times New Roman" w:eastAsia="Times New Roman" w:hAnsi="Times New Roman" w:cs="Times New Roman"/>
                <w:b/>
                <w:sz w:val="20"/>
                <w:szCs w:val="20"/>
                <w:lang w:eastAsia="ru-RU"/>
              </w:rPr>
            </w:pPr>
          </w:p>
        </w:tc>
        <w:tc>
          <w:tcPr>
            <w:tcW w:w="1276" w:type="dxa"/>
            <w:tcBorders>
              <w:top w:val="nil"/>
              <w:left w:val="nil"/>
              <w:bottom w:val="single" w:sz="8" w:space="0" w:color="auto"/>
              <w:right w:val="nil"/>
            </w:tcBorders>
            <w:vAlign w:val="bottom"/>
          </w:tcPr>
          <w:p w:rsidR="009317FD" w:rsidRPr="009317FD" w:rsidRDefault="009317FD" w:rsidP="009317FD">
            <w:pPr>
              <w:spacing w:after="0" w:line="240" w:lineRule="auto"/>
              <w:ind w:right="176"/>
              <w:jc w:val="right"/>
              <w:rPr>
                <w:rFonts w:ascii="Times New Roman" w:eastAsia="Times New Roman" w:hAnsi="Times New Roman" w:cs="Times New Roman"/>
                <w:b/>
                <w:sz w:val="20"/>
                <w:szCs w:val="20"/>
                <w:lang w:eastAsia="ru-RU"/>
              </w:rPr>
            </w:pPr>
          </w:p>
        </w:tc>
      </w:tr>
    </w:tbl>
    <w:p w:rsidR="00E428B7" w:rsidRDefault="00E428B7" w:rsidP="009317FD">
      <w:pPr>
        <w:spacing w:after="0" w:line="240" w:lineRule="auto"/>
        <w:rPr>
          <w:rFonts w:ascii="Times New Roman" w:eastAsia="Times New Roman" w:hAnsi="Times New Roman" w:cs="Times New Roman"/>
          <w:b/>
          <w:sz w:val="24"/>
          <w:szCs w:val="24"/>
          <w:lang w:val="ky-KG" w:eastAsia="ru-RU"/>
        </w:rPr>
      </w:pPr>
    </w:p>
    <w:p w:rsidR="009317FD" w:rsidRPr="009317FD" w:rsidRDefault="00462E6C" w:rsidP="009317FD">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49</w:t>
      </w:r>
      <w:r w:rsidR="009317FD" w:rsidRPr="009317FD">
        <w:rPr>
          <w:rFonts w:ascii="Times New Roman" w:eastAsia="Times New Roman" w:hAnsi="Times New Roman" w:cs="Times New Roman"/>
          <w:b/>
          <w:sz w:val="24"/>
          <w:szCs w:val="24"/>
          <w:lang w:val="ky-KG" w:eastAsia="ru-RU"/>
        </w:rPr>
        <w:t>-т</w:t>
      </w:r>
      <w:r w:rsidR="009317FD" w:rsidRPr="009317FD">
        <w:rPr>
          <w:rFonts w:ascii="Times New Roman" w:eastAsia="Times New Roman" w:hAnsi="Times New Roman" w:cs="Times New Roman"/>
          <w:b/>
          <w:sz w:val="24"/>
          <w:szCs w:val="24"/>
          <w:lang w:eastAsia="ru-RU"/>
        </w:rPr>
        <w:t xml:space="preserve">аблица: </w:t>
      </w:r>
      <w:r w:rsidR="009317FD" w:rsidRPr="009317FD">
        <w:rPr>
          <w:rFonts w:ascii="Times New Roman" w:eastAsia="Times New Roman" w:hAnsi="Times New Roman" w:cs="Times New Roman"/>
          <w:b/>
          <w:sz w:val="24"/>
          <w:szCs w:val="24"/>
          <w:lang w:val="ky-KG" w:eastAsia="ru-RU"/>
        </w:rPr>
        <w:t>Я</w:t>
      </w:r>
      <w:r w:rsidR="009317FD" w:rsidRPr="009317FD">
        <w:rPr>
          <w:rFonts w:ascii="Times New Roman" w:eastAsia="Times New Roman" w:hAnsi="Times New Roman" w:cs="Times New Roman"/>
          <w:b/>
          <w:sz w:val="24"/>
          <w:szCs w:val="24"/>
          <w:lang w:eastAsia="ru-RU"/>
        </w:rPr>
        <w:t>нвар</w:t>
      </w:r>
      <w:r w:rsidR="009317FD" w:rsidRPr="009317FD">
        <w:rPr>
          <w:rFonts w:ascii="Times New Roman" w:eastAsia="Times New Roman" w:hAnsi="Times New Roman" w:cs="Times New Roman"/>
          <w:b/>
          <w:sz w:val="24"/>
          <w:szCs w:val="24"/>
          <w:lang w:val="ky-KG" w:eastAsia="ru-RU"/>
        </w:rPr>
        <w:t xml:space="preserve">ь-июндагы жергиликтүү бюджеттин кирешелеринин аймактар </w:t>
      </w:r>
    </w:p>
    <w:p w:rsidR="009317FD" w:rsidRPr="009317FD" w:rsidRDefault="009317FD" w:rsidP="009317FD">
      <w:pPr>
        <w:spacing w:after="0" w:line="240" w:lineRule="auto"/>
        <w:rPr>
          <w:rFonts w:ascii="Times New Roman" w:eastAsia="Times New Roman" w:hAnsi="Times New Roman" w:cs="Times New Roman"/>
          <w:b/>
          <w:sz w:val="24"/>
          <w:szCs w:val="24"/>
          <w:lang w:eastAsia="ru-RU"/>
        </w:rPr>
      </w:pPr>
      <w:r w:rsidRPr="009317FD">
        <w:rPr>
          <w:rFonts w:ascii="Times New Roman" w:eastAsia="Times New Roman" w:hAnsi="Times New Roman" w:cs="Times New Roman"/>
          <w:b/>
          <w:sz w:val="24"/>
          <w:szCs w:val="24"/>
          <w:lang w:val="ky-KG" w:eastAsia="ru-RU"/>
        </w:rPr>
        <w:t xml:space="preserve">                     боюнча түзүмү</w:t>
      </w:r>
      <w:r w:rsidRPr="009317FD">
        <w:rPr>
          <w:rFonts w:ascii="Times New Roman" w:eastAsia="Times New Roman" w:hAnsi="Times New Roman" w:cs="Times New Roman"/>
          <w:b/>
          <w:sz w:val="24"/>
          <w:szCs w:val="24"/>
          <w:lang w:eastAsia="ru-RU"/>
        </w:rPr>
        <w:t xml:space="preserve"> </w:t>
      </w:r>
    </w:p>
    <w:p w:rsidR="009317FD" w:rsidRPr="007F2FC2" w:rsidRDefault="009317FD" w:rsidP="009317FD">
      <w:pPr>
        <w:spacing w:after="0" w:line="264" w:lineRule="auto"/>
        <w:ind w:left="1446" w:hanging="1304"/>
        <w:rPr>
          <w:rFonts w:ascii="Times New Roman" w:eastAsia="Times New Roman" w:hAnsi="Times New Roman" w:cs="Times New Roman"/>
          <w:b/>
          <w:sz w:val="4"/>
          <w:szCs w:val="4"/>
          <w:lang w:val="ky-KG" w:eastAsia="ru-RU"/>
        </w:rPr>
      </w:pPr>
    </w:p>
    <w:tbl>
      <w:tblPr>
        <w:tblW w:w="9923" w:type="dxa"/>
        <w:tblInd w:w="108" w:type="dxa"/>
        <w:tblLayout w:type="fixed"/>
        <w:tblLook w:val="04A0"/>
      </w:tblPr>
      <w:tblGrid>
        <w:gridCol w:w="4397"/>
        <w:gridCol w:w="1557"/>
        <w:gridCol w:w="1559"/>
        <w:gridCol w:w="1134"/>
        <w:gridCol w:w="1276"/>
      </w:tblGrid>
      <w:tr w:rsidR="009317FD" w:rsidRPr="009317FD" w:rsidTr="009317FD">
        <w:trPr>
          <w:trHeight w:val="411"/>
          <w:tblHeader/>
        </w:trPr>
        <w:tc>
          <w:tcPr>
            <w:tcW w:w="4397" w:type="dxa"/>
            <w:vMerge w:val="restart"/>
            <w:tcBorders>
              <w:top w:val="single" w:sz="8" w:space="0" w:color="auto"/>
              <w:left w:val="nil"/>
              <w:bottom w:val="single" w:sz="12" w:space="0" w:color="auto"/>
              <w:right w:val="nil"/>
            </w:tcBorders>
            <w:noWrap/>
            <w:vAlign w:val="center"/>
          </w:tcPr>
          <w:p w:rsidR="009317FD" w:rsidRPr="009317FD" w:rsidRDefault="009317FD" w:rsidP="009317FD">
            <w:pPr>
              <w:spacing w:after="0" w:line="240" w:lineRule="auto"/>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 </w:t>
            </w:r>
          </w:p>
        </w:tc>
        <w:tc>
          <w:tcPr>
            <w:tcW w:w="3116"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Миң</w:t>
            </w:r>
            <w:r w:rsidRPr="009317FD">
              <w:rPr>
                <w:rFonts w:ascii="Times New Roman" w:eastAsia="Times New Roman" w:hAnsi="Times New Roman" w:cs="Times New Roman"/>
                <w:b/>
                <w:bCs/>
                <w:sz w:val="20"/>
                <w:szCs w:val="20"/>
                <w:lang w:eastAsia="ru-RU"/>
              </w:rPr>
              <w:t xml:space="preserve"> сом</w:t>
            </w:r>
          </w:p>
        </w:tc>
        <w:tc>
          <w:tcPr>
            <w:tcW w:w="2410" w:type="dxa"/>
            <w:gridSpan w:val="2"/>
            <w:tcBorders>
              <w:top w:val="single" w:sz="8" w:space="0" w:color="auto"/>
              <w:left w:val="nil"/>
              <w:bottom w:val="single" w:sz="4" w:space="0" w:color="auto"/>
              <w:right w:val="nil"/>
            </w:tcBorders>
            <w:noWrap/>
            <w:vAlign w:val="bottom"/>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Жыйынтыкка карата</w:t>
            </w:r>
          </w:p>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пайыз менен</w:t>
            </w:r>
            <w:r w:rsidRPr="009317FD">
              <w:rPr>
                <w:rFonts w:ascii="Times New Roman" w:eastAsia="Times New Roman" w:hAnsi="Times New Roman" w:cs="Times New Roman"/>
                <w:b/>
                <w:bCs/>
                <w:sz w:val="20"/>
                <w:szCs w:val="20"/>
                <w:lang w:eastAsia="ru-RU"/>
              </w:rPr>
              <w:t xml:space="preserve"> </w:t>
            </w:r>
          </w:p>
        </w:tc>
      </w:tr>
      <w:tr w:rsidR="009317FD" w:rsidRPr="009317FD" w:rsidTr="009317FD">
        <w:trPr>
          <w:trHeight w:val="205"/>
          <w:tblHeader/>
        </w:trPr>
        <w:tc>
          <w:tcPr>
            <w:tcW w:w="4397" w:type="dxa"/>
            <w:vMerge/>
            <w:tcBorders>
              <w:top w:val="single" w:sz="12" w:space="0" w:color="auto"/>
              <w:left w:val="nil"/>
              <w:bottom w:val="single" w:sz="8" w:space="0" w:color="auto"/>
              <w:right w:val="nil"/>
            </w:tcBorders>
            <w:vAlign w:val="center"/>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p>
        </w:tc>
        <w:tc>
          <w:tcPr>
            <w:tcW w:w="1557" w:type="dxa"/>
            <w:tcBorders>
              <w:top w:val="single" w:sz="4" w:space="0" w:color="auto"/>
              <w:left w:val="nil"/>
              <w:bottom w:val="single" w:sz="8" w:space="0" w:color="auto"/>
              <w:right w:val="nil"/>
            </w:tcBorders>
            <w:noWrap/>
            <w:vAlign w:val="bottom"/>
          </w:tcPr>
          <w:p w:rsidR="009317FD" w:rsidRPr="009317FD" w:rsidRDefault="009317FD" w:rsidP="009317FD">
            <w:pPr>
              <w:spacing w:after="0" w:line="240" w:lineRule="auto"/>
              <w:ind w:right="-105"/>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201</w:t>
            </w:r>
            <w:r w:rsidRPr="009317FD">
              <w:rPr>
                <w:rFonts w:ascii="Times New Roman" w:eastAsia="Times New Roman" w:hAnsi="Times New Roman" w:cs="Times New Roman"/>
                <w:b/>
                <w:bCs/>
                <w:sz w:val="20"/>
                <w:szCs w:val="20"/>
                <w:lang w:val="ky-KG" w:eastAsia="ru-RU"/>
              </w:rPr>
              <w:t>9</w:t>
            </w:r>
          </w:p>
        </w:tc>
        <w:tc>
          <w:tcPr>
            <w:tcW w:w="1559" w:type="dxa"/>
            <w:tcBorders>
              <w:top w:val="single" w:sz="4" w:space="0" w:color="auto"/>
              <w:left w:val="nil"/>
              <w:bottom w:val="single" w:sz="8" w:space="0" w:color="auto"/>
              <w:right w:val="nil"/>
            </w:tcBorders>
            <w:vAlign w:val="bottom"/>
          </w:tcPr>
          <w:p w:rsidR="009317FD" w:rsidRPr="009317FD" w:rsidRDefault="009317FD" w:rsidP="009317FD">
            <w:pPr>
              <w:spacing w:after="0" w:line="240" w:lineRule="auto"/>
              <w:ind w:right="-104"/>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c>
          <w:tcPr>
            <w:tcW w:w="1134" w:type="dxa"/>
            <w:tcBorders>
              <w:top w:val="single" w:sz="4" w:space="0" w:color="auto"/>
              <w:left w:val="nil"/>
              <w:bottom w:val="single" w:sz="8" w:space="0" w:color="auto"/>
              <w:right w:val="nil"/>
            </w:tcBorders>
            <w:noWrap/>
            <w:vAlign w:val="bottom"/>
          </w:tcPr>
          <w:p w:rsidR="009317FD" w:rsidRPr="009317FD" w:rsidRDefault="009317FD" w:rsidP="009317FD">
            <w:pPr>
              <w:spacing w:after="0" w:line="240" w:lineRule="auto"/>
              <w:ind w:right="-105"/>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2019</w:t>
            </w:r>
          </w:p>
        </w:tc>
        <w:tc>
          <w:tcPr>
            <w:tcW w:w="1276" w:type="dxa"/>
            <w:tcBorders>
              <w:top w:val="single" w:sz="4" w:space="0" w:color="auto"/>
              <w:left w:val="nil"/>
              <w:bottom w:val="single" w:sz="8" w:space="0" w:color="auto"/>
              <w:right w:val="nil"/>
            </w:tcBorders>
            <w:vAlign w:val="bottom"/>
          </w:tcPr>
          <w:p w:rsidR="009317FD" w:rsidRPr="009317FD" w:rsidRDefault="009317FD" w:rsidP="009317FD">
            <w:pPr>
              <w:spacing w:after="0" w:line="240" w:lineRule="auto"/>
              <w:ind w:right="-105"/>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r>
      <w:tr w:rsidR="009317FD" w:rsidRPr="009317FD" w:rsidTr="009317FD">
        <w:trPr>
          <w:trHeight w:val="396"/>
        </w:trPr>
        <w:tc>
          <w:tcPr>
            <w:tcW w:w="4397" w:type="dxa"/>
            <w:tcBorders>
              <w:top w:val="single" w:sz="8" w:space="0" w:color="auto"/>
              <w:left w:val="nil"/>
              <w:bottom w:val="nil"/>
              <w:right w:val="nil"/>
            </w:tcBorders>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К</w:t>
            </w:r>
            <w:r w:rsidRPr="009317FD">
              <w:rPr>
                <w:rFonts w:ascii="Times New Roman" w:eastAsia="Times New Roman" w:hAnsi="Times New Roman" w:cs="Times New Roman"/>
                <w:b/>
                <w:bCs/>
                <w:sz w:val="20"/>
                <w:szCs w:val="20"/>
                <w:lang w:val="ky-KG" w:eastAsia="ru-RU"/>
              </w:rPr>
              <w:t>ИРЕШЕЛЕР-БАРДЫГЫ</w:t>
            </w:r>
          </w:p>
        </w:tc>
        <w:tc>
          <w:tcPr>
            <w:tcW w:w="1557" w:type="dxa"/>
            <w:tcBorders>
              <w:top w:val="single" w:sz="8" w:space="0" w:color="auto"/>
              <w:left w:val="nil"/>
              <w:bottom w:val="nil"/>
              <w:right w:val="nil"/>
            </w:tcBorders>
            <w:noWrap/>
            <w:vAlign w:val="bottom"/>
          </w:tcPr>
          <w:p w:rsidR="009317FD" w:rsidRPr="009317FD" w:rsidRDefault="009317FD" w:rsidP="009317FD">
            <w:pPr>
              <w:spacing w:after="0" w:line="240" w:lineRule="auto"/>
              <w:ind w:right="178"/>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4029763,4</w:t>
            </w:r>
          </w:p>
        </w:tc>
        <w:tc>
          <w:tcPr>
            <w:tcW w:w="1559" w:type="dxa"/>
            <w:tcBorders>
              <w:top w:val="single" w:sz="8" w:space="0" w:color="auto"/>
              <w:left w:val="nil"/>
              <w:bottom w:val="nil"/>
              <w:right w:val="nil"/>
            </w:tcBorders>
            <w:vAlign w:val="bottom"/>
          </w:tcPr>
          <w:p w:rsidR="009317FD" w:rsidRPr="009317FD" w:rsidRDefault="009317FD" w:rsidP="009317FD">
            <w:pPr>
              <w:spacing w:after="0" w:line="240" w:lineRule="auto"/>
              <w:ind w:right="180"/>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3532347,5</w:t>
            </w:r>
          </w:p>
        </w:tc>
        <w:tc>
          <w:tcPr>
            <w:tcW w:w="1134" w:type="dxa"/>
            <w:tcBorders>
              <w:top w:val="single" w:sz="8" w:space="0" w:color="auto"/>
              <w:left w:val="nil"/>
              <w:bottom w:val="nil"/>
              <w:right w:val="nil"/>
            </w:tcBorders>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276" w:type="dxa"/>
            <w:tcBorders>
              <w:top w:val="single" w:sz="8" w:space="0" w:color="auto"/>
              <w:left w:val="nil"/>
              <w:bottom w:val="nil"/>
              <w:right w:val="nil"/>
            </w:tcBorders>
            <w:vAlign w:val="bottom"/>
          </w:tcPr>
          <w:p w:rsidR="009317FD" w:rsidRPr="009317FD" w:rsidRDefault="009317FD" w:rsidP="009317FD">
            <w:pPr>
              <w:spacing w:after="0" w:line="240" w:lineRule="auto"/>
              <w:ind w:right="240"/>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trHeight w:val="80"/>
        </w:trPr>
        <w:tc>
          <w:tcPr>
            <w:tcW w:w="4397"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Операциялык ишмердиктен т</w:t>
            </w:r>
            <w:r w:rsidRPr="009317FD">
              <w:rPr>
                <w:rFonts w:ascii="Times New Roman" w:eastAsia="Times New Roman" w:hAnsi="Times New Roman" w:cs="Times New Roman"/>
                <w:b/>
                <w:bCs/>
                <w:sz w:val="20"/>
                <w:szCs w:val="20"/>
                <w:lang w:val="ky-KG" w:eastAsia="ru-RU"/>
              </w:rPr>
              <w:t>ү</w:t>
            </w:r>
            <w:r w:rsidRPr="009317FD">
              <w:rPr>
                <w:rFonts w:ascii="Times New Roman" w:eastAsia="Times New Roman" w:hAnsi="Times New Roman" w:cs="Times New Roman"/>
                <w:b/>
                <w:bCs/>
                <w:sz w:val="20"/>
                <w:szCs w:val="20"/>
                <w:lang w:eastAsia="ru-RU"/>
              </w:rPr>
              <w:t>шк</w:t>
            </w:r>
            <w:r w:rsidRPr="009317FD">
              <w:rPr>
                <w:rFonts w:ascii="Times New Roman" w:eastAsia="Times New Roman" w:hAnsi="Times New Roman" w:cs="Times New Roman"/>
                <w:b/>
                <w:bCs/>
                <w:sz w:val="20"/>
                <w:szCs w:val="20"/>
                <w:lang w:val="ky-KG" w:eastAsia="ru-RU"/>
              </w:rPr>
              <w:t>ө</w:t>
            </w:r>
            <w:r w:rsidRPr="009317FD">
              <w:rPr>
                <w:rFonts w:ascii="Times New Roman" w:eastAsia="Times New Roman" w:hAnsi="Times New Roman" w:cs="Times New Roman"/>
                <w:b/>
                <w:bCs/>
                <w:sz w:val="20"/>
                <w:szCs w:val="20"/>
                <w:lang w:eastAsia="ru-RU"/>
              </w:rPr>
              <w:t xml:space="preserve">н кирешелер </w:t>
            </w:r>
          </w:p>
        </w:tc>
        <w:tc>
          <w:tcPr>
            <w:tcW w:w="1557" w:type="dxa"/>
            <w:noWrap/>
            <w:vAlign w:val="bottom"/>
          </w:tcPr>
          <w:p w:rsidR="009317FD" w:rsidRPr="009317FD" w:rsidRDefault="009317FD" w:rsidP="009317FD">
            <w:pPr>
              <w:spacing w:after="0" w:line="240" w:lineRule="auto"/>
              <w:ind w:right="178"/>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4029346,2</w:t>
            </w:r>
          </w:p>
        </w:tc>
        <w:tc>
          <w:tcPr>
            <w:tcW w:w="1559" w:type="dxa"/>
            <w:vAlign w:val="bottom"/>
          </w:tcPr>
          <w:p w:rsidR="009317FD" w:rsidRPr="009317FD" w:rsidRDefault="009317FD" w:rsidP="009317FD">
            <w:pPr>
              <w:spacing w:after="0" w:line="240" w:lineRule="auto"/>
              <w:ind w:right="180"/>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3532205,3</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276" w:type="dxa"/>
            <w:vAlign w:val="bottom"/>
          </w:tcPr>
          <w:p w:rsidR="009317FD" w:rsidRPr="009317FD" w:rsidRDefault="009317FD" w:rsidP="009317FD">
            <w:pPr>
              <w:spacing w:after="0" w:line="240" w:lineRule="auto"/>
              <w:ind w:right="240"/>
              <w:jc w:val="right"/>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100,0</w:t>
            </w:r>
          </w:p>
        </w:tc>
      </w:tr>
      <w:tr w:rsidR="009317FD" w:rsidRPr="009317FD" w:rsidTr="009317FD">
        <w:trPr>
          <w:trHeight w:val="80"/>
        </w:trPr>
        <w:tc>
          <w:tcPr>
            <w:tcW w:w="4397" w:type="dxa"/>
            <w:noWrap/>
            <w:vAlign w:val="bottom"/>
          </w:tcPr>
          <w:p w:rsidR="009317FD" w:rsidRPr="009317FD" w:rsidRDefault="009317FD" w:rsidP="009317FD">
            <w:pPr>
              <w:spacing w:after="0" w:line="240" w:lineRule="auto"/>
              <w:rPr>
                <w:rFonts w:ascii="Times New Roman" w:eastAsia="Times New Roman" w:hAnsi="Times New Roman" w:cs="Times New Roman"/>
                <w:b/>
                <w:bCs/>
                <w:iCs/>
                <w:sz w:val="20"/>
                <w:szCs w:val="20"/>
                <w:lang w:val="ky-KG" w:eastAsia="ru-RU"/>
              </w:rPr>
            </w:pPr>
            <w:r w:rsidRPr="009317FD">
              <w:rPr>
                <w:rFonts w:ascii="Times New Roman" w:eastAsia="Times New Roman" w:hAnsi="Times New Roman" w:cs="Times New Roman"/>
                <w:b/>
                <w:bCs/>
                <w:iCs/>
                <w:sz w:val="20"/>
                <w:szCs w:val="20"/>
                <w:lang w:eastAsia="ru-RU"/>
              </w:rPr>
              <w:t>Бишкек</w:t>
            </w:r>
            <w:r w:rsidRPr="009317FD">
              <w:rPr>
                <w:rFonts w:ascii="Times New Roman" w:eastAsia="Times New Roman" w:hAnsi="Times New Roman" w:cs="Times New Roman"/>
                <w:b/>
                <w:bCs/>
                <w:iCs/>
                <w:sz w:val="20"/>
                <w:szCs w:val="20"/>
                <w:lang w:val="ky-KG" w:eastAsia="ru-RU"/>
              </w:rPr>
              <w:t xml:space="preserve"> ш.</w:t>
            </w:r>
          </w:p>
        </w:tc>
        <w:tc>
          <w:tcPr>
            <w:tcW w:w="1557" w:type="dxa"/>
            <w:noWrap/>
            <w:vAlign w:val="bottom"/>
          </w:tcPr>
          <w:p w:rsidR="009317FD" w:rsidRPr="009317FD" w:rsidRDefault="009317FD" w:rsidP="009317FD">
            <w:pPr>
              <w:spacing w:after="0" w:line="240" w:lineRule="auto"/>
              <w:ind w:right="178"/>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348928,7</w:t>
            </w:r>
          </w:p>
        </w:tc>
        <w:tc>
          <w:tcPr>
            <w:tcW w:w="1559" w:type="dxa"/>
            <w:vAlign w:val="bottom"/>
          </w:tcPr>
          <w:p w:rsidR="009317FD" w:rsidRPr="009317FD" w:rsidRDefault="009317FD" w:rsidP="009317FD">
            <w:pPr>
              <w:spacing w:after="0" w:line="240" w:lineRule="auto"/>
              <w:ind w:right="180"/>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404702,4</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8,7</w:t>
            </w:r>
          </w:p>
        </w:tc>
        <w:tc>
          <w:tcPr>
            <w:tcW w:w="1276" w:type="dxa"/>
            <w:vAlign w:val="bottom"/>
          </w:tcPr>
          <w:p w:rsidR="009317FD" w:rsidRPr="009317FD" w:rsidRDefault="009317FD" w:rsidP="009317FD">
            <w:pPr>
              <w:spacing w:after="0" w:line="240" w:lineRule="auto"/>
              <w:ind w:right="240"/>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11,5</w:t>
            </w:r>
          </w:p>
        </w:tc>
      </w:tr>
      <w:tr w:rsidR="009317FD" w:rsidRPr="009317FD" w:rsidTr="009317FD">
        <w:trPr>
          <w:trHeight w:val="80"/>
        </w:trPr>
        <w:tc>
          <w:tcPr>
            <w:tcW w:w="4397" w:type="dxa"/>
            <w:noWrap/>
            <w:vAlign w:val="bottom"/>
          </w:tcPr>
          <w:p w:rsidR="009317FD" w:rsidRPr="009317FD" w:rsidRDefault="009317FD" w:rsidP="009317FD">
            <w:pPr>
              <w:spacing w:after="0" w:line="240" w:lineRule="auto"/>
              <w:rPr>
                <w:rFonts w:ascii="Times New Roman" w:eastAsia="Times New Roman" w:hAnsi="Times New Roman" w:cs="Times New Roman"/>
                <w:iCs/>
                <w:sz w:val="20"/>
                <w:szCs w:val="20"/>
                <w:lang w:val="ky-KG" w:eastAsia="ru-RU"/>
              </w:rPr>
            </w:pPr>
            <w:r w:rsidRPr="009317FD">
              <w:rPr>
                <w:rFonts w:ascii="Times New Roman" w:eastAsia="Times New Roman" w:hAnsi="Times New Roman" w:cs="Times New Roman"/>
                <w:iCs/>
                <w:sz w:val="20"/>
                <w:szCs w:val="20"/>
                <w:lang w:eastAsia="ru-RU"/>
              </w:rPr>
              <w:t>Ленин</w:t>
            </w:r>
          </w:p>
        </w:tc>
        <w:tc>
          <w:tcPr>
            <w:tcW w:w="1557" w:type="dxa"/>
            <w:noWrap/>
            <w:vAlign w:val="bottom"/>
          </w:tcPr>
          <w:p w:rsidR="009317FD" w:rsidRPr="009317FD" w:rsidRDefault="009317FD" w:rsidP="009317FD">
            <w:pPr>
              <w:spacing w:after="0" w:line="240" w:lineRule="auto"/>
              <w:ind w:right="178"/>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779516,7</w:t>
            </w:r>
          </w:p>
        </w:tc>
        <w:tc>
          <w:tcPr>
            <w:tcW w:w="1559" w:type="dxa"/>
            <w:vAlign w:val="bottom"/>
          </w:tcPr>
          <w:p w:rsidR="009317FD" w:rsidRPr="009317FD" w:rsidRDefault="009317FD" w:rsidP="009317FD">
            <w:pPr>
              <w:spacing w:after="0" w:line="240" w:lineRule="auto"/>
              <w:ind w:right="180"/>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623294,5</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19,3</w:t>
            </w:r>
          </w:p>
        </w:tc>
        <w:tc>
          <w:tcPr>
            <w:tcW w:w="1276" w:type="dxa"/>
            <w:vAlign w:val="bottom"/>
          </w:tcPr>
          <w:p w:rsidR="009317FD" w:rsidRPr="009317FD" w:rsidRDefault="009317FD" w:rsidP="009317FD">
            <w:pPr>
              <w:spacing w:after="0" w:line="240" w:lineRule="auto"/>
              <w:ind w:right="240"/>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17,6</w:t>
            </w:r>
          </w:p>
        </w:tc>
      </w:tr>
      <w:tr w:rsidR="009317FD" w:rsidRPr="009317FD" w:rsidTr="009317FD">
        <w:trPr>
          <w:trHeight w:val="80"/>
        </w:trPr>
        <w:tc>
          <w:tcPr>
            <w:tcW w:w="4397" w:type="dxa"/>
            <w:noWrap/>
            <w:vAlign w:val="bottom"/>
          </w:tcPr>
          <w:p w:rsidR="009317FD" w:rsidRPr="009317FD" w:rsidRDefault="009317FD" w:rsidP="009317FD">
            <w:pPr>
              <w:spacing w:after="0" w:line="240" w:lineRule="auto"/>
              <w:rPr>
                <w:rFonts w:ascii="Times New Roman" w:eastAsia="Times New Roman" w:hAnsi="Times New Roman" w:cs="Times New Roman"/>
                <w:iCs/>
                <w:sz w:val="20"/>
                <w:szCs w:val="20"/>
                <w:lang w:val="ky-KG" w:eastAsia="ru-RU"/>
              </w:rPr>
            </w:pPr>
            <w:r w:rsidRPr="009317FD">
              <w:rPr>
                <w:rFonts w:ascii="Times New Roman" w:eastAsia="Times New Roman" w:hAnsi="Times New Roman" w:cs="Times New Roman"/>
                <w:iCs/>
                <w:sz w:val="20"/>
                <w:szCs w:val="20"/>
                <w:lang w:eastAsia="ru-RU"/>
              </w:rPr>
              <w:t>Октябрь</w:t>
            </w:r>
          </w:p>
        </w:tc>
        <w:tc>
          <w:tcPr>
            <w:tcW w:w="1557" w:type="dxa"/>
            <w:noWrap/>
            <w:vAlign w:val="bottom"/>
          </w:tcPr>
          <w:p w:rsidR="009317FD" w:rsidRPr="009317FD" w:rsidRDefault="009317FD" w:rsidP="009317FD">
            <w:pPr>
              <w:spacing w:after="0" w:line="240" w:lineRule="auto"/>
              <w:ind w:right="178"/>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757280,9</w:t>
            </w:r>
          </w:p>
        </w:tc>
        <w:tc>
          <w:tcPr>
            <w:tcW w:w="1559" w:type="dxa"/>
            <w:vAlign w:val="bottom"/>
          </w:tcPr>
          <w:p w:rsidR="009317FD" w:rsidRPr="009317FD" w:rsidRDefault="009317FD" w:rsidP="009317FD">
            <w:pPr>
              <w:spacing w:after="0" w:line="240" w:lineRule="auto"/>
              <w:ind w:right="180"/>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638104,2</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18,8</w:t>
            </w:r>
          </w:p>
        </w:tc>
        <w:tc>
          <w:tcPr>
            <w:tcW w:w="1276" w:type="dxa"/>
            <w:vAlign w:val="bottom"/>
          </w:tcPr>
          <w:p w:rsidR="009317FD" w:rsidRPr="009317FD" w:rsidRDefault="009317FD" w:rsidP="009317FD">
            <w:pPr>
              <w:spacing w:after="0" w:line="240" w:lineRule="auto"/>
              <w:ind w:right="240"/>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18,1</w:t>
            </w:r>
          </w:p>
        </w:tc>
      </w:tr>
      <w:tr w:rsidR="009317FD" w:rsidRPr="009317FD" w:rsidTr="009317FD">
        <w:trPr>
          <w:trHeight w:val="270"/>
        </w:trPr>
        <w:tc>
          <w:tcPr>
            <w:tcW w:w="4397" w:type="dxa"/>
            <w:noWrap/>
            <w:vAlign w:val="bottom"/>
          </w:tcPr>
          <w:p w:rsidR="009317FD" w:rsidRPr="009317FD" w:rsidRDefault="009317FD" w:rsidP="009317FD">
            <w:pPr>
              <w:spacing w:after="0" w:line="240" w:lineRule="auto"/>
              <w:rPr>
                <w:rFonts w:ascii="Times New Roman" w:eastAsia="Times New Roman" w:hAnsi="Times New Roman" w:cs="Times New Roman"/>
                <w:iCs/>
                <w:sz w:val="20"/>
                <w:szCs w:val="20"/>
                <w:lang w:val="ky-KG" w:eastAsia="ru-RU"/>
              </w:rPr>
            </w:pPr>
            <w:r w:rsidRPr="009317FD">
              <w:rPr>
                <w:rFonts w:ascii="Times New Roman" w:eastAsia="Times New Roman" w:hAnsi="Times New Roman" w:cs="Times New Roman"/>
                <w:iCs/>
                <w:sz w:val="20"/>
                <w:szCs w:val="20"/>
                <w:lang w:val="ky-KG" w:eastAsia="ru-RU"/>
              </w:rPr>
              <w:t>Биринчи М</w:t>
            </w:r>
            <w:r w:rsidRPr="009317FD">
              <w:rPr>
                <w:rFonts w:ascii="Times New Roman" w:eastAsia="Times New Roman" w:hAnsi="Times New Roman" w:cs="Times New Roman"/>
                <w:iCs/>
                <w:sz w:val="20"/>
                <w:szCs w:val="20"/>
                <w:lang w:eastAsia="ru-RU"/>
              </w:rPr>
              <w:t>ай</w:t>
            </w:r>
          </w:p>
        </w:tc>
        <w:tc>
          <w:tcPr>
            <w:tcW w:w="1557" w:type="dxa"/>
            <w:noWrap/>
            <w:vAlign w:val="bottom"/>
          </w:tcPr>
          <w:p w:rsidR="009317FD" w:rsidRPr="009317FD" w:rsidRDefault="009317FD" w:rsidP="009317FD">
            <w:pPr>
              <w:spacing w:after="0" w:line="240" w:lineRule="auto"/>
              <w:ind w:right="178"/>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1222253,5</w:t>
            </w:r>
          </w:p>
        </w:tc>
        <w:tc>
          <w:tcPr>
            <w:tcW w:w="1559" w:type="dxa"/>
            <w:vAlign w:val="bottom"/>
          </w:tcPr>
          <w:p w:rsidR="009317FD" w:rsidRPr="009317FD" w:rsidRDefault="009317FD" w:rsidP="009317FD">
            <w:pPr>
              <w:spacing w:after="0" w:line="240" w:lineRule="auto"/>
              <w:ind w:right="180"/>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1170546,8</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30,3</w:t>
            </w:r>
          </w:p>
        </w:tc>
        <w:tc>
          <w:tcPr>
            <w:tcW w:w="1276" w:type="dxa"/>
            <w:vAlign w:val="bottom"/>
          </w:tcPr>
          <w:p w:rsidR="009317FD" w:rsidRPr="009317FD" w:rsidRDefault="009317FD" w:rsidP="009317FD">
            <w:pPr>
              <w:spacing w:after="0" w:line="240" w:lineRule="auto"/>
              <w:ind w:right="240"/>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33,1</w:t>
            </w:r>
          </w:p>
        </w:tc>
      </w:tr>
      <w:tr w:rsidR="009317FD" w:rsidRPr="009317FD" w:rsidTr="009317FD">
        <w:trPr>
          <w:trHeight w:val="80"/>
        </w:trPr>
        <w:tc>
          <w:tcPr>
            <w:tcW w:w="4397" w:type="dxa"/>
            <w:noWrap/>
            <w:vAlign w:val="bottom"/>
          </w:tcPr>
          <w:p w:rsidR="009317FD" w:rsidRPr="009317FD" w:rsidRDefault="009317FD" w:rsidP="009317FD">
            <w:pPr>
              <w:spacing w:after="0" w:line="240" w:lineRule="auto"/>
              <w:rPr>
                <w:rFonts w:ascii="Times New Roman" w:eastAsia="Times New Roman" w:hAnsi="Times New Roman" w:cs="Times New Roman"/>
                <w:iCs/>
                <w:sz w:val="20"/>
                <w:szCs w:val="20"/>
                <w:lang w:val="ky-KG" w:eastAsia="ru-RU"/>
              </w:rPr>
            </w:pPr>
            <w:r w:rsidRPr="009317FD">
              <w:rPr>
                <w:rFonts w:ascii="Times New Roman" w:eastAsia="Times New Roman" w:hAnsi="Times New Roman" w:cs="Times New Roman"/>
                <w:iCs/>
                <w:sz w:val="20"/>
                <w:szCs w:val="20"/>
                <w:lang w:eastAsia="ru-RU"/>
              </w:rPr>
              <w:t>Свердлов</w:t>
            </w:r>
          </w:p>
        </w:tc>
        <w:tc>
          <w:tcPr>
            <w:tcW w:w="1557" w:type="dxa"/>
            <w:noWrap/>
            <w:vAlign w:val="bottom"/>
          </w:tcPr>
          <w:p w:rsidR="009317FD" w:rsidRPr="009317FD" w:rsidRDefault="009317FD" w:rsidP="009317FD">
            <w:pPr>
              <w:spacing w:after="0" w:line="240" w:lineRule="auto"/>
              <w:ind w:right="178"/>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921366,4</w:t>
            </w:r>
          </w:p>
        </w:tc>
        <w:tc>
          <w:tcPr>
            <w:tcW w:w="1559" w:type="dxa"/>
            <w:vAlign w:val="bottom"/>
          </w:tcPr>
          <w:p w:rsidR="009317FD" w:rsidRPr="009317FD" w:rsidRDefault="009317FD" w:rsidP="009317FD">
            <w:pPr>
              <w:spacing w:after="0" w:line="240" w:lineRule="auto"/>
              <w:ind w:right="180"/>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695557,4</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22,9</w:t>
            </w:r>
          </w:p>
        </w:tc>
        <w:tc>
          <w:tcPr>
            <w:tcW w:w="1276" w:type="dxa"/>
            <w:vAlign w:val="bottom"/>
          </w:tcPr>
          <w:p w:rsidR="009317FD" w:rsidRPr="009317FD" w:rsidRDefault="009317FD" w:rsidP="009317FD">
            <w:pPr>
              <w:spacing w:after="0" w:line="240" w:lineRule="auto"/>
              <w:ind w:right="240"/>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19,7</w:t>
            </w:r>
          </w:p>
        </w:tc>
      </w:tr>
      <w:tr w:rsidR="009317FD" w:rsidRPr="009317FD" w:rsidTr="009317FD">
        <w:trPr>
          <w:trHeight w:val="309"/>
        </w:trPr>
        <w:tc>
          <w:tcPr>
            <w:tcW w:w="4397" w:type="dxa"/>
            <w:tcBorders>
              <w:top w:val="nil"/>
              <w:left w:val="nil"/>
              <w:bottom w:val="nil"/>
              <w:right w:val="nil"/>
            </w:tcBorders>
            <w:noWrap/>
            <w:vAlign w:val="bottom"/>
          </w:tcPr>
          <w:p w:rsidR="009317FD" w:rsidRPr="009317FD" w:rsidRDefault="009317FD" w:rsidP="009317FD">
            <w:pPr>
              <w:spacing w:after="0" w:line="240" w:lineRule="auto"/>
              <w:ind w:right="-108"/>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eastAsia="ru-RU"/>
              </w:rPr>
              <w:t>Финансылык эмес активдерди сатуудан т</w:t>
            </w:r>
            <w:r w:rsidRPr="009317FD">
              <w:rPr>
                <w:rFonts w:ascii="Times New Roman" w:eastAsia="Times New Roman" w:hAnsi="Times New Roman" w:cs="Times New Roman"/>
                <w:b/>
                <w:sz w:val="20"/>
                <w:szCs w:val="20"/>
                <w:lang w:val="ky-KG" w:eastAsia="ru-RU"/>
              </w:rPr>
              <w:t>ү</w:t>
            </w:r>
            <w:r w:rsidRPr="009317FD">
              <w:rPr>
                <w:rFonts w:ascii="Times New Roman" w:eastAsia="Times New Roman" w:hAnsi="Times New Roman" w:cs="Times New Roman"/>
                <w:b/>
                <w:sz w:val="20"/>
                <w:szCs w:val="20"/>
                <w:lang w:eastAsia="ru-RU"/>
              </w:rPr>
              <w:t>шкөн киреше</w:t>
            </w:r>
            <w:r w:rsidRPr="009317FD">
              <w:rPr>
                <w:rFonts w:ascii="Times New Roman" w:eastAsia="Times New Roman" w:hAnsi="Times New Roman" w:cs="Times New Roman"/>
                <w:b/>
                <w:sz w:val="20"/>
                <w:szCs w:val="20"/>
                <w:lang w:val="ky-KG" w:eastAsia="ru-RU"/>
              </w:rPr>
              <w:t>лер</w:t>
            </w:r>
          </w:p>
        </w:tc>
        <w:tc>
          <w:tcPr>
            <w:tcW w:w="1557" w:type="dxa"/>
            <w:tcBorders>
              <w:top w:val="nil"/>
              <w:left w:val="nil"/>
              <w:bottom w:val="nil"/>
              <w:right w:val="nil"/>
            </w:tcBorders>
            <w:noWrap/>
            <w:vAlign w:val="bottom"/>
          </w:tcPr>
          <w:p w:rsidR="009317FD" w:rsidRPr="009317FD" w:rsidRDefault="009317FD" w:rsidP="009317FD">
            <w:pPr>
              <w:spacing w:after="0" w:line="240" w:lineRule="auto"/>
              <w:ind w:right="178"/>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417,2</w:t>
            </w:r>
          </w:p>
        </w:tc>
        <w:tc>
          <w:tcPr>
            <w:tcW w:w="1559" w:type="dxa"/>
            <w:tcBorders>
              <w:top w:val="nil"/>
              <w:left w:val="nil"/>
              <w:bottom w:val="nil"/>
              <w:right w:val="nil"/>
            </w:tcBorders>
            <w:vAlign w:val="bottom"/>
          </w:tcPr>
          <w:p w:rsidR="009317FD" w:rsidRPr="009317FD" w:rsidRDefault="009317FD" w:rsidP="009317FD">
            <w:pPr>
              <w:spacing w:after="0" w:line="240" w:lineRule="auto"/>
              <w:ind w:right="180"/>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142,2</w:t>
            </w:r>
          </w:p>
        </w:tc>
        <w:tc>
          <w:tcPr>
            <w:tcW w:w="1134" w:type="dxa"/>
            <w:tcBorders>
              <w:top w:val="nil"/>
              <w:left w:val="nil"/>
              <w:bottom w:val="nil"/>
              <w:right w:val="nil"/>
            </w:tcBorders>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0,0</w:t>
            </w:r>
          </w:p>
        </w:tc>
        <w:tc>
          <w:tcPr>
            <w:tcW w:w="1276" w:type="dxa"/>
            <w:tcBorders>
              <w:top w:val="nil"/>
              <w:left w:val="nil"/>
              <w:bottom w:val="nil"/>
              <w:right w:val="nil"/>
            </w:tcBorders>
            <w:vAlign w:val="bottom"/>
          </w:tcPr>
          <w:p w:rsidR="009317FD" w:rsidRPr="009317FD" w:rsidRDefault="009317FD" w:rsidP="009317FD">
            <w:pPr>
              <w:spacing w:after="0" w:line="240" w:lineRule="auto"/>
              <w:ind w:right="240"/>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0,0</w:t>
            </w:r>
          </w:p>
        </w:tc>
      </w:tr>
      <w:tr w:rsidR="009317FD" w:rsidRPr="009317FD" w:rsidTr="007F2FC2">
        <w:trPr>
          <w:trHeight w:hRule="exact" w:val="113"/>
        </w:trPr>
        <w:tc>
          <w:tcPr>
            <w:tcW w:w="4397" w:type="dxa"/>
            <w:tcBorders>
              <w:top w:val="nil"/>
              <w:left w:val="nil"/>
              <w:bottom w:val="single" w:sz="8" w:space="0" w:color="auto"/>
              <w:right w:val="nil"/>
            </w:tcBorders>
            <w:noWrap/>
            <w:vAlign w:val="bottom"/>
          </w:tcPr>
          <w:p w:rsidR="009317FD" w:rsidRPr="009317FD" w:rsidRDefault="009317FD" w:rsidP="009317FD">
            <w:pPr>
              <w:spacing w:after="0" w:line="240" w:lineRule="auto"/>
              <w:ind w:right="-108"/>
              <w:rPr>
                <w:rFonts w:ascii="Times New Roman" w:eastAsia="Times New Roman" w:hAnsi="Times New Roman" w:cs="Times New Roman"/>
                <w:b/>
                <w:sz w:val="20"/>
                <w:szCs w:val="20"/>
                <w:lang w:eastAsia="ru-RU"/>
              </w:rPr>
            </w:pPr>
          </w:p>
        </w:tc>
        <w:tc>
          <w:tcPr>
            <w:tcW w:w="1557" w:type="dxa"/>
            <w:tcBorders>
              <w:top w:val="nil"/>
              <w:left w:val="nil"/>
              <w:bottom w:val="single" w:sz="8" w:space="0" w:color="auto"/>
              <w:right w:val="nil"/>
            </w:tcBorders>
            <w:noWrap/>
            <w:vAlign w:val="bottom"/>
          </w:tcPr>
          <w:p w:rsidR="009317FD" w:rsidRPr="009317FD" w:rsidRDefault="009317FD" w:rsidP="009317FD">
            <w:pPr>
              <w:spacing w:after="0" w:line="240" w:lineRule="auto"/>
              <w:ind w:right="178"/>
              <w:jc w:val="center"/>
              <w:rPr>
                <w:rFonts w:ascii="Times New Roman" w:eastAsia="Times New Roman" w:hAnsi="Times New Roman" w:cs="Times New Roman"/>
                <w:b/>
                <w:bCs/>
                <w:sz w:val="20"/>
                <w:szCs w:val="20"/>
                <w:lang w:val="ky-KG" w:eastAsia="ru-RU"/>
              </w:rPr>
            </w:pPr>
          </w:p>
        </w:tc>
        <w:tc>
          <w:tcPr>
            <w:tcW w:w="1559" w:type="dxa"/>
            <w:tcBorders>
              <w:top w:val="nil"/>
              <w:left w:val="nil"/>
              <w:bottom w:val="single" w:sz="8" w:space="0" w:color="auto"/>
              <w:right w:val="nil"/>
            </w:tcBorders>
            <w:vAlign w:val="bottom"/>
          </w:tcPr>
          <w:p w:rsidR="009317FD" w:rsidRPr="009317FD" w:rsidRDefault="009317FD" w:rsidP="009317FD">
            <w:pPr>
              <w:spacing w:after="0" w:line="240" w:lineRule="auto"/>
              <w:ind w:right="180"/>
              <w:jc w:val="right"/>
              <w:rPr>
                <w:rFonts w:ascii="Times New Roman" w:eastAsia="Times New Roman" w:hAnsi="Times New Roman" w:cs="Times New Roman"/>
                <w:b/>
                <w:bCs/>
                <w:sz w:val="20"/>
                <w:szCs w:val="20"/>
                <w:lang w:val="ky-KG" w:eastAsia="ru-RU"/>
              </w:rPr>
            </w:pPr>
          </w:p>
        </w:tc>
        <w:tc>
          <w:tcPr>
            <w:tcW w:w="1134" w:type="dxa"/>
            <w:tcBorders>
              <w:top w:val="nil"/>
              <w:left w:val="nil"/>
              <w:bottom w:val="single" w:sz="8" w:space="0" w:color="auto"/>
              <w:right w:val="nil"/>
            </w:tcBorders>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
                <w:bCs/>
                <w:sz w:val="20"/>
                <w:szCs w:val="20"/>
                <w:lang w:val="ky-KG" w:eastAsia="ru-RU"/>
              </w:rPr>
            </w:pPr>
          </w:p>
        </w:tc>
        <w:tc>
          <w:tcPr>
            <w:tcW w:w="1276" w:type="dxa"/>
            <w:tcBorders>
              <w:top w:val="nil"/>
              <w:left w:val="nil"/>
              <w:bottom w:val="single" w:sz="8" w:space="0" w:color="auto"/>
              <w:right w:val="nil"/>
            </w:tcBorders>
            <w:vAlign w:val="bottom"/>
          </w:tcPr>
          <w:p w:rsidR="009317FD" w:rsidRPr="009317FD" w:rsidRDefault="009317FD" w:rsidP="009317FD">
            <w:pPr>
              <w:spacing w:after="0" w:line="240" w:lineRule="auto"/>
              <w:ind w:right="240"/>
              <w:jc w:val="right"/>
              <w:rPr>
                <w:rFonts w:ascii="Times New Roman" w:eastAsia="Times New Roman" w:hAnsi="Times New Roman" w:cs="Times New Roman"/>
                <w:b/>
                <w:bCs/>
                <w:sz w:val="20"/>
                <w:szCs w:val="20"/>
                <w:lang w:val="ky-KG" w:eastAsia="ru-RU"/>
              </w:rPr>
            </w:pPr>
          </w:p>
        </w:tc>
      </w:tr>
    </w:tbl>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p>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r w:rsidRPr="002712C8">
        <w:rPr>
          <w:rFonts w:ascii="Times New Roman" w:eastAsia="Times New Roman" w:hAnsi="Times New Roman" w:cs="Times New Roman"/>
          <w:sz w:val="24"/>
          <w:szCs w:val="24"/>
          <w:lang w:val="ky-KG" w:eastAsia="ru-RU"/>
        </w:rPr>
        <w:t>20</w:t>
      </w:r>
      <w:r w:rsidRPr="009317FD">
        <w:rPr>
          <w:rFonts w:ascii="Times New Roman" w:eastAsia="Times New Roman" w:hAnsi="Times New Roman" w:cs="Times New Roman"/>
          <w:sz w:val="24"/>
          <w:szCs w:val="24"/>
          <w:lang w:val="ky-KG" w:eastAsia="ru-RU"/>
        </w:rPr>
        <w:t>20</w:t>
      </w:r>
      <w:r w:rsidRPr="002712C8">
        <w:rPr>
          <w:rFonts w:ascii="Times New Roman" w:eastAsia="Times New Roman" w:hAnsi="Times New Roman" w:cs="Times New Roman"/>
          <w:sz w:val="24"/>
          <w:szCs w:val="24"/>
          <w:lang w:val="ky-KG" w:eastAsia="ru-RU"/>
        </w:rPr>
        <w:t xml:space="preserve">-ж. </w:t>
      </w:r>
      <w:r w:rsidRPr="009317FD">
        <w:rPr>
          <w:rFonts w:ascii="Times New Roman" w:eastAsia="Times New Roman" w:hAnsi="Times New Roman" w:cs="Times New Roman"/>
          <w:spacing w:val="-4"/>
          <w:sz w:val="24"/>
          <w:szCs w:val="24"/>
          <w:lang w:val="ky-KG" w:eastAsia="ru-RU"/>
        </w:rPr>
        <w:t xml:space="preserve">январь-июнунда </w:t>
      </w:r>
      <w:r w:rsidRPr="009317FD">
        <w:rPr>
          <w:rFonts w:ascii="Times New Roman" w:eastAsia="Times New Roman" w:hAnsi="Times New Roman" w:cs="Times New Roman"/>
          <w:sz w:val="24"/>
          <w:szCs w:val="24"/>
          <w:lang w:val="ky-KG" w:eastAsia="ru-RU"/>
        </w:rPr>
        <w:t xml:space="preserve">мурунку </w:t>
      </w:r>
      <w:r w:rsidRPr="002712C8">
        <w:rPr>
          <w:rFonts w:ascii="Times New Roman" w:eastAsia="Times New Roman" w:hAnsi="Times New Roman" w:cs="Times New Roman"/>
          <w:sz w:val="24"/>
          <w:szCs w:val="24"/>
          <w:lang w:val="ky-KG" w:eastAsia="ru-RU"/>
        </w:rPr>
        <w:t>жылдын тийишт</w:t>
      </w:r>
      <w:r w:rsidRPr="009317FD">
        <w:rPr>
          <w:rFonts w:ascii="Times New Roman" w:eastAsia="Times New Roman" w:hAnsi="Times New Roman" w:cs="Times New Roman"/>
          <w:sz w:val="24"/>
          <w:szCs w:val="24"/>
          <w:lang w:val="ky-KG" w:eastAsia="ru-RU"/>
        </w:rPr>
        <w:t>үү</w:t>
      </w:r>
      <w:r w:rsidRPr="002712C8">
        <w:rPr>
          <w:rFonts w:ascii="Times New Roman" w:eastAsia="Times New Roman" w:hAnsi="Times New Roman" w:cs="Times New Roman"/>
          <w:sz w:val="24"/>
          <w:szCs w:val="24"/>
          <w:lang w:val="ky-KG" w:eastAsia="ru-RU"/>
        </w:rPr>
        <w:t xml:space="preserve"> мезгилине салыштырмалуу </w:t>
      </w:r>
      <w:r w:rsidRPr="002712C8">
        <w:rPr>
          <w:rFonts w:ascii="Times New Roman" w:eastAsia="Times New Roman" w:hAnsi="Times New Roman" w:cs="Times New Roman"/>
          <w:i/>
          <w:sz w:val="24"/>
          <w:szCs w:val="24"/>
          <w:lang w:val="ky-KG" w:eastAsia="ru-RU"/>
        </w:rPr>
        <w:t xml:space="preserve">жергиликтүү </w:t>
      </w:r>
      <w:r w:rsidRPr="009317FD">
        <w:rPr>
          <w:rFonts w:ascii="Times New Roman" w:eastAsia="Times New Roman" w:hAnsi="Times New Roman" w:cs="Times New Roman"/>
          <w:i/>
          <w:sz w:val="24"/>
          <w:szCs w:val="24"/>
          <w:lang w:val="ky-KG" w:eastAsia="ru-RU"/>
        </w:rPr>
        <w:t>бюджеттин чыгымдар бөлүгү</w:t>
      </w:r>
      <w:r w:rsidRPr="009317FD">
        <w:rPr>
          <w:rFonts w:ascii="Times New Roman" w:eastAsia="Times New Roman" w:hAnsi="Times New Roman" w:cs="Times New Roman"/>
          <w:sz w:val="24"/>
          <w:szCs w:val="24"/>
          <w:lang w:val="ky-KG" w:eastAsia="ru-RU"/>
        </w:rPr>
        <w:t xml:space="preserve"> бардыгы 3495,7 млн. сомду түздү жана 201,4 млн. сомго же 5,4 пайызга төмөндөдү.</w:t>
      </w:r>
    </w:p>
    <w:p w:rsidR="00E428B7" w:rsidRPr="00924865" w:rsidRDefault="009317FD" w:rsidP="00924865">
      <w:pPr>
        <w:spacing w:after="120" w:line="240" w:lineRule="auto"/>
        <w:ind w:firstLine="737"/>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val="ky-KG" w:eastAsia="ru-RU"/>
        </w:rPr>
        <w:t>Жергиликтүү бюджеттин операциялык чыгымдарынын олуттуу бөлүгү 88,1 пайызы же 2826,2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7,7 пайызы же 248,7 млн. сому пайдаланды. Экономикалык ишмердик менен байланышкан мамлекеттик кызмат көрсөтүүлөргө 134,2 млн.сому же 4,2 пайызы багытталды. Финансылык эмес активдерди сатып алууга кеткен чыгымдар 286,6 млн.сомду же 8,2 пайызды түздү.</w:t>
      </w:r>
    </w:p>
    <w:p w:rsidR="009317FD" w:rsidRPr="009317FD" w:rsidRDefault="009317FD" w:rsidP="009317FD">
      <w:pPr>
        <w:spacing w:after="120" w:line="240" w:lineRule="auto"/>
        <w:rPr>
          <w:rFonts w:ascii="Times New Roman" w:eastAsia="Times New Roman" w:hAnsi="Times New Roman" w:cs="Times New Roman"/>
          <w:b/>
          <w:sz w:val="24"/>
          <w:szCs w:val="24"/>
          <w:lang w:val="ky-KG" w:eastAsia="ru-RU"/>
        </w:rPr>
      </w:pPr>
      <w:r w:rsidRPr="009317FD">
        <w:rPr>
          <w:rFonts w:ascii="Times New Roman" w:eastAsia="Times New Roman" w:hAnsi="Times New Roman" w:cs="Times New Roman"/>
          <w:b/>
          <w:sz w:val="24"/>
          <w:szCs w:val="24"/>
          <w:lang w:val="ky-KG" w:eastAsia="ru-RU"/>
        </w:rPr>
        <w:t>5</w:t>
      </w:r>
      <w:r w:rsidR="00462E6C">
        <w:rPr>
          <w:rFonts w:ascii="Times New Roman" w:eastAsia="Times New Roman" w:hAnsi="Times New Roman" w:cs="Times New Roman"/>
          <w:b/>
          <w:sz w:val="24"/>
          <w:szCs w:val="24"/>
          <w:lang w:val="ky-KG" w:eastAsia="ru-RU"/>
        </w:rPr>
        <w:t>0</w:t>
      </w:r>
      <w:r w:rsidRPr="009317FD">
        <w:rPr>
          <w:rFonts w:ascii="Times New Roman" w:eastAsia="Times New Roman" w:hAnsi="Times New Roman" w:cs="Times New Roman"/>
          <w:b/>
          <w:sz w:val="24"/>
          <w:szCs w:val="24"/>
          <w:lang w:val="ky-KG" w:eastAsia="ru-RU"/>
        </w:rPr>
        <w:t xml:space="preserve">-таблица: Январь-июндагы жергиликтүү бюджеттин чыгымдарынын түзүмү </w:t>
      </w:r>
    </w:p>
    <w:tbl>
      <w:tblPr>
        <w:tblW w:w="10065" w:type="dxa"/>
        <w:tblInd w:w="-34" w:type="dxa"/>
        <w:tblLayout w:type="fixed"/>
        <w:tblLook w:val="04A0"/>
      </w:tblPr>
      <w:tblGrid>
        <w:gridCol w:w="4536"/>
        <w:gridCol w:w="1417"/>
        <w:gridCol w:w="1560"/>
        <w:gridCol w:w="1062"/>
        <w:gridCol w:w="1490"/>
      </w:tblGrid>
      <w:tr w:rsidR="009317FD" w:rsidRPr="009317FD" w:rsidTr="009317FD">
        <w:trPr>
          <w:trHeight w:val="505"/>
          <w:tblHeader/>
        </w:trPr>
        <w:tc>
          <w:tcPr>
            <w:tcW w:w="4536" w:type="dxa"/>
            <w:vMerge w:val="restart"/>
            <w:tcBorders>
              <w:top w:val="single" w:sz="8" w:space="0" w:color="auto"/>
              <w:left w:val="nil"/>
              <w:bottom w:val="single" w:sz="12" w:space="0" w:color="auto"/>
              <w:right w:val="nil"/>
            </w:tcBorders>
            <w:noWrap/>
            <w:vAlign w:val="center"/>
          </w:tcPr>
          <w:p w:rsidR="009317FD" w:rsidRPr="009317FD" w:rsidRDefault="009317FD" w:rsidP="009317FD">
            <w:pPr>
              <w:spacing w:after="0" w:line="240" w:lineRule="auto"/>
              <w:rPr>
                <w:rFonts w:ascii="Times New Roman" w:eastAsia="Times New Roman" w:hAnsi="Times New Roman" w:cs="Times New Roman"/>
                <w:sz w:val="20"/>
                <w:szCs w:val="20"/>
                <w:lang w:val="ky-KG" w:eastAsia="ru-RU"/>
              </w:rPr>
            </w:pPr>
          </w:p>
        </w:tc>
        <w:tc>
          <w:tcPr>
            <w:tcW w:w="2977"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Миң</w:t>
            </w:r>
            <w:r w:rsidRPr="009317FD">
              <w:rPr>
                <w:rFonts w:ascii="Times New Roman" w:eastAsia="Times New Roman" w:hAnsi="Times New Roman" w:cs="Times New Roman"/>
                <w:b/>
                <w:bCs/>
                <w:sz w:val="20"/>
                <w:szCs w:val="20"/>
                <w:lang w:eastAsia="ru-RU"/>
              </w:rPr>
              <w:t xml:space="preserve"> сом</w:t>
            </w:r>
          </w:p>
        </w:tc>
        <w:tc>
          <w:tcPr>
            <w:tcW w:w="2552"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Жыйынтыкка карата</w:t>
            </w:r>
          </w:p>
          <w:p w:rsidR="009317FD" w:rsidRPr="009317FD" w:rsidRDefault="009317FD" w:rsidP="009317FD">
            <w:pPr>
              <w:spacing w:after="0" w:line="240" w:lineRule="auto"/>
              <w:ind w:left="-108" w:right="-108"/>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пайыз менен</w:t>
            </w:r>
            <w:r w:rsidRPr="009317FD">
              <w:rPr>
                <w:rFonts w:ascii="Times New Roman" w:eastAsia="Times New Roman" w:hAnsi="Times New Roman" w:cs="Times New Roman"/>
                <w:b/>
                <w:bCs/>
                <w:sz w:val="20"/>
                <w:szCs w:val="20"/>
                <w:lang w:eastAsia="ru-RU"/>
              </w:rPr>
              <w:t xml:space="preserve"> </w:t>
            </w:r>
          </w:p>
        </w:tc>
      </w:tr>
      <w:tr w:rsidR="009317FD" w:rsidRPr="009317FD" w:rsidTr="009317FD">
        <w:trPr>
          <w:trHeight w:val="172"/>
          <w:tblHeader/>
        </w:trPr>
        <w:tc>
          <w:tcPr>
            <w:tcW w:w="4536" w:type="dxa"/>
            <w:vMerge/>
            <w:tcBorders>
              <w:top w:val="single" w:sz="12" w:space="0" w:color="auto"/>
              <w:left w:val="nil"/>
              <w:bottom w:val="single" w:sz="8" w:space="0" w:color="auto"/>
              <w:right w:val="nil"/>
            </w:tcBorders>
            <w:vAlign w:val="center"/>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201</w:t>
            </w:r>
            <w:r w:rsidRPr="009317FD">
              <w:rPr>
                <w:rFonts w:ascii="Times New Roman" w:eastAsia="Times New Roman" w:hAnsi="Times New Roman" w:cs="Times New Roman"/>
                <w:b/>
                <w:bCs/>
                <w:sz w:val="20"/>
                <w:szCs w:val="20"/>
                <w:lang w:val="ky-KG" w:eastAsia="ru-RU"/>
              </w:rPr>
              <w:t>9</w:t>
            </w:r>
          </w:p>
        </w:tc>
        <w:tc>
          <w:tcPr>
            <w:tcW w:w="1560"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c>
          <w:tcPr>
            <w:tcW w:w="1062"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2019</w:t>
            </w:r>
          </w:p>
        </w:tc>
        <w:tc>
          <w:tcPr>
            <w:tcW w:w="1490"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r>
      <w:tr w:rsidR="009317FD" w:rsidRPr="009317FD" w:rsidTr="009317FD">
        <w:trPr>
          <w:trHeight w:hRule="exact" w:val="170"/>
        </w:trPr>
        <w:tc>
          <w:tcPr>
            <w:tcW w:w="4536" w:type="dxa"/>
            <w:tcBorders>
              <w:top w:val="single" w:sz="8" w:space="0" w:color="auto"/>
            </w:tcBorders>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p>
        </w:tc>
        <w:tc>
          <w:tcPr>
            <w:tcW w:w="1417" w:type="dxa"/>
            <w:tcBorders>
              <w:top w:val="single" w:sz="8" w:space="0" w:color="auto"/>
            </w:tcBorders>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p>
        </w:tc>
        <w:tc>
          <w:tcPr>
            <w:tcW w:w="1560" w:type="dxa"/>
            <w:tcBorders>
              <w:top w:val="single" w:sz="8" w:space="0" w:color="auto"/>
            </w:tcBorders>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p>
        </w:tc>
        <w:tc>
          <w:tcPr>
            <w:tcW w:w="1062" w:type="dxa"/>
            <w:tcBorders>
              <w:top w:val="single" w:sz="8" w:space="0" w:color="auto"/>
            </w:tcBorders>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p>
        </w:tc>
        <w:tc>
          <w:tcPr>
            <w:tcW w:w="1490" w:type="dxa"/>
            <w:tcBorders>
              <w:top w:val="single" w:sz="8" w:space="0" w:color="auto"/>
            </w:tcBorders>
            <w:vAlign w:val="bottom"/>
          </w:tcPr>
          <w:p w:rsidR="009317FD" w:rsidRPr="009317FD" w:rsidRDefault="009317FD" w:rsidP="009317FD">
            <w:pPr>
              <w:spacing w:after="0" w:line="240" w:lineRule="auto"/>
              <w:ind w:right="454"/>
              <w:jc w:val="right"/>
              <w:rPr>
                <w:rFonts w:ascii="Times New Roman" w:eastAsia="Times New Roman" w:hAnsi="Times New Roman" w:cs="Times New Roman"/>
                <w:b/>
                <w:bCs/>
                <w:sz w:val="20"/>
                <w:szCs w:val="20"/>
                <w:lang w:val="ky-KG" w:eastAsia="ru-RU"/>
              </w:rPr>
            </w:pPr>
          </w:p>
        </w:tc>
      </w:tr>
      <w:tr w:rsidR="009317FD" w:rsidRPr="009317FD" w:rsidTr="009317FD">
        <w:trPr>
          <w:trHeight w:val="6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Ч</w:t>
            </w:r>
            <w:r w:rsidRPr="009317FD">
              <w:rPr>
                <w:rFonts w:ascii="Times New Roman" w:eastAsia="Times New Roman" w:hAnsi="Times New Roman" w:cs="Times New Roman"/>
                <w:b/>
                <w:bCs/>
                <w:sz w:val="20"/>
                <w:szCs w:val="20"/>
                <w:lang w:val="ky-KG" w:eastAsia="ru-RU"/>
              </w:rPr>
              <w:t>ЫГЫМДАР-БАРДЫГЫ</w:t>
            </w:r>
            <w:r w:rsidRPr="009317FD">
              <w:rPr>
                <w:rFonts w:ascii="Times New Roman" w:eastAsia="Times New Roman" w:hAnsi="Times New Roman" w:cs="Times New Roman"/>
                <w:b/>
                <w:bCs/>
                <w:sz w:val="20"/>
                <w:szCs w:val="20"/>
                <w:lang w:eastAsia="ru-RU"/>
              </w:rPr>
              <w:t xml:space="preserve"> </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3697084,6</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3495713,2</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trHeight w:val="60"/>
        </w:trPr>
        <w:tc>
          <w:tcPr>
            <w:tcW w:w="4536" w:type="dxa"/>
            <w:noWrap/>
            <w:vAlign w:val="bottom"/>
          </w:tcPr>
          <w:p w:rsidR="009317FD" w:rsidRPr="009317FD" w:rsidRDefault="009317FD" w:rsidP="009317FD">
            <w:pPr>
              <w:spacing w:after="0" w:line="240" w:lineRule="auto"/>
              <w:ind w:leftChars="2" w:left="4"/>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Операциялык ишмердикти ишке ашырууга кеткен чыгымдар</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3371422,6</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3209084,0</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91,2</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91,8</w:t>
            </w:r>
          </w:p>
        </w:tc>
      </w:tr>
      <w:tr w:rsidR="009317FD" w:rsidRPr="009317FD" w:rsidTr="009317FD">
        <w:trPr>
          <w:trHeight w:val="60"/>
        </w:trPr>
        <w:tc>
          <w:tcPr>
            <w:tcW w:w="4536"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lastRenderedPageBreak/>
              <w:t>Жалпы багыттагы мамлекеттик кызматтарга</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208048,0</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225993,2</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5,6</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6,5</w:t>
            </w:r>
          </w:p>
        </w:tc>
      </w:tr>
      <w:tr w:rsidR="009317FD" w:rsidRPr="009317FD" w:rsidTr="009317FD">
        <w:trPr>
          <w:trHeight w:val="60"/>
        </w:trPr>
        <w:tc>
          <w:tcPr>
            <w:tcW w:w="4536"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Коргоо, коомдук тартип жана коопсуздукка</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19788,2</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22689,1</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0,5</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0,6</w:t>
            </w:r>
          </w:p>
        </w:tc>
      </w:tr>
      <w:tr w:rsidR="009317FD" w:rsidRPr="009317FD" w:rsidTr="009317FD">
        <w:trPr>
          <w:trHeight w:val="60"/>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Экономикалык ишмердикке</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168020,5</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134150,7</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4,6</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3,8</w:t>
            </w:r>
          </w:p>
        </w:tc>
      </w:tr>
      <w:tr w:rsidR="009317FD" w:rsidRPr="009317FD" w:rsidTr="009317FD">
        <w:trPr>
          <w:trHeight w:val="60"/>
        </w:trPr>
        <w:tc>
          <w:tcPr>
            <w:tcW w:w="4536"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eastAsia="ru-RU"/>
              </w:rPr>
              <w:t>Турак жай жана коммуналдык тейл</w:t>
            </w:r>
            <w:r w:rsidRPr="009317FD">
              <w:rPr>
                <w:rFonts w:ascii="Times New Roman" w:eastAsia="Times New Roman" w:hAnsi="Times New Roman" w:cs="Times New Roman"/>
                <w:sz w:val="20"/>
                <w:szCs w:val="20"/>
                <w:lang w:val="ky-KG" w:eastAsia="ru-RU"/>
              </w:rPr>
              <w:t>өө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рг</w:t>
            </w:r>
            <w:r w:rsidRPr="009317FD">
              <w:rPr>
                <w:rFonts w:ascii="Times New Roman" w:eastAsia="Times New Roman" w:hAnsi="Times New Roman" w:cs="Times New Roman"/>
                <w:sz w:val="20"/>
                <w:szCs w:val="20"/>
                <w:lang w:val="ky-KG" w:eastAsia="ru-RU"/>
              </w:rPr>
              <w:t>ө</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909774,0</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810787,4</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24,6</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23,2</w:t>
            </w:r>
          </w:p>
        </w:tc>
      </w:tr>
      <w:tr w:rsidR="009317FD" w:rsidRPr="009317FD" w:rsidTr="009317FD">
        <w:trPr>
          <w:trHeight w:val="60"/>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Саламаттыкты сактоого</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103281,2</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103441,3</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Cs/>
                <w:sz w:val="20"/>
                <w:szCs w:val="20"/>
                <w:lang w:val="en-US" w:eastAsia="ru-RU"/>
              </w:rPr>
            </w:pPr>
            <w:r w:rsidRPr="009317FD">
              <w:rPr>
                <w:rFonts w:ascii="Times New Roman" w:eastAsia="Times New Roman" w:hAnsi="Times New Roman" w:cs="Times New Roman"/>
                <w:bCs/>
                <w:sz w:val="20"/>
                <w:szCs w:val="20"/>
                <w:lang w:val="ky-KG" w:eastAsia="ru-RU"/>
              </w:rPr>
              <w:t>2,8</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3,0</w:t>
            </w:r>
          </w:p>
        </w:tc>
      </w:tr>
      <w:tr w:rsidR="009317FD" w:rsidRPr="009317FD" w:rsidTr="009317FD">
        <w:trPr>
          <w:trHeight w:val="60"/>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Эс алуу, маданият жана динге</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199495,6</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134380,4</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5,4</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3,8</w:t>
            </w:r>
          </w:p>
        </w:tc>
      </w:tr>
      <w:tr w:rsidR="009317FD" w:rsidRPr="009317FD" w:rsidTr="009317FD">
        <w:trPr>
          <w:trHeight w:val="60"/>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eastAsia="ru-RU"/>
              </w:rPr>
              <w:t>Билим бер</w:t>
            </w:r>
            <w:r w:rsidRPr="009317FD">
              <w:rPr>
                <w:rFonts w:ascii="Times New Roman" w:eastAsia="Times New Roman" w:hAnsi="Times New Roman" w:cs="Times New Roman"/>
                <w:sz w:val="20"/>
                <w:szCs w:val="20"/>
                <w:lang w:val="ky-KG" w:eastAsia="ru-RU"/>
              </w:rPr>
              <w:t>үү</w:t>
            </w:r>
            <w:r w:rsidRPr="009317FD">
              <w:rPr>
                <w:rFonts w:ascii="Times New Roman" w:eastAsia="Times New Roman" w:hAnsi="Times New Roman" w:cs="Times New Roman"/>
                <w:sz w:val="20"/>
                <w:szCs w:val="20"/>
                <w:lang w:eastAsia="ru-RU"/>
              </w:rPr>
              <w:t>г</w:t>
            </w:r>
            <w:r w:rsidRPr="009317FD">
              <w:rPr>
                <w:rFonts w:ascii="Times New Roman" w:eastAsia="Times New Roman" w:hAnsi="Times New Roman" w:cs="Times New Roman"/>
                <w:sz w:val="20"/>
                <w:szCs w:val="20"/>
                <w:lang w:val="ky-KG" w:eastAsia="ru-RU"/>
              </w:rPr>
              <w:t>ө</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1628028,6</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1592607,1</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44,0</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45,6</w:t>
            </w:r>
          </w:p>
        </w:tc>
      </w:tr>
      <w:tr w:rsidR="009317FD" w:rsidRPr="009317FD" w:rsidTr="009317FD">
        <w:trPr>
          <w:trHeight w:val="60"/>
        </w:trPr>
        <w:tc>
          <w:tcPr>
            <w:tcW w:w="4536"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Социалдык коргоого</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134986,5</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185034,8</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3,7</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5,3</w:t>
            </w:r>
          </w:p>
        </w:tc>
      </w:tr>
      <w:tr w:rsidR="009317FD" w:rsidRPr="009317FD" w:rsidTr="009317FD">
        <w:trPr>
          <w:trHeight w:val="6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b/>
                <w:sz w:val="20"/>
                <w:szCs w:val="20"/>
                <w:lang w:eastAsia="ru-RU"/>
              </w:rPr>
            </w:pPr>
            <w:r w:rsidRPr="009317FD">
              <w:rPr>
                <w:rFonts w:ascii="Times New Roman" w:eastAsia="Times New Roman" w:hAnsi="Times New Roman" w:cs="Times New Roman"/>
                <w:b/>
                <w:sz w:val="20"/>
                <w:szCs w:val="20"/>
                <w:lang w:eastAsia="ru-RU"/>
              </w:rPr>
              <w:t>Финансылык эмес активдерди сатып алууга ке</w:t>
            </w:r>
            <w:r w:rsidRPr="009317FD">
              <w:rPr>
                <w:rFonts w:ascii="Times New Roman" w:eastAsia="Times New Roman" w:hAnsi="Times New Roman" w:cs="Times New Roman"/>
                <w:b/>
                <w:sz w:val="20"/>
                <w:szCs w:val="20"/>
                <w:lang w:val="ky-KG" w:eastAsia="ru-RU"/>
              </w:rPr>
              <w:t>т</w:t>
            </w:r>
            <w:r w:rsidRPr="009317FD">
              <w:rPr>
                <w:rFonts w:ascii="Times New Roman" w:eastAsia="Times New Roman" w:hAnsi="Times New Roman" w:cs="Times New Roman"/>
                <w:b/>
                <w:sz w:val="20"/>
                <w:szCs w:val="20"/>
                <w:lang w:eastAsia="ru-RU"/>
              </w:rPr>
              <w:t>кен чыгымдар</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325662,0</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286629,2</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8,8</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8,2</w:t>
            </w:r>
          </w:p>
        </w:tc>
      </w:tr>
      <w:tr w:rsidR="009317FD" w:rsidRPr="009317FD" w:rsidTr="009317FD">
        <w:trPr>
          <w:trHeight w:val="6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sz w:val="20"/>
                <w:szCs w:val="20"/>
                <w:lang w:eastAsia="ru-RU"/>
              </w:rPr>
              <w:t>Акча каражаттарынын тартыштыгы (-), профиц</w:t>
            </w:r>
            <w:r w:rsidRPr="009317FD">
              <w:rPr>
                <w:rFonts w:ascii="Times New Roman" w:eastAsia="Times New Roman" w:hAnsi="Times New Roman" w:cs="Times New Roman"/>
                <w:b/>
                <w:sz w:val="20"/>
                <w:szCs w:val="20"/>
                <w:lang w:val="ky-KG" w:eastAsia="ru-RU"/>
              </w:rPr>
              <w:t>ити</w:t>
            </w:r>
          </w:p>
        </w:tc>
        <w:tc>
          <w:tcPr>
            <w:tcW w:w="1417"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332678,8</w:t>
            </w:r>
          </w:p>
        </w:tc>
        <w:tc>
          <w:tcPr>
            <w:tcW w:w="1560" w:type="dxa"/>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36634,3</w:t>
            </w:r>
          </w:p>
        </w:tc>
        <w:tc>
          <w:tcPr>
            <w:tcW w:w="1062"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w:t>
            </w:r>
          </w:p>
        </w:tc>
        <w:tc>
          <w:tcPr>
            <w:tcW w:w="1490" w:type="dxa"/>
            <w:vAlign w:val="bottom"/>
          </w:tcPr>
          <w:p w:rsidR="009317FD" w:rsidRPr="009317FD" w:rsidRDefault="009317FD" w:rsidP="009317FD">
            <w:pPr>
              <w:spacing w:after="0" w:line="240" w:lineRule="auto"/>
              <w:ind w:right="45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w:t>
            </w:r>
          </w:p>
        </w:tc>
      </w:tr>
      <w:tr w:rsidR="009317FD" w:rsidRPr="009317FD" w:rsidTr="007F2FC2">
        <w:trPr>
          <w:trHeight w:hRule="exact" w:val="170"/>
        </w:trPr>
        <w:tc>
          <w:tcPr>
            <w:tcW w:w="4536" w:type="dxa"/>
            <w:tcBorders>
              <w:top w:val="nil"/>
              <w:left w:val="nil"/>
              <w:bottom w:val="single" w:sz="8" w:space="0" w:color="auto"/>
              <w:right w:val="nil"/>
            </w:tcBorders>
            <w:noWrap/>
            <w:vAlign w:val="bottom"/>
          </w:tcPr>
          <w:p w:rsidR="009317FD" w:rsidRPr="009317FD" w:rsidRDefault="009317FD" w:rsidP="009317FD">
            <w:pPr>
              <w:spacing w:after="0" w:line="240" w:lineRule="auto"/>
              <w:ind w:right="-108"/>
              <w:rPr>
                <w:rFonts w:ascii="Times New Roman" w:eastAsia="Times New Roman" w:hAnsi="Times New Roman" w:cs="Times New Roman"/>
                <w:b/>
                <w:bCs/>
                <w:sz w:val="20"/>
                <w:szCs w:val="20"/>
                <w:lang w:eastAsia="ru-RU"/>
              </w:rPr>
            </w:pPr>
          </w:p>
        </w:tc>
        <w:tc>
          <w:tcPr>
            <w:tcW w:w="1417" w:type="dxa"/>
            <w:tcBorders>
              <w:top w:val="nil"/>
              <w:left w:val="nil"/>
              <w:bottom w:val="single" w:sz="8" w:space="0" w:color="auto"/>
              <w:right w:val="nil"/>
            </w:tcBorders>
            <w:noWrap/>
            <w:vAlign w:val="bottom"/>
          </w:tcPr>
          <w:p w:rsidR="009317FD" w:rsidRPr="009317FD" w:rsidRDefault="009317FD" w:rsidP="009317FD">
            <w:pPr>
              <w:spacing w:after="0" w:line="240" w:lineRule="auto"/>
              <w:jc w:val="right"/>
              <w:rPr>
                <w:rFonts w:ascii="Times New Roman" w:eastAsia="Times New Roman" w:hAnsi="Times New Roman" w:cs="Times New Roman"/>
                <w:b/>
                <w:bCs/>
                <w:sz w:val="20"/>
                <w:szCs w:val="20"/>
                <w:lang w:eastAsia="ru-RU"/>
              </w:rPr>
            </w:pPr>
          </w:p>
        </w:tc>
        <w:tc>
          <w:tcPr>
            <w:tcW w:w="1560" w:type="dxa"/>
            <w:tcBorders>
              <w:top w:val="nil"/>
              <w:left w:val="nil"/>
              <w:bottom w:val="single" w:sz="8" w:space="0" w:color="auto"/>
              <w:right w:val="nil"/>
            </w:tcBorders>
            <w:vAlign w:val="bottom"/>
          </w:tcPr>
          <w:p w:rsidR="009317FD" w:rsidRPr="009317FD" w:rsidRDefault="009317FD" w:rsidP="009317FD">
            <w:pPr>
              <w:spacing w:after="0" w:line="240" w:lineRule="auto"/>
              <w:jc w:val="right"/>
              <w:rPr>
                <w:rFonts w:ascii="Times New Roman" w:eastAsia="Times New Roman" w:hAnsi="Times New Roman" w:cs="Times New Roman"/>
                <w:b/>
                <w:bCs/>
                <w:sz w:val="20"/>
                <w:szCs w:val="20"/>
                <w:lang w:eastAsia="ru-RU"/>
              </w:rPr>
            </w:pPr>
          </w:p>
        </w:tc>
        <w:tc>
          <w:tcPr>
            <w:tcW w:w="1062" w:type="dxa"/>
            <w:tcBorders>
              <w:top w:val="nil"/>
              <w:left w:val="nil"/>
              <w:bottom w:val="single" w:sz="8" w:space="0" w:color="auto"/>
              <w:right w:val="nil"/>
            </w:tcBorders>
            <w:noWrap/>
            <w:vAlign w:val="bottom"/>
          </w:tcPr>
          <w:p w:rsidR="009317FD" w:rsidRPr="009317FD" w:rsidRDefault="009317FD" w:rsidP="009317FD">
            <w:pPr>
              <w:spacing w:after="0" w:line="240" w:lineRule="auto"/>
              <w:jc w:val="right"/>
              <w:rPr>
                <w:rFonts w:ascii="Times New Roman" w:eastAsia="Times New Roman" w:hAnsi="Times New Roman" w:cs="Times New Roman"/>
                <w:b/>
                <w:bCs/>
                <w:sz w:val="20"/>
                <w:szCs w:val="20"/>
                <w:lang w:eastAsia="ru-RU"/>
              </w:rPr>
            </w:pPr>
          </w:p>
        </w:tc>
        <w:tc>
          <w:tcPr>
            <w:tcW w:w="1490" w:type="dxa"/>
            <w:tcBorders>
              <w:top w:val="nil"/>
              <w:left w:val="nil"/>
              <w:bottom w:val="single" w:sz="8" w:space="0" w:color="auto"/>
              <w:right w:val="nil"/>
            </w:tcBorders>
            <w:vAlign w:val="bottom"/>
          </w:tcPr>
          <w:p w:rsidR="009317FD" w:rsidRPr="009317FD" w:rsidRDefault="009317FD" w:rsidP="009317FD">
            <w:pPr>
              <w:spacing w:after="0" w:line="240" w:lineRule="auto"/>
              <w:jc w:val="right"/>
              <w:rPr>
                <w:rFonts w:ascii="Times New Roman" w:eastAsia="Times New Roman" w:hAnsi="Times New Roman" w:cs="Times New Roman"/>
                <w:b/>
                <w:bCs/>
                <w:sz w:val="20"/>
                <w:szCs w:val="20"/>
                <w:lang w:eastAsia="ru-RU"/>
              </w:rPr>
            </w:pPr>
          </w:p>
        </w:tc>
      </w:tr>
    </w:tbl>
    <w:p w:rsidR="009317FD" w:rsidRDefault="009317FD" w:rsidP="009317FD">
      <w:pPr>
        <w:spacing w:after="0" w:line="264" w:lineRule="auto"/>
        <w:rPr>
          <w:rFonts w:ascii="Times New Roman" w:eastAsia="Times New Roman" w:hAnsi="Times New Roman" w:cs="Times New Roman"/>
          <w:b/>
          <w:sz w:val="10"/>
          <w:szCs w:val="10"/>
          <w:lang w:val="ky-KG" w:eastAsia="ru-RU"/>
        </w:rPr>
      </w:pPr>
    </w:p>
    <w:p w:rsidR="00E428B7" w:rsidRPr="007F2FC2" w:rsidRDefault="00E428B7" w:rsidP="009317FD">
      <w:pPr>
        <w:spacing w:after="0" w:line="240" w:lineRule="auto"/>
        <w:rPr>
          <w:rFonts w:ascii="Times New Roman" w:eastAsia="Times New Roman" w:hAnsi="Times New Roman" w:cs="Times New Roman"/>
          <w:b/>
          <w:sz w:val="16"/>
          <w:szCs w:val="16"/>
          <w:lang w:val="ky-KG" w:eastAsia="ru-RU"/>
        </w:rPr>
      </w:pPr>
    </w:p>
    <w:p w:rsidR="009317FD" w:rsidRPr="009317FD" w:rsidRDefault="009317FD" w:rsidP="009317FD">
      <w:pPr>
        <w:spacing w:after="0" w:line="240" w:lineRule="auto"/>
        <w:rPr>
          <w:rFonts w:ascii="Times New Roman" w:eastAsia="Times New Roman" w:hAnsi="Times New Roman" w:cs="Times New Roman"/>
          <w:b/>
          <w:sz w:val="24"/>
          <w:szCs w:val="24"/>
          <w:lang w:val="ky-KG" w:eastAsia="ru-RU"/>
        </w:rPr>
      </w:pPr>
      <w:r w:rsidRPr="009317FD">
        <w:rPr>
          <w:rFonts w:ascii="Times New Roman" w:eastAsia="Times New Roman" w:hAnsi="Times New Roman" w:cs="Times New Roman"/>
          <w:b/>
          <w:sz w:val="24"/>
          <w:szCs w:val="24"/>
          <w:lang w:val="ky-KG" w:eastAsia="ru-RU"/>
        </w:rPr>
        <w:t>5</w:t>
      </w:r>
      <w:r w:rsidR="00462E6C">
        <w:rPr>
          <w:rFonts w:ascii="Times New Roman" w:eastAsia="Times New Roman" w:hAnsi="Times New Roman" w:cs="Times New Roman"/>
          <w:b/>
          <w:sz w:val="24"/>
          <w:szCs w:val="24"/>
          <w:lang w:val="ky-KG" w:eastAsia="ru-RU"/>
        </w:rPr>
        <w:t>1</w:t>
      </w:r>
      <w:r w:rsidRPr="009317FD">
        <w:rPr>
          <w:rFonts w:ascii="Times New Roman" w:eastAsia="Times New Roman" w:hAnsi="Times New Roman" w:cs="Times New Roman"/>
          <w:b/>
          <w:sz w:val="24"/>
          <w:szCs w:val="24"/>
          <w:lang w:val="ky-KG" w:eastAsia="ru-RU"/>
        </w:rPr>
        <w:t>-т</w:t>
      </w:r>
      <w:r w:rsidRPr="002712C8">
        <w:rPr>
          <w:rFonts w:ascii="Times New Roman" w:eastAsia="Times New Roman" w:hAnsi="Times New Roman" w:cs="Times New Roman"/>
          <w:b/>
          <w:sz w:val="24"/>
          <w:szCs w:val="24"/>
          <w:lang w:val="ky-KG" w:eastAsia="ru-RU"/>
        </w:rPr>
        <w:t xml:space="preserve">аблица: </w:t>
      </w:r>
      <w:r w:rsidRPr="009317FD">
        <w:rPr>
          <w:rFonts w:ascii="Times New Roman" w:eastAsia="Times New Roman" w:hAnsi="Times New Roman" w:cs="Times New Roman"/>
          <w:b/>
          <w:sz w:val="24"/>
          <w:szCs w:val="24"/>
          <w:lang w:val="ky-KG" w:eastAsia="ru-RU"/>
        </w:rPr>
        <w:t>Я</w:t>
      </w:r>
      <w:r w:rsidRPr="002712C8">
        <w:rPr>
          <w:rFonts w:ascii="Times New Roman" w:eastAsia="Times New Roman" w:hAnsi="Times New Roman" w:cs="Times New Roman"/>
          <w:b/>
          <w:sz w:val="24"/>
          <w:szCs w:val="24"/>
          <w:lang w:val="ky-KG" w:eastAsia="ru-RU"/>
        </w:rPr>
        <w:t>нвар</w:t>
      </w:r>
      <w:r w:rsidRPr="009317FD">
        <w:rPr>
          <w:rFonts w:ascii="Times New Roman" w:eastAsia="Times New Roman" w:hAnsi="Times New Roman" w:cs="Times New Roman"/>
          <w:b/>
          <w:sz w:val="24"/>
          <w:szCs w:val="24"/>
          <w:lang w:val="ky-KG" w:eastAsia="ru-RU"/>
        </w:rPr>
        <w:t xml:space="preserve">ь-июндагы аймактар боюнча жергиликтүү бюджеттин   </w:t>
      </w:r>
    </w:p>
    <w:p w:rsidR="009317FD" w:rsidRPr="009317FD" w:rsidRDefault="009317FD" w:rsidP="009317FD">
      <w:pPr>
        <w:spacing w:after="0" w:line="240" w:lineRule="auto"/>
        <w:rPr>
          <w:rFonts w:ascii="Times New Roman" w:eastAsia="Times New Roman" w:hAnsi="Times New Roman" w:cs="Times New Roman"/>
          <w:b/>
          <w:sz w:val="24"/>
          <w:szCs w:val="24"/>
          <w:lang w:eastAsia="ru-RU"/>
        </w:rPr>
      </w:pPr>
      <w:r w:rsidRPr="009317FD">
        <w:rPr>
          <w:rFonts w:ascii="Times New Roman" w:eastAsia="Times New Roman" w:hAnsi="Times New Roman" w:cs="Times New Roman"/>
          <w:b/>
          <w:sz w:val="24"/>
          <w:szCs w:val="24"/>
          <w:lang w:val="ky-KG" w:eastAsia="ru-RU"/>
        </w:rPr>
        <w:t xml:space="preserve">                      чыгымдарынын түзүмү</w:t>
      </w:r>
      <w:r w:rsidRPr="009317FD">
        <w:rPr>
          <w:rFonts w:ascii="Times New Roman" w:eastAsia="Times New Roman" w:hAnsi="Times New Roman" w:cs="Times New Roman"/>
          <w:b/>
          <w:sz w:val="24"/>
          <w:szCs w:val="24"/>
          <w:lang w:eastAsia="ru-RU"/>
        </w:rPr>
        <w:t xml:space="preserve"> </w:t>
      </w:r>
    </w:p>
    <w:p w:rsidR="009317FD" w:rsidRPr="009317FD" w:rsidRDefault="009317FD" w:rsidP="009317FD">
      <w:pPr>
        <w:spacing w:after="0" w:line="264" w:lineRule="auto"/>
        <w:ind w:left="1418" w:hanging="1418"/>
        <w:rPr>
          <w:rFonts w:ascii="Times New Roman" w:eastAsia="Times New Roman" w:hAnsi="Times New Roman" w:cs="Times New Roman"/>
          <w:b/>
          <w:sz w:val="10"/>
          <w:szCs w:val="10"/>
          <w:lang w:val="ky-KG" w:eastAsia="ru-RU"/>
        </w:rPr>
      </w:pPr>
    </w:p>
    <w:tbl>
      <w:tblPr>
        <w:tblW w:w="10065" w:type="dxa"/>
        <w:tblInd w:w="-34" w:type="dxa"/>
        <w:tblLayout w:type="fixed"/>
        <w:tblLook w:val="04A0"/>
      </w:tblPr>
      <w:tblGrid>
        <w:gridCol w:w="4536"/>
        <w:gridCol w:w="1390"/>
        <w:gridCol w:w="1587"/>
        <w:gridCol w:w="1022"/>
        <w:gridCol w:w="1530"/>
      </w:tblGrid>
      <w:tr w:rsidR="009317FD" w:rsidRPr="009317FD" w:rsidTr="009317FD">
        <w:trPr>
          <w:trHeight w:val="505"/>
          <w:tblHeader/>
        </w:trPr>
        <w:tc>
          <w:tcPr>
            <w:tcW w:w="4536" w:type="dxa"/>
            <w:vMerge w:val="restart"/>
            <w:tcBorders>
              <w:top w:val="single" w:sz="8" w:space="0" w:color="auto"/>
              <w:left w:val="nil"/>
              <w:bottom w:val="single" w:sz="12" w:space="0" w:color="auto"/>
              <w:right w:val="nil"/>
            </w:tcBorders>
            <w:noWrap/>
            <w:vAlign w:val="center"/>
          </w:tcPr>
          <w:p w:rsidR="009317FD" w:rsidRPr="009317FD" w:rsidRDefault="009317FD" w:rsidP="009317FD">
            <w:pPr>
              <w:spacing w:after="0" w:line="240" w:lineRule="auto"/>
              <w:rPr>
                <w:rFonts w:ascii="Times New Roman" w:eastAsia="Times New Roman" w:hAnsi="Times New Roman" w:cs="Times New Roman"/>
                <w:sz w:val="20"/>
                <w:szCs w:val="20"/>
                <w:lang w:val="ky-KG" w:eastAsia="ru-RU"/>
              </w:rPr>
            </w:pPr>
          </w:p>
        </w:tc>
        <w:tc>
          <w:tcPr>
            <w:tcW w:w="2977"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Миң</w:t>
            </w:r>
            <w:r w:rsidRPr="009317FD">
              <w:rPr>
                <w:rFonts w:ascii="Times New Roman" w:eastAsia="Times New Roman" w:hAnsi="Times New Roman" w:cs="Times New Roman"/>
                <w:b/>
                <w:bCs/>
                <w:sz w:val="20"/>
                <w:szCs w:val="20"/>
                <w:lang w:eastAsia="ru-RU"/>
              </w:rPr>
              <w:t xml:space="preserve"> сом</w:t>
            </w:r>
          </w:p>
        </w:tc>
        <w:tc>
          <w:tcPr>
            <w:tcW w:w="2552"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Жыйынтыкка карата</w:t>
            </w:r>
          </w:p>
          <w:p w:rsidR="009317FD" w:rsidRPr="009317FD" w:rsidRDefault="009317FD" w:rsidP="009317FD">
            <w:pPr>
              <w:spacing w:after="0" w:line="240" w:lineRule="auto"/>
              <w:ind w:left="-108" w:right="-108"/>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пайыз менен</w:t>
            </w:r>
            <w:r w:rsidRPr="009317FD">
              <w:rPr>
                <w:rFonts w:ascii="Times New Roman" w:eastAsia="Times New Roman" w:hAnsi="Times New Roman" w:cs="Times New Roman"/>
                <w:b/>
                <w:bCs/>
                <w:sz w:val="20"/>
                <w:szCs w:val="20"/>
                <w:lang w:eastAsia="ru-RU"/>
              </w:rPr>
              <w:t xml:space="preserve"> </w:t>
            </w:r>
          </w:p>
        </w:tc>
      </w:tr>
      <w:tr w:rsidR="009317FD" w:rsidRPr="009317FD" w:rsidTr="009317FD">
        <w:trPr>
          <w:trHeight w:val="271"/>
          <w:tblHeader/>
        </w:trPr>
        <w:tc>
          <w:tcPr>
            <w:tcW w:w="4536" w:type="dxa"/>
            <w:vMerge/>
            <w:tcBorders>
              <w:top w:val="single" w:sz="12" w:space="0" w:color="auto"/>
              <w:left w:val="nil"/>
              <w:bottom w:val="single" w:sz="8" w:space="0" w:color="auto"/>
              <w:right w:val="nil"/>
            </w:tcBorders>
            <w:vAlign w:val="center"/>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p>
        </w:tc>
        <w:tc>
          <w:tcPr>
            <w:tcW w:w="1390"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201</w:t>
            </w:r>
            <w:r w:rsidRPr="009317FD">
              <w:rPr>
                <w:rFonts w:ascii="Times New Roman" w:eastAsia="Times New Roman" w:hAnsi="Times New Roman" w:cs="Times New Roman"/>
                <w:b/>
                <w:bCs/>
                <w:sz w:val="20"/>
                <w:szCs w:val="20"/>
                <w:lang w:val="ky-KG" w:eastAsia="ru-RU"/>
              </w:rPr>
              <w:t>9</w:t>
            </w:r>
          </w:p>
        </w:tc>
        <w:tc>
          <w:tcPr>
            <w:tcW w:w="1587"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c>
          <w:tcPr>
            <w:tcW w:w="1022"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2019</w:t>
            </w:r>
          </w:p>
        </w:tc>
        <w:tc>
          <w:tcPr>
            <w:tcW w:w="1530"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r>
      <w:tr w:rsidR="009317FD" w:rsidRPr="009317FD" w:rsidTr="009317FD">
        <w:trPr>
          <w:trHeight w:hRule="exact" w:val="113"/>
        </w:trPr>
        <w:tc>
          <w:tcPr>
            <w:tcW w:w="4536" w:type="dxa"/>
            <w:tcBorders>
              <w:top w:val="single" w:sz="8" w:space="0" w:color="auto"/>
              <w:left w:val="nil"/>
              <w:bottom w:val="nil"/>
              <w:right w:val="nil"/>
            </w:tcBorders>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p>
        </w:tc>
        <w:tc>
          <w:tcPr>
            <w:tcW w:w="1390" w:type="dxa"/>
            <w:tcBorders>
              <w:top w:val="single" w:sz="8" w:space="0" w:color="auto"/>
              <w:left w:val="nil"/>
              <w:bottom w:val="nil"/>
              <w:right w:val="nil"/>
            </w:tcBorders>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val="ky-KG" w:eastAsia="ru-RU"/>
              </w:rPr>
            </w:pPr>
          </w:p>
        </w:tc>
        <w:tc>
          <w:tcPr>
            <w:tcW w:w="1587" w:type="dxa"/>
            <w:tcBorders>
              <w:top w:val="single" w:sz="8" w:space="0" w:color="auto"/>
              <w:left w:val="nil"/>
              <w:bottom w:val="nil"/>
              <w:right w:val="nil"/>
            </w:tcBorders>
            <w:vAlign w:val="bottom"/>
          </w:tcPr>
          <w:p w:rsidR="009317FD" w:rsidRPr="009317FD" w:rsidRDefault="009317FD" w:rsidP="009317FD">
            <w:pPr>
              <w:spacing w:after="0" w:line="240" w:lineRule="auto"/>
              <w:jc w:val="right"/>
              <w:rPr>
                <w:rFonts w:ascii="Times New Roman" w:eastAsia="Times New Roman" w:hAnsi="Times New Roman" w:cs="Times New Roman"/>
                <w:b/>
                <w:bCs/>
                <w:sz w:val="20"/>
                <w:szCs w:val="20"/>
                <w:lang w:eastAsia="ru-RU"/>
              </w:rPr>
            </w:pPr>
          </w:p>
        </w:tc>
        <w:tc>
          <w:tcPr>
            <w:tcW w:w="1022" w:type="dxa"/>
            <w:tcBorders>
              <w:top w:val="single" w:sz="8" w:space="0" w:color="auto"/>
              <w:left w:val="nil"/>
              <w:bottom w:val="nil"/>
              <w:right w:val="nil"/>
            </w:tcBorders>
            <w:noWrap/>
            <w:vAlign w:val="bottom"/>
          </w:tcPr>
          <w:p w:rsidR="009317FD" w:rsidRPr="009317FD" w:rsidRDefault="009317FD" w:rsidP="009317FD">
            <w:pPr>
              <w:spacing w:after="0" w:line="240" w:lineRule="auto"/>
              <w:jc w:val="right"/>
              <w:rPr>
                <w:rFonts w:ascii="Times New Roman" w:eastAsia="Times New Roman" w:hAnsi="Times New Roman" w:cs="Times New Roman"/>
                <w:sz w:val="20"/>
                <w:szCs w:val="20"/>
                <w:lang w:eastAsia="ru-RU"/>
              </w:rPr>
            </w:pPr>
          </w:p>
        </w:tc>
        <w:tc>
          <w:tcPr>
            <w:tcW w:w="1530" w:type="dxa"/>
            <w:tcBorders>
              <w:top w:val="single" w:sz="8" w:space="0" w:color="auto"/>
              <w:left w:val="nil"/>
              <w:bottom w:val="nil"/>
              <w:right w:val="nil"/>
            </w:tcBorders>
            <w:vAlign w:val="bottom"/>
          </w:tcPr>
          <w:p w:rsidR="009317FD" w:rsidRPr="009317FD" w:rsidRDefault="009317FD" w:rsidP="009317FD">
            <w:pPr>
              <w:spacing w:after="0" w:line="240" w:lineRule="auto"/>
              <w:jc w:val="right"/>
              <w:rPr>
                <w:rFonts w:ascii="Times New Roman" w:eastAsia="Times New Roman" w:hAnsi="Times New Roman" w:cs="Times New Roman"/>
                <w:sz w:val="20"/>
                <w:szCs w:val="20"/>
                <w:lang w:eastAsia="ru-RU"/>
              </w:rPr>
            </w:pPr>
          </w:p>
        </w:tc>
      </w:tr>
      <w:tr w:rsidR="009317FD" w:rsidRPr="009317FD" w:rsidTr="009317FD">
        <w:trPr>
          <w:trHeight w:val="87"/>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Ч</w:t>
            </w:r>
            <w:r w:rsidRPr="009317FD">
              <w:rPr>
                <w:rFonts w:ascii="Times New Roman" w:eastAsia="Times New Roman" w:hAnsi="Times New Roman" w:cs="Times New Roman"/>
                <w:b/>
                <w:bCs/>
                <w:sz w:val="20"/>
                <w:szCs w:val="20"/>
                <w:lang w:val="ky-KG" w:eastAsia="ru-RU"/>
              </w:rPr>
              <w:t>ЫГЫМДАР-БАРДЫГЫ</w:t>
            </w:r>
          </w:p>
        </w:tc>
        <w:tc>
          <w:tcPr>
            <w:tcW w:w="1390"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3697084,6</w:t>
            </w:r>
          </w:p>
        </w:tc>
        <w:tc>
          <w:tcPr>
            <w:tcW w:w="1587" w:type="dxa"/>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3495713,2</w:t>
            </w:r>
          </w:p>
        </w:tc>
        <w:tc>
          <w:tcPr>
            <w:tcW w:w="1022"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530" w:type="dxa"/>
            <w:vAlign w:val="bottom"/>
          </w:tcPr>
          <w:p w:rsidR="009317FD" w:rsidRPr="009317FD" w:rsidRDefault="009317FD" w:rsidP="009317FD">
            <w:pPr>
              <w:tabs>
                <w:tab w:val="left" w:pos="601"/>
              </w:tabs>
              <w:spacing w:after="0" w:line="240" w:lineRule="auto"/>
              <w:ind w:right="459"/>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Операциялык ишмердикти ишке ашырууга кеткен чыгымдар</w:t>
            </w:r>
          </w:p>
        </w:tc>
        <w:tc>
          <w:tcPr>
            <w:tcW w:w="1390"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3371422,6</w:t>
            </w:r>
          </w:p>
        </w:tc>
        <w:tc>
          <w:tcPr>
            <w:tcW w:w="1587" w:type="dxa"/>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3209084,0</w:t>
            </w:r>
          </w:p>
        </w:tc>
        <w:tc>
          <w:tcPr>
            <w:tcW w:w="1022"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91,2</w:t>
            </w:r>
          </w:p>
        </w:tc>
        <w:tc>
          <w:tcPr>
            <w:tcW w:w="1530" w:type="dxa"/>
            <w:vAlign w:val="bottom"/>
          </w:tcPr>
          <w:p w:rsidR="009317FD" w:rsidRPr="009317FD" w:rsidRDefault="009317FD" w:rsidP="009317FD">
            <w:pPr>
              <w:tabs>
                <w:tab w:val="left" w:pos="601"/>
              </w:tabs>
              <w:spacing w:after="0" w:line="240" w:lineRule="auto"/>
              <w:ind w:right="459"/>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91,8</w:t>
            </w:r>
          </w:p>
        </w:tc>
      </w:tr>
      <w:tr w:rsidR="009317FD" w:rsidRPr="009317FD" w:rsidTr="009317FD">
        <w:trPr>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b/>
                <w:bCs/>
                <w:iCs/>
                <w:sz w:val="20"/>
                <w:szCs w:val="20"/>
                <w:lang w:val="ky-KG" w:eastAsia="ru-RU"/>
              </w:rPr>
            </w:pPr>
            <w:r w:rsidRPr="009317FD">
              <w:rPr>
                <w:rFonts w:ascii="Times New Roman" w:eastAsia="Times New Roman" w:hAnsi="Times New Roman" w:cs="Times New Roman"/>
                <w:b/>
                <w:bCs/>
                <w:iCs/>
                <w:sz w:val="20"/>
                <w:szCs w:val="20"/>
                <w:lang w:eastAsia="ru-RU"/>
              </w:rPr>
              <w:t>Бишкек</w:t>
            </w:r>
            <w:r w:rsidRPr="009317FD">
              <w:rPr>
                <w:rFonts w:ascii="Times New Roman" w:eastAsia="Times New Roman" w:hAnsi="Times New Roman" w:cs="Times New Roman"/>
                <w:b/>
                <w:bCs/>
                <w:iCs/>
                <w:sz w:val="20"/>
                <w:szCs w:val="20"/>
                <w:lang w:val="ky-KG" w:eastAsia="ru-RU"/>
              </w:rPr>
              <w:t xml:space="preserve"> ш.</w:t>
            </w:r>
          </w:p>
        </w:tc>
        <w:tc>
          <w:tcPr>
            <w:tcW w:w="1390"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sz w:val="20"/>
                <w:szCs w:val="20"/>
                <w:lang w:eastAsia="ru-RU"/>
              </w:rPr>
            </w:pPr>
            <w:r w:rsidRPr="009317FD">
              <w:rPr>
                <w:rFonts w:ascii="Times New Roman" w:eastAsia="Times New Roman" w:hAnsi="Times New Roman" w:cs="Times New Roman"/>
                <w:b/>
                <w:sz w:val="20"/>
                <w:szCs w:val="20"/>
                <w:lang w:val="ky-KG" w:eastAsia="ru-RU"/>
              </w:rPr>
              <w:t>1562770,7</w:t>
            </w:r>
          </w:p>
        </w:tc>
        <w:tc>
          <w:tcPr>
            <w:tcW w:w="1587" w:type="dxa"/>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1458697,8</w:t>
            </w:r>
          </w:p>
        </w:tc>
        <w:tc>
          <w:tcPr>
            <w:tcW w:w="1022"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42,3</w:t>
            </w:r>
          </w:p>
        </w:tc>
        <w:tc>
          <w:tcPr>
            <w:tcW w:w="1530" w:type="dxa"/>
            <w:vAlign w:val="bottom"/>
          </w:tcPr>
          <w:p w:rsidR="009317FD" w:rsidRPr="009317FD" w:rsidRDefault="009317FD" w:rsidP="009317FD">
            <w:pPr>
              <w:tabs>
                <w:tab w:val="left" w:pos="601"/>
              </w:tabs>
              <w:spacing w:after="0" w:line="240" w:lineRule="auto"/>
              <w:ind w:right="459"/>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41,7</w:t>
            </w:r>
          </w:p>
        </w:tc>
      </w:tr>
      <w:tr w:rsidR="009317FD" w:rsidRPr="009317FD" w:rsidTr="009317FD">
        <w:trPr>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iCs/>
                <w:sz w:val="20"/>
                <w:szCs w:val="20"/>
                <w:lang w:val="ky-KG" w:eastAsia="ru-RU"/>
              </w:rPr>
            </w:pPr>
            <w:r w:rsidRPr="009317FD">
              <w:rPr>
                <w:rFonts w:ascii="Times New Roman" w:eastAsia="Times New Roman" w:hAnsi="Times New Roman" w:cs="Times New Roman"/>
                <w:iCs/>
                <w:sz w:val="20"/>
                <w:szCs w:val="20"/>
                <w:lang w:eastAsia="ru-RU"/>
              </w:rPr>
              <w:t>Ленин</w:t>
            </w:r>
            <w:r w:rsidRPr="009317FD">
              <w:rPr>
                <w:rFonts w:ascii="Times New Roman" w:eastAsia="Times New Roman" w:hAnsi="Times New Roman" w:cs="Times New Roman"/>
                <w:iCs/>
                <w:sz w:val="20"/>
                <w:szCs w:val="20"/>
                <w:lang w:val="ky-KG" w:eastAsia="ru-RU"/>
              </w:rPr>
              <w:t xml:space="preserve"> </w:t>
            </w:r>
          </w:p>
        </w:tc>
        <w:tc>
          <w:tcPr>
            <w:tcW w:w="1390"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487690,2</w:t>
            </w:r>
          </w:p>
        </w:tc>
        <w:tc>
          <w:tcPr>
            <w:tcW w:w="1587" w:type="dxa"/>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457226,7</w:t>
            </w:r>
          </w:p>
        </w:tc>
        <w:tc>
          <w:tcPr>
            <w:tcW w:w="1022"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13,2</w:t>
            </w:r>
          </w:p>
        </w:tc>
        <w:tc>
          <w:tcPr>
            <w:tcW w:w="1530" w:type="dxa"/>
            <w:vAlign w:val="bottom"/>
          </w:tcPr>
          <w:p w:rsidR="009317FD" w:rsidRPr="009317FD" w:rsidRDefault="009317FD" w:rsidP="009317FD">
            <w:pPr>
              <w:tabs>
                <w:tab w:val="left" w:pos="601"/>
              </w:tabs>
              <w:spacing w:after="0" w:line="240" w:lineRule="auto"/>
              <w:ind w:right="459"/>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13,1</w:t>
            </w:r>
          </w:p>
        </w:tc>
      </w:tr>
      <w:tr w:rsidR="009317FD" w:rsidRPr="009317FD" w:rsidTr="009317FD">
        <w:trPr>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iCs/>
                <w:sz w:val="20"/>
                <w:szCs w:val="20"/>
                <w:lang w:val="ky-KG" w:eastAsia="ru-RU"/>
              </w:rPr>
            </w:pPr>
            <w:r w:rsidRPr="009317FD">
              <w:rPr>
                <w:rFonts w:ascii="Times New Roman" w:eastAsia="Times New Roman" w:hAnsi="Times New Roman" w:cs="Times New Roman"/>
                <w:iCs/>
                <w:sz w:val="20"/>
                <w:szCs w:val="20"/>
                <w:lang w:eastAsia="ru-RU"/>
              </w:rPr>
              <w:t>Октябрь</w:t>
            </w:r>
            <w:r w:rsidRPr="009317FD">
              <w:rPr>
                <w:rFonts w:ascii="Times New Roman" w:eastAsia="Times New Roman" w:hAnsi="Times New Roman" w:cs="Times New Roman"/>
                <w:iCs/>
                <w:sz w:val="20"/>
                <w:szCs w:val="20"/>
                <w:lang w:val="ky-KG" w:eastAsia="ru-RU"/>
              </w:rPr>
              <w:t xml:space="preserve"> </w:t>
            </w:r>
          </w:p>
        </w:tc>
        <w:tc>
          <w:tcPr>
            <w:tcW w:w="1390"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421233,6</w:t>
            </w:r>
          </w:p>
        </w:tc>
        <w:tc>
          <w:tcPr>
            <w:tcW w:w="1587" w:type="dxa"/>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459185,2</w:t>
            </w:r>
          </w:p>
        </w:tc>
        <w:tc>
          <w:tcPr>
            <w:tcW w:w="1022"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11,4</w:t>
            </w:r>
          </w:p>
        </w:tc>
        <w:tc>
          <w:tcPr>
            <w:tcW w:w="1530" w:type="dxa"/>
            <w:vAlign w:val="bottom"/>
          </w:tcPr>
          <w:p w:rsidR="009317FD" w:rsidRPr="009317FD" w:rsidRDefault="009317FD" w:rsidP="009317FD">
            <w:pPr>
              <w:tabs>
                <w:tab w:val="left" w:pos="601"/>
              </w:tabs>
              <w:spacing w:after="0" w:line="240" w:lineRule="auto"/>
              <w:ind w:right="459"/>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13,1</w:t>
            </w:r>
          </w:p>
        </w:tc>
      </w:tr>
      <w:tr w:rsidR="009317FD" w:rsidRPr="009317FD" w:rsidTr="009317FD">
        <w:trPr>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iCs/>
                <w:sz w:val="20"/>
                <w:szCs w:val="20"/>
                <w:lang w:val="ky-KG" w:eastAsia="ru-RU"/>
              </w:rPr>
            </w:pPr>
            <w:r w:rsidRPr="009317FD">
              <w:rPr>
                <w:rFonts w:ascii="Times New Roman" w:eastAsia="Times New Roman" w:hAnsi="Times New Roman" w:cs="Times New Roman"/>
                <w:iCs/>
                <w:sz w:val="20"/>
                <w:szCs w:val="20"/>
                <w:lang w:val="ky-KG" w:eastAsia="ru-RU"/>
              </w:rPr>
              <w:t>Биринчи М</w:t>
            </w:r>
            <w:r w:rsidRPr="009317FD">
              <w:rPr>
                <w:rFonts w:ascii="Times New Roman" w:eastAsia="Times New Roman" w:hAnsi="Times New Roman" w:cs="Times New Roman"/>
                <w:iCs/>
                <w:sz w:val="20"/>
                <w:szCs w:val="20"/>
                <w:lang w:eastAsia="ru-RU"/>
              </w:rPr>
              <w:t>ай</w:t>
            </w:r>
          </w:p>
        </w:tc>
        <w:tc>
          <w:tcPr>
            <w:tcW w:w="1390"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418899,7</w:t>
            </w:r>
          </w:p>
        </w:tc>
        <w:tc>
          <w:tcPr>
            <w:tcW w:w="1587" w:type="dxa"/>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409894,6</w:t>
            </w:r>
          </w:p>
        </w:tc>
        <w:tc>
          <w:tcPr>
            <w:tcW w:w="1022"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eastAsia="ru-RU"/>
              </w:rPr>
              <w:t>11,3</w:t>
            </w:r>
          </w:p>
        </w:tc>
        <w:tc>
          <w:tcPr>
            <w:tcW w:w="1530" w:type="dxa"/>
            <w:vAlign w:val="bottom"/>
          </w:tcPr>
          <w:p w:rsidR="009317FD" w:rsidRPr="009317FD" w:rsidRDefault="009317FD" w:rsidP="009317FD">
            <w:pPr>
              <w:tabs>
                <w:tab w:val="left" w:pos="601"/>
              </w:tabs>
              <w:spacing w:after="0" w:line="240" w:lineRule="auto"/>
              <w:ind w:right="459"/>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11,8</w:t>
            </w:r>
          </w:p>
        </w:tc>
      </w:tr>
      <w:tr w:rsidR="009317FD" w:rsidRPr="009317FD" w:rsidTr="009317FD">
        <w:trPr>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iCs/>
                <w:sz w:val="20"/>
                <w:szCs w:val="20"/>
                <w:lang w:val="ky-KG" w:eastAsia="ru-RU"/>
              </w:rPr>
            </w:pPr>
            <w:r w:rsidRPr="009317FD">
              <w:rPr>
                <w:rFonts w:ascii="Times New Roman" w:eastAsia="Times New Roman" w:hAnsi="Times New Roman" w:cs="Times New Roman"/>
                <w:iCs/>
                <w:sz w:val="20"/>
                <w:szCs w:val="20"/>
                <w:lang w:eastAsia="ru-RU"/>
              </w:rPr>
              <w:t>Свердлов</w:t>
            </w:r>
            <w:r w:rsidRPr="009317FD">
              <w:rPr>
                <w:rFonts w:ascii="Times New Roman" w:eastAsia="Times New Roman" w:hAnsi="Times New Roman" w:cs="Times New Roman"/>
                <w:iCs/>
                <w:sz w:val="20"/>
                <w:szCs w:val="20"/>
                <w:lang w:val="ky-KG" w:eastAsia="ru-RU"/>
              </w:rPr>
              <w:t xml:space="preserve"> </w:t>
            </w:r>
          </w:p>
        </w:tc>
        <w:tc>
          <w:tcPr>
            <w:tcW w:w="1390"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480828,4</w:t>
            </w:r>
          </w:p>
        </w:tc>
        <w:tc>
          <w:tcPr>
            <w:tcW w:w="1587" w:type="dxa"/>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424079,7</w:t>
            </w:r>
          </w:p>
        </w:tc>
        <w:tc>
          <w:tcPr>
            <w:tcW w:w="1022"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w:t>
            </w:r>
            <w:r w:rsidRPr="009317FD">
              <w:rPr>
                <w:rFonts w:ascii="Times New Roman" w:eastAsia="Times New Roman" w:hAnsi="Times New Roman" w:cs="Times New Roman"/>
                <w:sz w:val="20"/>
                <w:szCs w:val="20"/>
                <w:lang w:eastAsia="ru-RU"/>
              </w:rPr>
              <w:t>3,0</w:t>
            </w:r>
          </w:p>
        </w:tc>
        <w:tc>
          <w:tcPr>
            <w:tcW w:w="1530" w:type="dxa"/>
            <w:vAlign w:val="bottom"/>
          </w:tcPr>
          <w:p w:rsidR="009317FD" w:rsidRPr="009317FD" w:rsidRDefault="009317FD" w:rsidP="009317FD">
            <w:pPr>
              <w:tabs>
                <w:tab w:val="left" w:pos="601"/>
              </w:tabs>
              <w:spacing w:after="0" w:line="240" w:lineRule="auto"/>
              <w:ind w:right="459"/>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12,1</w:t>
            </w:r>
          </w:p>
        </w:tc>
      </w:tr>
      <w:tr w:rsidR="009317FD" w:rsidRPr="009317FD" w:rsidTr="009317FD">
        <w:trPr>
          <w:trHeight w:val="80"/>
        </w:trPr>
        <w:tc>
          <w:tcPr>
            <w:tcW w:w="4536"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eastAsia="ru-RU"/>
              </w:rPr>
            </w:pPr>
            <w:r w:rsidRPr="009317FD">
              <w:rPr>
                <w:rFonts w:ascii="Times New Roman" w:eastAsia="Times New Roman" w:hAnsi="Times New Roman" w:cs="Times New Roman"/>
                <w:b/>
                <w:sz w:val="20"/>
                <w:szCs w:val="20"/>
                <w:lang w:eastAsia="ru-RU"/>
              </w:rPr>
              <w:t>Финансылык эмес активдерди сатып алууга ке</w:t>
            </w:r>
            <w:r w:rsidRPr="009317FD">
              <w:rPr>
                <w:rFonts w:ascii="Times New Roman" w:eastAsia="Times New Roman" w:hAnsi="Times New Roman" w:cs="Times New Roman"/>
                <w:b/>
                <w:sz w:val="20"/>
                <w:szCs w:val="20"/>
                <w:lang w:val="ky-KG" w:eastAsia="ru-RU"/>
              </w:rPr>
              <w:t>т</w:t>
            </w:r>
            <w:r w:rsidRPr="009317FD">
              <w:rPr>
                <w:rFonts w:ascii="Times New Roman" w:eastAsia="Times New Roman" w:hAnsi="Times New Roman" w:cs="Times New Roman"/>
                <w:b/>
                <w:sz w:val="20"/>
                <w:szCs w:val="20"/>
                <w:lang w:eastAsia="ru-RU"/>
              </w:rPr>
              <w:t>кен чыгымдар</w:t>
            </w:r>
          </w:p>
        </w:tc>
        <w:tc>
          <w:tcPr>
            <w:tcW w:w="1390"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325662,0</w:t>
            </w:r>
          </w:p>
        </w:tc>
        <w:tc>
          <w:tcPr>
            <w:tcW w:w="1587" w:type="dxa"/>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286629,2</w:t>
            </w:r>
          </w:p>
        </w:tc>
        <w:tc>
          <w:tcPr>
            <w:tcW w:w="1022" w:type="dxa"/>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sz w:val="20"/>
                <w:szCs w:val="20"/>
                <w:lang w:eastAsia="ru-RU"/>
              </w:rPr>
            </w:pPr>
            <w:r w:rsidRPr="009317FD">
              <w:rPr>
                <w:rFonts w:ascii="Times New Roman" w:eastAsia="Times New Roman" w:hAnsi="Times New Roman" w:cs="Times New Roman"/>
                <w:b/>
                <w:sz w:val="20"/>
                <w:szCs w:val="20"/>
                <w:lang w:eastAsia="ru-RU"/>
              </w:rPr>
              <w:t>8,8</w:t>
            </w:r>
          </w:p>
        </w:tc>
        <w:tc>
          <w:tcPr>
            <w:tcW w:w="1530" w:type="dxa"/>
            <w:vAlign w:val="bottom"/>
          </w:tcPr>
          <w:p w:rsidR="009317FD" w:rsidRPr="009317FD" w:rsidRDefault="009317FD" w:rsidP="009317FD">
            <w:pPr>
              <w:tabs>
                <w:tab w:val="left" w:pos="601"/>
              </w:tabs>
              <w:spacing w:after="0" w:line="240" w:lineRule="auto"/>
              <w:ind w:right="459"/>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8,2</w:t>
            </w:r>
          </w:p>
        </w:tc>
      </w:tr>
      <w:tr w:rsidR="009317FD" w:rsidRPr="009317FD" w:rsidTr="009317FD">
        <w:trPr>
          <w:trHeight w:val="80"/>
        </w:trPr>
        <w:tc>
          <w:tcPr>
            <w:tcW w:w="4536" w:type="dxa"/>
            <w:tcBorders>
              <w:top w:val="nil"/>
              <w:left w:val="nil"/>
              <w:bottom w:val="nil"/>
              <w:right w:val="nil"/>
            </w:tcBorders>
            <w:noWrap/>
            <w:vAlign w:val="bottom"/>
          </w:tcPr>
          <w:p w:rsidR="009317FD" w:rsidRPr="009317FD" w:rsidRDefault="009317FD" w:rsidP="009317FD">
            <w:pPr>
              <w:spacing w:after="0" w:line="240" w:lineRule="auto"/>
              <w:ind w:leftChars="2" w:left="4"/>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sz w:val="20"/>
                <w:szCs w:val="20"/>
                <w:lang w:eastAsia="ru-RU"/>
              </w:rPr>
              <w:t>Акча каражаттарынын тартыштыгы (-), профиц</w:t>
            </w:r>
            <w:r w:rsidRPr="009317FD">
              <w:rPr>
                <w:rFonts w:ascii="Times New Roman" w:eastAsia="Times New Roman" w:hAnsi="Times New Roman" w:cs="Times New Roman"/>
                <w:b/>
                <w:sz w:val="20"/>
                <w:szCs w:val="20"/>
                <w:lang w:val="ky-KG" w:eastAsia="ru-RU"/>
              </w:rPr>
              <w:t>ити</w:t>
            </w:r>
          </w:p>
        </w:tc>
        <w:tc>
          <w:tcPr>
            <w:tcW w:w="1390" w:type="dxa"/>
            <w:tcBorders>
              <w:top w:val="nil"/>
              <w:left w:val="nil"/>
              <w:bottom w:val="nil"/>
              <w:right w:val="nil"/>
            </w:tcBorders>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332678,8</w:t>
            </w:r>
          </w:p>
        </w:tc>
        <w:tc>
          <w:tcPr>
            <w:tcW w:w="1587" w:type="dxa"/>
            <w:tcBorders>
              <w:top w:val="nil"/>
              <w:left w:val="nil"/>
              <w:bottom w:val="nil"/>
              <w:right w:val="nil"/>
            </w:tcBorders>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36634,3</w:t>
            </w:r>
          </w:p>
        </w:tc>
        <w:tc>
          <w:tcPr>
            <w:tcW w:w="1022" w:type="dxa"/>
            <w:tcBorders>
              <w:top w:val="nil"/>
              <w:left w:val="nil"/>
              <w:bottom w:val="nil"/>
              <w:right w:val="nil"/>
            </w:tcBorders>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w:t>
            </w:r>
          </w:p>
        </w:tc>
        <w:tc>
          <w:tcPr>
            <w:tcW w:w="1530" w:type="dxa"/>
            <w:tcBorders>
              <w:top w:val="nil"/>
              <w:left w:val="nil"/>
              <w:bottom w:val="nil"/>
              <w:right w:val="nil"/>
            </w:tcBorders>
            <w:vAlign w:val="bottom"/>
          </w:tcPr>
          <w:p w:rsidR="009317FD" w:rsidRPr="009317FD" w:rsidRDefault="009317FD" w:rsidP="009317FD">
            <w:pPr>
              <w:tabs>
                <w:tab w:val="left" w:pos="601"/>
              </w:tabs>
              <w:spacing w:after="0" w:line="240" w:lineRule="auto"/>
              <w:ind w:right="459"/>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w:t>
            </w:r>
          </w:p>
        </w:tc>
      </w:tr>
      <w:tr w:rsidR="009317FD" w:rsidRPr="009317FD" w:rsidTr="007F2FC2">
        <w:trPr>
          <w:trHeight w:hRule="exact" w:val="170"/>
        </w:trPr>
        <w:tc>
          <w:tcPr>
            <w:tcW w:w="4536" w:type="dxa"/>
            <w:tcBorders>
              <w:top w:val="nil"/>
              <w:left w:val="nil"/>
              <w:bottom w:val="single" w:sz="8" w:space="0" w:color="auto"/>
              <w:right w:val="nil"/>
            </w:tcBorders>
            <w:noWrap/>
            <w:vAlign w:val="bottom"/>
          </w:tcPr>
          <w:p w:rsidR="009317FD" w:rsidRPr="009317FD" w:rsidRDefault="009317FD" w:rsidP="009317FD">
            <w:pPr>
              <w:spacing w:after="0" w:line="240" w:lineRule="auto"/>
              <w:ind w:leftChars="10" w:left="130" w:hangingChars="54" w:hanging="108"/>
              <w:rPr>
                <w:rFonts w:ascii="Times New Roman" w:eastAsia="Times New Roman" w:hAnsi="Times New Roman" w:cs="Times New Roman"/>
                <w:b/>
                <w:sz w:val="20"/>
                <w:szCs w:val="20"/>
                <w:lang w:eastAsia="ru-RU"/>
              </w:rPr>
            </w:pPr>
          </w:p>
        </w:tc>
        <w:tc>
          <w:tcPr>
            <w:tcW w:w="1390" w:type="dxa"/>
            <w:tcBorders>
              <w:top w:val="nil"/>
              <w:left w:val="nil"/>
              <w:bottom w:val="single" w:sz="8" w:space="0" w:color="auto"/>
              <w:right w:val="nil"/>
            </w:tcBorders>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val="ky-KG" w:eastAsia="ru-RU"/>
              </w:rPr>
            </w:pPr>
          </w:p>
        </w:tc>
        <w:tc>
          <w:tcPr>
            <w:tcW w:w="1587" w:type="dxa"/>
            <w:tcBorders>
              <w:top w:val="nil"/>
              <w:left w:val="nil"/>
              <w:bottom w:val="single" w:sz="8" w:space="0" w:color="auto"/>
              <w:right w:val="nil"/>
            </w:tcBorders>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val="ky-KG" w:eastAsia="ru-RU"/>
              </w:rPr>
            </w:pPr>
          </w:p>
        </w:tc>
        <w:tc>
          <w:tcPr>
            <w:tcW w:w="1022" w:type="dxa"/>
            <w:tcBorders>
              <w:top w:val="nil"/>
              <w:left w:val="nil"/>
              <w:bottom w:val="single" w:sz="8" w:space="0" w:color="auto"/>
              <w:right w:val="nil"/>
            </w:tcBorders>
            <w:noWrap/>
            <w:vAlign w:val="bottom"/>
          </w:tcPr>
          <w:p w:rsidR="009317FD" w:rsidRPr="009317FD" w:rsidRDefault="009317FD" w:rsidP="009317FD">
            <w:pPr>
              <w:tabs>
                <w:tab w:val="left" w:pos="601"/>
              </w:tabs>
              <w:spacing w:after="0" w:line="240" w:lineRule="auto"/>
              <w:ind w:right="174"/>
              <w:jc w:val="right"/>
              <w:rPr>
                <w:rFonts w:ascii="Times New Roman" w:eastAsia="Times New Roman" w:hAnsi="Times New Roman" w:cs="Times New Roman"/>
                <w:b/>
                <w:bCs/>
                <w:sz w:val="20"/>
                <w:szCs w:val="20"/>
                <w:lang w:val="ky-KG" w:eastAsia="ru-RU"/>
              </w:rPr>
            </w:pPr>
          </w:p>
        </w:tc>
        <w:tc>
          <w:tcPr>
            <w:tcW w:w="1530" w:type="dxa"/>
            <w:tcBorders>
              <w:top w:val="nil"/>
              <w:left w:val="nil"/>
              <w:bottom w:val="single" w:sz="8" w:space="0" w:color="auto"/>
              <w:right w:val="nil"/>
            </w:tcBorders>
            <w:vAlign w:val="bottom"/>
          </w:tcPr>
          <w:p w:rsidR="009317FD" w:rsidRPr="009317FD" w:rsidRDefault="009317FD" w:rsidP="009317FD">
            <w:pPr>
              <w:tabs>
                <w:tab w:val="left" w:pos="601"/>
              </w:tabs>
              <w:spacing w:after="0" w:line="240" w:lineRule="auto"/>
              <w:ind w:right="459"/>
              <w:jc w:val="right"/>
              <w:rPr>
                <w:rFonts w:ascii="Times New Roman" w:eastAsia="Times New Roman" w:hAnsi="Times New Roman" w:cs="Times New Roman"/>
                <w:b/>
                <w:bCs/>
                <w:sz w:val="20"/>
                <w:szCs w:val="20"/>
                <w:lang w:val="ky-KG" w:eastAsia="ru-RU"/>
              </w:rPr>
            </w:pPr>
          </w:p>
        </w:tc>
      </w:tr>
    </w:tbl>
    <w:p w:rsidR="009317FD" w:rsidRPr="009317FD" w:rsidRDefault="009317FD" w:rsidP="009317FD">
      <w:pPr>
        <w:spacing w:after="0" w:line="264" w:lineRule="auto"/>
        <w:ind w:right="-199" w:firstLine="709"/>
        <w:jc w:val="both"/>
        <w:rPr>
          <w:rFonts w:ascii="Times New Roman" w:eastAsia="Times New Roman" w:hAnsi="Times New Roman" w:cs="Times New Roman"/>
          <w:sz w:val="20"/>
          <w:szCs w:val="20"/>
          <w:lang w:eastAsia="ru-RU"/>
        </w:rPr>
      </w:pPr>
    </w:p>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eastAsia="ru-RU"/>
        </w:rPr>
        <w:t>20</w:t>
      </w:r>
      <w:r w:rsidRPr="009317FD">
        <w:rPr>
          <w:rFonts w:ascii="Times New Roman" w:eastAsia="Times New Roman" w:hAnsi="Times New Roman" w:cs="Times New Roman"/>
          <w:sz w:val="24"/>
          <w:szCs w:val="24"/>
          <w:lang w:val="ky-KG" w:eastAsia="ru-RU"/>
        </w:rPr>
        <w:t>20</w:t>
      </w:r>
      <w:r w:rsidRPr="009317FD">
        <w:rPr>
          <w:rFonts w:ascii="Times New Roman" w:eastAsia="Times New Roman" w:hAnsi="Times New Roman" w:cs="Times New Roman"/>
          <w:sz w:val="24"/>
          <w:szCs w:val="24"/>
          <w:lang w:eastAsia="ru-RU"/>
        </w:rPr>
        <w:t xml:space="preserve">-ж. </w:t>
      </w:r>
      <w:r w:rsidRPr="009317FD">
        <w:rPr>
          <w:rFonts w:ascii="Times New Roman" w:eastAsia="Times New Roman" w:hAnsi="Times New Roman" w:cs="Times New Roman"/>
          <w:spacing w:val="-4"/>
          <w:sz w:val="24"/>
          <w:szCs w:val="24"/>
          <w:lang w:val="ky-KG" w:eastAsia="ru-RU"/>
        </w:rPr>
        <w:t xml:space="preserve">январь-июнунда </w:t>
      </w:r>
      <w:r w:rsidRPr="009317FD">
        <w:rPr>
          <w:rFonts w:ascii="Times New Roman" w:eastAsia="Times New Roman" w:hAnsi="Times New Roman" w:cs="Times New Roman"/>
          <w:sz w:val="24"/>
          <w:szCs w:val="24"/>
          <w:lang w:eastAsia="ru-RU"/>
        </w:rPr>
        <w:t xml:space="preserve">Бишкек шаары боюнча </w:t>
      </w:r>
      <w:r w:rsidRPr="009317FD">
        <w:rPr>
          <w:rFonts w:ascii="Times New Roman" w:eastAsia="Times New Roman" w:hAnsi="Times New Roman" w:cs="Times New Roman"/>
          <w:sz w:val="24"/>
          <w:szCs w:val="24"/>
          <w:lang w:val="ky-KG" w:eastAsia="ru-RU"/>
        </w:rPr>
        <w:t>р</w:t>
      </w:r>
      <w:r w:rsidRPr="009317FD">
        <w:rPr>
          <w:rFonts w:ascii="Times New Roman" w:eastAsia="Times New Roman" w:hAnsi="Times New Roman" w:cs="Times New Roman"/>
          <w:i/>
          <w:sz w:val="24"/>
          <w:szCs w:val="24"/>
          <w:lang w:val="ky-KG" w:eastAsia="ru-RU"/>
        </w:rPr>
        <w:t>еспубликалык</w:t>
      </w:r>
      <w:r w:rsidRPr="009317FD">
        <w:rPr>
          <w:rFonts w:ascii="Times New Roman" w:eastAsia="Times New Roman" w:hAnsi="Times New Roman" w:cs="Times New Roman"/>
          <w:i/>
          <w:sz w:val="24"/>
          <w:szCs w:val="24"/>
          <w:lang w:eastAsia="ru-RU"/>
        </w:rPr>
        <w:t xml:space="preserve"> бюджеттин киреше бөлүгү</w:t>
      </w:r>
      <w:r w:rsidRPr="009317FD">
        <w:rPr>
          <w:rFonts w:ascii="Times New Roman" w:eastAsia="Times New Roman" w:hAnsi="Times New Roman" w:cs="Times New Roman"/>
          <w:sz w:val="24"/>
          <w:szCs w:val="24"/>
          <w:lang w:eastAsia="ru-RU"/>
        </w:rPr>
        <w:t xml:space="preserve"> (финансылык </w:t>
      </w:r>
      <w:r w:rsidRPr="009317FD">
        <w:rPr>
          <w:rFonts w:ascii="Times New Roman" w:eastAsia="Times New Roman" w:hAnsi="Times New Roman" w:cs="Times New Roman"/>
          <w:sz w:val="24"/>
          <w:szCs w:val="24"/>
          <w:lang w:val="ky-KG" w:eastAsia="ru-RU"/>
        </w:rPr>
        <w:t xml:space="preserve">эмес </w:t>
      </w:r>
      <w:r w:rsidRPr="009317FD">
        <w:rPr>
          <w:rFonts w:ascii="Times New Roman" w:eastAsia="Times New Roman" w:hAnsi="Times New Roman" w:cs="Times New Roman"/>
          <w:sz w:val="24"/>
          <w:szCs w:val="24"/>
          <w:lang w:eastAsia="ru-RU"/>
        </w:rPr>
        <w:t xml:space="preserve">активдерди </w:t>
      </w:r>
      <w:r w:rsidRPr="009317FD">
        <w:rPr>
          <w:rFonts w:ascii="Times New Roman" w:eastAsia="Times New Roman" w:hAnsi="Times New Roman" w:cs="Times New Roman"/>
          <w:sz w:val="24"/>
          <w:szCs w:val="24"/>
          <w:lang w:val="ky-KG" w:eastAsia="ru-RU"/>
        </w:rPr>
        <w:t>сатуудан алынган каражаттарды</w:t>
      </w:r>
      <w:r w:rsidRPr="009317FD">
        <w:rPr>
          <w:rFonts w:ascii="Times New Roman" w:eastAsia="Times New Roman" w:hAnsi="Times New Roman" w:cs="Times New Roman"/>
          <w:sz w:val="24"/>
          <w:szCs w:val="24"/>
          <w:lang w:eastAsia="ru-RU"/>
        </w:rPr>
        <w:t xml:space="preserve"> кош</w:t>
      </w:r>
      <w:r w:rsidRPr="009317FD">
        <w:rPr>
          <w:rFonts w:ascii="Times New Roman" w:eastAsia="Times New Roman" w:hAnsi="Times New Roman" w:cs="Times New Roman"/>
          <w:sz w:val="24"/>
          <w:szCs w:val="24"/>
          <w:lang w:val="ky-KG" w:eastAsia="ru-RU"/>
        </w:rPr>
        <w:t>кондо</w:t>
      </w:r>
      <w:r w:rsidRPr="009317FD">
        <w:rPr>
          <w:rFonts w:ascii="Times New Roman" w:eastAsia="Times New Roman" w:hAnsi="Times New Roman" w:cs="Times New Roman"/>
          <w:sz w:val="24"/>
          <w:szCs w:val="24"/>
          <w:lang w:eastAsia="ru-RU"/>
        </w:rPr>
        <w:t xml:space="preserve">) </w:t>
      </w:r>
      <w:r w:rsidRPr="009317FD">
        <w:rPr>
          <w:rFonts w:ascii="Times New Roman" w:eastAsia="Times New Roman" w:hAnsi="Times New Roman" w:cs="Times New Roman"/>
          <w:sz w:val="24"/>
          <w:szCs w:val="24"/>
          <w:lang w:val="ky-KG" w:eastAsia="ru-RU"/>
        </w:rPr>
        <w:t xml:space="preserve">26729,4 </w:t>
      </w:r>
      <w:r w:rsidRPr="009317FD">
        <w:rPr>
          <w:rFonts w:ascii="Times New Roman" w:eastAsia="Times New Roman" w:hAnsi="Times New Roman" w:cs="Times New Roman"/>
          <w:sz w:val="24"/>
          <w:szCs w:val="24"/>
          <w:lang w:eastAsia="ru-RU"/>
        </w:rPr>
        <w:t>млн. сом</w:t>
      </w:r>
      <w:r w:rsidRPr="009317FD">
        <w:rPr>
          <w:rFonts w:ascii="Times New Roman" w:eastAsia="Times New Roman" w:hAnsi="Times New Roman" w:cs="Times New Roman"/>
          <w:sz w:val="24"/>
          <w:szCs w:val="24"/>
          <w:lang w:val="ky-KG" w:eastAsia="ru-RU"/>
        </w:rPr>
        <w:t xml:space="preserve"> суммасында</w:t>
      </w:r>
      <w:r w:rsidRPr="009317FD">
        <w:rPr>
          <w:rFonts w:ascii="Times New Roman" w:eastAsia="Times New Roman" w:hAnsi="Times New Roman" w:cs="Times New Roman"/>
          <w:sz w:val="24"/>
          <w:szCs w:val="24"/>
          <w:lang w:eastAsia="ru-RU"/>
        </w:rPr>
        <w:t xml:space="preserve"> аткарыл</w:t>
      </w:r>
      <w:r w:rsidRPr="009317FD">
        <w:rPr>
          <w:rFonts w:ascii="Times New Roman" w:eastAsia="Times New Roman" w:hAnsi="Times New Roman" w:cs="Times New Roman"/>
          <w:sz w:val="24"/>
          <w:szCs w:val="24"/>
          <w:lang w:val="ky-KG" w:eastAsia="ru-RU"/>
        </w:rPr>
        <w:t>ды</w:t>
      </w:r>
      <w:r w:rsidRPr="009317FD">
        <w:rPr>
          <w:rFonts w:ascii="Times New Roman" w:eastAsia="Times New Roman" w:hAnsi="Times New Roman" w:cs="Times New Roman"/>
          <w:sz w:val="24"/>
          <w:szCs w:val="24"/>
          <w:lang w:eastAsia="ru-RU"/>
        </w:rPr>
        <w:t xml:space="preserve">, </w:t>
      </w:r>
      <w:r w:rsidRPr="009317FD">
        <w:rPr>
          <w:rFonts w:ascii="Times New Roman" w:eastAsia="Times New Roman" w:hAnsi="Times New Roman" w:cs="Times New Roman"/>
          <w:sz w:val="24"/>
          <w:szCs w:val="24"/>
          <w:lang w:val="ky-KG" w:eastAsia="ru-RU"/>
        </w:rPr>
        <w:t xml:space="preserve">бул </w:t>
      </w:r>
      <w:r w:rsidRPr="009317FD">
        <w:rPr>
          <w:rFonts w:ascii="Times New Roman" w:eastAsia="Times New Roman" w:hAnsi="Times New Roman" w:cs="Times New Roman"/>
          <w:sz w:val="24"/>
          <w:szCs w:val="24"/>
          <w:lang w:eastAsia="ru-RU"/>
        </w:rPr>
        <w:t>201</w:t>
      </w:r>
      <w:r w:rsidRPr="009317FD">
        <w:rPr>
          <w:rFonts w:ascii="Times New Roman" w:eastAsia="Times New Roman" w:hAnsi="Times New Roman" w:cs="Times New Roman"/>
          <w:sz w:val="24"/>
          <w:szCs w:val="24"/>
          <w:lang w:val="ky-KG" w:eastAsia="ru-RU"/>
        </w:rPr>
        <w:t>9</w:t>
      </w:r>
      <w:r w:rsidRPr="009317FD">
        <w:rPr>
          <w:rFonts w:ascii="Times New Roman" w:eastAsia="Times New Roman" w:hAnsi="Times New Roman" w:cs="Times New Roman"/>
          <w:sz w:val="24"/>
          <w:szCs w:val="24"/>
          <w:lang w:eastAsia="ru-RU"/>
        </w:rPr>
        <w:t xml:space="preserve">-ж. </w:t>
      </w:r>
      <w:r w:rsidRPr="009317FD">
        <w:rPr>
          <w:rFonts w:ascii="Times New Roman" w:eastAsia="Times New Roman" w:hAnsi="Times New Roman" w:cs="Times New Roman"/>
          <w:spacing w:val="-4"/>
          <w:sz w:val="24"/>
          <w:szCs w:val="24"/>
          <w:lang w:val="ky-KG" w:eastAsia="ru-RU"/>
        </w:rPr>
        <w:t>январь-</w:t>
      </w:r>
      <w:r w:rsidRPr="009317FD">
        <w:rPr>
          <w:rFonts w:ascii="Times New Roman" w:eastAsia="Times New Roman" w:hAnsi="Times New Roman" w:cs="Times New Roman"/>
          <w:sz w:val="24"/>
          <w:szCs w:val="24"/>
          <w:lang w:val="ky-KG" w:eastAsia="ru-RU"/>
        </w:rPr>
        <w:t>июнуна караганда</w:t>
      </w:r>
      <w:r w:rsidRPr="009317FD">
        <w:rPr>
          <w:rFonts w:ascii="Times New Roman" w:eastAsia="Times New Roman" w:hAnsi="Times New Roman" w:cs="Times New Roman"/>
          <w:sz w:val="24"/>
          <w:szCs w:val="24"/>
          <w:lang w:eastAsia="ru-RU"/>
        </w:rPr>
        <w:t xml:space="preserve"> </w:t>
      </w:r>
      <w:r w:rsidRPr="009317FD">
        <w:rPr>
          <w:rFonts w:ascii="Times New Roman" w:eastAsia="Times New Roman" w:hAnsi="Times New Roman" w:cs="Times New Roman"/>
          <w:sz w:val="24"/>
          <w:szCs w:val="24"/>
          <w:lang w:val="ky-KG" w:eastAsia="ru-RU"/>
        </w:rPr>
        <w:t>24,7</w:t>
      </w:r>
      <w:r w:rsidRPr="009317FD">
        <w:rPr>
          <w:rFonts w:ascii="Times New Roman" w:eastAsia="Times New Roman" w:hAnsi="Times New Roman" w:cs="Times New Roman"/>
          <w:sz w:val="24"/>
          <w:szCs w:val="24"/>
          <w:lang w:eastAsia="ru-RU"/>
        </w:rPr>
        <w:t xml:space="preserve"> пайызга же </w:t>
      </w:r>
      <w:r w:rsidRPr="009317FD">
        <w:rPr>
          <w:rFonts w:ascii="Times New Roman" w:eastAsia="Times New Roman" w:hAnsi="Times New Roman" w:cs="Times New Roman"/>
          <w:sz w:val="24"/>
          <w:szCs w:val="24"/>
          <w:lang w:val="ky-KG" w:eastAsia="ru-RU"/>
        </w:rPr>
        <w:t>8769,3</w:t>
      </w:r>
      <w:r w:rsidRPr="009317FD">
        <w:rPr>
          <w:rFonts w:ascii="Times New Roman" w:eastAsia="Times New Roman" w:hAnsi="Times New Roman" w:cs="Times New Roman"/>
          <w:sz w:val="24"/>
          <w:szCs w:val="24"/>
          <w:lang w:eastAsia="ru-RU"/>
        </w:rPr>
        <w:t xml:space="preserve"> млн. сомго </w:t>
      </w:r>
      <w:r w:rsidRPr="009317FD">
        <w:rPr>
          <w:rFonts w:ascii="Times New Roman" w:eastAsia="Times New Roman" w:hAnsi="Times New Roman" w:cs="Times New Roman"/>
          <w:sz w:val="24"/>
          <w:szCs w:val="24"/>
          <w:lang w:val="ky-KG" w:eastAsia="ru-RU"/>
        </w:rPr>
        <w:t>төмөндөдү</w:t>
      </w:r>
      <w:r w:rsidRPr="009317FD">
        <w:rPr>
          <w:rFonts w:ascii="Times New Roman" w:eastAsia="Times New Roman" w:hAnsi="Times New Roman" w:cs="Times New Roman"/>
          <w:sz w:val="24"/>
          <w:szCs w:val="24"/>
          <w:lang w:eastAsia="ru-RU"/>
        </w:rPr>
        <w:t xml:space="preserve">. </w:t>
      </w:r>
    </w:p>
    <w:p w:rsidR="009317FD" w:rsidRPr="009317FD" w:rsidRDefault="009317FD" w:rsidP="009317FD">
      <w:pPr>
        <w:spacing w:after="0" w:line="240" w:lineRule="auto"/>
        <w:ind w:firstLine="737"/>
        <w:jc w:val="both"/>
        <w:rPr>
          <w:rFonts w:ascii="Times New Roman" w:eastAsia="Times New Roman" w:hAnsi="Times New Roman" w:cs="Times New Roman"/>
          <w:sz w:val="24"/>
          <w:szCs w:val="24"/>
          <w:lang w:val="ky-KG" w:eastAsia="ru-RU"/>
        </w:rPr>
      </w:pPr>
      <w:r w:rsidRPr="002712C8">
        <w:rPr>
          <w:rFonts w:ascii="Times New Roman" w:eastAsia="Times New Roman" w:hAnsi="Times New Roman" w:cs="Times New Roman"/>
          <w:sz w:val="24"/>
          <w:szCs w:val="24"/>
          <w:lang w:val="ky-KG" w:eastAsia="ru-RU"/>
        </w:rPr>
        <w:t>20</w:t>
      </w:r>
      <w:r w:rsidRPr="009317FD">
        <w:rPr>
          <w:rFonts w:ascii="Times New Roman" w:eastAsia="Times New Roman" w:hAnsi="Times New Roman" w:cs="Times New Roman"/>
          <w:sz w:val="24"/>
          <w:szCs w:val="24"/>
          <w:lang w:val="ky-KG" w:eastAsia="ru-RU"/>
        </w:rPr>
        <w:t>20</w:t>
      </w:r>
      <w:r w:rsidRPr="002712C8">
        <w:rPr>
          <w:rFonts w:ascii="Times New Roman" w:eastAsia="Times New Roman" w:hAnsi="Times New Roman" w:cs="Times New Roman"/>
          <w:sz w:val="24"/>
          <w:szCs w:val="24"/>
          <w:lang w:val="ky-KG" w:eastAsia="ru-RU"/>
        </w:rPr>
        <w:t xml:space="preserve">-ж. </w:t>
      </w:r>
      <w:r w:rsidRPr="009317FD">
        <w:rPr>
          <w:rFonts w:ascii="Times New Roman" w:eastAsia="Times New Roman" w:hAnsi="Times New Roman" w:cs="Times New Roman"/>
          <w:spacing w:val="-4"/>
          <w:sz w:val="24"/>
          <w:szCs w:val="24"/>
          <w:lang w:val="ky-KG" w:eastAsia="ru-RU"/>
        </w:rPr>
        <w:t xml:space="preserve">январь-июнунда </w:t>
      </w:r>
      <w:r w:rsidRPr="009317FD">
        <w:rPr>
          <w:rFonts w:ascii="Times New Roman" w:eastAsia="Times New Roman" w:hAnsi="Times New Roman" w:cs="Times New Roman"/>
          <w:sz w:val="24"/>
          <w:szCs w:val="24"/>
          <w:lang w:val="ky-KG" w:eastAsia="ru-RU"/>
        </w:rPr>
        <w:t>р</w:t>
      </w:r>
      <w:r w:rsidRPr="009317FD">
        <w:rPr>
          <w:rFonts w:ascii="Times New Roman" w:eastAsia="Times New Roman" w:hAnsi="Times New Roman" w:cs="Times New Roman"/>
          <w:i/>
          <w:sz w:val="24"/>
          <w:szCs w:val="24"/>
          <w:lang w:val="ky-KG" w:eastAsia="ru-RU"/>
        </w:rPr>
        <w:t>еспубликалык бюджеттин чыгымдары</w:t>
      </w:r>
      <w:r w:rsidRPr="009317FD">
        <w:rPr>
          <w:rFonts w:ascii="Times New Roman" w:eastAsia="Times New Roman" w:hAnsi="Times New Roman" w:cs="Times New Roman"/>
          <w:sz w:val="24"/>
          <w:szCs w:val="24"/>
          <w:lang w:val="ky-KG" w:eastAsia="ru-RU"/>
        </w:rPr>
        <w:t xml:space="preserve"> (финансылык эмес активдерди сатууга кеткен чыгымдарды кошкондо) 2019-ж. я</w:t>
      </w:r>
      <w:r w:rsidRPr="009317FD">
        <w:rPr>
          <w:rFonts w:ascii="Times New Roman" w:eastAsia="Times New Roman" w:hAnsi="Times New Roman" w:cs="Times New Roman"/>
          <w:spacing w:val="-4"/>
          <w:sz w:val="24"/>
          <w:szCs w:val="24"/>
          <w:lang w:val="ky-KG" w:eastAsia="ru-RU"/>
        </w:rPr>
        <w:t>нварь-</w:t>
      </w:r>
      <w:r w:rsidRPr="009317FD">
        <w:rPr>
          <w:rFonts w:ascii="Times New Roman" w:eastAsia="Times New Roman" w:hAnsi="Times New Roman" w:cs="Times New Roman"/>
          <w:sz w:val="24"/>
          <w:szCs w:val="24"/>
          <w:lang w:val="ky-KG" w:eastAsia="ru-RU"/>
        </w:rPr>
        <w:t xml:space="preserve">июнуна салыштырганда 1,8 пайызга төмөндөдү жана 14821,5 млн. сомду түздү. </w:t>
      </w:r>
    </w:p>
    <w:p w:rsidR="009317FD" w:rsidRPr="009317FD" w:rsidRDefault="009317FD" w:rsidP="009317FD">
      <w:pPr>
        <w:spacing w:after="0" w:line="240" w:lineRule="auto"/>
        <w:jc w:val="both"/>
        <w:rPr>
          <w:rFonts w:ascii="Times New Roman" w:eastAsia="Times New Roman" w:hAnsi="Times New Roman" w:cs="Times New Roman"/>
          <w:sz w:val="10"/>
          <w:szCs w:val="10"/>
          <w:lang w:val="ky-KG" w:eastAsia="ru-RU"/>
        </w:rPr>
      </w:pPr>
    </w:p>
    <w:p w:rsidR="00462E6C" w:rsidRDefault="009317FD" w:rsidP="00924865">
      <w:pPr>
        <w:spacing w:after="0" w:line="240" w:lineRule="auto"/>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b/>
          <w:sz w:val="24"/>
          <w:szCs w:val="24"/>
          <w:lang w:val="ky-KG" w:eastAsia="ru-RU"/>
        </w:rPr>
        <w:t>5</w:t>
      </w:r>
      <w:r w:rsidR="00462E6C">
        <w:rPr>
          <w:rFonts w:ascii="Times New Roman" w:eastAsia="Times New Roman" w:hAnsi="Times New Roman" w:cs="Times New Roman"/>
          <w:b/>
          <w:sz w:val="24"/>
          <w:szCs w:val="24"/>
          <w:lang w:val="ky-KG" w:eastAsia="ru-RU"/>
        </w:rPr>
        <w:t>2</w:t>
      </w:r>
      <w:r w:rsidRPr="009317FD">
        <w:rPr>
          <w:rFonts w:ascii="Times New Roman" w:eastAsia="Times New Roman" w:hAnsi="Times New Roman" w:cs="Times New Roman"/>
          <w:b/>
          <w:sz w:val="24"/>
          <w:szCs w:val="24"/>
          <w:lang w:val="ky-KG" w:eastAsia="ru-RU"/>
        </w:rPr>
        <w:t>-т</w:t>
      </w:r>
      <w:r w:rsidRPr="009317FD">
        <w:rPr>
          <w:rFonts w:ascii="Times New Roman" w:eastAsia="Times New Roman" w:hAnsi="Times New Roman" w:cs="Times New Roman"/>
          <w:b/>
          <w:sz w:val="24"/>
          <w:szCs w:val="24"/>
          <w:lang w:eastAsia="ru-RU"/>
        </w:rPr>
        <w:t xml:space="preserve">аблица: </w:t>
      </w:r>
      <w:r w:rsidRPr="009317FD">
        <w:rPr>
          <w:rFonts w:ascii="Times New Roman" w:eastAsia="Times New Roman" w:hAnsi="Times New Roman" w:cs="Times New Roman"/>
          <w:b/>
          <w:sz w:val="24"/>
          <w:szCs w:val="24"/>
          <w:lang w:val="ky-KG" w:eastAsia="ru-RU"/>
        </w:rPr>
        <w:t>Бишкек шаары боюнча республикалык</w:t>
      </w:r>
      <w:r w:rsidRPr="009317FD">
        <w:rPr>
          <w:rFonts w:ascii="Times New Roman" w:eastAsia="Times New Roman" w:hAnsi="Times New Roman" w:cs="Times New Roman"/>
          <w:b/>
          <w:sz w:val="24"/>
          <w:szCs w:val="24"/>
          <w:lang w:eastAsia="ru-RU"/>
        </w:rPr>
        <w:t xml:space="preserve"> </w:t>
      </w:r>
      <w:r w:rsidRPr="009317FD">
        <w:rPr>
          <w:rFonts w:ascii="Times New Roman" w:eastAsia="Times New Roman" w:hAnsi="Times New Roman" w:cs="Times New Roman"/>
          <w:b/>
          <w:sz w:val="24"/>
          <w:szCs w:val="24"/>
          <w:lang w:val="ky-KG" w:eastAsia="ru-RU"/>
        </w:rPr>
        <w:t>бюджеттин аткарылышы</w:t>
      </w:r>
      <w:r w:rsidRPr="009317FD">
        <w:rPr>
          <w:rFonts w:ascii="Times New Roman" w:eastAsia="Times New Roman" w:hAnsi="Times New Roman" w:cs="Times New Roman"/>
          <w:sz w:val="24"/>
          <w:szCs w:val="24"/>
          <w:lang w:val="ky-KG" w:eastAsia="ru-RU"/>
        </w:rPr>
        <w:t xml:space="preserve"> </w:t>
      </w:r>
    </w:p>
    <w:p w:rsidR="009317FD" w:rsidRPr="009317FD" w:rsidRDefault="00462E6C" w:rsidP="00462E6C">
      <w:pPr>
        <w:spacing w:after="0" w:line="240" w:lineRule="auto"/>
        <w:rPr>
          <w:rFonts w:ascii="Times New Roman" w:eastAsia="Times New Roman" w:hAnsi="Times New Roman" w:cs="Times New Roman"/>
          <w:i/>
          <w:lang w:val="ky-KG" w:eastAsia="ru-RU"/>
        </w:rPr>
      </w:pPr>
      <w:r>
        <w:rPr>
          <w:rFonts w:ascii="Times New Roman" w:eastAsia="Times New Roman" w:hAnsi="Times New Roman" w:cs="Times New Roman"/>
          <w:i/>
          <w:lang w:eastAsia="ru-RU"/>
        </w:rPr>
        <w:t xml:space="preserve">                               </w:t>
      </w:r>
      <w:r w:rsidR="009317FD" w:rsidRPr="009317FD">
        <w:rPr>
          <w:rFonts w:ascii="Times New Roman" w:eastAsia="Times New Roman" w:hAnsi="Times New Roman" w:cs="Times New Roman"/>
          <w:i/>
          <w:lang w:eastAsia="ru-RU"/>
        </w:rPr>
        <w:t>(</w:t>
      </w:r>
      <w:r w:rsidR="009317FD" w:rsidRPr="009317FD">
        <w:rPr>
          <w:rFonts w:ascii="Times New Roman" w:eastAsia="Times New Roman" w:hAnsi="Times New Roman" w:cs="Times New Roman"/>
          <w:i/>
          <w:lang w:val="ky-KG" w:eastAsia="ru-RU"/>
        </w:rPr>
        <w:t>миң</w:t>
      </w:r>
      <w:r w:rsidR="009317FD" w:rsidRPr="009317FD">
        <w:rPr>
          <w:rFonts w:ascii="Times New Roman" w:eastAsia="Times New Roman" w:hAnsi="Times New Roman" w:cs="Times New Roman"/>
          <w:i/>
          <w:lang w:eastAsia="ru-RU"/>
        </w:rPr>
        <w:t xml:space="preserve"> сом)</w:t>
      </w:r>
    </w:p>
    <w:p w:rsidR="009317FD" w:rsidRPr="009317FD" w:rsidRDefault="009317FD" w:rsidP="009317FD">
      <w:pPr>
        <w:spacing w:after="0" w:line="240" w:lineRule="auto"/>
        <w:rPr>
          <w:rFonts w:ascii="Times New Roman" w:eastAsia="Times New Roman" w:hAnsi="Times New Roman" w:cs="Times New Roman"/>
          <w:b/>
          <w:sz w:val="10"/>
          <w:szCs w:val="10"/>
          <w:lang w:val="ky-KG" w:eastAsia="ru-RU"/>
        </w:rPr>
      </w:pPr>
    </w:p>
    <w:tbl>
      <w:tblPr>
        <w:tblW w:w="10031" w:type="dxa"/>
        <w:tblLayout w:type="fixed"/>
        <w:tblLook w:val="01E0"/>
      </w:tblPr>
      <w:tblGrid>
        <w:gridCol w:w="2802"/>
        <w:gridCol w:w="1842"/>
        <w:gridCol w:w="1843"/>
        <w:gridCol w:w="1701"/>
        <w:gridCol w:w="1843"/>
      </w:tblGrid>
      <w:tr w:rsidR="009317FD" w:rsidRPr="009317FD" w:rsidTr="009317FD">
        <w:trPr>
          <w:trHeight w:val="347"/>
          <w:tblHeader/>
        </w:trPr>
        <w:tc>
          <w:tcPr>
            <w:tcW w:w="2802" w:type="dxa"/>
            <w:vMerge w:val="restart"/>
            <w:tcBorders>
              <w:top w:val="single" w:sz="8" w:space="0" w:color="auto"/>
              <w:left w:val="nil"/>
              <w:bottom w:val="single" w:sz="12" w:space="0" w:color="auto"/>
              <w:right w:val="nil"/>
            </w:tcBorders>
          </w:tcPr>
          <w:p w:rsidR="009317FD" w:rsidRPr="009317FD" w:rsidRDefault="009317FD" w:rsidP="009317FD">
            <w:pPr>
              <w:spacing w:after="0" w:line="240" w:lineRule="auto"/>
              <w:jc w:val="both"/>
              <w:rPr>
                <w:rFonts w:ascii="Times New Roman" w:eastAsia="Times New Roman" w:hAnsi="Times New Roman" w:cs="Times New Roman"/>
                <w:b/>
                <w:iCs/>
                <w:sz w:val="20"/>
                <w:szCs w:val="20"/>
                <w:lang w:val="ky-KG" w:eastAsia="ru-RU"/>
              </w:rPr>
            </w:pPr>
          </w:p>
        </w:tc>
        <w:tc>
          <w:tcPr>
            <w:tcW w:w="3685" w:type="dxa"/>
            <w:gridSpan w:val="2"/>
            <w:tcBorders>
              <w:top w:val="single" w:sz="8" w:space="0" w:color="auto"/>
              <w:left w:val="nil"/>
              <w:bottom w:val="single" w:sz="4"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iCs/>
                <w:sz w:val="20"/>
                <w:szCs w:val="20"/>
                <w:lang w:val="ky-KG" w:eastAsia="ru-RU"/>
              </w:rPr>
            </w:pPr>
            <w:r w:rsidRPr="009317FD">
              <w:rPr>
                <w:rFonts w:ascii="Times New Roman" w:eastAsia="Times New Roman" w:hAnsi="Times New Roman" w:cs="Times New Roman"/>
                <w:b/>
                <w:iCs/>
                <w:sz w:val="20"/>
                <w:szCs w:val="20"/>
                <w:lang w:val="ky-KG" w:eastAsia="ru-RU"/>
              </w:rPr>
              <w:t>Кирешелер</w:t>
            </w:r>
          </w:p>
        </w:tc>
        <w:tc>
          <w:tcPr>
            <w:tcW w:w="3544" w:type="dxa"/>
            <w:gridSpan w:val="2"/>
            <w:tcBorders>
              <w:top w:val="single" w:sz="8" w:space="0" w:color="auto"/>
              <w:left w:val="nil"/>
              <w:bottom w:val="single" w:sz="4"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iCs/>
                <w:sz w:val="20"/>
                <w:szCs w:val="20"/>
                <w:lang w:val="ky-KG" w:eastAsia="ru-RU"/>
              </w:rPr>
            </w:pPr>
            <w:r w:rsidRPr="009317FD">
              <w:rPr>
                <w:rFonts w:ascii="Times New Roman" w:eastAsia="Times New Roman" w:hAnsi="Times New Roman" w:cs="Times New Roman"/>
                <w:b/>
                <w:iCs/>
                <w:sz w:val="20"/>
                <w:szCs w:val="20"/>
                <w:lang w:val="ky-KG" w:eastAsia="ru-RU"/>
              </w:rPr>
              <w:t>Чыгымдар</w:t>
            </w:r>
          </w:p>
        </w:tc>
      </w:tr>
      <w:tr w:rsidR="009317FD" w:rsidRPr="009317FD" w:rsidTr="009317FD">
        <w:trPr>
          <w:trHeight w:val="144"/>
          <w:tblHeader/>
        </w:trPr>
        <w:tc>
          <w:tcPr>
            <w:tcW w:w="2802" w:type="dxa"/>
            <w:vMerge/>
            <w:tcBorders>
              <w:top w:val="single" w:sz="12" w:space="0" w:color="auto"/>
              <w:left w:val="nil"/>
              <w:bottom w:val="single" w:sz="8" w:space="0" w:color="auto"/>
              <w:right w:val="nil"/>
            </w:tcBorders>
            <w:vAlign w:val="center"/>
          </w:tcPr>
          <w:p w:rsidR="009317FD" w:rsidRPr="009317FD" w:rsidRDefault="009317FD" w:rsidP="009317FD">
            <w:pPr>
              <w:spacing w:after="0" w:line="240" w:lineRule="auto"/>
              <w:rPr>
                <w:rFonts w:ascii="Times New Roman" w:eastAsia="Times New Roman" w:hAnsi="Times New Roman" w:cs="Times New Roman"/>
                <w:b/>
                <w:iCs/>
                <w:sz w:val="20"/>
                <w:szCs w:val="20"/>
                <w:lang w:val="ky-KG" w:eastAsia="ru-RU"/>
              </w:rPr>
            </w:pPr>
          </w:p>
        </w:tc>
        <w:tc>
          <w:tcPr>
            <w:tcW w:w="1842" w:type="dxa"/>
            <w:tcBorders>
              <w:top w:val="single" w:sz="4" w:space="0" w:color="auto"/>
              <w:left w:val="nil"/>
              <w:bottom w:val="single" w:sz="8" w:space="0" w:color="auto"/>
              <w:right w:val="nil"/>
            </w:tcBorders>
          </w:tcPr>
          <w:p w:rsidR="009317FD" w:rsidRPr="009317FD" w:rsidRDefault="009317FD" w:rsidP="009317FD">
            <w:pPr>
              <w:spacing w:after="0" w:line="240" w:lineRule="auto"/>
              <w:ind w:left="-108"/>
              <w:jc w:val="center"/>
              <w:rPr>
                <w:rFonts w:ascii="Times New Roman" w:eastAsia="Times New Roman" w:hAnsi="Times New Roman" w:cs="Times New Roman"/>
                <w:b/>
                <w:iCs/>
                <w:sz w:val="20"/>
                <w:szCs w:val="20"/>
                <w:lang w:val="ky-KG" w:eastAsia="ru-RU"/>
              </w:rPr>
            </w:pPr>
            <w:r w:rsidRPr="009317FD">
              <w:rPr>
                <w:rFonts w:ascii="Times New Roman" w:eastAsia="Times New Roman" w:hAnsi="Times New Roman" w:cs="Times New Roman"/>
                <w:b/>
                <w:iCs/>
                <w:sz w:val="20"/>
                <w:szCs w:val="20"/>
                <w:lang w:val="ky-KG" w:eastAsia="ru-RU"/>
              </w:rPr>
              <w:t>2019</w:t>
            </w:r>
          </w:p>
        </w:tc>
        <w:tc>
          <w:tcPr>
            <w:tcW w:w="1843" w:type="dxa"/>
            <w:tcBorders>
              <w:top w:val="single" w:sz="4" w:space="0" w:color="auto"/>
              <w:left w:val="nil"/>
              <w:bottom w:val="single" w:sz="8" w:space="0" w:color="auto"/>
              <w:right w:val="nil"/>
            </w:tcBorders>
          </w:tcPr>
          <w:p w:rsidR="009317FD" w:rsidRPr="009317FD" w:rsidRDefault="009317FD" w:rsidP="009317FD">
            <w:pPr>
              <w:spacing w:after="0" w:line="240" w:lineRule="auto"/>
              <w:ind w:left="-108"/>
              <w:jc w:val="center"/>
              <w:rPr>
                <w:rFonts w:ascii="Times New Roman" w:eastAsia="Times New Roman" w:hAnsi="Times New Roman" w:cs="Times New Roman"/>
                <w:b/>
                <w:iCs/>
                <w:spacing w:val="-8"/>
                <w:sz w:val="20"/>
                <w:szCs w:val="20"/>
                <w:lang w:val="ky-KG" w:eastAsia="ru-RU"/>
              </w:rPr>
            </w:pPr>
            <w:r w:rsidRPr="009317FD">
              <w:rPr>
                <w:rFonts w:ascii="Times New Roman" w:eastAsia="Times New Roman" w:hAnsi="Times New Roman" w:cs="Times New Roman"/>
                <w:b/>
                <w:iCs/>
                <w:spacing w:val="-8"/>
                <w:sz w:val="20"/>
                <w:szCs w:val="20"/>
                <w:lang w:val="ky-KG" w:eastAsia="ru-RU"/>
              </w:rPr>
              <w:t>2020</w:t>
            </w:r>
          </w:p>
        </w:tc>
        <w:tc>
          <w:tcPr>
            <w:tcW w:w="1701" w:type="dxa"/>
            <w:tcBorders>
              <w:top w:val="single" w:sz="4" w:space="0" w:color="auto"/>
              <w:left w:val="nil"/>
              <w:bottom w:val="single" w:sz="8" w:space="0" w:color="auto"/>
              <w:right w:val="nil"/>
            </w:tcBorders>
          </w:tcPr>
          <w:p w:rsidR="009317FD" w:rsidRPr="009317FD" w:rsidRDefault="009317FD" w:rsidP="009317FD">
            <w:pPr>
              <w:spacing w:after="0" w:line="240" w:lineRule="auto"/>
              <w:ind w:left="-108"/>
              <w:jc w:val="center"/>
              <w:rPr>
                <w:rFonts w:ascii="Times New Roman" w:eastAsia="Times New Roman" w:hAnsi="Times New Roman" w:cs="Times New Roman"/>
                <w:b/>
                <w:iCs/>
                <w:sz w:val="20"/>
                <w:szCs w:val="20"/>
                <w:lang w:val="ky-KG" w:eastAsia="ru-RU"/>
              </w:rPr>
            </w:pPr>
            <w:r w:rsidRPr="009317FD">
              <w:rPr>
                <w:rFonts w:ascii="Times New Roman" w:eastAsia="Times New Roman" w:hAnsi="Times New Roman" w:cs="Times New Roman"/>
                <w:b/>
                <w:iCs/>
                <w:sz w:val="20"/>
                <w:szCs w:val="20"/>
                <w:lang w:val="ky-KG" w:eastAsia="ru-RU"/>
              </w:rPr>
              <w:t>2019</w:t>
            </w:r>
          </w:p>
        </w:tc>
        <w:tc>
          <w:tcPr>
            <w:tcW w:w="1843" w:type="dxa"/>
            <w:tcBorders>
              <w:top w:val="single" w:sz="4" w:space="0" w:color="auto"/>
              <w:left w:val="nil"/>
              <w:bottom w:val="single" w:sz="8" w:space="0" w:color="auto"/>
              <w:right w:val="nil"/>
            </w:tcBorders>
          </w:tcPr>
          <w:p w:rsidR="009317FD" w:rsidRPr="009317FD" w:rsidRDefault="009317FD" w:rsidP="009317FD">
            <w:pPr>
              <w:spacing w:after="0" w:line="240" w:lineRule="auto"/>
              <w:ind w:left="-108"/>
              <w:jc w:val="center"/>
              <w:rPr>
                <w:rFonts w:ascii="Times New Roman" w:eastAsia="Times New Roman" w:hAnsi="Times New Roman" w:cs="Times New Roman"/>
                <w:b/>
                <w:iCs/>
                <w:spacing w:val="-8"/>
                <w:sz w:val="20"/>
                <w:szCs w:val="20"/>
                <w:lang w:val="ky-KG" w:eastAsia="ru-RU"/>
              </w:rPr>
            </w:pPr>
            <w:r w:rsidRPr="009317FD">
              <w:rPr>
                <w:rFonts w:ascii="Times New Roman" w:eastAsia="Times New Roman" w:hAnsi="Times New Roman" w:cs="Times New Roman"/>
                <w:b/>
                <w:iCs/>
                <w:spacing w:val="-8"/>
                <w:sz w:val="20"/>
                <w:szCs w:val="20"/>
                <w:lang w:val="ky-KG" w:eastAsia="ru-RU"/>
              </w:rPr>
              <w:t>2020</w:t>
            </w:r>
          </w:p>
        </w:tc>
      </w:tr>
      <w:tr w:rsidR="009317FD" w:rsidRPr="009317FD" w:rsidTr="009317FD">
        <w:trPr>
          <w:trHeight w:hRule="exact" w:val="113"/>
        </w:trPr>
        <w:tc>
          <w:tcPr>
            <w:tcW w:w="2802" w:type="dxa"/>
            <w:tcBorders>
              <w:top w:val="single" w:sz="8" w:space="0" w:color="auto"/>
            </w:tcBorders>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val="ky-KG" w:eastAsia="ru-RU"/>
              </w:rPr>
            </w:pPr>
          </w:p>
        </w:tc>
        <w:tc>
          <w:tcPr>
            <w:tcW w:w="1842" w:type="dxa"/>
            <w:tcBorders>
              <w:top w:val="single" w:sz="8" w:space="0" w:color="auto"/>
            </w:tcBorders>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p>
        </w:tc>
        <w:tc>
          <w:tcPr>
            <w:tcW w:w="1843" w:type="dxa"/>
            <w:tcBorders>
              <w:top w:val="single" w:sz="8" w:space="0" w:color="auto"/>
            </w:tcBorders>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p>
        </w:tc>
        <w:tc>
          <w:tcPr>
            <w:tcW w:w="1701" w:type="dxa"/>
            <w:tcBorders>
              <w:top w:val="single" w:sz="8" w:space="0" w:color="auto"/>
            </w:tcBorders>
            <w:vAlign w:val="bottom"/>
          </w:tcPr>
          <w:p w:rsidR="009317FD" w:rsidRPr="009317FD" w:rsidRDefault="009317FD" w:rsidP="009317FD">
            <w:pPr>
              <w:spacing w:after="0" w:line="240" w:lineRule="auto"/>
              <w:ind w:right="317"/>
              <w:jc w:val="right"/>
              <w:rPr>
                <w:rFonts w:ascii="Times New Roman" w:eastAsia="Times New Roman" w:hAnsi="Times New Roman" w:cs="Times New Roman"/>
                <w:bCs/>
                <w:iCs/>
                <w:sz w:val="20"/>
                <w:szCs w:val="20"/>
                <w:lang w:eastAsia="ru-RU"/>
              </w:rPr>
            </w:pPr>
          </w:p>
        </w:tc>
        <w:tc>
          <w:tcPr>
            <w:tcW w:w="1843" w:type="dxa"/>
            <w:tcBorders>
              <w:top w:val="single" w:sz="8" w:space="0" w:color="auto"/>
            </w:tcBorders>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p>
        </w:tc>
      </w:tr>
      <w:tr w:rsidR="009317FD" w:rsidRPr="009317FD" w:rsidTr="00462E6C">
        <w:trPr>
          <w:trHeight w:hRule="exact" w:val="284"/>
        </w:trPr>
        <w:tc>
          <w:tcPr>
            <w:tcW w:w="280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val="ky-KG" w:eastAsia="ru-RU"/>
              </w:rPr>
              <w:t>Ян</w:t>
            </w:r>
            <w:r w:rsidRPr="009317FD">
              <w:rPr>
                <w:rFonts w:ascii="Times New Roman" w:eastAsia="Times New Roman" w:hAnsi="Times New Roman" w:cs="Times New Roman"/>
                <w:bCs/>
                <w:iCs/>
                <w:sz w:val="20"/>
                <w:szCs w:val="20"/>
                <w:lang w:eastAsia="ru-RU"/>
              </w:rPr>
              <w:t>варь</w:t>
            </w:r>
          </w:p>
        </w:tc>
        <w:tc>
          <w:tcPr>
            <w:tcW w:w="1842"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eastAsia="ru-RU"/>
              </w:rPr>
              <w:t>4098465,3</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3276007,1</w:t>
            </w:r>
          </w:p>
        </w:tc>
        <w:tc>
          <w:tcPr>
            <w:tcW w:w="1701" w:type="dxa"/>
            <w:vAlign w:val="bottom"/>
          </w:tcPr>
          <w:p w:rsidR="009317FD" w:rsidRPr="009317FD" w:rsidRDefault="009317FD" w:rsidP="009317FD">
            <w:pPr>
              <w:spacing w:after="0" w:line="240" w:lineRule="auto"/>
              <w:ind w:right="317"/>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eastAsia="ru-RU"/>
              </w:rPr>
              <w:t>924607,2</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eastAsia="ru-RU"/>
              </w:rPr>
              <w:t>1502184,4</w:t>
            </w:r>
          </w:p>
        </w:tc>
      </w:tr>
      <w:tr w:rsidR="009317FD" w:rsidRPr="009317FD" w:rsidTr="00462E6C">
        <w:trPr>
          <w:trHeight w:hRule="exact" w:val="284"/>
        </w:trPr>
        <w:tc>
          <w:tcPr>
            <w:tcW w:w="280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Январь-февраль</w:t>
            </w:r>
          </w:p>
        </w:tc>
        <w:tc>
          <w:tcPr>
            <w:tcW w:w="1842"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9987294,5</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8481648,3</w:t>
            </w:r>
          </w:p>
        </w:tc>
        <w:tc>
          <w:tcPr>
            <w:tcW w:w="1701" w:type="dxa"/>
            <w:vAlign w:val="bottom"/>
          </w:tcPr>
          <w:p w:rsidR="009317FD" w:rsidRPr="009317FD" w:rsidRDefault="009317FD" w:rsidP="009317FD">
            <w:pPr>
              <w:spacing w:after="0" w:line="240" w:lineRule="auto"/>
              <w:ind w:right="317"/>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3507561,6</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3966639,8</w:t>
            </w:r>
          </w:p>
        </w:tc>
      </w:tr>
      <w:tr w:rsidR="009317FD" w:rsidRPr="009317FD" w:rsidTr="00462E6C">
        <w:trPr>
          <w:trHeight w:hRule="exact" w:val="284"/>
        </w:trPr>
        <w:tc>
          <w:tcPr>
            <w:tcW w:w="280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Январь-март</w:t>
            </w:r>
          </w:p>
        </w:tc>
        <w:tc>
          <w:tcPr>
            <w:tcW w:w="1842"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16079939,9</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12869445,1</w:t>
            </w:r>
          </w:p>
        </w:tc>
        <w:tc>
          <w:tcPr>
            <w:tcW w:w="1701" w:type="dxa"/>
            <w:vAlign w:val="bottom"/>
          </w:tcPr>
          <w:p w:rsidR="009317FD" w:rsidRPr="009317FD" w:rsidRDefault="009317FD" w:rsidP="009317FD">
            <w:pPr>
              <w:spacing w:after="0" w:line="240" w:lineRule="auto"/>
              <w:ind w:right="317"/>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6103788,1</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6620905,0</w:t>
            </w:r>
          </w:p>
        </w:tc>
      </w:tr>
      <w:tr w:rsidR="009317FD" w:rsidRPr="009317FD" w:rsidTr="00462E6C">
        <w:trPr>
          <w:trHeight w:hRule="exact" w:val="284"/>
        </w:trPr>
        <w:tc>
          <w:tcPr>
            <w:tcW w:w="280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Январь-апрель</w:t>
            </w:r>
          </w:p>
        </w:tc>
        <w:tc>
          <w:tcPr>
            <w:tcW w:w="1842"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22412458,2</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17022558,5</w:t>
            </w:r>
          </w:p>
        </w:tc>
        <w:tc>
          <w:tcPr>
            <w:tcW w:w="1701" w:type="dxa"/>
            <w:vAlign w:val="bottom"/>
          </w:tcPr>
          <w:p w:rsidR="009317FD" w:rsidRPr="009317FD" w:rsidRDefault="009317FD" w:rsidP="009317FD">
            <w:pPr>
              <w:spacing w:after="0" w:line="240" w:lineRule="auto"/>
              <w:ind w:right="317"/>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8694717,1</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9052701,5</w:t>
            </w:r>
          </w:p>
        </w:tc>
      </w:tr>
      <w:tr w:rsidR="009317FD" w:rsidRPr="009317FD" w:rsidTr="00462E6C">
        <w:trPr>
          <w:trHeight w:hRule="exact" w:val="284"/>
        </w:trPr>
        <w:tc>
          <w:tcPr>
            <w:tcW w:w="280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Январь-май</w:t>
            </w:r>
          </w:p>
        </w:tc>
        <w:tc>
          <w:tcPr>
            <w:tcW w:w="1842"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28669817,1</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21162600,1</w:t>
            </w:r>
          </w:p>
        </w:tc>
        <w:tc>
          <w:tcPr>
            <w:tcW w:w="1701" w:type="dxa"/>
            <w:vAlign w:val="bottom"/>
          </w:tcPr>
          <w:p w:rsidR="009317FD" w:rsidRPr="009317FD" w:rsidRDefault="009317FD" w:rsidP="009317FD">
            <w:pPr>
              <w:spacing w:after="0" w:line="240" w:lineRule="auto"/>
              <w:ind w:right="317"/>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12259363,0</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r w:rsidRPr="009317FD">
              <w:rPr>
                <w:rFonts w:ascii="Times New Roman" w:eastAsia="Times New Roman" w:hAnsi="Times New Roman" w:cs="Times New Roman"/>
                <w:bCs/>
                <w:iCs/>
                <w:sz w:val="20"/>
                <w:szCs w:val="20"/>
                <w:lang w:eastAsia="ru-RU"/>
              </w:rPr>
              <w:t>11436497,9</w:t>
            </w:r>
          </w:p>
        </w:tc>
      </w:tr>
      <w:tr w:rsidR="009317FD" w:rsidRPr="009317FD" w:rsidTr="00462E6C">
        <w:trPr>
          <w:trHeight w:hRule="exact" w:val="284"/>
        </w:trPr>
        <w:tc>
          <w:tcPr>
            <w:tcW w:w="2802" w:type="dxa"/>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Январь-июнь</w:t>
            </w:r>
          </w:p>
        </w:tc>
        <w:tc>
          <w:tcPr>
            <w:tcW w:w="1842"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35498655,0</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26729393,8</w:t>
            </w:r>
          </w:p>
        </w:tc>
        <w:tc>
          <w:tcPr>
            <w:tcW w:w="1701" w:type="dxa"/>
            <w:vAlign w:val="bottom"/>
          </w:tcPr>
          <w:p w:rsidR="009317FD" w:rsidRPr="009317FD" w:rsidRDefault="009317FD" w:rsidP="009317FD">
            <w:pPr>
              <w:spacing w:after="0" w:line="240" w:lineRule="auto"/>
              <w:ind w:right="317"/>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15087212,7</w:t>
            </w:r>
          </w:p>
        </w:tc>
        <w:tc>
          <w:tcPr>
            <w:tcW w:w="1843" w:type="dxa"/>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r w:rsidRPr="009317FD">
              <w:rPr>
                <w:rFonts w:ascii="Times New Roman" w:eastAsia="Times New Roman" w:hAnsi="Times New Roman" w:cs="Times New Roman"/>
                <w:bCs/>
                <w:iCs/>
                <w:sz w:val="20"/>
                <w:szCs w:val="20"/>
                <w:lang w:val="ky-KG" w:eastAsia="ru-RU"/>
              </w:rPr>
              <w:t>14821536,2</w:t>
            </w:r>
          </w:p>
        </w:tc>
      </w:tr>
      <w:tr w:rsidR="009317FD" w:rsidRPr="009317FD" w:rsidTr="007F2FC2">
        <w:trPr>
          <w:trHeight w:hRule="exact" w:val="113"/>
        </w:trPr>
        <w:tc>
          <w:tcPr>
            <w:tcW w:w="2802" w:type="dxa"/>
            <w:tcBorders>
              <w:bottom w:val="single" w:sz="8" w:space="0" w:color="auto"/>
            </w:tcBorders>
            <w:vAlign w:val="bottom"/>
          </w:tcPr>
          <w:p w:rsidR="009317FD" w:rsidRPr="009317FD" w:rsidRDefault="009317FD" w:rsidP="009317FD">
            <w:pPr>
              <w:spacing w:after="0" w:line="240" w:lineRule="auto"/>
              <w:rPr>
                <w:rFonts w:ascii="Times New Roman" w:eastAsia="Times New Roman" w:hAnsi="Times New Roman" w:cs="Times New Roman"/>
                <w:bCs/>
                <w:iCs/>
                <w:sz w:val="20"/>
                <w:szCs w:val="20"/>
                <w:lang w:val="ky-KG" w:eastAsia="ru-RU"/>
              </w:rPr>
            </w:pPr>
          </w:p>
        </w:tc>
        <w:tc>
          <w:tcPr>
            <w:tcW w:w="1842" w:type="dxa"/>
            <w:tcBorders>
              <w:bottom w:val="single" w:sz="8" w:space="0" w:color="auto"/>
            </w:tcBorders>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p>
        </w:tc>
        <w:tc>
          <w:tcPr>
            <w:tcW w:w="1843" w:type="dxa"/>
            <w:tcBorders>
              <w:bottom w:val="single" w:sz="8" w:space="0" w:color="auto"/>
            </w:tcBorders>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val="ky-KG" w:eastAsia="ru-RU"/>
              </w:rPr>
            </w:pPr>
          </w:p>
        </w:tc>
        <w:tc>
          <w:tcPr>
            <w:tcW w:w="1701" w:type="dxa"/>
            <w:tcBorders>
              <w:bottom w:val="single" w:sz="8" w:space="0" w:color="auto"/>
            </w:tcBorders>
            <w:vAlign w:val="bottom"/>
          </w:tcPr>
          <w:p w:rsidR="009317FD" w:rsidRPr="009317FD" w:rsidRDefault="009317FD" w:rsidP="009317FD">
            <w:pPr>
              <w:spacing w:after="0" w:line="240" w:lineRule="auto"/>
              <w:ind w:right="317"/>
              <w:jc w:val="right"/>
              <w:rPr>
                <w:rFonts w:ascii="Times New Roman" w:eastAsia="Times New Roman" w:hAnsi="Times New Roman" w:cs="Times New Roman"/>
                <w:bCs/>
                <w:iCs/>
                <w:sz w:val="20"/>
                <w:szCs w:val="20"/>
                <w:lang w:eastAsia="ru-RU"/>
              </w:rPr>
            </w:pPr>
          </w:p>
        </w:tc>
        <w:tc>
          <w:tcPr>
            <w:tcW w:w="1843" w:type="dxa"/>
            <w:tcBorders>
              <w:bottom w:val="single" w:sz="8" w:space="0" w:color="auto"/>
            </w:tcBorders>
            <w:vAlign w:val="bottom"/>
          </w:tcPr>
          <w:p w:rsidR="009317FD" w:rsidRPr="009317FD" w:rsidRDefault="009317FD" w:rsidP="009317FD">
            <w:pPr>
              <w:spacing w:after="0" w:line="240" w:lineRule="auto"/>
              <w:ind w:right="459"/>
              <w:jc w:val="right"/>
              <w:rPr>
                <w:rFonts w:ascii="Times New Roman" w:eastAsia="Times New Roman" w:hAnsi="Times New Roman" w:cs="Times New Roman"/>
                <w:bCs/>
                <w:iCs/>
                <w:sz w:val="20"/>
                <w:szCs w:val="20"/>
                <w:lang w:eastAsia="ru-RU"/>
              </w:rPr>
            </w:pPr>
          </w:p>
        </w:tc>
      </w:tr>
    </w:tbl>
    <w:p w:rsidR="009317FD" w:rsidRPr="009317FD" w:rsidRDefault="009317FD" w:rsidP="009317FD">
      <w:pPr>
        <w:spacing w:after="0" w:line="240" w:lineRule="auto"/>
        <w:ind w:firstLine="709"/>
        <w:jc w:val="both"/>
        <w:rPr>
          <w:rFonts w:ascii="Times New Roman" w:eastAsia="Times New Roman" w:hAnsi="Times New Roman" w:cs="Times New Roman"/>
          <w:sz w:val="24"/>
          <w:szCs w:val="24"/>
          <w:lang w:val="ky-KG" w:eastAsia="ru-RU"/>
        </w:rPr>
      </w:pPr>
    </w:p>
    <w:p w:rsidR="009317FD" w:rsidRPr="009317FD" w:rsidRDefault="009317FD" w:rsidP="009317FD">
      <w:pPr>
        <w:spacing w:after="0" w:line="240" w:lineRule="auto"/>
        <w:ind w:firstLine="709"/>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val="ky-KG" w:eastAsia="ru-RU"/>
        </w:rPr>
        <w:t>Кирешелердин жалпы суммасынын 82,5 пайызын же 22053,0 млн. сомду - салыктык түшүүлөр жана 17,5 пайызын же 4676,1 млн. сомду - салыктык эмес кирешелер түздү.</w:t>
      </w:r>
    </w:p>
    <w:p w:rsidR="00E428B7" w:rsidRDefault="009317FD" w:rsidP="00924865">
      <w:pPr>
        <w:spacing w:after="0" w:line="240" w:lineRule="auto"/>
        <w:ind w:firstLine="709"/>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val="ky-KG" w:eastAsia="ru-RU"/>
        </w:rPr>
        <w:t xml:space="preserve">Республикалык бюджеттин салыктык кирешелердин негизги көлөмү товарлардын жана кызмат көрсөтүүлөрдүн салыгынын (15334,9 млн. сому же 69,5 пайызы), киреше жана пайда салыгынын (6585,8 млн. сому же 29,9 пайызы), эл аралык соода жана операциялардын салыгынын (132,2 млн. сому же 0,6 пайызы) эсебинен алынды. Салыктык эмес кирешелердин түшкөн суммасы 4676,1 млн. сомду (17,5 пайызды) түздү, ал </w:t>
      </w:r>
      <w:r w:rsidR="00295F17" w:rsidRPr="009317FD">
        <w:rPr>
          <w:rFonts w:ascii="Times New Roman" w:eastAsia="Times New Roman" w:hAnsi="Times New Roman" w:cs="Times New Roman"/>
          <w:sz w:val="24"/>
          <w:szCs w:val="24"/>
          <w:lang w:val="ky-KG" w:eastAsia="ru-RU"/>
        </w:rPr>
        <w:t>товарларды сатуудан жана кызмат көрсөтүүлөрдөн түзүлдү, (2925,5 млн. сому же 10,9 пайызы)</w:t>
      </w:r>
      <w:r w:rsidRPr="009317FD">
        <w:rPr>
          <w:rFonts w:ascii="Times New Roman" w:eastAsia="Times New Roman" w:hAnsi="Times New Roman" w:cs="Times New Roman"/>
          <w:sz w:val="24"/>
          <w:szCs w:val="24"/>
          <w:lang w:val="ky-KG" w:eastAsia="ru-RU"/>
        </w:rPr>
        <w:t>, бул салыктык эмес кирешелердин 62,5 пайызын түзөт.</w:t>
      </w:r>
    </w:p>
    <w:p w:rsidR="00924865" w:rsidRPr="00924865" w:rsidRDefault="00924865" w:rsidP="00924865">
      <w:pPr>
        <w:spacing w:after="0" w:line="240" w:lineRule="auto"/>
        <w:ind w:firstLine="709"/>
        <w:jc w:val="both"/>
        <w:rPr>
          <w:rFonts w:ascii="Times New Roman" w:eastAsia="Times New Roman" w:hAnsi="Times New Roman" w:cs="Times New Roman"/>
          <w:sz w:val="24"/>
          <w:szCs w:val="24"/>
          <w:lang w:val="ky-KG" w:eastAsia="ru-RU"/>
        </w:rPr>
      </w:pPr>
    </w:p>
    <w:p w:rsidR="009317FD" w:rsidRPr="009317FD" w:rsidRDefault="00462E6C" w:rsidP="009317FD">
      <w:pPr>
        <w:spacing w:after="12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53</w:t>
      </w:r>
      <w:r w:rsidR="009317FD" w:rsidRPr="009317FD">
        <w:rPr>
          <w:rFonts w:ascii="Times New Roman" w:eastAsia="Times New Roman" w:hAnsi="Times New Roman" w:cs="Times New Roman"/>
          <w:b/>
          <w:sz w:val="24"/>
          <w:szCs w:val="24"/>
          <w:lang w:val="ky-KG" w:eastAsia="ru-RU"/>
        </w:rPr>
        <w:t>-т</w:t>
      </w:r>
      <w:r w:rsidR="009317FD" w:rsidRPr="009317FD">
        <w:rPr>
          <w:rFonts w:ascii="Times New Roman" w:eastAsia="Times New Roman" w:hAnsi="Times New Roman" w:cs="Times New Roman"/>
          <w:b/>
          <w:sz w:val="24"/>
          <w:szCs w:val="24"/>
          <w:lang w:eastAsia="ru-RU"/>
        </w:rPr>
        <w:t xml:space="preserve">аблица: </w:t>
      </w:r>
      <w:r w:rsidR="009317FD" w:rsidRPr="009317FD">
        <w:rPr>
          <w:rFonts w:ascii="Times New Roman" w:eastAsia="Times New Roman" w:hAnsi="Times New Roman" w:cs="Times New Roman"/>
          <w:b/>
          <w:sz w:val="24"/>
          <w:szCs w:val="24"/>
          <w:lang w:val="ky-KG" w:eastAsia="ru-RU"/>
        </w:rPr>
        <w:t>Январь-июндагы республикалык бюджеттин кирешелеринин түзүмү</w:t>
      </w:r>
    </w:p>
    <w:tbl>
      <w:tblPr>
        <w:tblW w:w="10207" w:type="dxa"/>
        <w:tblInd w:w="-34" w:type="dxa"/>
        <w:tblLayout w:type="fixed"/>
        <w:tblLook w:val="04A0"/>
      </w:tblPr>
      <w:tblGrid>
        <w:gridCol w:w="4678"/>
        <w:gridCol w:w="1560"/>
        <w:gridCol w:w="1701"/>
        <w:gridCol w:w="1134"/>
        <w:gridCol w:w="1134"/>
      </w:tblGrid>
      <w:tr w:rsidR="009317FD" w:rsidRPr="009317FD" w:rsidTr="009317FD">
        <w:trPr>
          <w:cantSplit/>
          <w:trHeight w:val="505"/>
          <w:tblHeader/>
        </w:trPr>
        <w:tc>
          <w:tcPr>
            <w:tcW w:w="4678" w:type="dxa"/>
            <w:vMerge w:val="restart"/>
            <w:tcBorders>
              <w:top w:val="single" w:sz="8" w:space="0" w:color="auto"/>
              <w:left w:val="nil"/>
              <w:bottom w:val="single" w:sz="12" w:space="0" w:color="auto"/>
              <w:right w:val="nil"/>
            </w:tcBorders>
            <w:noWrap/>
            <w:vAlign w:val="center"/>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 </w:t>
            </w:r>
          </w:p>
        </w:tc>
        <w:tc>
          <w:tcPr>
            <w:tcW w:w="3261"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Миң</w:t>
            </w:r>
            <w:r w:rsidRPr="009317FD">
              <w:rPr>
                <w:rFonts w:ascii="Times New Roman" w:eastAsia="Times New Roman" w:hAnsi="Times New Roman" w:cs="Times New Roman"/>
                <w:b/>
                <w:bCs/>
                <w:sz w:val="20"/>
                <w:szCs w:val="20"/>
                <w:lang w:eastAsia="ru-RU"/>
              </w:rPr>
              <w:t xml:space="preserve"> сом</w:t>
            </w:r>
          </w:p>
        </w:tc>
        <w:tc>
          <w:tcPr>
            <w:tcW w:w="2268"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Жыйынтыкка карата</w:t>
            </w:r>
          </w:p>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пайыз менен</w:t>
            </w:r>
            <w:r w:rsidRPr="009317FD">
              <w:rPr>
                <w:rFonts w:ascii="Times New Roman" w:eastAsia="Times New Roman" w:hAnsi="Times New Roman" w:cs="Times New Roman"/>
                <w:b/>
                <w:bCs/>
                <w:sz w:val="20"/>
                <w:szCs w:val="20"/>
                <w:lang w:eastAsia="ru-RU"/>
              </w:rPr>
              <w:t xml:space="preserve"> </w:t>
            </w:r>
          </w:p>
        </w:tc>
      </w:tr>
      <w:tr w:rsidR="009317FD" w:rsidRPr="009317FD" w:rsidTr="009317FD">
        <w:trPr>
          <w:cantSplit/>
          <w:trHeight w:val="229"/>
          <w:tblHeader/>
        </w:trPr>
        <w:tc>
          <w:tcPr>
            <w:tcW w:w="4678" w:type="dxa"/>
            <w:vMerge/>
            <w:tcBorders>
              <w:top w:val="single" w:sz="12" w:space="0" w:color="auto"/>
              <w:left w:val="nil"/>
              <w:bottom w:val="single" w:sz="8" w:space="0" w:color="auto"/>
              <w:right w:val="nil"/>
            </w:tcBorders>
            <w:vAlign w:val="center"/>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201</w:t>
            </w:r>
            <w:r w:rsidRPr="009317FD">
              <w:rPr>
                <w:rFonts w:ascii="Times New Roman" w:eastAsia="Times New Roman" w:hAnsi="Times New Roman" w:cs="Times New Roman"/>
                <w:b/>
                <w:bCs/>
                <w:sz w:val="20"/>
                <w:szCs w:val="20"/>
                <w:lang w:val="ky-KG" w:eastAsia="ru-RU"/>
              </w:rPr>
              <w:t>9</w:t>
            </w:r>
          </w:p>
        </w:tc>
        <w:tc>
          <w:tcPr>
            <w:tcW w:w="1701"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c>
          <w:tcPr>
            <w:tcW w:w="1134"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2019</w:t>
            </w:r>
          </w:p>
        </w:tc>
        <w:tc>
          <w:tcPr>
            <w:tcW w:w="1134"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r>
      <w:tr w:rsidR="009317FD" w:rsidRPr="009317FD" w:rsidTr="009317FD">
        <w:trPr>
          <w:cantSplit/>
          <w:trHeight w:hRule="exact" w:val="170"/>
          <w:tblHeader/>
        </w:trPr>
        <w:tc>
          <w:tcPr>
            <w:tcW w:w="4678" w:type="dxa"/>
            <w:tcBorders>
              <w:top w:val="single" w:sz="8" w:space="0" w:color="auto"/>
              <w:left w:val="nil"/>
              <w:bottom w:val="nil"/>
              <w:right w:val="nil"/>
            </w:tcBorders>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p>
        </w:tc>
        <w:tc>
          <w:tcPr>
            <w:tcW w:w="1560" w:type="dxa"/>
            <w:tcBorders>
              <w:top w:val="single" w:sz="8" w:space="0" w:color="auto"/>
              <w:left w:val="nil"/>
              <w:bottom w:val="nil"/>
              <w:right w:val="nil"/>
            </w:tcBorders>
            <w:noWrap/>
            <w:vAlign w:val="bottom"/>
          </w:tcPr>
          <w:p w:rsidR="009317FD" w:rsidRPr="009317FD" w:rsidRDefault="009317FD" w:rsidP="009317FD">
            <w:pPr>
              <w:spacing w:after="0" w:line="240" w:lineRule="auto"/>
              <w:jc w:val="right"/>
              <w:rPr>
                <w:rFonts w:ascii="Times New Roman" w:eastAsia="Times New Roman" w:hAnsi="Times New Roman" w:cs="Times New Roman"/>
                <w:b/>
                <w:bCs/>
                <w:sz w:val="20"/>
                <w:szCs w:val="20"/>
                <w:lang w:eastAsia="ru-RU"/>
              </w:rPr>
            </w:pPr>
          </w:p>
        </w:tc>
        <w:tc>
          <w:tcPr>
            <w:tcW w:w="1701" w:type="dxa"/>
            <w:tcBorders>
              <w:top w:val="single" w:sz="8" w:space="0" w:color="auto"/>
              <w:left w:val="nil"/>
              <w:bottom w:val="nil"/>
              <w:right w:val="nil"/>
            </w:tcBorders>
            <w:vAlign w:val="bottom"/>
          </w:tcPr>
          <w:p w:rsidR="009317FD" w:rsidRPr="009317FD" w:rsidRDefault="009317FD" w:rsidP="009317FD">
            <w:pPr>
              <w:spacing w:after="0" w:line="240" w:lineRule="auto"/>
              <w:jc w:val="right"/>
              <w:rPr>
                <w:rFonts w:ascii="Times New Roman" w:eastAsia="Times New Roman" w:hAnsi="Times New Roman" w:cs="Times New Roman"/>
                <w:b/>
                <w:bCs/>
                <w:sz w:val="20"/>
                <w:szCs w:val="20"/>
                <w:lang w:eastAsia="ru-RU"/>
              </w:rPr>
            </w:pPr>
          </w:p>
        </w:tc>
        <w:tc>
          <w:tcPr>
            <w:tcW w:w="1134" w:type="dxa"/>
            <w:tcBorders>
              <w:top w:val="single" w:sz="8" w:space="0" w:color="auto"/>
              <w:left w:val="nil"/>
              <w:bottom w:val="nil"/>
              <w:right w:val="nil"/>
            </w:tcBorders>
            <w:noWrap/>
            <w:vAlign w:val="bottom"/>
          </w:tcPr>
          <w:p w:rsidR="009317FD" w:rsidRPr="009317FD" w:rsidRDefault="009317FD" w:rsidP="009317FD">
            <w:pPr>
              <w:spacing w:after="0" w:line="240" w:lineRule="auto"/>
              <w:jc w:val="right"/>
              <w:rPr>
                <w:rFonts w:ascii="Times New Roman" w:eastAsia="Times New Roman" w:hAnsi="Times New Roman" w:cs="Times New Roman"/>
                <w:b/>
                <w:bCs/>
                <w:sz w:val="20"/>
                <w:szCs w:val="20"/>
                <w:lang w:eastAsia="ru-RU"/>
              </w:rPr>
            </w:pPr>
          </w:p>
        </w:tc>
        <w:tc>
          <w:tcPr>
            <w:tcW w:w="1134" w:type="dxa"/>
            <w:tcBorders>
              <w:top w:val="single" w:sz="8" w:space="0" w:color="auto"/>
              <w:left w:val="nil"/>
              <w:bottom w:val="nil"/>
              <w:right w:val="nil"/>
            </w:tcBorders>
            <w:vAlign w:val="bottom"/>
          </w:tcPr>
          <w:p w:rsidR="009317FD" w:rsidRPr="009317FD" w:rsidRDefault="009317FD" w:rsidP="009317FD">
            <w:pPr>
              <w:spacing w:after="0" w:line="240" w:lineRule="auto"/>
              <w:jc w:val="right"/>
              <w:rPr>
                <w:rFonts w:ascii="Times New Roman" w:eastAsia="Times New Roman" w:hAnsi="Times New Roman" w:cs="Times New Roman"/>
                <w:b/>
                <w:bCs/>
                <w:sz w:val="20"/>
                <w:szCs w:val="20"/>
                <w:lang w:eastAsia="ru-RU"/>
              </w:rPr>
            </w:pPr>
          </w:p>
        </w:tc>
      </w:tr>
      <w:tr w:rsidR="009317FD" w:rsidRPr="009317FD" w:rsidTr="009317FD">
        <w:trPr>
          <w:cantSplit/>
          <w:trHeight w:val="80"/>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К</w:t>
            </w:r>
            <w:r w:rsidRPr="009317FD">
              <w:rPr>
                <w:rFonts w:ascii="Times New Roman" w:eastAsia="Times New Roman" w:hAnsi="Times New Roman" w:cs="Times New Roman"/>
                <w:b/>
                <w:bCs/>
                <w:sz w:val="20"/>
                <w:szCs w:val="20"/>
                <w:lang w:val="ky-KG" w:eastAsia="ru-RU"/>
              </w:rPr>
              <w:t>ИРЕШЕЛЕР-БАРДЫГЫ</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35498655,0</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26729393,8</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cantSplit/>
          <w:trHeight w:val="80"/>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Операциялык ишмердиктен т</w:t>
            </w:r>
            <w:r w:rsidRPr="009317FD">
              <w:rPr>
                <w:rFonts w:ascii="Times New Roman" w:eastAsia="Times New Roman" w:hAnsi="Times New Roman" w:cs="Times New Roman"/>
                <w:b/>
                <w:bCs/>
                <w:sz w:val="20"/>
                <w:szCs w:val="20"/>
                <w:lang w:val="ky-KG" w:eastAsia="ru-RU"/>
              </w:rPr>
              <w:t>ү</w:t>
            </w:r>
            <w:r w:rsidRPr="009317FD">
              <w:rPr>
                <w:rFonts w:ascii="Times New Roman" w:eastAsia="Times New Roman" w:hAnsi="Times New Roman" w:cs="Times New Roman"/>
                <w:b/>
                <w:bCs/>
                <w:sz w:val="20"/>
                <w:szCs w:val="20"/>
                <w:lang w:eastAsia="ru-RU"/>
              </w:rPr>
              <w:t>шк</w:t>
            </w:r>
            <w:r w:rsidRPr="009317FD">
              <w:rPr>
                <w:rFonts w:ascii="Times New Roman" w:eastAsia="Times New Roman" w:hAnsi="Times New Roman" w:cs="Times New Roman"/>
                <w:b/>
                <w:bCs/>
                <w:sz w:val="20"/>
                <w:szCs w:val="20"/>
                <w:lang w:val="ky-KG" w:eastAsia="ru-RU"/>
              </w:rPr>
              <w:t>ө</w:t>
            </w:r>
            <w:r w:rsidRPr="009317FD">
              <w:rPr>
                <w:rFonts w:ascii="Times New Roman" w:eastAsia="Times New Roman" w:hAnsi="Times New Roman" w:cs="Times New Roman"/>
                <w:b/>
                <w:bCs/>
                <w:sz w:val="20"/>
                <w:szCs w:val="20"/>
                <w:lang w:eastAsia="ru-RU"/>
              </w:rPr>
              <w:t xml:space="preserve">н </w:t>
            </w:r>
          </w:p>
          <w:p w:rsidR="009317FD" w:rsidRPr="009317FD" w:rsidRDefault="009317FD" w:rsidP="009317FD">
            <w:pPr>
              <w:spacing w:after="0" w:line="240" w:lineRule="auto"/>
              <w:ind w:leftChars="10" w:left="130" w:hangingChars="54" w:hanging="108"/>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 xml:space="preserve">кирешелер  </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35498427,0</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26729082,8</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cantSplit/>
          <w:trHeight w:val="240"/>
        </w:trPr>
        <w:tc>
          <w:tcPr>
            <w:tcW w:w="4678" w:type="dxa"/>
            <w:noWrap/>
            <w:vAlign w:val="bottom"/>
          </w:tcPr>
          <w:p w:rsidR="009317FD" w:rsidRPr="009317FD" w:rsidRDefault="009317FD" w:rsidP="009317FD">
            <w:pPr>
              <w:spacing w:after="0" w:line="240" w:lineRule="auto"/>
              <w:jc w:val="both"/>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Салыктан кирешелер</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29371349,4</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22052993,6</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82,7</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8</w:t>
            </w:r>
            <w:r w:rsidRPr="009317FD">
              <w:rPr>
                <w:rFonts w:ascii="Times New Roman" w:eastAsia="Times New Roman" w:hAnsi="Times New Roman" w:cs="Times New Roman"/>
                <w:b/>
                <w:bCs/>
                <w:sz w:val="20"/>
                <w:szCs w:val="20"/>
                <w:lang w:val="ky-KG" w:eastAsia="ru-RU"/>
              </w:rPr>
              <w:t>2,5</w:t>
            </w:r>
          </w:p>
        </w:tc>
      </w:tr>
      <w:tr w:rsidR="009317FD" w:rsidRPr="009317FD" w:rsidTr="009317FD">
        <w:trPr>
          <w:cantSplit/>
          <w:trHeight w:val="80"/>
        </w:trPr>
        <w:tc>
          <w:tcPr>
            <w:tcW w:w="4678" w:type="dxa"/>
            <w:noWrap/>
            <w:vAlign w:val="bottom"/>
          </w:tcPr>
          <w:p w:rsidR="009317FD" w:rsidRPr="009317FD" w:rsidRDefault="009317FD" w:rsidP="009317FD">
            <w:pPr>
              <w:spacing w:after="0" w:line="240" w:lineRule="auto"/>
              <w:jc w:val="both"/>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sz w:val="20"/>
                <w:szCs w:val="20"/>
                <w:lang w:eastAsia="ru-RU"/>
              </w:rPr>
              <w:t>Киреше жана пайда салыгы</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6514067,3</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6585769,7</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18,3</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24,6</w:t>
            </w:r>
          </w:p>
        </w:tc>
      </w:tr>
      <w:tr w:rsidR="009317FD" w:rsidRPr="009317FD" w:rsidTr="009317FD">
        <w:trPr>
          <w:cantSplit/>
          <w:trHeight w:val="80"/>
        </w:trPr>
        <w:tc>
          <w:tcPr>
            <w:tcW w:w="4678" w:type="dxa"/>
            <w:noWrap/>
            <w:vAlign w:val="bottom"/>
          </w:tcPr>
          <w:p w:rsidR="009317FD" w:rsidRPr="009317FD" w:rsidRDefault="009317FD" w:rsidP="009317FD">
            <w:pPr>
              <w:spacing w:after="0" w:line="240" w:lineRule="auto"/>
              <w:ind w:firstLine="743"/>
              <w:jc w:val="both"/>
              <w:rPr>
                <w:rFonts w:ascii="Times New Roman" w:eastAsia="Times New Roman" w:hAnsi="Times New Roman" w:cs="Times New Roman"/>
                <w:i/>
                <w:sz w:val="20"/>
                <w:szCs w:val="20"/>
                <w:lang w:eastAsia="ru-RU"/>
              </w:rPr>
            </w:pPr>
            <w:r w:rsidRPr="009317FD">
              <w:rPr>
                <w:rFonts w:ascii="Times New Roman" w:eastAsia="Times New Roman" w:hAnsi="Times New Roman" w:cs="Times New Roman"/>
                <w:sz w:val="20"/>
                <w:szCs w:val="20"/>
                <w:lang w:eastAsia="ru-RU"/>
              </w:rPr>
              <w:t xml:space="preserve"> </w:t>
            </w:r>
            <w:r w:rsidRPr="009317FD">
              <w:rPr>
                <w:rFonts w:ascii="Times New Roman" w:eastAsia="Times New Roman" w:hAnsi="Times New Roman" w:cs="Times New Roman"/>
                <w:i/>
                <w:sz w:val="20"/>
                <w:szCs w:val="20"/>
                <w:lang w:val="ky-KG" w:eastAsia="ru-RU"/>
              </w:rPr>
              <w:t>анын ичинен</w:t>
            </w:r>
            <w:r w:rsidRPr="009317FD">
              <w:rPr>
                <w:rFonts w:ascii="Times New Roman" w:eastAsia="Times New Roman" w:hAnsi="Times New Roman" w:cs="Times New Roman"/>
                <w:i/>
                <w:sz w:val="20"/>
                <w:szCs w:val="20"/>
                <w:lang w:eastAsia="ru-RU"/>
              </w:rPr>
              <w:t>:</w:t>
            </w:r>
          </w:p>
        </w:tc>
        <w:tc>
          <w:tcPr>
            <w:tcW w:w="1560" w:type="dxa"/>
            <w:vMerge w:val="restart"/>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728630,6</w:t>
            </w:r>
          </w:p>
        </w:tc>
        <w:tc>
          <w:tcPr>
            <w:tcW w:w="1701" w:type="dxa"/>
            <w:vMerge w:val="restart"/>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336142,6</w:t>
            </w:r>
          </w:p>
        </w:tc>
        <w:tc>
          <w:tcPr>
            <w:tcW w:w="1134" w:type="dxa"/>
            <w:vMerge w:val="restart"/>
            <w:noWrap/>
            <w:vAlign w:val="bottom"/>
          </w:tcPr>
          <w:p w:rsidR="009317FD" w:rsidRPr="009317FD" w:rsidRDefault="009317FD" w:rsidP="009317FD">
            <w:pPr>
              <w:spacing w:after="0" w:line="240" w:lineRule="auto"/>
              <w:ind w:right="175"/>
              <w:jc w:val="right"/>
              <w:rPr>
                <w:rFonts w:ascii="Times New Roman" w:eastAsia="Times New Roman" w:hAnsi="Times New Roman" w:cs="Times New Roman"/>
                <w:sz w:val="20"/>
                <w:szCs w:val="20"/>
                <w:lang w:val="en-US" w:eastAsia="ru-RU"/>
              </w:rPr>
            </w:pPr>
            <w:r w:rsidRPr="009317FD">
              <w:rPr>
                <w:rFonts w:ascii="Times New Roman" w:eastAsia="Times New Roman" w:hAnsi="Times New Roman" w:cs="Times New Roman"/>
                <w:sz w:val="20"/>
                <w:szCs w:val="20"/>
                <w:lang w:eastAsia="ru-RU"/>
              </w:rPr>
              <w:t>2,0</w:t>
            </w:r>
          </w:p>
        </w:tc>
        <w:tc>
          <w:tcPr>
            <w:tcW w:w="1134" w:type="dxa"/>
            <w:vMerge w:val="restart"/>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w:t>
            </w:r>
          </w:p>
        </w:tc>
      </w:tr>
      <w:tr w:rsidR="009317FD" w:rsidRPr="009317FD" w:rsidTr="009317FD">
        <w:trPr>
          <w:cantSplit/>
          <w:trHeight w:val="270"/>
        </w:trPr>
        <w:tc>
          <w:tcPr>
            <w:tcW w:w="4678"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Кыргыз Республикасынын жеке адамдар</w:t>
            </w:r>
            <w:r w:rsidRPr="009317FD">
              <w:rPr>
                <w:rFonts w:ascii="Times New Roman" w:eastAsia="Times New Roman" w:hAnsi="Times New Roman" w:cs="Times New Roman"/>
                <w:sz w:val="20"/>
                <w:szCs w:val="20"/>
                <w:lang w:val="ky-KG" w:eastAsia="ru-RU"/>
              </w:rPr>
              <w:t xml:space="preserve">ы </w:t>
            </w:r>
            <w:r w:rsidRPr="009317FD">
              <w:rPr>
                <w:rFonts w:ascii="Times New Roman" w:eastAsia="Times New Roman" w:hAnsi="Times New Roman" w:cs="Times New Roman"/>
                <w:sz w:val="20"/>
                <w:szCs w:val="20"/>
                <w:lang w:eastAsia="ru-RU"/>
              </w:rPr>
              <w:t>- резиденттери т</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г</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киреше салыгы</w:t>
            </w:r>
          </w:p>
        </w:tc>
        <w:tc>
          <w:tcPr>
            <w:tcW w:w="1560" w:type="dxa"/>
            <w:vMerge/>
            <w:vAlign w:val="center"/>
          </w:tcPr>
          <w:p w:rsidR="009317FD" w:rsidRPr="009317FD" w:rsidRDefault="009317FD" w:rsidP="009317FD">
            <w:pPr>
              <w:spacing w:after="0" w:line="240" w:lineRule="auto"/>
              <w:ind w:right="175"/>
              <w:jc w:val="right"/>
              <w:rPr>
                <w:rFonts w:ascii="Times New Roman" w:eastAsia="Times New Roman" w:hAnsi="Times New Roman" w:cs="Times New Roman"/>
                <w:sz w:val="20"/>
                <w:szCs w:val="20"/>
                <w:lang w:eastAsia="ru-RU"/>
              </w:rPr>
            </w:pPr>
          </w:p>
        </w:tc>
        <w:tc>
          <w:tcPr>
            <w:tcW w:w="1701" w:type="dxa"/>
            <w:vMerge/>
            <w:vAlign w:val="center"/>
          </w:tcPr>
          <w:p w:rsidR="009317FD" w:rsidRPr="009317FD" w:rsidRDefault="009317FD" w:rsidP="009317FD">
            <w:pPr>
              <w:spacing w:after="0" w:line="240" w:lineRule="auto"/>
              <w:ind w:right="175"/>
              <w:jc w:val="right"/>
              <w:rPr>
                <w:rFonts w:ascii="Times New Roman" w:eastAsia="Times New Roman" w:hAnsi="Times New Roman" w:cs="Times New Roman"/>
                <w:sz w:val="20"/>
                <w:szCs w:val="20"/>
                <w:lang w:eastAsia="ru-RU"/>
              </w:rPr>
            </w:pPr>
          </w:p>
        </w:tc>
        <w:tc>
          <w:tcPr>
            <w:tcW w:w="1134" w:type="dxa"/>
            <w:vMerge/>
            <w:vAlign w:val="center"/>
          </w:tcPr>
          <w:p w:rsidR="009317FD" w:rsidRPr="009317FD" w:rsidRDefault="009317FD" w:rsidP="009317FD">
            <w:pPr>
              <w:spacing w:after="0" w:line="240" w:lineRule="auto"/>
              <w:ind w:right="175"/>
              <w:jc w:val="right"/>
              <w:rPr>
                <w:rFonts w:ascii="Times New Roman" w:eastAsia="Times New Roman" w:hAnsi="Times New Roman" w:cs="Times New Roman"/>
                <w:sz w:val="20"/>
                <w:szCs w:val="20"/>
                <w:lang w:eastAsia="ru-RU"/>
              </w:rPr>
            </w:pPr>
          </w:p>
        </w:tc>
        <w:tc>
          <w:tcPr>
            <w:tcW w:w="1134" w:type="dxa"/>
            <w:vMerge/>
            <w:vAlign w:val="center"/>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eastAsia="ru-RU"/>
              </w:rPr>
            </w:pPr>
          </w:p>
        </w:tc>
      </w:tr>
      <w:tr w:rsidR="009317FD" w:rsidRPr="009317FD" w:rsidTr="009317FD">
        <w:trPr>
          <w:cantSplit/>
          <w:trHeight w:val="270"/>
        </w:trPr>
        <w:tc>
          <w:tcPr>
            <w:tcW w:w="4678"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 xml:space="preserve">Кыргыз Республикасынын резиденттери </w:t>
            </w:r>
            <w:r w:rsidRPr="009317FD">
              <w:rPr>
                <w:rFonts w:ascii="Times New Roman" w:eastAsia="Times New Roman" w:hAnsi="Times New Roman" w:cs="Times New Roman"/>
                <w:sz w:val="20"/>
                <w:szCs w:val="20"/>
                <w:lang w:val="ky-KG" w:eastAsia="ru-RU"/>
              </w:rPr>
              <w:t xml:space="preserve">эмес жактардын </w:t>
            </w:r>
            <w:r w:rsidRPr="009317FD">
              <w:rPr>
                <w:rFonts w:ascii="Times New Roman" w:eastAsia="Times New Roman" w:hAnsi="Times New Roman" w:cs="Times New Roman"/>
                <w:sz w:val="20"/>
                <w:szCs w:val="20"/>
                <w:lang w:eastAsia="ru-RU"/>
              </w:rPr>
              <w:t>т</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г</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киреше салыгы</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924730,8</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356701,6</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eastAsia="ru-RU"/>
              </w:rPr>
              <w:t>2,6</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w:t>
            </w:r>
          </w:p>
        </w:tc>
      </w:tr>
      <w:tr w:rsidR="009317FD" w:rsidRPr="009317FD" w:rsidTr="009317FD">
        <w:trPr>
          <w:cantSplit/>
          <w:trHeight w:val="174"/>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 xml:space="preserve">    пайда салыгы</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2031010,2</w:t>
            </w:r>
          </w:p>
        </w:tc>
        <w:tc>
          <w:tcPr>
            <w:tcW w:w="1701" w:type="dxa"/>
            <w:vAlign w:val="center"/>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1882624,8</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eastAsia="ru-RU"/>
              </w:rPr>
              <w:t>5,7</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7,0</w:t>
            </w:r>
          </w:p>
        </w:tc>
      </w:tr>
      <w:tr w:rsidR="009317FD" w:rsidRPr="009317FD" w:rsidTr="009317FD">
        <w:trPr>
          <w:cantSplit/>
          <w:trHeight w:val="174"/>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атайын  режимдер боюнча салык</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p>
        </w:tc>
        <w:tc>
          <w:tcPr>
            <w:tcW w:w="1701" w:type="dxa"/>
            <w:vAlign w:val="center"/>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p>
        </w:tc>
      </w:tr>
      <w:tr w:rsidR="009317FD" w:rsidRPr="009317FD" w:rsidTr="009317FD">
        <w:trPr>
          <w:cantSplit/>
          <w:trHeight w:val="174"/>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патенттин  негизинде салык</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p>
        </w:tc>
        <w:tc>
          <w:tcPr>
            <w:tcW w:w="1701" w:type="dxa"/>
            <w:vAlign w:val="center"/>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p>
        </w:tc>
        <w:tc>
          <w:tcPr>
            <w:tcW w:w="1134" w:type="dxa"/>
            <w:noWrap/>
            <w:vAlign w:val="bottom"/>
          </w:tcPr>
          <w:p w:rsidR="009317FD" w:rsidRPr="009317FD" w:rsidRDefault="009317FD" w:rsidP="009317FD">
            <w:pPr>
              <w:spacing w:after="0" w:line="240" w:lineRule="auto"/>
              <w:ind w:left="-108"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p>
        </w:tc>
      </w:tr>
      <w:tr w:rsidR="009317FD" w:rsidRPr="009317FD" w:rsidTr="009317FD">
        <w:trPr>
          <w:cantSplit/>
          <w:trHeight w:val="344"/>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r w:rsidRPr="009317FD">
              <w:rPr>
                <w:rFonts w:ascii="Times New Roman" w:eastAsia="Times New Roman" w:hAnsi="Times New Roman" w:cs="Times New Roman"/>
                <w:sz w:val="20"/>
                <w:szCs w:val="20"/>
                <w:lang w:eastAsia="ru-RU"/>
              </w:rPr>
              <w:t>Кумт</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w:t>
            </w:r>
            <w:r w:rsidRPr="009317FD">
              <w:rPr>
                <w:rFonts w:ascii="Times New Roman" w:eastAsia="Times New Roman" w:hAnsi="Times New Roman" w:cs="Times New Roman"/>
                <w:sz w:val="20"/>
                <w:szCs w:val="20"/>
                <w:lang w:val="ky-KG" w:eastAsia="ru-RU"/>
              </w:rPr>
              <w:t>” кен казуу ишканалардын дүң кирешесинин салыгы</w:t>
            </w:r>
          </w:p>
        </w:tc>
        <w:tc>
          <w:tcPr>
            <w:tcW w:w="1560" w:type="dxa"/>
            <w:noWrap/>
            <w:vAlign w:val="bottom"/>
          </w:tcPr>
          <w:p w:rsidR="009317FD" w:rsidRPr="009317FD" w:rsidRDefault="009317FD" w:rsidP="009317FD">
            <w:pPr>
              <w:spacing w:after="0" w:line="240" w:lineRule="auto"/>
              <w:ind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2829695,7</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4010300,7</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8,0</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15,0</w:t>
            </w:r>
          </w:p>
        </w:tc>
      </w:tr>
      <w:tr w:rsidR="009317FD" w:rsidRPr="009317FD" w:rsidTr="009317FD">
        <w:trPr>
          <w:cantSplit/>
          <w:trHeight w:val="344"/>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Менчиктен түшкө</w:t>
            </w:r>
            <w:r w:rsidRPr="009317FD">
              <w:rPr>
                <w:rFonts w:ascii="Times New Roman" w:eastAsia="Times New Roman" w:hAnsi="Times New Roman" w:cs="Times New Roman"/>
                <w:sz w:val="20"/>
                <w:szCs w:val="20"/>
                <w:lang w:eastAsia="ru-RU"/>
              </w:rPr>
              <w:t>н салык</w:t>
            </w:r>
          </w:p>
        </w:tc>
        <w:tc>
          <w:tcPr>
            <w:tcW w:w="1560" w:type="dxa"/>
            <w:noWrap/>
            <w:vAlign w:val="bottom"/>
          </w:tcPr>
          <w:p w:rsidR="009317FD" w:rsidRPr="009317FD" w:rsidRDefault="009317FD" w:rsidP="009317FD">
            <w:pPr>
              <w:spacing w:after="0" w:line="240" w:lineRule="auto"/>
              <w:ind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w:t>
            </w:r>
          </w:p>
        </w:tc>
      </w:tr>
      <w:tr w:rsidR="009317FD" w:rsidRPr="009317FD" w:rsidTr="009317FD">
        <w:trPr>
          <w:cantSplit/>
          <w:trHeight w:val="80"/>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Товарлардын жана тейл</w:t>
            </w:r>
            <w:r w:rsidRPr="009317FD">
              <w:rPr>
                <w:rFonts w:ascii="Times New Roman" w:eastAsia="Times New Roman" w:hAnsi="Times New Roman" w:cs="Times New Roman"/>
                <w:sz w:val="20"/>
                <w:szCs w:val="20"/>
                <w:lang w:val="ky-KG" w:eastAsia="ru-RU"/>
              </w:rPr>
              <w:t>өө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рд</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н салыгы</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21396848,9</w:t>
            </w:r>
          </w:p>
        </w:tc>
        <w:tc>
          <w:tcPr>
            <w:tcW w:w="1701" w:type="dxa"/>
            <w:vAlign w:val="center"/>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15334918,3</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60,3</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57,4</w:t>
            </w:r>
          </w:p>
        </w:tc>
      </w:tr>
      <w:tr w:rsidR="009317FD" w:rsidRPr="009317FD" w:rsidTr="009317FD">
        <w:trPr>
          <w:cantSplit/>
          <w:trHeight w:val="92"/>
        </w:trPr>
        <w:tc>
          <w:tcPr>
            <w:tcW w:w="4678"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кошумча нарк салыгы</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17319348,0</w:t>
            </w:r>
          </w:p>
        </w:tc>
        <w:tc>
          <w:tcPr>
            <w:tcW w:w="1701" w:type="dxa"/>
            <w:vAlign w:val="center"/>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11634169,0</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eastAsia="ru-RU"/>
              </w:rPr>
              <w:t>48,8</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43,5</w:t>
            </w:r>
          </w:p>
        </w:tc>
      </w:tr>
      <w:tr w:rsidR="009317FD" w:rsidRPr="009317FD" w:rsidTr="009317FD">
        <w:trPr>
          <w:cantSplit/>
          <w:trHeight w:val="92"/>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 xml:space="preserve">    </w:t>
            </w:r>
            <w:r w:rsidRPr="009317FD">
              <w:rPr>
                <w:rFonts w:ascii="Times New Roman" w:eastAsia="Times New Roman" w:hAnsi="Times New Roman" w:cs="Times New Roman"/>
                <w:sz w:val="20"/>
                <w:szCs w:val="20"/>
                <w:lang w:eastAsia="ru-RU"/>
              </w:rPr>
              <w:t>сатуудан салык</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537665,0</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660569,4</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1,5</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2,5</w:t>
            </w:r>
          </w:p>
        </w:tc>
      </w:tr>
      <w:tr w:rsidR="009317FD" w:rsidRPr="009317FD" w:rsidTr="009317FD">
        <w:trPr>
          <w:cantSplit/>
          <w:trHeight w:val="92"/>
        </w:trPr>
        <w:tc>
          <w:tcPr>
            <w:tcW w:w="4678" w:type="dxa"/>
            <w:noWrap/>
            <w:vAlign w:val="bottom"/>
          </w:tcPr>
          <w:p w:rsidR="009317FD" w:rsidRPr="009317FD" w:rsidRDefault="009317FD" w:rsidP="009317FD">
            <w:pPr>
              <w:spacing w:after="0" w:line="240" w:lineRule="auto"/>
              <w:ind w:right="-108"/>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 xml:space="preserve">    </w:t>
            </w:r>
            <w:r w:rsidRPr="009317FD">
              <w:rPr>
                <w:rFonts w:ascii="Times New Roman" w:eastAsia="Times New Roman" w:hAnsi="Times New Roman" w:cs="Times New Roman"/>
                <w:sz w:val="20"/>
                <w:szCs w:val="20"/>
                <w:lang w:eastAsia="ru-RU"/>
              </w:rPr>
              <w:t>акциз салыгы</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3532377,3</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2991798,1</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10,0</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11,2</w:t>
            </w:r>
          </w:p>
        </w:tc>
      </w:tr>
      <w:tr w:rsidR="009317FD" w:rsidRPr="009317FD" w:rsidTr="009317FD">
        <w:trPr>
          <w:cantSplit/>
          <w:trHeight w:val="92"/>
        </w:trPr>
        <w:tc>
          <w:tcPr>
            <w:tcW w:w="4678" w:type="dxa"/>
            <w:noWrap/>
            <w:vAlign w:val="bottom"/>
          </w:tcPr>
          <w:p w:rsidR="009317FD" w:rsidRPr="009317FD" w:rsidRDefault="009317FD" w:rsidP="009317FD">
            <w:pPr>
              <w:spacing w:after="0" w:line="240" w:lineRule="auto"/>
              <w:ind w:right="-108"/>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 xml:space="preserve">    </w:t>
            </w:r>
            <w:r w:rsidRPr="009317FD">
              <w:rPr>
                <w:rFonts w:ascii="Times New Roman" w:eastAsia="Times New Roman" w:hAnsi="Times New Roman" w:cs="Times New Roman"/>
                <w:sz w:val="20"/>
                <w:szCs w:val="20"/>
                <w:lang w:eastAsia="ru-RU"/>
              </w:rPr>
              <w:t>жер астындагы кендерди пайдалануудан 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шк</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салык</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7458,6</w:t>
            </w:r>
          </w:p>
        </w:tc>
        <w:tc>
          <w:tcPr>
            <w:tcW w:w="1701" w:type="dxa"/>
            <w:vAlign w:val="bottom"/>
          </w:tcPr>
          <w:p w:rsidR="009317FD" w:rsidRPr="009317FD" w:rsidRDefault="009317FD" w:rsidP="009317FD">
            <w:pPr>
              <w:spacing w:after="0" w:line="240" w:lineRule="auto"/>
              <w:ind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48381,8</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0,0</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0,2</w:t>
            </w:r>
          </w:p>
        </w:tc>
      </w:tr>
      <w:tr w:rsidR="009317FD" w:rsidRPr="009317FD" w:rsidTr="009317FD">
        <w:trPr>
          <w:cantSplit/>
          <w:trHeight w:val="92"/>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Э</w:t>
            </w:r>
            <w:r w:rsidRPr="009317FD">
              <w:rPr>
                <w:rFonts w:ascii="Times New Roman" w:eastAsia="Times New Roman" w:hAnsi="Times New Roman" w:cs="Times New Roman"/>
                <w:sz w:val="20"/>
                <w:szCs w:val="20"/>
                <w:lang w:eastAsia="ru-RU"/>
              </w:rPr>
              <w:t>л аралык соодадан жана операциялардан 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шк</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салык</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1460472,6</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132221,2</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4,1</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0,5</w:t>
            </w:r>
          </w:p>
        </w:tc>
      </w:tr>
      <w:tr w:rsidR="009317FD" w:rsidRPr="009317FD" w:rsidTr="009317FD">
        <w:trPr>
          <w:cantSplit/>
          <w:trHeight w:val="92"/>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Башка салыктар жана жыйымдар</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-39,4</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84,4</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0,0</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0,0</w:t>
            </w:r>
          </w:p>
        </w:tc>
      </w:tr>
      <w:tr w:rsidR="009317FD" w:rsidRPr="009317FD" w:rsidTr="009317FD">
        <w:trPr>
          <w:cantSplit/>
          <w:trHeight w:val="92"/>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
                <w:sz w:val="20"/>
                <w:szCs w:val="20"/>
                <w:lang w:eastAsia="ru-RU"/>
              </w:rPr>
            </w:pPr>
            <w:r w:rsidRPr="009317FD">
              <w:rPr>
                <w:rFonts w:ascii="Times New Roman" w:eastAsia="Times New Roman" w:hAnsi="Times New Roman" w:cs="Times New Roman"/>
                <w:b/>
                <w:bCs/>
                <w:sz w:val="20"/>
                <w:szCs w:val="20"/>
                <w:lang w:eastAsia="ru-RU"/>
              </w:rPr>
              <w:t>Социалдык муктаждыкка т</w:t>
            </w:r>
            <w:r w:rsidRPr="009317FD">
              <w:rPr>
                <w:rFonts w:ascii="Times New Roman" w:eastAsia="Times New Roman" w:hAnsi="Times New Roman" w:cs="Times New Roman"/>
                <w:b/>
                <w:bCs/>
                <w:sz w:val="20"/>
                <w:szCs w:val="20"/>
                <w:lang w:val="ky-KG" w:eastAsia="ru-RU"/>
              </w:rPr>
              <w:t>ө</w:t>
            </w:r>
            <w:r w:rsidRPr="009317FD">
              <w:rPr>
                <w:rFonts w:ascii="Times New Roman" w:eastAsia="Times New Roman" w:hAnsi="Times New Roman" w:cs="Times New Roman"/>
                <w:b/>
                <w:bCs/>
                <w:sz w:val="20"/>
                <w:szCs w:val="20"/>
                <w:lang w:eastAsia="ru-RU"/>
              </w:rPr>
              <w:t>г</w:t>
            </w:r>
            <w:r w:rsidRPr="009317FD">
              <w:rPr>
                <w:rFonts w:ascii="Times New Roman" w:eastAsia="Times New Roman" w:hAnsi="Times New Roman" w:cs="Times New Roman"/>
                <w:b/>
                <w:bCs/>
                <w:sz w:val="20"/>
                <w:szCs w:val="20"/>
                <w:lang w:val="ky-KG" w:eastAsia="ru-RU"/>
              </w:rPr>
              <w:t>ү</w:t>
            </w:r>
            <w:r w:rsidRPr="009317FD">
              <w:rPr>
                <w:rFonts w:ascii="Times New Roman" w:eastAsia="Times New Roman" w:hAnsi="Times New Roman" w:cs="Times New Roman"/>
                <w:b/>
                <w:bCs/>
                <w:sz w:val="20"/>
                <w:szCs w:val="20"/>
                <w:lang w:eastAsia="ru-RU"/>
              </w:rPr>
              <w:t>мд</w:t>
            </w:r>
            <w:r w:rsidRPr="009317FD">
              <w:rPr>
                <w:rFonts w:ascii="Times New Roman" w:eastAsia="Times New Roman" w:hAnsi="Times New Roman" w:cs="Times New Roman"/>
                <w:b/>
                <w:bCs/>
                <w:sz w:val="20"/>
                <w:szCs w:val="20"/>
                <w:lang w:val="ky-KG" w:eastAsia="ru-RU"/>
              </w:rPr>
              <w:t>ө</w:t>
            </w:r>
            <w:r w:rsidRPr="009317FD">
              <w:rPr>
                <w:rFonts w:ascii="Times New Roman" w:eastAsia="Times New Roman" w:hAnsi="Times New Roman" w:cs="Times New Roman"/>
                <w:b/>
                <w:bCs/>
                <w:sz w:val="20"/>
                <w:szCs w:val="20"/>
                <w:lang w:eastAsia="ru-RU"/>
              </w:rPr>
              <w:t>р/чегер</w:t>
            </w:r>
            <w:r w:rsidRPr="009317FD">
              <w:rPr>
                <w:rFonts w:ascii="Times New Roman" w:eastAsia="Times New Roman" w:hAnsi="Times New Roman" w:cs="Times New Roman"/>
                <w:b/>
                <w:bCs/>
                <w:sz w:val="20"/>
                <w:szCs w:val="20"/>
                <w:lang w:val="ky-KG" w:eastAsia="ru-RU"/>
              </w:rPr>
              <w:t>үү</w:t>
            </w:r>
            <w:r w:rsidRPr="009317FD">
              <w:rPr>
                <w:rFonts w:ascii="Times New Roman" w:eastAsia="Times New Roman" w:hAnsi="Times New Roman" w:cs="Times New Roman"/>
                <w:b/>
                <w:bCs/>
                <w:sz w:val="20"/>
                <w:szCs w:val="20"/>
                <w:lang w:eastAsia="ru-RU"/>
              </w:rPr>
              <w:t>л</w:t>
            </w:r>
            <w:r w:rsidRPr="009317FD">
              <w:rPr>
                <w:rFonts w:ascii="Times New Roman" w:eastAsia="Times New Roman" w:hAnsi="Times New Roman" w:cs="Times New Roman"/>
                <w:b/>
                <w:bCs/>
                <w:sz w:val="20"/>
                <w:szCs w:val="20"/>
                <w:lang w:val="ky-KG" w:eastAsia="ru-RU"/>
              </w:rPr>
              <w:t>ө</w:t>
            </w:r>
            <w:r w:rsidRPr="009317FD">
              <w:rPr>
                <w:rFonts w:ascii="Times New Roman" w:eastAsia="Times New Roman" w:hAnsi="Times New Roman" w:cs="Times New Roman"/>
                <w:b/>
                <w:bCs/>
                <w:sz w:val="20"/>
                <w:szCs w:val="20"/>
                <w:lang w:eastAsia="ru-RU"/>
              </w:rPr>
              <w:t>р</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r>
      <w:tr w:rsidR="009317FD" w:rsidRPr="009317FD" w:rsidTr="009317FD">
        <w:trPr>
          <w:cantSplit/>
          <w:trHeight w:val="92"/>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
                <w:sz w:val="20"/>
                <w:szCs w:val="20"/>
                <w:lang w:eastAsia="ru-RU"/>
              </w:rPr>
            </w:pPr>
            <w:r w:rsidRPr="009317FD">
              <w:rPr>
                <w:rFonts w:ascii="Times New Roman" w:eastAsia="Times New Roman" w:hAnsi="Times New Roman" w:cs="Times New Roman"/>
                <w:b/>
                <w:sz w:val="20"/>
                <w:szCs w:val="20"/>
                <w:lang w:eastAsia="ru-RU"/>
              </w:rPr>
              <w:t>Алынган расмий трансферттер</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r>
      <w:tr w:rsidR="009317FD" w:rsidRPr="009317FD" w:rsidTr="009317FD">
        <w:trPr>
          <w:cantSplit/>
          <w:trHeight w:val="92"/>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sz w:val="20"/>
                <w:szCs w:val="20"/>
                <w:lang w:eastAsia="ru-RU"/>
              </w:rPr>
              <w:t>Салыктан тышкаркы киреше</w:t>
            </w:r>
            <w:r w:rsidRPr="009317FD">
              <w:rPr>
                <w:rFonts w:ascii="Times New Roman" w:eastAsia="Times New Roman" w:hAnsi="Times New Roman" w:cs="Times New Roman"/>
                <w:b/>
                <w:sz w:val="20"/>
                <w:szCs w:val="20"/>
                <w:lang w:val="ky-KG" w:eastAsia="ru-RU"/>
              </w:rPr>
              <w:t>лер</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6127077,6</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4676089,2</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17,3</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17,5</w:t>
            </w:r>
          </w:p>
        </w:tc>
      </w:tr>
      <w:tr w:rsidR="009317FD" w:rsidRPr="009317FD" w:rsidTr="009317FD">
        <w:trPr>
          <w:cantSplit/>
          <w:trHeight w:val="123"/>
        </w:trPr>
        <w:tc>
          <w:tcPr>
            <w:tcW w:w="4678"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м</w:t>
            </w:r>
            <w:r w:rsidRPr="009317FD">
              <w:rPr>
                <w:rFonts w:ascii="Times New Roman" w:eastAsia="Times New Roman" w:hAnsi="Times New Roman" w:cs="Times New Roman"/>
                <w:sz w:val="20"/>
                <w:szCs w:val="20"/>
                <w:lang w:eastAsia="ru-RU"/>
              </w:rPr>
              <w:t>енчиктен 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шк</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кирешелер жана пайыздар</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1411391,7</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525763,5</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4,0</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2,0</w:t>
            </w:r>
          </w:p>
        </w:tc>
      </w:tr>
      <w:tr w:rsidR="009317FD" w:rsidRPr="009317FD" w:rsidTr="009317FD">
        <w:trPr>
          <w:cantSplit/>
          <w:trHeight w:val="113"/>
        </w:trPr>
        <w:tc>
          <w:tcPr>
            <w:tcW w:w="4678"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т</w:t>
            </w:r>
            <w:r w:rsidRPr="009317FD">
              <w:rPr>
                <w:rFonts w:ascii="Times New Roman" w:eastAsia="Times New Roman" w:hAnsi="Times New Roman" w:cs="Times New Roman"/>
                <w:sz w:val="20"/>
                <w:szCs w:val="20"/>
                <w:lang w:eastAsia="ru-RU"/>
              </w:rPr>
              <w:t>ов</w:t>
            </w:r>
            <w:r w:rsidRPr="009317FD">
              <w:rPr>
                <w:rFonts w:ascii="Times New Roman" w:eastAsia="Times New Roman" w:hAnsi="Times New Roman" w:cs="Times New Roman"/>
                <w:sz w:val="20"/>
                <w:szCs w:val="20"/>
                <w:lang w:val="ky-KG" w:eastAsia="ru-RU"/>
              </w:rPr>
              <w:t>арларды сатуудан жана акысына көрсөтүүлүчү тейлөөрдөн түшүүлөр</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4023803,9</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2925503,3</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11,3</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10,9</w:t>
            </w:r>
          </w:p>
        </w:tc>
      </w:tr>
      <w:tr w:rsidR="009317FD" w:rsidRPr="009317FD" w:rsidTr="009317FD">
        <w:trPr>
          <w:cantSplit/>
          <w:trHeight w:val="80"/>
        </w:trPr>
        <w:tc>
          <w:tcPr>
            <w:tcW w:w="4678"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ижара төлөмү</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223983,1</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406534,6</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0,6</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1,5</w:t>
            </w:r>
          </w:p>
        </w:tc>
      </w:tr>
      <w:tr w:rsidR="009317FD" w:rsidRPr="009317FD" w:rsidTr="009317FD">
        <w:trPr>
          <w:cantSplit/>
          <w:trHeight w:val="80"/>
        </w:trPr>
        <w:tc>
          <w:tcPr>
            <w:tcW w:w="4678"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администрациялык жыйымдар жана төлөөлөр</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1175700,1</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438206,3</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3,3</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1,6</w:t>
            </w:r>
          </w:p>
        </w:tc>
      </w:tr>
      <w:tr w:rsidR="009317FD" w:rsidRPr="009317FD" w:rsidTr="009317FD">
        <w:trPr>
          <w:cantSplit/>
          <w:trHeight w:val="80"/>
        </w:trPr>
        <w:tc>
          <w:tcPr>
            <w:tcW w:w="4678"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акысына к</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рс</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үү</w:t>
            </w:r>
            <w:r w:rsidRPr="009317FD">
              <w:rPr>
                <w:rFonts w:ascii="Times New Roman" w:eastAsia="Times New Roman" w:hAnsi="Times New Roman" w:cs="Times New Roman"/>
                <w:sz w:val="20"/>
                <w:szCs w:val="20"/>
                <w:lang w:eastAsia="ru-RU"/>
              </w:rPr>
              <w:t>ч</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 xml:space="preserve"> тейл</w:t>
            </w:r>
            <w:r w:rsidRPr="009317FD">
              <w:rPr>
                <w:rFonts w:ascii="Times New Roman" w:eastAsia="Times New Roman" w:hAnsi="Times New Roman" w:cs="Times New Roman"/>
                <w:sz w:val="20"/>
                <w:szCs w:val="20"/>
                <w:lang w:val="ky-KG" w:eastAsia="ru-RU"/>
              </w:rPr>
              <w:t>өө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рд</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 т</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ш</w:t>
            </w:r>
            <w:r w:rsidRPr="009317FD">
              <w:rPr>
                <w:rFonts w:ascii="Times New Roman" w:eastAsia="Times New Roman" w:hAnsi="Times New Roman" w:cs="Times New Roman"/>
                <w:sz w:val="20"/>
                <w:szCs w:val="20"/>
                <w:lang w:val="ky-KG" w:eastAsia="ru-RU"/>
              </w:rPr>
              <w:t>үү</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w:t>
            </w:r>
          </w:p>
        </w:tc>
        <w:tc>
          <w:tcPr>
            <w:tcW w:w="1560"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2624120,7</w:t>
            </w:r>
          </w:p>
        </w:tc>
        <w:tc>
          <w:tcPr>
            <w:tcW w:w="1701" w:type="dxa"/>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2080762,4</w:t>
            </w:r>
          </w:p>
        </w:tc>
        <w:tc>
          <w:tcPr>
            <w:tcW w:w="1134" w:type="dxa"/>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7,4</w:t>
            </w:r>
          </w:p>
        </w:tc>
        <w:tc>
          <w:tcPr>
            <w:tcW w:w="1134" w:type="dxa"/>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7,8</w:t>
            </w:r>
          </w:p>
        </w:tc>
      </w:tr>
      <w:tr w:rsidR="009317FD" w:rsidRPr="009317FD" w:rsidTr="009317FD">
        <w:trPr>
          <w:cantSplit/>
          <w:trHeight w:val="80"/>
        </w:trPr>
        <w:tc>
          <w:tcPr>
            <w:tcW w:w="4678" w:type="dxa"/>
            <w:tcBorders>
              <w:top w:val="nil"/>
              <w:left w:val="nil"/>
              <w:bottom w:val="nil"/>
              <w:right w:val="nil"/>
            </w:tcBorders>
            <w:noWrap/>
            <w:vAlign w:val="bottom"/>
          </w:tcPr>
          <w:p w:rsidR="009317FD" w:rsidRPr="009317FD" w:rsidRDefault="009317FD" w:rsidP="009317FD">
            <w:pPr>
              <w:spacing w:after="0" w:line="240" w:lineRule="auto"/>
              <w:ind w:right="-108"/>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eastAsia="ru-RU"/>
              </w:rPr>
              <w:t>Финансылык эмес активдерди сатуудан т</w:t>
            </w:r>
            <w:r w:rsidRPr="009317FD">
              <w:rPr>
                <w:rFonts w:ascii="Times New Roman" w:eastAsia="Times New Roman" w:hAnsi="Times New Roman" w:cs="Times New Roman"/>
                <w:b/>
                <w:sz w:val="20"/>
                <w:szCs w:val="20"/>
                <w:lang w:val="ky-KG" w:eastAsia="ru-RU"/>
              </w:rPr>
              <w:t>ү</w:t>
            </w:r>
            <w:r w:rsidRPr="009317FD">
              <w:rPr>
                <w:rFonts w:ascii="Times New Roman" w:eastAsia="Times New Roman" w:hAnsi="Times New Roman" w:cs="Times New Roman"/>
                <w:b/>
                <w:sz w:val="20"/>
                <w:szCs w:val="20"/>
                <w:lang w:eastAsia="ru-RU"/>
              </w:rPr>
              <w:t>шкөн киреше</w:t>
            </w:r>
            <w:r w:rsidRPr="009317FD">
              <w:rPr>
                <w:rFonts w:ascii="Times New Roman" w:eastAsia="Times New Roman" w:hAnsi="Times New Roman" w:cs="Times New Roman"/>
                <w:b/>
                <w:sz w:val="20"/>
                <w:szCs w:val="20"/>
                <w:lang w:val="ky-KG" w:eastAsia="ru-RU"/>
              </w:rPr>
              <w:t>лер</w:t>
            </w:r>
          </w:p>
        </w:tc>
        <w:tc>
          <w:tcPr>
            <w:tcW w:w="1560" w:type="dxa"/>
            <w:tcBorders>
              <w:top w:val="nil"/>
              <w:left w:val="nil"/>
              <w:bottom w:val="nil"/>
              <w:right w:val="nil"/>
            </w:tcBorders>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228,0</w:t>
            </w:r>
          </w:p>
        </w:tc>
        <w:tc>
          <w:tcPr>
            <w:tcW w:w="1701" w:type="dxa"/>
            <w:tcBorders>
              <w:top w:val="nil"/>
              <w:left w:val="nil"/>
              <w:bottom w:val="nil"/>
              <w:right w:val="nil"/>
            </w:tcBorders>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311,0</w:t>
            </w:r>
          </w:p>
        </w:tc>
        <w:tc>
          <w:tcPr>
            <w:tcW w:w="1134" w:type="dxa"/>
            <w:tcBorders>
              <w:top w:val="nil"/>
              <w:left w:val="nil"/>
              <w:bottom w:val="nil"/>
              <w:right w:val="nil"/>
            </w:tcBorders>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0,0</w:t>
            </w:r>
          </w:p>
        </w:tc>
        <w:tc>
          <w:tcPr>
            <w:tcW w:w="1134" w:type="dxa"/>
            <w:tcBorders>
              <w:top w:val="nil"/>
              <w:left w:val="nil"/>
              <w:bottom w:val="nil"/>
              <w:right w:val="nil"/>
            </w:tcBorders>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0,0</w:t>
            </w:r>
          </w:p>
        </w:tc>
      </w:tr>
      <w:tr w:rsidR="009317FD" w:rsidRPr="009317FD" w:rsidTr="0002561A">
        <w:trPr>
          <w:cantSplit/>
          <w:trHeight w:hRule="exact" w:val="170"/>
        </w:trPr>
        <w:tc>
          <w:tcPr>
            <w:tcW w:w="4678" w:type="dxa"/>
            <w:tcBorders>
              <w:top w:val="nil"/>
              <w:left w:val="nil"/>
              <w:bottom w:val="single" w:sz="8" w:space="0" w:color="auto"/>
              <w:right w:val="nil"/>
            </w:tcBorders>
            <w:noWrap/>
            <w:vAlign w:val="bottom"/>
          </w:tcPr>
          <w:p w:rsidR="009317FD" w:rsidRPr="009317FD" w:rsidRDefault="009317FD" w:rsidP="009317FD">
            <w:pPr>
              <w:spacing w:after="0" w:line="240" w:lineRule="auto"/>
              <w:ind w:right="-108"/>
              <w:rPr>
                <w:rFonts w:ascii="Times New Roman" w:eastAsia="Times New Roman" w:hAnsi="Times New Roman" w:cs="Times New Roman"/>
                <w:b/>
                <w:sz w:val="20"/>
                <w:szCs w:val="20"/>
                <w:lang w:eastAsia="ru-RU"/>
              </w:rPr>
            </w:pPr>
          </w:p>
        </w:tc>
        <w:tc>
          <w:tcPr>
            <w:tcW w:w="1560" w:type="dxa"/>
            <w:tcBorders>
              <w:top w:val="nil"/>
              <w:left w:val="nil"/>
              <w:bottom w:val="single" w:sz="8" w:space="0" w:color="auto"/>
              <w:right w:val="nil"/>
            </w:tcBorders>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p>
        </w:tc>
        <w:tc>
          <w:tcPr>
            <w:tcW w:w="1701" w:type="dxa"/>
            <w:tcBorders>
              <w:top w:val="nil"/>
              <w:left w:val="nil"/>
              <w:bottom w:val="single" w:sz="8" w:space="0" w:color="auto"/>
              <w:right w:val="nil"/>
            </w:tcBorders>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p>
        </w:tc>
        <w:tc>
          <w:tcPr>
            <w:tcW w:w="1134" w:type="dxa"/>
            <w:tcBorders>
              <w:top w:val="nil"/>
              <w:left w:val="nil"/>
              <w:bottom w:val="single" w:sz="8" w:space="0" w:color="auto"/>
              <w:right w:val="nil"/>
            </w:tcBorders>
            <w:noWrap/>
            <w:vAlign w:val="bottom"/>
          </w:tcPr>
          <w:p w:rsidR="009317FD" w:rsidRPr="009317FD" w:rsidRDefault="009317FD" w:rsidP="009317FD">
            <w:pPr>
              <w:spacing w:after="0" w:line="240" w:lineRule="auto"/>
              <w:ind w:left="-74" w:right="175"/>
              <w:jc w:val="right"/>
              <w:rPr>
                <w:rFonts w:ascii="Times New Roman" w:eastAsia="Times New Roman" w:hAnsi="Times New Roman" w:cs="Times New Roman"/>
                <w:b/>
                <w:sz w:val="20"/>
                <w:szCs w:val="20"/>
                <w:lang w:val="ky-KG" w:eastAsia="ru-RU"/>
              </w:rPr>
            </w:pPr>
          </w:p>
        </w:tc>
        <w:tc>
          <w:tcPr>
            <w:tcW w:w="1134" w:type="dxa"/>
            <w:tcBorders>
              <w:top w:val="nil"/>
              <w:left w:val="nil"/>
              <w:bottom w:val="single" w:sz="8" w:space="0" w:color="auto"/>
              <w:right w:val="nil"/>
            </w:tcBorders>
            <w:vAlign w:val="bottom"/>
          </w:tcPr>
          <w:p w:rsidR="009317FD" w:rsidRPr="009317FD" w:rsidRDefault="009317FD" w:rsidP="009317FD">
            <w:pPr>
              <w:tabs>
                <w:tab w:val="left" w:pos="1735"/>
              </w:tabs>
              <w:spacing w:after="0" w:line="240" w:lineRule="auto"/>
              <w:ind w:left="-108" w:right="317"/>
              <w:jc w:val="right"/>
              <w:rPr>
                <w:rFonts w:ascii="Times New Roman" w:eastAsia="Times New Roman" w:hAnsi="Times New Roman" w:cs="Times New Roman"/>
                <w:b/>
                <w:sz w:val="20"/>
                <w:szCs w:val="20"/>
                <w:lang w:val="ky-KG" w:eastAsia="ru-RU"/>
              </w:rPr>
            </w:pPr>
          </w:p>
        </w:tc>
      </w:tr>
    </w:tbl>
    <w:p w:rsidR="00AE3EDB" w:rsidRDefault="00AE3EDB" w:rsidP="009317FD">
      <w:pPr>
        <w:spacing w:after="0" w:line="240" w:lineRule="auto"/>
        <w:rPr>
          <w:rFonts w:ascii="Times New Roman" w:eastAsia="Times New Roman" w:hAnsi="Times New Roman" w:cs="Times New Roman"/>
          <w:b/>
          <w:sz w:val="24"/>
          <w:szCs w:val="24"/>
          <w:lang w:val="ky-KG" w:eastAsia="ru-RU"/>
        </w:rPr>
      </w:pPr>
    </w:p>
    <w:p w:rsidR="0002561A" w:rsidRDefault="0002561A" w:rsidP="009317FD">
      <w:pPr>
        <w:spacing w:after="0" w:line="240" w:lineRule="auto"/>
        <w:rPr>
          <w:rFonts w:ascii="Times New Roman" w:eastAsia="Times New Roman" w:hAnsi="Times New Roman" w:cs="Times New Roman"/>
          <w:b/>
          <w:sz w:val="24"/>
          <w:szCs w:val="24"/>
          <w:lang w:val="ky-KG" w:eastAsia="ru-RU"/>
        </w:rPr>
      </w:pPr>
    </w:p>
    <w:p w:rsidR="0002561A" w:rsidRDefault="0002561A" w:rsidP="009317FD">
      <w:pPr>
        <w:spacing w:after="0" w:line="240" w:lineRule="auto"/>
        <w:rPr>
          <w:rFonts w:ascii="Times New Roman" w:eastAsia="Times New Roman" w:hAnsi="Times New Roman" w:cs="Times New Roman"/>
          <w:b/>
          <w:sz w:val="24"/>
          <w:szCs w:val="24"/>
          <w:lang w:val="ky-KG" w:eastAsia="ru-RU"/>
        </w:rPr>
      </w:pPr>
    </w:p>
    <w:p w:rsidR="0002561A" w:rsidRDefault="0002561A" w:rsidP="009317FD">
      <w:pPr>
        <w:spacing w:after="0" w:line="240" w:lineRule="auto"/>
        <w:rPr>
          <w:rFonts w:ascii="Times New Roman" w:eastAsia="Times New Roman" w:hAnsi="Times New Roman" w:cs="Times New Roman"/>
          <w:b/>
          <w:sz w:val="24"/>
          <w:szCs w:val="24"/>
          <w:lang w:val="ky-KG" w:eastAsia="ru-RU"/>
        </w:rPr>
      </w:pPr>
    </w:p>
    <w:p w:rsidR="009317FD" w:rsidRPr="009317FD" w:rsidRDefault="00462E6C" w:rsidP="009317FD">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lastRenderedPageBreak/>
        <w:t>54</w:t>
      </w:r>
      <w:r w:rsidR="009317FD" w:rsidRPr="009317FD">
        <w:rPr>
          <w:rFonts w:ascii="Times New Roman" w:eastAsia="Times New Roman" w:hAnsi="Times New Roman" w:cs="Times New Roman"/>
          <w:b/>
          <w:sz w:val="24"/>
          <w:szCs w:val="24"/>
          <w:lang w:val="ky-KG" w:eastAsia="ru-RU"/>
        </w:rPr>
        <w:t>-т</w:t>
      </w:r>
      <w:r w:rsidR="009317FD" w:rsidRPr="009317FD">
        <w:rPr>
          <w:rFonts w:ascii="Times New Roman" w:eastAsia="Times New Roman" w:hAnsi="Times New Roman" w:cs="Times New Roman"/>
          <w:b/>
          <w:sz w:val="24"/>
          <w:szCs w:val="24"/>
          <w:lang w:eastAsia="ru-RU"/>
        </w:rPr>
        <w:t xml:space="preserve">аблица: </w:t>
      </w:r>
      <w:r w:rsidR="009317FD" w:rsidRPr="009317FD">
        <w:rPr>
          <w:rFonts w:ascii="Times New Roman" w:eastAsia="Times New Roman" w:hAnsi="Times New Roman" w:cs="Times New Roman"/>
          <w:b/>
          <w:sz w:val="24"/>
          <w:szCs w:val="24"/>
          <w:lang w:val="ky-KG" w:eastAsia="ru-RU"/>
        </w:rPr>
        <w:t>Я</w:t>
      </w:r>
      <w:r w:rsidR="009317FD" w:rsidRPr="009317FD">
        <w:rPr>
          <w:rFonts w:ascii="Times New Roman" w:eastAsia="Times New Roman" w:hAnsi="Times New Roman" w:cs="Times New Roman"/>
          <w:b/>
          <w:sz w:val="24"/>
          <w:szCs w:val="24"/>
          <w:lang w:eastAsia="ru-RU"/>
        </w:rPr>
        <w:t>нвар</w:t>
      </w:r>
      <w:r w:rsidR="009317FD" w:rsidRPr="009317FD">
        <w:rPr>
          <w:rFonts w:ascii="Times New Roman" w:eastAsia="Times New Roman" w:hAnsi="Times New Roman" w:cs="Times New Roman"/>
          <w:b/>
          <w:sz w:val="24"/>
          <w:szCs w:val="24"/>
          <w:lang w:val="ky-KG" w:eastAsia="ru-RU"/>
        </w:rPr>
        <w:t xml:space="preserve">ь-июндагы аймактар боюнча республикалык бюджеттин </w:t>
      </w:r>
    </w:p>
    <w:p w:rsidR="009317FD" w:rsidRPr="009317FD" w:rsidRDefault="009317FD" w:rsidP="009317FD">
      <w:pPr>
        <w:spacing w:after="0" w:line="240" w:lineRule="auto"/>
        <w:rPr>
          <w:rFonts w:ascii="Times New Roman" w:eastAsia="Times New Roman" w:hAnsi="Times New Roman" w:cs="Times New Roman"/>
          <w:b/>
          <w:sz w:val="24"/>
          <w:szCs w:val="24"/>
          <w:lang w:val="ky-KG" w:eastAsia="ru-RU"/>
        </w:rPr>
      </w:pPr>
      <w:r w:rsidRPr="009317FD">
        <w:rPr>
          <w:rFonts w:ascii="Times New Roman" w:eastAsia="Times New Roman" w:hAnsi="Times New Roman" w:cs="Times New Roman"/>
          <w:b/>
          <w:sz w:val="24"/>
          <w:szCs w:val="24"/>
          <w:lang w:val="ky-KG" w:eastAsia="ru-RU"/>
        </w:rPr>
        <w:t xml:space="preserve">                       кирешелеринин түзүмү</w:t>
      </w:r>
      <w:r w:rsidRPr="009317FD">
        <w:rPr>
          <w:rFonts w:ascii="Times New Roman" w:eastAsia="Times New Roman" w:hAnsi="Times New Roman" w:cs="Times New Roman"/>
          <w:b/>
          <w:sz w:val="24"/>
          <w:szCs w:val="24"/>
          <w:lang w:eastAsia="ru-RU"/>
        </w:rPr>
        <w:t xml:space="preserve"> </w:t>
      </w:r>
    </w:p>
    <w:p w:rsidR="009317FD" w:rsidRPr="009317FD" w:rsidRDefault="009317FD" w:rsidP="009317FD">
      <w:pPr>
        <w:spacing w:after="0" w:line="240" w:lineRule="auto"/>
        <w:rPr>
          <w:rFonts w:ascii="Times New Roman" w:eastAsia="Times New Roman" w:hAnsi="Times New Roman" w:cs="Times New Roman"/>
          <w:b/>
          <w:sz w:val="10"/>
          <w:szCs w:val="10"/>
          <w:lang w:val="ky-KG" w:eastAsia="ru-RU"/>
        </w:rPr>
      </w:pPr>
    </w:p>
    <w:tbl>
      <w:tblPr>
        <w:tblW w:w="10207" w:type="dxa"/>
        <w:tblInd w:w="-34" w:type="dxa"/>
        <w:tblLayout w:type="fixed"/>
        <w:tblLook w:val="04A0"/>
      </w:tblPr>
      <w:tblGrid>
        <w:gridCol w:w="4678"/>
        <w:gridCol w:w="1701"/>
        <w:gridCol w:w="1560"/>
        <w:gridCol w:w="1134"/>
        <w:gridCol w:w="1134"/>
      </w:tblGrid>
      <w:tr w:rsidR="009317FD" w:rsidRPr="009317FD" w:rsidTr="009317FD">
        <w:trPr>
          <w:trHeight w:val="505"/>
          <w:tblHeader/>
        </w:trPr>
        <w:tc>
          <w:tcPr>
            <w:tcW w:w="4678" w:type="dxa"/>
            <w:vMerge w:val="restart"/>
            <w:tcBorders>
              <w:top w:val="single" w:sz="8" w:space="0" w:color="auto"/>
              <w:left w:val="nil"/>
              <w:bottom w:val="single" w:sz="12" w:space="0" w:color="auto"/>
              <w:right w:val="nil"/>
            </w:tcBorders>
            <w:noWrap/>
            <w:vAlign w:val="center"/>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p>
        </w:tc>
        <w:tc>
          <w:tcPr>
            <w:tcW w:w="3261"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Миң</w:t>
            </w:r>
            <w:r w:rsidRPr="009317FD">
              <w:rPr>
                <w:rFonts w:ascii="Times New Roman" w:eastAsia="Times New Roman" w:hAnsi="Times New Roman" w:cs="Times New Roman"/>
                <w:b/>
                <w:bCs/>
                <w:sz w:val="20"/>
                <w:szCs w:val="20"/>
                <w:lang w:eastAsia="ru-RU"/>
              </w:rPr>
              <w:t xml:space="preserve"> сом</w:t>
            </w:r>
          </w:p>
        </w:tc>
        <w:tc>
          <w:tcPr>
            <w:tcW w:w="2268"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Жыйынтыкка карата</w:t>
            </w:r>
          </w:p>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пайыз менен</w:t>
            </w:r>
            <w:r w:rsidRPr="009317FD">
              <w:rPr>
                <w:rFonts w:ascii="Times New Roman" w:eastAsia="Times New Roman" w:hAnsi="Times New Roman" w:cs="Times New Roman"/>
                <w:b/>
                <w:bCs/>
                <w:sz w:val="20"/>
                <w:szCs w:val="20"/>
                <w:lang w:eastAsia="ru-RU"/>
              </w:rPr>
              <w:t xml:space="preserve"> </w:t>
            </w:r>
          </w:p>
        </w:tc>
      </w:tr>
      <w:tr w:rsidR="009317FD" w:rsidRPr="009317FD" w:rsidTr="009317FD">
        <w:trPr>
          <w:trHeight w:val="420"/>
          <w:tblHeader/>
        </w:trPr>
        <w:tc>
          <w:tcPr>
            <w:tcW w:w="4678" w:type="dxa"/>
            <w:vMerge/>
            <w:tcBorders>
              <w:top w:val="single" w:sz="12" w:space="0" w:color="auto"/>
              <w:left w:val="nil"/>
              <w:bottom w:val="single" w:sz="8" w:space="0" w:color="auto"/>
              <w:right w:val="nil"/>
            </w:tcBorders>
            <w:vAlign w:val="center"/>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201</w:t>
            </w:r>
            <w:r w:rsidRPr="009317FD">
              <w:rPr>
                <w:rFonts w:ascii="Times New Roman" w:eastAsia="Times New Roman" w:hAnsi="Times New Roman" w:cs="Times New Roman"/>
                <w:b/>
                <w:bCs/>
                <w:sz w:val="20"/>
                <w:szCs w:val="20"/>
                <w:lang w:val="ky-KG" w:eastAsia="ru-RU"/>
              </w:rPr>
              <w:t>9</w:t>
            </w:r>
          </w:p>
        </w:tc>
        <w:tc>
          <w:tcPr>
            <w:tcW w:w="1560"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c>
          <w:tcPr>
            <w:tcW w:w="1134"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2019</w:t>
            </w:r>
          </w:p>
        </w:tc>
        <w:tc>
          <w:tcPr>
            <w:tcW w:w="1134"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both"/>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 xml:space="preserve">     2020   </w:t>
            </w:r>
          </w:p>
        </w:tc>
      </w:tr>
      <w:tr w:rsidR="009317FD" w:rsidRPr="009317FD" w:rsidTr="009317FD">
        <w:trPr>
          <w:trHeight w:hRule="exact" w:val="170"/>
        </w:trPr>
        <w:tc>
          <w:tcPr>
            <w:tcW w:w="4678" w:type="dxa"/>
            <w:tcBorders>
              <w:top w:val="single" w:sz="8" w:space="0" w:color="auto"/>
            </w:tcBorders>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p>
        </w:tc>
        <w:tc>
          <w:tcPr>
            <w:tcW w:w="1701" w:type="dxa"/>
            <w:tcBorders>
              <w:top w:val="single" w:sz="8" w:space="0" w:color="auto"/>
            </w:tcBorders>
            <w:noWrap/>
            <w:vAlign w:val="bottom"/>
          </w:tcPr>
          <w:p w:rsidR="009317FD" w:rsidRPr="009317FD" w:rsidRDefault="009317FD" w:rsidP="009317FD">
            <w:pPr>
              <w:spacing w:after="0" w:line="240" w:lineRule="auto"/>
              <w:ind w:left="-108" w:right="387"/>
              <w:jc w:val="right"/>
              <w:rPr>
                <w:rFonts w:ascii="Times New Roman" w:eastAsia="Times New Roman" w:hAnsi="Times New Roman" w:cs="Times New Roman"/>
                <w:b/>
                <w:bCs/>
                <w:sz w:val="20"/>
                <w:szCs w:val="20"/>
                <w:lang w:val="ky-KG" w:eastAsia="ru-RU"/>
              </w:rPr>
            </w:pPr>
          </w:p>
        </w:tc>
        <w:tc>
          <w:tcPr>
            <w:tcW w:w="1560" w:type="dxa"/>
            <w:tcBorders>
              <w:top w:val="single" w:sz="8" w:space="0" w:color="auto"/>
            </w:tcBorders>
            <w:vAlign w:val="bottom"/>
          </w:tcPr>
          <w:p w:rsidR="009317FD" w:rsidRPr="009317FD" w:rsidRDefault="009317FD" w:rsidP="009317FD">
            <w:pPr>
              <w:spacing w:after="0" w:line="240" w:lineRule="auto"/>
              <w:ind w:left="-108" w:right="316"/>
              <w:jc w:val="right"/>
              <w:rPr>
                <w:rFonts w:ascii="Times New Roman" w:eastAsia="Times New Roman" w:hAnsi="Times New Roman" w:cs="Times New Roman"/>
                <w:b/>
                <w:bCs/>
                <w:sz w:val="20"/>
                <w:szCs w:val="20"/>
                <w:lang w:val="ky-KG" w:eastAsia="ru-RU"/>
              </w:rPr>
            </w:pPr>
          </w:p>
        </w:tc>
        <w:tc>
          <w:tcPr>
            <w:tcW w:w="1134" w:type="dxa"/>
            <w:tcBorders>
              <w:top w:val="single" w:sz="8" w:space="0" w:color="auto"/>
            </w:tcBorders>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p>
        </w:tc>
        <w:tc>
          <w:tcPr>
            <w:tcW w:w="1134" w:type="dxa"/>
            <w:tcBorders>
              <w:top w:val="single" w:sz="8" w:space="0" w:color="auto"/>
            </w:tcBorders>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p>
        </w:tc>
      </w:tr>
      <w:tr w:rsidR="009317FD" w:rsidRPr="009317FD" w:rsidTr="009317FD">
        <w:trPr>
          <w:trHeight w:val="87"/>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К</w:t>
            </w:r>
            <w:r w:rsidRPr="009317FD">
              <w:rPr>
                <w:rFonts w:ascii="Times New Roman" w:eastAsia="Times New Roman" w:hAnsi="Times New Roman" w:cs="Times New Roman"/>
                <w:b/>
                <w:bCs/>
                <w:sz w:val="20"/>
                <w:szCs w:val="20"/>
                <w:lang w:val="ky-KG" w:eastAsia="ru-RU"/>
              </w:rPr>
              <w:t>ИРЕШЕЛЕР-БАРДЫГЫ</w:t>
            </w:r>
          </w:p>
        </w:tc>
        <w:tc>
          <w:tcPr>
            <w:tcW w:w="1701" w:type="dxa"/>
            <w:noWrap/>
            <w:vAlign w:val="bottom"/>
          </w:tcPr>
          <w:p w:rsidR="009317FD" w:rsidRPr="009317FD" w:rsidRDefault="009317FD" w:rsidP="009317FD">
            <w:pPr>
              <w:spacing w:after="0" w:line="240" w:lineRule="auto"/>
              <w:ind w:left="-108" w:right="387"/>
              <w:jc w:val="right"/>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35498655,0</w:t>
            </w:r>
          </w:p>
        </w:tc>
        <w:tc>
          <w:tcPr>
            <w:tcW w:w="1560" w:type="dxa"/>
            <w:vAlign w:val="bottom"/>
          </w:tcPr>
          <w:p w:rsidR="009317FD" w:rsidRPr="009317FD" w:rsidRDefault="009317FD" w:rsidP="009317FD">
            <w:pPr>
              <w:spacing w:after="0" w:line="240" w:lineRule="auto"/>
              <w:ind w:left="-108" w:right="31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26729393,8</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trHeight w:val="80"/>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Операциялык ишмердиктен т</w:t>
            </w:r>
            <w:r w:rsidRPr="009317FD">
              <w:rPr>
                <w:rFonts w:ascii="Times New Roman" w:eastAsia="Times New Roman" w:hAnsi="Times New Roman" w:cs="Times New Roman"/>
                <w:b/>
                <w:bCs/>
                <w:sz w:val="20"/>
                <w:szCs w:val="20"/>
                <w:lang w:val="ky-KG" w:eastAsia="ru-RU"/>
              </w:rPr>
              <w:t>ү</w:t>
            </w:r>
            <w:r w:rsidRPr="009317FD">
              <w:rPr>
                <w:rFonts w:ascii="Times New Roman" w:eastAsia="Times New Roman" w:hAnsi="Times New Roman" w:cs="Times New Roman"/>
                <w:b/>
                <w:bCs/>
                <w:sz w:val="20"/>
                <w:szCs w:val="20"/>
                <w:lang w:eastAsia="ru-RU"/>
              </w:rPr>
              <w:t>шк</w:t>
            </w:r>
            <w:r w:rsidRPr="009317FD">
              <w:rPr>
                <w:rFonts w:ascii="Times New Roman" w:eastAsia="Times New Roman" w:hAnsi="Times New Roman" w:cs="Times New Roman"/>
                <w:b/>
                <w:bCs/>
                <w:sz w:val="20"/>
                <w:szCs w:val="20"/>
                <w:lang w:val="ky-KG" w:eastAsia="ru-RU"/>
              </w:rPr>
              <w:t>ө</w:t>
            </w:r>
            <w:r w:rsidRPr="009317FD">
              <w:rPr>
                <w:rFonts w:ascii="Times New Roman" w:eastAsia="Times New Roman" w:hAnsi="Times New Roman" w:cs="Times New Roman"/>
                <w:b/>
                <w:bCs/>
                <w:sz w:val="20"/>
                <w:szCs w:val="20"/>
                <w:lang w:eastAsia="ru-RU"/>
              </w:rPr>
              <w:t>н кирешелер</w:t>
            </w:r>
          </w:p>
        </w:tc>
        <w:tc>
          <w:tcPr>
            <w:tcW w:w="1701" w:type="dxa"/>
            <w:noWrap/>
            <w:vAlign w:val="bottom"/>
          </w:tcPr>
          <w:p w:rsidR="009317FD" w:rsidRPr="009317FD" w:rsidRDefault="009317FD" w:rsidP="009317FD">
            <w:pPr>
              <w:spacing w:after="0" w:line="240" w:lineRule="auto"/>
              <w:ind w:left="-108" w:right="38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35498427,0</w:t>
            </w:r>
          </w:p>
        </w:tc>
        <w:tc>
          <w:tcPr>
            <w:tcW w:w="1560" w:type="dxa"/>
            <w:vAlign w:val="bottom"/>
          </w:tcPr>
          <w:p w:rsidR="009317FD" w:rsidRPr="009317FD" w:rsidRDefault="009317FD" w:rsidP="009317FD">
            <w:pPr>
              <w:spacing w:after="0" w:line="240" w:lineRule="auto"/>
              <w:ind w:left="-108" w:right="31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26729082,8</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trHeight w:val="80"/>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Бишкек</w:t>
            </w:r>
            <w:r w:rsidRPr="009317FD">
              <w:rPr>
                <w:rFonts w:ascii="Times New Roman" w:eastAsia="Times New Roman" w:hAnsi="Times New Roman" w:cs="Times New Roman"/>
                <w:b/>
                <w:bCs/>
                <w:sz w:val="20"/>
                <w:szCs w:val="20"/>
                <w:lang w:val="ky-KG" w:eastAsia="ru-RU"/>
              </w:rPr>
              <w:t xml:space="preserve"> ш.</w:t>
            </w:r>
          </w:p>
        </w:tc>
        <w:tc>
          <w:tcPr>
            <w:tcW w:w="1701"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392547,1</w:t>
            </w:r>
          </w:p>
        </w:tc>
        <w:tc>
          <w:tcPr>
            <w:tcW w:w="1560"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383359,6</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1,1</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1,4</w:t>
            </w:r>
          </w:p>
        </w:tc>
      </w:tr>
      <w:tr w:rsidR="009317FD" w:rsidRPr="009317FD" w:rsidTr="009317FD">
        <w:trPr>
          <w:trHeight w:val="80"/>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eastAsia="ru-RU"/>
              </w:rPr>
              <w:t>Ленин</w:t>
            </w:r>
            <w:r w:rsidRPr="009317FD">
              <w:rPr>
                <w:rFonts w:ascii="Times New Roman" w:eastAsia="Times New Roman" w:hAnsi="Times New Roman" w:cs="Times New Roman"/>
                <w:bCs/>
                <w:sz w:val="20"/>
                <w:szCs w:val="20"/>
                <w:lang w:val="ky-KG" w:eastAsia="ru-RU"/>
              </w:rPr>
              <w:t xml:space="preserve"> </w:t>
            </w:r>
          </w:p>
        </w:tc>
        <w:tc>
          <w:tcPr>
            <w:tcW w:w="1701"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4194537,2</w:t>
            </w:r>
          </w:p>
        </w:tc>
        <w:tc>
          <w:tcPr>
            <w:tcW w:w="1560"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4034020,1</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11,8</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15,1</w:t>
            </w:r>
          </w:p>
        </w:tc>
      </w:tr>
      <w:tr w:rsidR="009317FD" w:rsidRPr="009317FD" w:rsidTr="009317FD">
        <w:trPr>
          <w:trHeight w:val="80"/>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eastAsia="ru-RU"/>
              </w:rPr>
              <w:t>Октябрь</w:t>
            </w:r>
            <w:r w:rsidRPr="009317FD">
              <w:rPr>
                <w:rFonts w:ascii="Times New Roman" w:eastAsia="Times New Roman" w:hAnsi="Times New Roman" w:cs="Times New Roman"/>
                <w:bCs/>
                <w:sz w:val="20"/>
                <w:szCs w:val="20"/>
                <w:lang w:val="ky-KG" w:eastAsia="ru-RU"/>
              </w:rPr>
              <w:t xml:space="preserve"> </w:t>
            </w:r>
          </w:p>
        </w:tc>
        <w:tc>
          <w:tcPr>
            <w:tcW w:w="1701"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6421678,5</w:t>
            </w:r>
          </w:p>
        </w:tc>
        <w:tc>
          <w:tcPr>
            <w:tcW w:w="1560"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5092100,1</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18,1</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19,1</w:t>
            </w:r>
          </w:p>
        </w:tc>
      </w:tr>
      <w:tr w:rsidR="009317FD" w:rsidRPr="009317FD" w:rsidTr="009317FD">
        <w:trPr>
          <w:trHeight w:val="80"/>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Биринчи М</w:t>
            </w:r>
            <w:r w:rsidRPr="009317FD">
              <w:rPr>
                <w:rFonts w:ascii="Times New Roman" w:eastAsia="Times New Roman" w:hAnsi="Times New Roman" w:cs="Times New Roman"/>
                <w:bCs/>
                <w:sz w:val="20"/>
                <w:szCs w:val="20"/>
                <w:lang w:eastAsia="ru-RU"/>
              </w:rPr>
              <w:t>ай</w:t>
            </w:r>
            <w:r w:rsidRPr="009317FD">
              <w:rPr>
                <w:rFonts w:ascii="Times New Roman" w:eastAsia="Times New Roman" w:hAnsi="Times New Roman" w:cs="Times New Roman"/>
                <w:bCs/>
                <w:sz w:val="20"/>
                <w:szCs w:val="20"/>
                <w:lang w:val="ky-KG" w:eastAsia="ru-RU"/>
              </w:rPr>
              <w:t xml:space="preserve"> </w:t>
            </w:r>
          </w:p>
        </w:tc>
        <w:tc>
          <w:tcPr>
            <w:tcW w:w="1701"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15521245,3</w:t>
            </w:r>
          </w:p>
        </w:tc>
        <w:tc>
          <w:tcPr>
            <w:tcW w:w="1560"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13144776,7</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43,7</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49,2</w:t>
            </w:r>
          </w:p>
        </w:tc>
      </w:tr>
      <w:tr w:rsidR="009317FD" w:rsidRPr="009317FD" w:rsidTr="009317FD">
        <w:trPr>
          <w:trHeight w:val="80"/>
        </w:trPr>
        <w:tc>
          <w:tcPr>
            <w:tcW w:w="4678"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eastAsia="ru-RU"/>
              </w:rPr>
            </w:pPr>
            <w:r w:rsidRPr="009317FD">
              <w:rPr>
                <w:rFonts w:ascii="Times New Roman" w:eastAsia="Times New Roman" w:hAnsi="Times New Roman" w:cs="Times New Roman"/>
                <w:bCs/>
                <w:sz w:val="20"/>
                <w:szCs w:val="20"/>
                <w:lang w:eastAsia="ru-RU"/>
              </w:rPr>
              <w:t>Свердлов</w:t>
            </w:r>
            <w:r w:rsidRPr="009317FD">
              <w:rPr>
                <w:rFonts w:ascii="Times New Roman" w:eastAsia="Times New Roman" w:hAnsi="Times New Roman" w:cs="Times New Roman"/>
                <w:bCs/>
                <w:sz w:val="20"/>
                <w:szCs w:val="20"/>
                <w:lang w:val="ky-KG" w:eastAsia="ru-RU"/>
              </w:rPr>
              <w:t xml:space="preserve"> </w:t>
            </w:r>
          </w:p>
        </w:tc>
        <w:tc>
          <w:tcPr>
            <w:tcW w:w="1701"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8968418,9</w:t>
            </w:r>
          </w:p>
        </w:tc>
        <w:tc>
          <w:tcPr>
            <w:tcW w:w="1560"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4074826,3</w:t>
            </w:r>
          </w:p>
        </w:tc>
        <w:tc>
          <w:tcPr>
            <w:tcW w:w="1134" w:type="dxa"/>
            <w:noWrap/>
            <w:vAlign w:val="bottom"/>
          </w:tcPr>
          <w:p w:rsidR="009317FD" w:rsidRPr="009317FD" w:rsidRDefault="009317FD" w:rsidP="009317FD">
            <w:pPr>
              <w:spacing w:after="0" w:line="240" w:lineRule="auto"/>
              <w:ind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25,3</w:t>
            </w:r>
          </w:p>
        </w:tc>
        <w:tc>
          <w:tcPr>
            <w:tcW w:w="1134" w:type="dxa"/>
            <w:vAlign w:val="bottom"/>
          </w:tcPr>
          <w:p w:rsidR="009317FD" w:rsidRPr="009317FD" w:rsidRDefault="000C597F" w:rsidP="009317FD">
            <w:pPr>
              <w:spacing w:after="0" w:line="240" w:lineRule="auto"/>
              <w:ind w:right="174"/>
              <w:jc w:val="right"/>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15,</w:t>
            </w:r>
            <w:r w:rsidR="009317FD" w:rsidRPr="009317FD">
              <w:rPr>
                <w:rFonts w:ascii="Times New Roman" w:eastAsia="Times New Roman" w:hAnsi="Times New Roman" w:cs="Times New Roman"/>
                <w:sz w:val="20"/>
                <w:szCs w:val="20"/>
                <w:lang w:val="ky-KG" w:eastAsia="ru-RU"/>
              </w:rPr>
              <w:t>2</w:t>
            </w:r>
          </w:p>
        </w:tc>
      </w:tr>
      <w:tr w:rsidR="009317FD" w:rsidRPr="009317FD" w:rsidTr="009317FD">
        <w:trPr>
          <w:trHeight w:val="80"/>
        </w:trPr>
        <w:tc>
          <w:tcPr>
            <w:tcW w:w="4678" w:type="dxa"/>
            <w:tcBorders>
              <w:top w:val="nil"/>
              <w:left w:val="nil"/>
              <w:bottom w:val="nil"/>
              <w:right w:val="nil"/>
            </w:tcBorders>
            <w:noWrap/>
            <w:vAlign w:val="bottom"/>
          </w:tcPr>
          <w:p w:rsidR="009317FD" w:rsidRPr="009317FD" w:rsidRDefault="009317FD" w:rsidP="009317FD">
            <w:pPr>
              <w:spacing w:after="0" w:line="240" w:lineRule="auto"/>
              <w:ind w:right="-108"/>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eastAsia="ru-RU"/>
              </w:rPr>
              <w:t>Финансылык эмес активдерди сатуудан т</w:t>
            </w:r>
            <w:r w:rsidRPr="009317FD">
              <w:rPr>
                <w:rFonts w:ascii="Times New Roman" w:eastAsia="Times New Roman" w:hAnsi="Times New Roman" w:cs="Times New Roman"/>
                <w:b/>
                <w:sz w:val="20"/>
                <w:szCs w:val="20"/>
                <w:lang w:val="ky-KG" w:eastAsia="ru-RU"/>
              </w:rPr>
              <w:t>ү</w:t>
            </w:r>
            <w:r w:rsidRPr="009317FD">
              <w:rPr>
                <w:rFonts w:ascii="Times New Roman" w:eastAsia="Times New Roman" w:hAnsi="Times New Roman" w:cs="Times New Roman"/>
                <w:b/>
                <w:sz w:val="20"/>
                <w:szCs w:val="20"/>
                <w:lang w:eastAsia="ru-RU"/>
              </w:rPr>
              <w:t>шкөн киреше</w:t>
            </w:r>
            <w:r w:rsidRPr="009317FD">
              <w:rPr>
                <w:rFonts w:ascii="Times New Roman" w:eastAsia="Times New Roman" w:hAnsi="Times New Roman" w:cs="Times New Roman"/>
                <w:b/>
                <w:sz w:val="20"/>
                <w:szCs w:val="20"/>
                <w:lang w:val="ky-KG" w:eastAsia="ru-RU"/>
              </w:rPr>
              <w:t>лер</w:t>
            </w:r>
          </w:p>
        </w:tc>
        <w:tc>
          <w:tcPr>
            <w:tcW w:w="1701" w:type="dxa"/>
            <w:tcBorders>
              <w:top w:val="nil"/>
              <w:left w:val="nil"/>
              <w:bottom w:val="nil"/>
              <w:right w:val="nil"/>
            </w:tcBorders>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228,0</w:t>
            </w:r>
          </w:p>
        </w:tc>
        <w:tc>
          <w:tcPr>
            <w:tcW w:w="1560" w:type="dxa"/>
            <w:tcBorders>
              <w:top w:val="nil"/>
              <w:left w:val="nil"/>
              <w:bottom w:val="nil"/>
              <w:right w:val="nil"/>
            </w:tcBorders>
            <w:vAlign w:val="bottom"/>
          </w:tcPr>
          <w:p w:rsidR="009317FD" w:rsidRPr="009317FD" w:rsidRDefault="009317FD" w:rsidP="009317FD">
            <w:pPr>
              <w:spacing w:after="0" w:line="240" w:lineRule="auto"/>
              <w:ind w:right="38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311,0</w:t>
            </w:r>
          </w:p>
        </w:tc>
        <w:tc>
          <w:tcPr>
            <w:tcW w:w="1134" w:type="dxa"/>
            <w:tcBorders>
              <w:top w:val="nil"/>
              <w:left w:val="nil"/>
              <w:bottom w:val="nil"/>
              <w:right w:val="nil"/>
            </w:tcBorders>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0,0</w:t>
            </w:r>
          </w:p>
        </w:tc>
        <w:tc>
          <w:tcPr>
            <w:tcW w:w="1134" w:type="dxa"/>
            <w:tcBorders>
              <w:top w:val="nil"/>
              <w:left w:val="nil"/>
              <w:bottom w:val="nil"/>
              <w:right w:val="nil"/>
            </w:tcBorders>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0,0</w:t>
            </w:r>
          </w:p>
        </w:tc>
      </w:tr>
      <w:tr w:rsidR="009317FD" w:rsidRPr="009317FD" w:rsidTr="0002561A">
        <w:trPr>
          <w:trHeight w:hRule="exact" w:val="170"/>
        </w:trPr>
        <w:tc>
          <w:tcPr>
            <w:tcW w:w="4678" w:type="dxa"/>
            <w:tcBorders>
              <w:top w:val="nil"/>
              <w:left w:val="nil"/>
              <w:bottom w:val="single" w:sz="8" w:space="0" w:color="auto"/>
              <w:right w:val="nil"/>
            </w:tcBorders>
            <w:noWrap/>
            <w:vAlign w:val="bottom"/>
          </w:tcPr>
          <w:p w:rsidR="009317FD" w:rsidRPr="009317FD" w:rsidRDefault="009317FD" w:rsidP="009317FD">
            <w:pPr>
              <w:spacing w:after="0" w:line="240" w:lineRule="auto"/>
              <w:ind w:left="318" w:hanging="142"/>
              <w:rPr>
                <w:rFonts w:ascii="Times New Roman" w:eastAsia="Times New Roman" w:hAnsi="Times New Roman" w:cs="Times New Roman"/>
                <w:b/>
                <w:bCs/>
                <w:sz w:val="20"/>
                <w:szCs w:val="20"/>
                <w:lang w:eastAsia="ru-RU"/>
              </w:rPr>
            </w:pPr>
          </w:p>
        </w:tc>
        <w:tc>
          <w:tcPr>
            <w:tcW w:w="1701" w:type="dxa"/>
            <w:tcBorders>
              <w:top w:val="nil"/>
              <w:left w:val="nil"/>
              <w:bottom w:val="single" w:sz="8" w:space="0" w:color="auto"/>
              <w:right w:val="nil"/>
            </w:tcBorders>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b/>
                <w:bCs/>
                <w:sz w:val="20"/>
                <w:szCs w:val="20"/>
                <w:lang w:val="ky-KG" w:eastAsia="ru-RU"/>
              </w:rPr>
            </w:pPr>
          </w:p>
        </w:tc>
        <w:tc>
          <w:tcPr>
            <w:tcW w:w="1560" w:type="dxa"/>
            <w:tcBorders>
              <w:top w:val="nil"/>
              <w:left w:val="nil"/>
              <w:bottom w:val="single" w:sz="8" w:space="0" w:color="auto"/>
              <w:right w:val="nil"/>
            </w:tcBorders>
            <w:vAlign w:val="bottom"/>
          </w:tcPr>
          <w:p w:rsidR="009317FD" w:rsidRPr="009317FD" w:rsidRDefault="009317FD" w:rsidP="009317FD">
            <w:pPr>
              <w:spacing w:after="0" w:line="240" w:lineRule="auto"/>
              <w:ind w:right="387"/>
              <w:jc w:val="right"/>
              <w:rPr>
                <w:rFonts w:ascii="Times New Roman" w:eastAsia="Times New Roman" w:hAnsi="Times New Roman" w:cs="Times New Roman"/>
                <w:b/>
                <w:bCs/>
                <w:sz w:val="20"/>
                <w:szCs w:val="20"/>
                <w:lang w:val="ky-KG" w:eastAsia="ru-RU"/>
              </w:rPr>
            </w:pPr>
          </w:p>
        </w:tc>
        <w:tc>
          <w:tcPr>
            <w:tcW w:w="1134" w:type="dxa"/>
            <w:tcBorders>
              <w:top w:val="nil"/>
              <w:left w:val="nil"/>
              <w:bottom w:val="single" w:sz="8" w:space="0" w:color="auto"/>
              <w:right w:val="nil"/>
            </w:tcBorders>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p>
        </w:tc>
        <w:tc>
          <w:tcPr>
            <w:tcW w:w="1134" w:type="dxa"/>
            <w:tcBorders>
              <w:top w:val="nil"/>
              <w:left w:val="nil"/>
              <w:bottom w:val="single" w:sz="8" w:space="0" w:color="auto"/>
              <w:right w:val="nil"/>
            </w:tcBorders>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p>
        </w:tc>
      </w:tr>
    </w:tbl>
    <w:p w:rsidR="009317FD" w:rsidRPr="009317FD" w:rsidRDefault="009317FD" w:rsidP="009317FD">
      <w:pPr>
        <w:spacing w:after="0" w:line="240" w:lineRule="auto"/>
        <w:jc w:val="both"/>
        <w:rPr>
          <w:rFonts w:ascii="Times New Roman" w:eastAsia="Times New Roman" w:hAnsi="Times New Roman" w:cs="Times New Roman"/>
          <w:sz w:val="20"/>
          <w:szCs w:val="20"/>
          <w:lang w:eastAsia="ru-RU"/>
        </w:rPr>
      </w:pPr>
    </w:p>
    <w:p w:rsidR="009317FD" w:rsidRPr="009317FD" w:rsidRDefault="009317FD" w:rsidP="00924865">
      <w:pPr>
        <w:spacing w:after="0" w:line="240" w:lineRule="auto"/>
        <w:ind w:firstLine="737"/>
        <w:contextualSpacing/>
        <w:jc w:val="both"/>
        <w:rPr>
          <w:rFonts w:ascii="Times New Roman" w:eastAsia="Times New Roman" w:hAnsi="Times New Roman" w:cs="Times New Roman"/>
          <w:sz w:val="24"/>
          <w:szCs w:val="24"/>
          <w:lang w:val="ky-KG" w:eastAsia="ru-RU"/>
        </w:rPr>
      </w:pPr>
      <w:r w:rsidRPr="009317FD">
        <w:rPr>
          <w:rFonts w:ascii="Times New Roman" w:eastAsia="Times New Roman" w:hAnsi="Times New Roman" w:cs="Times New Roman"/>
          <w:sz w:val="24"/>
          <w:szCs w:val="24"/>
          <w:lang w:val="ky-KG" w:eastAsia="ru-RU"/>
        </w:rPr>
        <w:t>2020-ж. я</w:t>
      </w:r>
      <w:r w:rsidRPr="009317FD">
        <w:rPr>
          <w:rFonts w:ascii="Times New Roman" w:eastAsia="Times New Roman" w:hAnsi="Times New Roman" w:cs="Times New Roman"/>
          <w:spacing w:val="-4"/>
          <w:sz w:val="24"/>
          <w:szCs w:val="24"/>
          <w:lang w:val="ky-KG" w:eastAsia="ru-RU"/>
        </w:rPr>
        <w:t xml:space="preserve">нварь-июнунда </w:t>
      </w:r>
      <w:r w:rsidRPr="009317FD">
        <w:rPr>
          <w:rFonts w:ascii="Times New Roman" w:eastAsia="Times New Roman" w:hAnsi="Times New Roman" w:cs="Times New Roman"/>
          <w:sz w:val="24"/>
          <w:szCs w:val="24"/>
          <w:lang w:val="ky-KG" w:eastAsia="ru-RU"/>
        </w:rPr>
        <w:t>республикалык бюджеттин чыгымдар бөлүгүнүн операциялык чыгымдарды жүргүзүү үчүн багытталган каражаттардын көлөмү 13597,9 млн. сомду же бардык чыгымдардын 91,7 пайызын түздү, финансылык эмес активдерди сатып алууга кеткен чыгымдар 1223,6 млн. сомду же 8,3 пайызын түздү.</w:t>
      </w:r>
    </w:p>
    <w:p w:rsidR="009317FD" w:rsidRPr="009317FD" w:rsidRDefault="009317FD" w:rsidP="00924865">
      <w:pPr>
        <w:spacing w:after="0" w:line="240" w:lineRule="auto"/>
        <w:ind w:firstLine="737"/>
        <w:contextualSpacing/>
        <w:jc w:val="both"/>
        <w:rPr>
          <w:rFonts w:ascii="Times New Roman" w:eastAsia="Times New Roman" w:hAnsi="Times New Roman" w:cs="Times New Roman"/>
          <w:bCs/>
          <w:sz w:val="24"/>
          <w:szCs w:val="24"/>
          <w:lang w:val="ky-KG" w:eastAsia="ru-RU"/>
        </w:rPr>
      </w:pPr>
      <w:r w:rsidRPr="009317FD">
        <w:rPr>
          <w:rFonts w:ascii="Times New Roman" w:eastAsia="Times New Roman" w:hAnsi="Times New Roman" w:cs="Times New Roman"/>
          <w:sz w:val="24"/>
          <w:szCs w:val="24"/>
          <w:lang w:val="ky-KG" w:eastAsia="ru-RU"/>
        </w:rPr>
        <w:t>2020-ж. я</w:t>
      </w:r>
      <w:r w:rsidRPr="009317FD">
        <w:rPr>
          <w:rFonts w:ascii="Times New Roman" w:eastAsia="Times New Roman" w:hAnsi="Times New Roman" w:cs="Times New Roman"/>
          <w:spacing w:val="-4"/>
          <w:sz w:val="24"/>
          <w:szCs w:val="24"/>
          <w:lang w:val="ky-KG" w:eastAsia="ru-RU"/>
        </w:rPr>
        <w:t>нварь-июнунда операциялык иштерди аткаруудагы</w:t>
      </w:r>
      <w:r w:rsidRPr="009317FD">
        <w:rPr>
          <w:rFonts w:ascii="Times New Roman" w:eastAsia="Times New Roman" w:hAnsi="Times New Roman" w:cs="Times New Roman"/>
          <w:sz w:val="24"/>
          <w:szCs w:val="24"/>
          <w:lang w:val="ky-KG" w:eastAsia="ru-RU"/>
        </w:rPr>
        <w:t xml:space="preserve"> </w:t>
      </w:r>
      <w:r w:rsidRPr="009317FD">
        <w:rPr>
          <w:rFonts w:ascii="Times New Roman" w:eastAsia="Times New Roman" w:hAnsi="Times New Roman" w:cs="Times New Roman"/>
          <w:spacing w:val="-4"/>
          <w:sz w:val="24"/>
          <w:szCs w:val="24"/>
          <w:lang w:val="ky-KG" w:eastAsia="ru-RU"/>
        </w:rPr>
        <w:t>чыгымдарынын</w:t>
      </w:r>
      <w:r w:rsidRPr="009317FD">
        <w:rPr>
          <w:rFonts w:ascii="Times New Roman" w:eastAsia="Times New Roman" w:hAnsi="Times New Roman" w:cs="Times New Roman"/>
          <w:sz w:val="24"/>
          <w:szCs w:val="24"/>
          <w:lang w:val="ky-KG" w:eastAsia="ru-RU"/>
        </w:rPr>
        <w:t xml:space="preserve"> республикалык</w:t>
      </w:r>
      <w:r w:rsidRPr="009317FD">
        <w:rPr>
          <w:rFonts w:ascii="Times New Roman" w:eastAsia="Times New Roman" w:hAnsi="Times New Roman" w:cs="Times New Roman"/>
          <w:bCs/>
          <w:sz w:val="24"/>
          <w:szCs w:val="24"/>
          <w:lang w:val="ky-KG" w:eastAsia="ru-RU"/>
        </w:rPr>
        <w:t xml:space="preserve"> бюджеттин олуттуу</w:t>
      </w:r>
      <w:r w:rsidRPr="009317FD">
        <w:rPr>
          <w:rFonts w:ascii="Times New Roman" w:eastAsia="Times New Roman" w:hAnsi="Times New Roman" w:cs="Times New Roman"/>
          <w:sz w:val="24"/>
          <w:szCs w:val="24"/>
          <w:lang w:val="ky-KG" w:eastAsia="ru-RU"/>
        </w:rPr>
        <w:t xml:space="preserve"> бө</w:t>
      </w:r>
      <w:r w:rsidRPr="009317FD">
        <w:rPr>
          <w:rFonts w:ascii="Times New Roman" w:eastAsia="Times New Roman" w:hAnsi="Times New Roman" w:cs="Times New Roman"/>
          <w:bCs/>
          <w:sz w:val="24"/>
          <w:szCs w:val="24"/>
          <w:lang w:val="ky-KG" w:eastAsia="ru-RU"/>
        </w:rPr>
        <w:t xml:space="preserve">лүгү социалдык-маданий чөйрөгө – 4982,8 млн. сому (36,7 пайызы), жалпы багыттагы </w:t>
      </w:r>
      <w:r w:rsidRPr="009317FD">
        <w:rPr>
          <w:rFonts w:ascii="Times New Roman" w:eastAsia="Times New Roman" w:hAnsi="Times New Roman" w:cs="Times New Roman"/>
          <w:sz w:val="24"/>
          <w:szCs w:val="24"/>
          <w:lang w:val="ky-KG" w:eastAsia="ru-RU"/>
        </w:rPr>
        <w:t xml:space="preserve">мамлекеттик кызматтар, коргоо, коомдук тартип жана коопсуздукка – 7343,4 </w:t>
      </w:r>
      <w:r w:rsidRPr="009317FD">
        <w:rPr>
          <w:rFonts w:ascii="Times New Roman" w:eastAsia="Times New Roman" w:hAnsi="Times New Roman" w:cs="Times New Roman"/>
          <w:bCs/>
          <w:sz w:val="24"/>
          <w:szCs w:val="24"/>
          <w:lang w:val="ky-KG" w:eastAsia="ru-RU"/>
        </w:rPr>
        <w:t>млн. сому (54,0 пайызы), э</w:t>
      </w:r>
      <w:r w:rsidRPr="009317FD">
        <w:rPr>
          <w:rFonts w:ascii="Times New Roman" w:eastAsia="Times New Roman" w:hAnsi="Times New Roman" w:cs="Times New Roman"/>
          <w:sz w:val="24"/>
          <w:szCs w:val="24"/>
          <w:lang w:val="ky-KG" w:eastAsia="ru-RU"/>
        </w:rPr>
        <w:t xml:space="preserve">кономикалык ишмердик менен байланышкан мамлекеттик кызмат көрсөтүүлөргө – 1133,9 млн. сому (8,3 пайызы) жана айлана чөйрөнү коргоого – 137,8 млн. сому (1,0 пайызы) </w:t>
      </w:r>
      <w:r w:rsidRPr="009317FD">
        <w:rPr>
          <w:rFonts w:ascii="Times New Roman" w:eastAsia="Times New Roman" w:hAnsi="Times New Roman" w:cs="Times New Roman"/>
          <w:bCs/>
          <w:sz w:val="24"/>
          <w:szCs w:val="24"/>
          <w:lang w:val="ky-KG" w:eastAsia="ru-RU"/>
        </w:rPr>
        <w:t>багытталды.</w:t>
      </w:r>
    </w:p>
    <w:p w:rsidR="00462E6C" w:rsidRPr="009317FD" w:rsidRDefault="00462E6C" w:rsidP="009317FD">
      <w:pPr>
        <w:spacing w:after="0" w:line="240" w:lineRule="auto"/>
        <w:rPr>
          <w:rFonts w:ascii="Times New Roman" w:eastAsia="Times New Roman" w:hAnsi="Times New Roman" w:cs="Times New Roman"/>
          <w:b/>
          <w:sz w:val="16"/>
          <w:szCs w:val="16"/>
          <w:lang w:val="ky-KG" w:eastAsia="ru-RU"/>
        </w:rPr>
      </w:pPr>
    </w:p>
    <w:p w:rsidR="009317FD" w:rsidRPr="009317FD" w:rsidRDefault="00462E6C" w:rsidP="009317FD">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55</w:t>
      </w:r>
      <w:r w:rsidR="009317FD" w:rsidRPr="009317FD">
        <w:rPr>
          <w:rFonts w:ascii="Times New Roman" w:eastAsia="Times New Roman" w:hAnsi="Times New Roman" w:cs="Times New Roman"/>
          <w:b/>
          <w:sz w:val="24"/>
          <w:szCs w:val="24"/>
          <w:lang w:val="ky-KG" w:eastAsia="ru-RU"/>
        </w:rPr>
        <w:t xml:space="preserve">-таблица: Январь-июндагы республикалык бюджеттин чыгымдарынын </w:t>
      </w:r>
    </w:p>
    <w:p w:rsidR="009317FD" w:rsidRPr="009317FD" w:rsidRDefault="009317FD" w:rsidP="009317FD">
      <w:pPr>
        <w:spacing w:after="0" w:line="240" w:lineRule="auto"/>
        <w:ind w:left="284" w:firstLine="210"/>
        <w:rPr>
          <w:rFonts w:ascii="Times New Roman" w:eastAsia="Times New Roman" w:hAnsi="Times New Roman" w:cs="Times New Roman"/>
          <w:b/>
          <w:sz w:val="24"/>
          <w:szCs w:val="24"/>
          <w:lang w:val="ky-KG" w:eastAsia="ru-RU"/>
        </w:rPr>
      </w:pPr>
      <w:r w:rsidRPr="009317FD">
        <w:rPr>
          <w:rFonts w:ascii="Times New Roman" w:eastAsia="Times New Roman" w:hAnsi="Times New Roman" w:cs="Times New Roman"/>
          <w:b/>
          <w:sz w:val="24"/>
          <w:szCs w:val="24"/>
          <w:lang w:val="ky-KG" w:eastAsia="ru-RU"/>
        </w:rPr>
        <w:t xml:space="preserve">               түзүмү </w:t>
      </w:r>
    </w:p>
    <w:p w:rsidR="009317FD" w:rsidRPr="00924865" w:rsidRDefault="009317FD" w:rsidP="009317FD">
      <w:pPr>
        <w:spacing w:after="0" w:line="240" w:lineRule="auto"/>
        <w:ind w:left="284" w:firstLine="210"/>
        <w:rPr>
          <w:rFonts w:ascii="Times New Roman" w:eastAsia="Times New Roman" w:hAnsi="Times New Roman" w:cs="Times New Roman"/>
          <w:b/>
          <w:sz w:val="8"/>
          <w:szCs w:val="8"/>
          <w:lang w:val="ky-KG" w:eastAsia="ru-RU"/>
        </w:rPr>
      </w:pPr>
    </w:p>
    <w:tbl>
      <w:tblPr>
        <w:tblW w:w="10065" w:type="dxa"/>
        <w:tblInd w:w="-34" w:type="dxa"/>
        <w:tblLayout w:type="fixed"/>
        <w:tblLook w:val="04A0"/>
      </w:tblPr>
      <w:tblGrid>
        <w:gridCol w:w="4253"/>
        <w:gridCol w:w="1843"/>
        <w:gridCol w:w="1701"/>
        <w:gridCol w:w="1134"/>
        <w:gridCol w:w="1134"/>
      </w:tblGrid>
      <w:tr w:rsidR="009317FD" w:rsidRPr="009317FD" w:rsidTr="009317FD">
        <w:trPr>
          <w:cantSplit/>
          <w:trHeight w:val="505"/>
          <w:tblHeader/>
        </w:trPr>
        <w:tc>
          <w:tcPr>
            <w:tcW w:w="4253" w:type="dxa"/>
            <w:vMerge w:val="restart"/>
            <w:tcBorders>
              <w:top w:val="single" w:sz="8" w:space="0" w:color="auto"/>
              <w:left w:val="nil"/>
              <w:bottom w:val="single" w:sz="12" w:space="0" w:color="auto"/>
              <w:right w:val="nil"/>
            </w:tcBorders>
            <w:noWrap/>
            <w:vAlign w:val="center"/>
          </w:tcPr>
          <w:p w:rsidR="009317FD" w:rsidRPr="009317FD" w:rsidRDefault="009317FD" w:rsidP="009317FD">
            <w:pPr>
              <w:spacing w:after="0" w:line="240" w:lineRule="auto"/>
              <w:rPr>
                <w:rFonts w:ascii="Times New Roman" w:eastAsia="Times New Roman" w:hAnsi="Times New Roman" w:cs="Times New Roman"/>
                <w:sz w:val="20"/>
                <w:szCs w:val="20"/>
                <w:lang w:val="ky-KG" w:eastAsia="ru-RU"/>
              </w:rPr>
            </w:pPr>
          </w:p>
        </w:tc>
        <w:tc>
          <w:tcPr>
            <w:tcW w:w="3544"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Миң</w:t>
            </w:r>
            <w:r w:rsidRPr="009317FD">
              <w:rPr>
                <w:rFonts w:ascii="Times New Roman" w:eastAsia="Times New Roman" w:hAnsi="Times New Roman" w:cs="Times New Roman"/>
                <w:b/>
                <w:bCs/>
                <w:sz w:val="20"/>
                <w:szCs w:val="20"/>
                <w:lang w:eastAsia="ru-RU"/>
              </w:rPr>
              <w:t xml:space="preserve"> сом</w:t>
            </w:r>
          </w:p>
        </w:tc>
        <w:tc>
          <w:tcPr>
            <w:tcW w:w="2268"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Жыйынтыкка карата</w:t>
            </w:r>
          </w:p>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пайыз менен</w:t>
            </w:r>
            <w:r w:rsidRPr="009317FD">
              <w:rPr>
                <w:rFonts w:ascii="Times New Roman" w:eastAsia="Times New Roman" w:hAnsi="Times New Roman" w:cs="Times New Roman"/>
                <w:b/>
                <w:bCs/>
                <w:sz w:val="20"/>
                <w:szCs w:val="20"/>
                <w:lang w:eastAsia="ru-RU"/>
              </w:rPr>
              <w:t xml:space="preserve"> </w:t>
            </w:r>
          </w:p>
        </w:tc>
      </w:tr>
      <w:tr w:rsidR="009317FD" w:rsidRPr="009317FD" w:rsidTr="009317FD">
        <w:trPr>
          <w:cantSplit/>
          <w:trHeight w:val="568"/>
          <w:tblHeader/>
        </w:trPr>
        <w:tc>
          <w:tcPr>
            <w:tcW w:w="4253" w:type="dxa"/>
            <w:vMerge/>
            <w:tcBorders>
              <w:top w:val="single" w:sz="12" w:space="0" w:color="auto"/>
              <w:left w:val="nil"/>
              <w:bottom w:val="single" w:sz="8" w:space="0" w:color="auto"/>
              <w:right w:val="nil"/>
            </w:tcBorders>
            <w:vAlign w:val="center"/>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201</w:t>
            </w:r>
            <w:r w:rsidRPr="009317FD">
              <w:rPr>
                <w:rFonts w:ascii="Times New Roman" w:eastAsia="Times New Roman" w:hAnsi="Times New Roman" w:cs="Times New Roman"/>
                <w:b/>
                <w:bCs/>
                <w:sz w:val="20"/>
                <w:szCs w:val="20"/>
                <w:lang w:val="ky-KG" w:eastAsia="ru-RU"/>
              </w:rPr>
              <w:t>9</w:t>
            </w:r>
          </w:p>
        </w:tc>
        <w:tc>
          <w:tcPr>
            <w:tcW w:w="1701"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c>
          <w:tcPr>
            <w:tcW w:w="1134"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2019</w:t>
            </w:r>
          </w:p>
        </w:tc>
        <w:tc>
          <w:tcPr>
            <w:tcW w:w="1134"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r>
      <w:tr w:rsidR="009317FD" w:rsidRPr="009317FD" w:rsidTr="009317FD">
        <w:trPr>
          <w:cantSplit/>
          <w:trHeight w:hRule="exact" w:val="170"/>
        </w:trPr>
        <w:tc>
          <w:tcPr>
            <w:tcW w:w="4253" w:type="dxa"/>
            <w:tcBorders>
              <w:top w:val="single" w:sz="8" w:space="0" w:color="auto"/>
            </w:tcBorders>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p>
        </w:tc>
        <w:tc>
          <w:tcPr>
            <w:tcW w:w="1843" w:type="dxa"/>
            <w:tcBorders>
              <w:top w:val="single" w:sz="8" w:space="0" w:color="auto"/>
            </w:tcBorders>
            <w:noWrap/>
            <w:vAlign w:val="bottom"/>
          </w:tcPr>
          <w:p w:rsidR="009317FD" w:rsidRPr="009317FD" w:rsidRDefault="009317FD" w:rsidP="009317FD">
            <w:pPr>
              <w:spacing w:after="0" w:line="240" w:lineRule="auto"/>
              <w:ind w:left="-108" w:right="387"/>
              <w:jc w:val="right"/>
              <w:rPr>
                <w:rFonts w:ascii="Times New Roman" w:eastAsia="Times New Roman" w:hAnsi="Times New Roman" w:cs="Times New Roman"/>
                <w:b/>
                <w:bCs/>
                <w:sz w:val="20"/>
                <w:szCs w:val="20"/>
                <w:lang w:eastAsia="ru-RU"/>
              </w:rPr>
            </w:pPr>
          </w:p>
        </w:tc>
        <w:tc>
          <w:tcPr>
            <w:tcW w:w="1701" w:type="dxa"/>
            <w:tcBorders>
              <w:top w:val="single" w:sz="8" w:space="0" w:color="auto"/>
            </w:tcBorders>
            <w:vAlign w:val="bottom"/>
          </w:tcPr>
          <w:p w:rsidR="009317FD" w:rsidRPr="009317FD" w:rsidRDefault="009317FD" w:rsidP="009317FD">
            <w:pPr>
              <w:spacing w:after="0" w:line="240" w:lineRule="auto"/>
              <w:ind w:left="-108" w:right="316"/>
              <w:jc w:val="right"/>
              <w:rPr>
                <w:rFonts w:ascii="Times New Roman" w:eastAsia="Times New Roman" w:hAnsi="Times New Roman" w:cs="Times New Roman"/>
                <w:b/>
                <w:bCs/>
                <w:sz w:val="20"/>
                <w:szCs w:val="20"/>
                <w:lang w:val="ky-KG" w:eastAsia="ru-RU"/>
              </w:rPr>
            </w:pPr>
          </w:p>
        </w:tc>
        <w:tc>
          <w:tcPr>
            <w:tcW w:w="1134" w:type="dxa"/>
            <w:tcBorders>
              <w:top w:val="single" w:sz="8" w:space="0" w:color="auto"/>
            </w:tcBorders>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p>
        </w:tc>
        <w:tc>
          <w:tcPr>
            <w:tcW w:w="1134" w:type="dxa"/>
            <w:tcBorders>
              <w:top w:val="single" w:sz="8" w:space="0" w:color="auto"/>
            </w:tcBorders>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p>
        </w:tc>
      </w:tr>
      <w:tr w:rsidR="009317FD" w:rsidRPr="009317FD" w:rsidTr="009317FD">
        <w:trPr>
          <w:cantSplit/>
          <w:trHeight w:val="87"/>
        </w:trPr>
        <w:tc>
          <w:tcPr>
            <w:tcW w:w="4253"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Ч</w:t>
            </w:r>
            <w:r w:rsidRPr="009317FD">
              <w:rPr>
                <w:rFonts w:ascii="Times New Roman" w:eastAsia="Times New Roman" w:hAnsi="Times New Roman" w:cs="Times New Roman"/>
                <w:b/>
                <w:bCs/>
                <w:sz w:val="20"/>
                <w:szCs w:val="20"/>
                <w:lang w:val="ky-KG" w:eastAsia="ru-RU"/>
              </w:rPr>
              <w:t>ЫГЫМДАР-БАРДЫГЫ</w:t>
            </w:r>
          </w:p>
        </w:tc>
        <w:tc>
          <w:tcPr>
            <w:tcW w:w="1843" w:type="dxa"/>
            <w:noWrap/>
            <w:vAlign w:val="bottom"/>
          </w:tcPr>
          <w:p w:rsidR="009317FD" w:rsidRPr="009317FD" w:rsidRDefault="009317FD" w:rsidP="009317FD">
            <w:pPr>
              <w:spacing w:after="0" w:line="240" w:lineRule="auto"/>
              <w:ind w:left="-108" w:right="38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15087212,7</w:t>
            </w:r>
          </w:p>
        </w:tc>
        <w:tc>
          <w:tcPr>
            <w:tcW w:w="1701" w:type="dxa"/>
            <w:vAlign w:val="bottom"/>
          </w:tcPr>
          <w:p w:rsidR="009317FD" w:rsidRPr="009317FD" w:rsidRDefault="009317FD" w:rsidP="009317FD">
            <w:pPr>
              <w:spacing w:after="0" w:line="240" w:lineRule="auto"/>
              <w:ind w:left="-108" w:right="31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14821536,2</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cantSplit/>
          <w:trHeight w:val="80"/>
        </w:trPr>
        <w:tc>
          <w:tcPr>
            <w:tcW w:w="4253"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Операциялык ишмердикти ишке ашырууга кеткен чыгымдар</w:t>
            </w:r>
          </w:p>
        </w:tc>
        <w:tc>
          <w:tcPr>
            <w:tcW w:w="1843" w:type="dxa"/>
            <w:noWrap/>
            <w:vAlign w:val="bottom"/>
          </w:tcPr>
          <w:p w:rsidR="009317FD" w:rsidRPr="009317FD" w:rsidRDefault="009317FD" w:rsidP="009317FD">
            <w:pPr>
              <w:spacing w:after="0" w:line="240" w:lineRule="auto"/>
              <w:ind w:left="-108" w:right="38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13114635,1</w:t>
            </w:r>
          </w:p>
        </w:tc>
        <w:tc>
          <w:tcPr>
            <w:tcW w:w="1701" w:type="dxa"/>
            <w:vAlign w:val="bottom"/>
          </w:tcPr>
          <w:p w:rsidR="009317FD" w:rsidRPr="009317FD" w:rsidRDefault="009317FD" w:rsidP="009317FD">
            <w:pPr>
              <w:spacing w:after="0" w:line="240" w:lineRule="auto"/>
              <w:ind w:left="-108" w:right="31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13597951,5</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86,9</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91,7</w:t>
            </w:r>
          </w:p>
        </w:tc>
      </w:tr>
      <w:tr w:rsidR="009317FD" w:rsidRPr="009317FD" w:rsidTr="009317FD">
        <w:trPr>
          <w:cantSplit/>
          <w:trHeight w:val="80"/>
        </w:trPr>
        <w:tc>
          <w:tcPr>
            <w:tcW w:w="4253"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Жалпы багыттагы мамлекеттик кызматтарга</w:t>
            </w:r>
          </w:p>
        </w:tc>
        <w:tc>
          <w:tcPr>
            <w:tcW w:w="1843"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2540399,1</w:t>
            </w:r>
          </w:p>
        </w:tc>
        <w:tc>
          <w:tcPr>
            <w:tcW w:w="1701"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2305506,8</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16,8</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15,6</w:t>
            </w:r>
          </w:p>
        </w:tc>
      </w:tr>
      <w:tr w:rsidR="009317FD" w:rsidRPr="009317FD" w:rsidTr="009317FD">
        <w:trPr>
          <w:cantSplit/>
          <w:trHeight w:val="80"/>
        </w:trPr>
        <w:tc>
          <w:tcPr>
            <w:tcW w:w="4253"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Коргоо, коомдук тартип жана коопсуздукка</w:t>
            </w:r>
          </w:p>
        </w:tc>
        <w:tc>
          <w:tcPr>
            <w:tcW w:w="1843"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4364731,4</w:t>
            </w:r>
          </w:p>
        </w:tc>
        <w:tc>
          <w:tcPr>
            <w:tcW w:w="1701"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5037870,3</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29,0</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34,0</w:t>
            </w:r>
          </w:p>
        </w:tc>
      </w:tr>
      <w:tr w:rsidR="009317FD" w:rsidRPr="009317FD" w:rsidTr="009317FD">
        <w:trPr>
          <w:cantSplit/>
          <w:trHeight w:val="80"/>
        </w:trPr>
        <w:tc>
          <w:tcPr>
            <w:tcW w:w="4253"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Экономикалык ишмердикке</w:t>
            </w:r>
          </w:p>
        </w:tc>
        <w:tc>
          <w:tcPr>
            <w:tcW w:w="1843"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val="ky-KG" w:eastAsia="ru-RU"/>
              </w:rPr>
              <w:t>948150,6</w:t>
            </w:r>
          </w:p>
        </w:tc>
        <w:tc>
          <w:tcPr>
            <w:tcW w:w="1701"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1133944,2</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6,3</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7,6</w:t>
            </w:r>
          </w:p>
        </w:tc>
      </w:tr>
      <w:tr w:rsidR="009317FD" w:rsidRPr="009317FD" w:rsidTr="009317FD">
        <w:trPr>
          <w:cantSplit/>
          <w:trHeight w:val="80"/>
        </w:trPr>
        <w:tc>
          <w:tcPr>
            <w:tcW w:w="4253"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Айлана ч</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йр</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н</w:t>
            </w:r>
            <w:r w:rsidRPr="009317FD">
              <w:rPr>
                <w:rFonts w:ascii="Times New Roman" w:eastAsia="Times New Roman" w:hAnsi="Times New Roman" w:cs="Times New Roman"/>
                <w:sz w:val="20"/>
                <w:szCs w:val="20"/>
                <w:lang w:val="ky-KG" w:eastAsia="ru-RU"/>
              </w:rPr>
              <w:t>ү</w:t>
            </w:r>
            <w:r w:rsidRPr="009317FD">
              <w:rPr>
                <w:rFonts w:ascii="Times New Roman" w:eastAsia="Times New Roman" w:hAnsi="Times New Roman" w:cs="Times New Roman"/>
                <w:sz w:val="20"/>
                <w:szCs w:val="20"/>
                <w:lang w:eastAsia="ru-RU"/>
              </w:rPr>
              <w:t xml:space="preserve"> коргоого</w:t>
            </w:r>
          </w:p>
        </w:tc>
        <w:tc>
          <w:tcPr>
            <w:tcW w:w="1843"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189518,0</w:t>
            </w:r>
          </w:p>
        </w:tc>
        <w:tc>
          <w:tcPr>
            <w:tcW w:w="1701"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137858,1</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1,2</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0,9</w:t>
            </w:r>
          </w:p>
        </w:tc>
      </w:tr>
      <w:tr w:rsidR="009317FD" w:rsidRPr="009317FD" w:rsidTr="009317FD">
        <w:trPr>
          <w:cantSplit/>
          <w:trHeight w:val="80"/>
        </w:trPr>
        <w:tc>
          <w:tcPr>
            <w:tcW w:w="4253" w:type="dxa"/>
            <w:noWrap/>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eastAsia="ru-RU"/>
              </w:rPr>
              <w:t>Турак жай жана коммуналдык тейл</w:t>
            </w:r>
            <w:r w:rsidRPr="009317FD">
              <w:rPr>
                <w:rFonts w:ascii="Times New Roman" w:eastAsia="Times New Roman" w:hAnsi="Times New Roman" w:cs="Times New Roman"/>
                <w:sz w:val="20"/>
                <w:szCs w:val="20"/>
                <w:lang w:val="ky-KG" w:eastAsia="ru-RU"/>
              </w:rPr>
              <w:t>өө</w:t>
            </w:r>
            <w:r w:rsidRPr="009317FD">
              <w:rPr>
                <w:rFonts w:ascii="Times New Roman" w:eastAsia="Times New Roman" w:hAnsi="Times New Roman" w:cs="Times New Roman"/>
                <w:sz w:val="20"/>
                <w:szCs w:val="20"/>
                <w:lang w:eastAsia="ru-RU"/>
              </w:rPr>
              <w:t>л</w:t>
            </w:r>
            <w:r w:rsidRPr="009317FD">
              <w:rPr>
                <w:rFonts w:ascii="Times New Roman" w:eastAsia="Times New Roman" w:hAnsi="Times New Roman" w:cs="Times New Roman"/>
                <w:sz w:val="20"/>
                <w:szCs w:val="20"/>
                <w:lang w:val="ky-KG" w:eastAsia="ru-RU"/>
              </w:rPr>
              <w:t>ө</w:t>
            </w:r>
            <w:r w:rsidRPr="009317FD">
              <w:rPr>
                <w:rFonts w:ascii="Times New Roman" w:eastAsia="Times New Roman" w:hAnsi="Times New Roman" w:cs="Times New Roman"/>
                <w:sz w:val="20"/>
                <w:szCs w:val="20"/>
                <w:lang w:eastAsia="ru-RU"/>
              </w:rPr>
              <w:t>рг</w:t>
            </w:r>
            <w:r w:rsidRPr="009317FD">
              <w:rPr>
                <w:rFonts w:ascii="Times New Roman" w:eastAsia="Times New Roman" w:hAnsi="Times New Roman" w:cs="Times New Roman"/>
                <w:sz w:val="20"/>
                <w:szCs w:val="20"/>
                <w:lang w:val="ky-KG" w:eastAsia="ru-RU"/>
              </w:rPr>
              <w:t>ө</w:t>
            </w:r>
          </w:p>
        </w:tc>
        <w:tc>
          <w:tcPr>
            <w:tcW w:w="1843"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845180,7</w:t>
            </w:r>
          </w:p>
        </w:tc>
        <w:tc>
          <w:tcPr>
            <w:tcW w:w="1701"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505304,3</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5,6</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3,4</w:t>
            </w:r>
          </w:p>
        </w:tc>
      </w:tr>
      <w:tr w:rsidR="009317FD" w:rsidRPr="009317FD" w:rsidTr="009317FD">
        <w:trPr>
          <w:cantSplit/>
          <w:trHeight w:val="80"/>
        </w:trPr>
        <w:tc>
          <w:tcPr>
            <w:tcW w:w="4253"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Саламаттыкты сактоого</w:t>
            </w:r>
          </w:p>
        </w:tc>
        <w:tc>
          <w:tcPr>
            <w:tcW w:w="1843"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774003,3</w:t>
            </w:r>
          </w:p>
        </w:tc>
        <w:tc>
          <w:tcPr>
            <w:tcW w:w="1701"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937224,4</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5,1</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6,3</w:t>
            </w:r>
          </w:p>
        </w:tc>
      </w:tr>
      <w:tr w:rsidR="009317FD" w:rsidRPr="009317FD" w:rsidTr="009317FD">
        <w:trPr>
          <w:cantSplit/>
          <w:trHeight w:val="80"/>
        </w:trPr>
        <w:tc>
          <w:tcPr>
            <w:tcW w:w="4253"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Эс алуу, маданият жана динге</w:t>
            </w:r>
          </w:p>
        </w:tc>
        <w:tc>
          <w:tcPr>
            <w:tcW w:w="1843"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896261,7</w:t>
            </w:r>
          </w:p>
        </w:tc>
        <w:tc>
          <w:tcPr>
            <w:tcW w:w="1701"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665991,4</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6,0</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4,5</w:t>
            </w:r>
          </w:p>
        </w:tc>
      </w:tr>
      <w:tr w:rsidR="009317FD" w:rsidRPr="009317FD" w:rsidTr="009317FD">
        <w:trPr>
          <w:cantSplit/>
          <w:trHeight w:val="80"/>
        </w:trPr>
        <w:tc>
          <w:tcPr>
            <w:tcW w:w="4253"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eastAsia="ru-RU"/>
              </w:rPr>
              <w:t>Билим бер</w:t>
            </w:r>
            <w:r w:rsidRPr="009317FD">
              <w:rPr>
                <w:rFonts w:ascii="Times New Roman" w:eastAsia="Times New Roman" w:hAnsi="Times New Roman" w:cs="Times New Roman"/>
                <w:sz w:val="20"/>
                <w:szCs w:val="20"/>
                <w:lang w:val="ky-KG" w:eastAsia="ru-RU"/>
              </w:rPr>
              <w:t>үү</w:t>
            </w:r>
            <w:r w:rsidRPr="009317FD">
              <w:rPr>
                <w:rFonts w:ascii="Times New Roman" w:eastAsia="Times New Roman" w:hAnsi="Times New Roman" w:cs="Times New Roman"/>
                <w:sz w:val="20"/>
                <w:szCs w:val="20"/>
                <w:lang w:eastAsia="ru-RU"/>
              </w:rPr>
              <w:t>г</w:t>
            </w:r>
            <w:r w:rsidRPr="009317FD">
              <w:rPr>
                <w:rFonts w:ascii="Times New Roman" w:eastAsia="Times New Roman" w:hAnsi="Times New Roman" w:cs="Times New Roman"/>
                <w:sz w:val="20"/>
                <w:szCs w:val="20"/>
                <w:lang w:val="ky-KG" w:eastAsia="ru-RU"/>
              </w:rPr>
              <w:t>ө</w:t>
            </w:r>
          </w:p>
        </w:tc>
        <w:tc>
          <w:tcPr>
            <w:tcW w:w="1843"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2028064,3</w:t>
            </w:r>
          </w:p>
        </w:tc>
        <w:tc>
          <w:tcPr>
            <w:tcW w:w="1701"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2120800,5</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13,4</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14,3</w:t>
            </w:r>
          </w:p>
        </w:tc>
      </w:tr>
      <w:tr w:rsidR="009317FD" w:rsidRPr="009317FD" w:rsidTr="009317FD">
        <w:trPr>
          <w:cantSplit/>
          <w:trHeight w:val="80"/>
        </w:trPr>
        <w:tc>
          <w:tcPr>
            <w:tcW w:w="4253" w:type="dxa"/>
            <w:noWrap/>
            <w:vAlign w:val="bottom"/>
          </w:tcPr>
          <w:p w:rsidR="009317FD" w:rsidRPr="009317FD" w:rsidRDefault="009317FD" w:rsidP="009317FD">
            <w:pPr>
              <w:spacing w:after="0" w:line="240" w:lineRule="auto"/>
              <w:ind w:firstLineChars="100" w:firstLine="200"/>
              <w:rPr>
                <w:rFonts w:ascii="Times New Roman" w:eastAsia="Times New Roman" w:hAnsi="Times New Roman" w:cs="Times New Roman"/>
                <w:sz w:val="20"/>
                <w:szCs w:val="20"/>
                <w:lang w:eastAsia="ru-RU"/>
              </w:rPr>
            </w:pPr>
            <w:r w:rsidRPr="009317FD">
              <w:rPr>
                <w:rFonts w:ascii="Times New Roman" w:eastAsia="Times New Roman" w:hAnsi="Times New Roman" w:cs="Times New Roman"/>
                <w:sz w:val="20"/>
                <w:szCs w:val="20"/>
                <w:lang w:eastAsia="ru-RU"/>
              </w:rPr>
              <w:t>Социалдык коргоого</w:t>
            </w:r>
          </w:p>
        </w:tc>
        <w:tc>
          <w:tcPr>
            <w:tcW w:w="1843"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528326,0</w:t>
            </w:r>
          </w:p>
        </w:tc>
        <w:tc>
          <w:tcPr>
            <w:tcW w:w="1701"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753451,5</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3,5</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5,1</w:t>
            </w:r>
          </w:p>
        </w:tc>
      </w:tr>
      <w:tr w:rsidR="009317FD" w:rsidRPr="009317FD" w:rsidTr="009317FD">
        <w:trPr>
          <w:cantSplit/>
          <w:trHeight w:val="80"/>
        </w:trPr>
        <w:tc>
          <w:tcPr>
            <w:tcW w:w="4253"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eastAsia="ru-RU"/>
              </w:rPr>
            </w:pPr>
            <w:r w:rsidRPr="009317FD">
              <w:rPr>
                <w:rFonts w:ascii="Times New Roman" w:eastAsia="Times New Roman" w:hAnsi="Times New Roman" w:cs="Times New Roman"/>
                <w:b/>
                <w:sz w:val="20"/>
                <w:szCs w:val="20"/>
                <w:lang w:eastAsia="ru-RU"/>
              </w:rPr>
              <w:t>Финансылык эмес активдерди сатып алууга ке</w:t>
            </w:r>
            <w:r w:rsidRPr="009317FD">
              <w:rPr>
                <w:rFonts w:ascii="Times New Roman" w:eastAsia="Times New Roman" w:hAnsi="Times New Roman" w:cs="Times New Roman"/>
                <w:b/>
                <w:sz w:val="20"/>
                <w:szCs w:val="20"/>
                <w:lang w:val="ky-KG" w:eastAsia="ru-RU"/>
              </w:rPr>
              <w:t>т</w:t>
            </w:r>
            <w:r w:rsidRPr="009317FD">
              <w:rPr>
                <w:rFonts w:ascii="Times New Roman" w:eastAsia="Times New Roman" w:hAnsi="Times New Roman" w:cs="Times New Roman"/>
                <w:b/>
                <w:sz w:val="20"/>
                <w:szCs w:val="20"/>
                <w:lang w:eastAsia="ru-RU"/>
              </w:rPr>
              <w:t>кен чыгымдар</w:t>
            </w:r>
          </w:p>
        </w:tc>
        <w:tc>
          <w:tcPr>
            <w:tcW w:w="1843" w:type="dxa"/>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1972577,6</w:t>
            </w:r>
          </w:p>
        </w:tc>
        <w:tc>
          <w:tcPr>
            <w:tcW w:w="1701" w:type="dxa"/>
            <w:vAlign w:val="bottom"/>
          </w:tcPr>
          <w:p w:rsidR="009317FD" w:rsidRPr="009317FD" w:rsidRDefault="009317FD" w:rsidP="009317FD">
            <w:pPr>
              <w:spacing w:after="0" w:line="240" w:lineRule="auto"/>
              <w:ind w:right="316"/>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1223584,7</w:t>
            </w:r>
          </w:p>
        </w:tc>
        <w:tc>
          <w:tcPr>
            <w:tcW w:w="1134" w:type="dxa"/>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13,1</w:t>
            </w:r>
          </w:p>
        </w:tc>
        <w:tc>
          <w:tcPr>
            <w:tcW w:w="1134" w:type="dxa"/>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8,3</w:t>
            </w:r>
          </w:p>
        </w:tc>
      </w:tr>
      <w:tr w:rsidR="009317FD" w:rsidRPr="009317FD" w:rsidTr="009317FD">
        <w:trPr>
          <w:cantSplit/>
          <w:trHeight w:val="80"/>
        </w:trPr>
        <w:tc>
          <w:tcPr>
            <w:tcW w:w="4253" w:type="dxa"/>
            <w:tcBorders>
              <w:top w:val="nil"/>
              <w:left w:val="nil"/>
              <w:bottom w:val="nil"/>
              <w:right w:val="nil"/>
            </w:tcBorders>
            <w:noWrap/>
            <w:vAlign w:val="bottom"/>
          </w:tcPr>
          <w:p w:rsidR="009317FD" w:rsidRPr="009317FD" w:rsidRDefault="009317FD" w:rsidP="009317FD">
            <w:pPr>
              <w:spacing w:after="0" w:line="240" w:lineRule="auto"/>
              <w:ind w:leftChars="2" w:left="4"/>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sz w:val="20"/>
                <w:szCs w:val="20"/>
                <w:lang w:eastAsia="ru-RU"/>
              </w:rPr>
              <w:t>Акча каражаттарынын тартыштыгы (-), профиц</w:t>
            </w:r>
            <w:r w:rsidRPr="009317FD">
              <w:rPr>
                <w:rFonts w:ascii="Times New Roman" w:eastAsia="Times New Roman" w:hAnsi="Times New Roman" w:cs="Times New Roman"/>
                <w:b/>
                <w:sz w:val="20"/>
                <w:szCs w:val="20"/>
                <w:lang w:val="ky-KG" w:eastAsia="ru-RU"/>
              </w:rPr>
              <w:t>ити</w:t>
            </w:r>
          </w:p>
        </w:tc>
        <w:tc>
          <w:tcPr>
            <w:tcW w:w="1843" w:type="dxa"/>
            <w:tcBorders>
              <w:top w:val="nil"/>
              <w:left w:val="nil"/>
              <w:bottom w:val="nil"/>
              <w:right w:val="nil"/>
            </w:tcBorders>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20411442,3</w:t>
            </w:r>
          </w:p>
        </w:tc>
        <w:tc>
          <w:tcPr>
            <w:tcW w:w="1701" w:type="dxa"/>
            <w:tcBorders>
              <w:top w:val="nil"/>
              <w:left w:val="nil"/>
              <w:bottom w:val="nil"/>
              <w:right w:val="nil"/>
            </w:tcBorders>
            <w:vAlign w:val="bottom"/>
          </w:tcPr>
          <w:p w:rsidR="009317FD" w:rsidRPr="009317FD" w:rsidRDefault="009317FD" w:rsidP="009317FD">
            <w:pPr>
              <w:spacing w:after="0" w:line="240" w:lineRule="auto"/>
              <w:ind w:right="316"/>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11907857,6</w:t>
            </w:r>
          </w:p>
        </w:tc>
        <w:tc>
          <w:tcPr>
            <w:tcW w:w="1134" w:type="dxa"/>
            <w:tcBorders>
              <w:top w:val="nil"/>
              <w:left w:val="nil"/>
              <w:bottom w:val="nil"/>
              <w:right w:val="nil"/>
            </w:tcBorders>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c>
          <w:tcPr>
            <w:tcW w:w="1134" w:type="dxa"/>
            <w:tcBorders>
              <w:top w:val="nil"/>
              <w:left w:val="nil"/>
              <w:bottom w:val="nil"/>
              <w:right w:val="nil"/>
            </w:tcBorders>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r>
      <w:tr w:rsidR="009317FD" w:rsidRPr="009317FD" w:rsidTr="0002561A">
        <w:trPr>
          <w:cantSplit/>
          <w:trHeight w:hRule="exact" w:val="170"/>
        </w:trPr>
        <w:tc>
          <w:tcPr>
            <w:tcW w:w="4253" w:type="dxa"/>
            <w:tcBorders>
              <w:top w:val="nil"/>
              <w:left w:val="nil"/>
              <w:bottom w:val="single" w:sz="8" w:space="0" w:color="auto"/>
              <w:right w:val="nil"/>
            </w:tcBorders>
            <w:noWrap/>
            <w:vAlign w:val="bottom"/>
          </w:tcPr>
          <w:p w:rsidR="009317FD" w:rsidRPr="009317FD" w:rsidRDefault="009317FD" w:rsidP="009317FD">
            <w:pPr>
              <w:spacing w:after="0" w:line="240" w:lineRule="auto"/>
              <w:ind w:left="176" w:hanging="176"/>
              <w:rPr>
                <w:rFonts w:ascii="Times New Roman" w:eastAsia="Times New Roman" w:hAnsi="Times New Roman" w:cs="Times New Roman"/>
                <w:b/>
                <w:bCs/>
                <w:sz w:val="20"/>
                <w:szCs w:val="20"/>
                <w:lang w:eastAsia="ru-RU"/>
              </w:rPr>
            </w:pPr>
          </w:p>
        </w:tc>
        <w:tc>
          <w:tcPr>
            <w:tcW w:w="1843" w:type="dxa"/>
            <w:tcBorders>
              <w:top w:val="nil"/>
              <w:left w:val="nil"/>
              <w:bottom w:val="single" w:sz="8" w:space="0" w:color="auto"/>
              <w:right w:val="nil"/>
            </w:tcBorders>
            <w:noWrap/>
            <w:vAlign w:val="bottom"/>
          </w:tcPr>
          <w:p w:rsidR="009317FD" w:rsidRPr="009317FD" w:rsidRDefault="009317FD" w:rsidP="009317FD">
            <w:pPr>
              <w:spacing w:after="0" w:line="240" w:lineRule="auto"/>
              <w:ind w:right="387"/>
              <w:jc w:val="right"/>
              <w:rPr>
                <w:rFonts w:ascii="Times New Roman" w:eastAsia="Times New Roman" w:hAnsi="Times New Roman" w:cs="Times New Roman"/>
                <w:b/>
                <w:sz w:val="20"/>
                <w:szCs w:val="20"/>
                <w:lang w:val="ky-KG" w:eastAsia="ru-RU"/>
              </w:rPr>
            </w:pPr>
          </w:p>
        </w:tc>
        <w:tc>
          <w:tcPr>
            <w:tcW w:w="1701" w:type="dxa"/>
            <w:tcBorders>
              <w:top w:val="nil"/>
              <w:left w:val="nil"/>
              <w:bottom w:val="single" w:sz="8" w:space="0" w:color="auto"/>
              <w:right w:val="nil"/>
            </w:tcBorders>
            <w:vAlign w:val="bottom"/>
          </w:tcPr>
          <w:p w:rsidR="009317FD" w:rsidRPr="009317FD" w:rsidRDefault="009317FD" w:rsidP="009317FD">
            <w:pPr>
              <w:spacing w:after="0" w:line="240" w:lineRule="auto"/>
              <w:ind w:right="316"/>
              <w:jc w:val="right"/>
              <w:rPr>
                <w:rFonts w:ascii="Times New Roman" w:eastAsia="Times New Roman" w:hAnsi="Times New Roman" w:cs="Times New Roman"/>
                <w:b/>
                <w:sz w:val="20"/>
                <w:szCs w:val="20"/>
                <w:lang w:val="ky-KG" w:eastAsia="ru-RU"/>
              </w:rPr>
            </w:pPr>
          </w:p>
        </w:tc>
        <w:tc>
          <w:tcPr>
            <w:tcW w:w="1134" w:type="dxa"/>
            <w:tcBorders>
              <w:top w:val="nil"/>
              <w:left w:val="nil"/>
              <w:bottom w:val="single" w:sz="8" w:space="0" w:color="auto"/>
              <w:right w:val="nil"/>
            </w:tcBorders>
            <w:noWrap/>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sz w:val="20"/>
                <w:szCs w:val="20"/>
                <w:lang w:val="ky-KG" w:eastAsia="ru-RU"/>
              </w:rPr>
            </w:pPr>
          </w:p>
        </w:tc>
        <w:tc>
          <w:tcPr>
            <w:tcW w:w="1134" w:type="dxa"/>
            <w:tcBorders>
              <w:top w:val="nil"/>
              <w:left w:val="nil"/>
              <w:bottom w:val="single" w:sz="8" w:space="0" w:color="auto"/>
              <w:right w:val="nil"/>
            </w:tcBorders>
            <w:vAlign w:val="bottom"/>
          </w:tcPr>
          <w:p w:rsidR="009317FD" w:rsidRPr="009317FD" w:rsidRDefault="009317FD" w:rsidP="009317FD">
            <w:pPr>
              <w:spacing w:after="0" w:line="240" w:lineRule="auto"/>
              <w:ind w:left="-107" w:right="174"/>
              <w:jc w:val="right"/>
              <w:rPr>
                <w:rFonts w:ascii="Times New Roman" w:eastAsia="Times New Roman" w:hAnsi="Times New Roman" w:cs="Times New Roman"/>
                <w:b/>
                <w:sz w:val="20"/>
                <w:szCs w:val="20"/>
                <w:lang w:val="ky-KG" w:eastAsia="ru-RU"/>
              </w:rPr>
            </w:pPr>
          </w:p>
        </w:tc>
      </w:tr>
    </w:tbl>
    <w:p w:rsidR="00462E6C" w:rsidRPr="009317FD" w:rsidRDefault="00462E6C" w:rsidP="009317FD">
      <w:pPr>
        <w:spacing w:after="0" w:line="240" w:lineRule="auto"/>
        <w:rPr>
          <w:rFonts w:ascii="Times New Roman" w:eastAsia="Times New Roman" w:hAnsi="Times New Roman" w:cs="Times New Roman"/>
          <w:b/>
          <w:sz w:val="24"/>
          <w:szCs w:val="24"/>
          <w:lang w:val="ky-KG" w:eastAsia="ru-RU"/>
        </w:rPr>
      </w:pPr>
    </w:p>
    <w:p w:rsidR="0002561A" w:rsidRDefault="0002561A" w:rsidP="009317FD">
      <w:pPr>
        <w:spacing w:after="0" w:line="240" w:lineRule="auto"/>
        <w:rPr>
          <w:rFonts w:ascii="Times New Roman" w:eastAsia="Times New Roman" w:hAnsi="Times New Roman" w:cs="Times New Roman"/>
          <w:b/>
          <w:sz w:val="24"/>
          <w:szCs w:val="24"/>
          <w:lang w:val="ky-KG" w:eastAsia="ru-RU"/>
        </w:rPr>
      </w:pPr>
    </w:p>
    <w:p w:rsidR="0002561A" w:rsidRDefault="0002561A" w:rsidP="009317FD">
      <w:pPr>
        <w:spacing w:after="0" w:line="240" w:lineRule="auto"/>
        <w:rPr>
          <w:rFonts w:ascii="Times New Roman" w:eastAsia="Times New Roman" w:hAnsi="Times New Roman" w:cs="Times New Roman"/>
          <w:b/>
          <w:sz w:val="24"/>
          <w:szCs w:val="24"/>
          <w:lang w:val="ky-KG" w:eastAsia="ru-RU"/>
        </w:rPr>
      </w:pPr>
    </w:p>
    <w:p w:rsidR="0002561A" w:rsidRDefault="0002561A" w:rsidP="009317FD">
      <w:pPr>
        <w:spacing w:after="0" w:line="240" w:lineRule="auto"/>
        <w:rPr>
          <w:rFonts w:ascii="Times New Roman" w:eastAsia="Times New Roman" w:hAnsi="Times New Roman" w:cs="Times New Roman"/>
          <w:b/>
          <w:sz w:val="24"/>
          <w:szCs w:val="24"/>
          <w:lang w:val="ky-KG" w:eastAsia="ru-RU"/>
        </w:rPr>
      </w:pPr>
    </w:p>
    <w:p w:rsidR="009317FD" w:rsidRPr="009317FD" w:rsidRDefault="00462E6C" w:rsidP="009317FD">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lastRenderedPageBreak/>
        <w:t>56</w:t>
      </w:r>
      <w:r w:rsidR="009317FD" w:rsidRPr="009317FD">
        <w:rPr>
          <w:rFonts w:ascii="Times New Roman" w:eastAsia="Times New Roman" w:hAnsi="Times New Roman" w:cs="Times New Roman"/>
          <w:b/>
          <w:sz w:val="24"/>
          <w:szCs w:val="24"/>
          <w:lang w:val="ky-KG" w:eastAsia="ru-RU"/>
        </w:rPr>
        <w:t xml:space="preserve">-таблица: Январь-июндагы аймактар боюнча республикалык бюджеттин </w:t>
      </w:r>
    </w:p>
    <w:p w:rsidR="009317FD" w:rsidRPr="009317FD" w:rsidRDefault="009317FD" w:rsidP="009317FD">
      <w:pPr>
        <w:spacing w:after="0" w:line="240" w:lineRule="auto"/>
        <w:rPr>
          <w:rFonts w:ascii="Times New Roman" w:eastAsia="Times New Roman" w:hAnsi="Times New Roman" w:cs="Times New Roman"/>
          <w:b/>
          <w:sz w:val="24"/>
          <w:szCs w:val="24"/>
          <w:lang w:val="ky-KG" w:eastAsia="ru-RU"/>
        </w:rPr>
      </w:pPr>
      <w:r w:rsidRPr="009317FD">
        <w:rPr>
          <w:rFonts w:ascii="Times New Roman" w:eastAsia="Times New Roman" w:hAnsi="Times New Roman" w:cs="Times New Roman"/>
          <w:b/>
          <w:sz w:val="24"/>
          <w:szCs w:val="24"/>
          <w:lang w:val="ky-KG" w:eastAsia="ru-RU"/>
        </w:rPr>
        <w:t xml:space="preserve">                       чыгымдарынын түзүмү </w:t>
      </w:r>
    </w:p>
    <w:p w:rsidR="009317FD" w:rsidRPr="009317FD" w:rsidRDefault="009317FD" w:rsidP="009317FD">
      <w:pPr>
        <w:spacing w:after="0" w:line="240" w:lineRule="auto"/>
        <w:rPr>
          <w:rFonts w:ascii="Times New Roman" w:eastAsia="Times New Roman" w:hAnsi="Times New Roman" w:cs="Times New Roman"/>
          <w:b/>
          <w:sz w:val="10"/>
          <w:szCs w:val="10"/>
          <w:lang w:val="ky-KG" w:eastAsia="ru-RU"/>
        </w:rPr>
      </w:pPr>
    </w:p>
    <w:tbl>
      <w:tblPr>
        <w:tblW w:w="10207" w:type="dxa"/>
        <w:tblInd w:w="-34" w:type="dxa"/>
        <w:tblLayout w:type="fixed"/>
        <w:tblLook w:val="04A0"/>
      </w:tblPr>
      <w:tblGrid>
        <w:gridCol w:w="4395"/>
        <w:gridCol w:w="1843"/>
        <w:gridCol w:w="1701"/>
        <w:gridCol w:w="1134"/>
        <w:gridCol w:w="1134"/>
      </w:tblGrid>
      <w:tr w:rsidR="009317FD" w:rsidRPr="009317FD" w:rsidTr="009317FD">
        <w:trPr>
          <w:cantSplit/>
          <w:trHeight w:val="505"/>
          <w:tblHeader/>
        </w:trPr>
        <w:tc>
          <w:tcPr>
            <w:tcW w:w="4395" w:type="dxa"/>
            <w:vMerge w:val="restart"/>
            <w:tcBorders>
              <w:top w:val="single" w:sz="8" w:space="0" w:color="auto"/>
              <w:left w:val="nil"/>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sz w:val="20"/>
                <w:szCs w:val="20"/>
                <w:lang w:val="ky-KG" w:eastAsia="ru-RU"/>
              </w:rPr>
            </w:pPr>
          </w:p>
        </w:tc>
        <w:tc>
          <w:tcPr>
            <w:tcW w:w="3544"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val="ky-KG" w:eastAsia="ru-RU"/>
              </w:rPr>
              <w:t>Миң</w:t>
            </w:r>
            <w:r w:rsidRPr="009317FD">
              <w:rPr>
                <w:rFonts w:ascii="Times New Roman" w:eastAsia="Times New Roman" w:hAnsi="Times New Roman" w:cs="Times New Roman"/>
                <w:b/>
                <w:bCs/>
                <w:sz w:val="20"/>
                <w:szCs w:val="20"/>
                <w:lang w:eastAsia="ru-RU"/>
              </w:rPr>
              <w:t xml:space="preserve"> сом</w:t>
            </w:r>
          </w:p>
        </w:tc>
        <w:tc>
          <w:tcPr>
            <w:tcW w:w="2268" w:type="dxa"/>
            <w:gridSpan w:val="2"/>
            <w:tcBorders>
              <w:top w:val="single" w:sz="8" w:space="0" w:color="auto"/>
              <w:left w:val="nil"/>
              <w:bottom w:val="single" w:sz="4"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Жыйынтыкка карата</w:t>
            </w:r>
          </w:p>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пайыз менен</w:t>
            </w:r>
          </w:p>
        </w:tc>
      </w:tr>
      <w:tr w:rsidR="009317FD" w:rsidRPr="009317FD" w:rsidTr="009317FD">
        <w:trPr>
          <w:cantSplit/>
          <w:trHeight w:val="563"/>
          <w:tblHeader/>
        </w:trPr>
        <w:tc>
          <w:tcPr>
            <w:tcW w:w="4395" w:type="dxa"/>
            <w:vMerge/>
            <w:tcBorders>
              <w:left w:val="nil"/>
              <w:bottom w:val="single" w:sz="8" w:space="0" w:color="auto"/>
              <w:right w:val="nil"/>
            </w:tcBorders>
            <w:vAlign w:val="center"/>
          </w:tcPr>
          <w:p w:rsidR="009317FD" w:rsidRPr="009317FD" w:rsidRDefault="009317FD" w:rsidP="009317FD">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 xml:space="preserve"> 201</w:t>
            </w:r>
            <w:r w:rsidRPr="009317FD">
              <w:rPr>
                <w:rFonts w:ascii="Times New Roman" w:eastAsia="Times New Roman" w:hAnsi="Times New Roman" w:cs="Times New Roman"/>
                <w:b/>
                <w:bCs/>
                <w:sz w:val="20"/>
                <w:szCs w:val="20"/>
                <w:lang w:val="ky-KG" w:eastAsia="ru-RU"/>
              </w:rPr>
              <w:t>9</w:t>
            </w:r>
          </w:p>
        </w:tc>
        <w:tc>
          <w:tcPr>
            <w:tcW w:w="1701"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 xml:space="preserve"> 2020</w:t>
            </w:r>
          </w:p>
        </w:tc>
        <w:tc>
          <w:tcPr>
            <w:tcW w:w="1134" w:type="dxa"/>
            <w:tcBorders>
              <w:top w:val="single" w:sz="4" w:space="0" w:color="auto"/>
              <w:left w:val="nil"/>
              <w:bottom w:val="single" w:sz="8" w:space="0" w:color="auto"/>
              <w:right w:val="nil"/>
            </w:tcBorders>
            <w:noWrap/>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2019</w:t>
            </w:r>
          </w:p>
        </w:tc>
        <w:tc>
          <w:tcPr>
            <w:tcW w:w="1134" w:type="dxa"/>
            <w:tcBorders>
              <w:top w:val="single" w:sz="4" w:space="0" w:color="auto"/>
              <w:left w:val="nil"/>
              <w:bottom w:val="single" w:sz="8" w:space="0" w:color="auto"/>
              <w:right w:val="nil"/>
            </w:tcBorders>
            <w:vAlign w:val="center"/>
          </w:tcPr>
          <w:p w:rsidR="009317FD" w:rsidRPr="009317FD" w:rsidRDefault="009317FD" w:rsidP="009317FD">
            <w:pPr>
              <w:spacing w:after="0" w:line="240" w:lineRule="auto"/>
              <w:jc w:val="center"/>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2020</w:t>
            </w:r>
          </w:p>
        </w:tc>
      </w:tr>
      <w:tr w:rsidR="009317FD" w:rsidRPr="009317FD" w:rsidTr="009317FD">
        <w:trPr>
          <w:cantSplit/>
          <w:trHeight w:hRule="exact" w:val="170"/>
        </w:trPr>
        <w:tc>
          <w:tcPr>
            <w:tcW w:w="4395" w:type="dxa"/>
            <w:tcBorders>
              <w:top w:val="single" w:sz="8" w:space="0" w:color="auto"/>
            </w:tcBorders>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p>
        </w:tc>
        <w:tc>
          <w:tcPr>
            <w:tcW w:w="1843" w:type="dxa"/>
            <w:tcBorders>
              <w:top w:val="single" w:sz="8" w:space="0" w:color="auto"/>
            </w:tcBorders>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b/>
                <w:bCs/>
                <w:sz w:val="20"/>
                <w:szCs w:val="20"/>
                <w:lang w:eastAsia="ru-RU"/>
              </w:rPr>
            </w:pPr>
          </w:p>
        </w:tc>
        <w:tc>
          <w:tcPr>
            <w:tcW w:w="1701" w:type="dxa"/>
            <w:tcBorders>
              <w:top w:val="single" w:sz="8" w:space="0" w:color="auto"/>
            </w:tcBorders>
            <w:vAlign w:val="bottom"/>
          </w:tcPr>
          <w:p w:rsidR="009317FD" w:rsidRPr="009317FD" w:rsidRDefault="009317FD" w:rsidP="009317FD">
            <w:pPr>
              <w:spacing w:after="0" w:line="240" w:lineRule="auto"/>
              <w:ind w:left="-108" w:right="317"/>
              <w:jc w:val="right"/>
              <w:rPr>
                <w:rFonts w:ascii="Times New Roman" w:eastAsia="Times New Roman" w:hAnsi="Times New Roman" w:cs="Times New Roman"/>
                <w:b/>
                <w:bCs/>
                <w:sz w:val="20"/>
                <w:szCs w:val="20"/>
                <w:lang w:val="ky-KG" w:eastAsia="ru-RU"/>
              </w:rPr>
            </w:pPr>
          </w:p>
        </w:tc>
        <w:tc>
          <w:tcPr>
            <w:tcW w:w="1134" w:type="dxa"/>
            <w:tcBorders>
              <w:top w:val="single" w:sz="8" w:space="0" w:color="auto"/>
            </w:tcBorders>
            <w:noWrap/>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bCs/>
                <w:sz w:val="20"/>
                <w:szCs w:val="20"/>
                <w:lang w:val="ky-KG" w:eastAsia="ru-RU"/>
              </w:rPr>
            </w:pPr>
          </w:p>
        </w:tc>
        <w:tc>
          <w:tcPr>
            <w:tcW w:w="1134" w:type="dxa"/>
            <w:tcBorders>
              <w:top w:val="single" w:sz="8" w:space="0" w:color="auto"/>
            </w:tcBorders>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bCs/>
                <w:sz w:val="20"/>
                <w:szCs w:val="20"/>
                <w:lang w:val="ky-KG" w:eastAsia="ru-RU"/>
              </w:rPr>
            </w:pPr>
          </w:p>
        </w:tc>
      </w:tr>
      <w:tr w:rsidR="009317FD" w:rsidRPr="009317FD" w:rsidTr="009317FD">
        <w:trPr>
          <w:cantSplit/>
          <w:trHeight w:val="87"/>
        </w:trPr>
        <w:tc>
          <w:tcPr>
            <w:tcW w:w="4395"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Ч</w:t>
            </w:r>
            <w:r w:rsidRPr="009317FD">
              <w:rPr>
                <w:rFonts w:ascii="Times New Roman" w:eastAsia="Times New Roman" w:hAnsi="Times New Roman" w:cs="Times New Roman"/>
                <w:b/>
                <w:bCs/>
                <w:sz w:val="20"/>
                <w:szCs w:val="20"/>
                <w:lang w:val="ky-KG" w:eastAsia="ru-RU"/>
              </w:rPr>
              <w:t>ЫГЫМДАР-БАРДЫГЫ</w:t>
            </w:r>
          </w:p>
        </w:tc>
        <w:tc>
          <w:tcPr>
            <w:tcW w:w="1843" w:type="dxa"/>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15087212,7</w:t>
            </w:r>
          </w:p>
        </w:tc>
        <w:tc>
          <w:tcPr>
            <w:tcW w:w="1701" w:type="dxa"/>
            <w:vAlign w:val="bottom"/>
          </w:tcPr>
          <w:p w:rsidR="009317FD" w:rsidRPr="009317FD" w:rsidRDefault="009317FD" w:rsidP="009317FD">
            <w:pPr>
              <w:spacing w:after="0" w:line="240" w:lineRule="auto"/>
              <w:ind w:left="-108" w:right="31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14821536,2</w:t>
            </w:r>
          </w:p>
        </w:tc>
        <w:tc>
          <w:tcPr>
            <w:tcW w:w="1134" w:type="dxa"/>
            <w:noWrap/>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c>
          <w:tcPr>
            <w:tcW w:w="1134" w:type="dxa"/>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100,0</w:t>
            </w:r>
          </w:p>
        </w:tc>
      </w:tr>
      <w:tr w:rsidR="009317FD" w:rsidRPr="009317FD" w:rsidTr="009317FD">
        <w:trPr>
          <w:cantSplit/>
          <w:trHeight w:val="80"/>
        </w:trPr>
        <w:tc>
          <w:tcPr>
            <w:tcW w:w="4395"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bCs/>
                <w:sz w:val="20"/>
                <w:szCs w:val="20"/>
                <w:lang w:eastAsia="ru-RU"/>
              </w:rPr>
              <w:t>Операциялык ишмердикти ишке ашырууга кеткен чыгымдар</w:t>
            </w:r>
          </w:p>
        </w:tc>
        <w:tc>
          <w:tcPr>
            <w:tcW w:w="1843" w:type="dxa"/>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13114635,1</w:t>
            </w:r>
          </w:p>
        </w:tc>
        <w:tc>
          <w:tcPr>
            <w:tcW w:w="1701" w:type="dxa"/>
            <w:vAlign w:val="bottom"/>
          </w:tcPr>
          <w:p w:rsidR="009317FD" w:rsidRPr="009317FD" w:rsidRDefault="009317FD" w:rsidP="009317FD">
            <w:pPr>
              <w:spacing w:after="0" w:line="240" w:lineRule="auto"/>
              <w:ind w:left="-108" w:right="317"/>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13597951,5</w:t>
            </w:r>
          </w:p>
        </w:tc>
        <w:tc>
          <w:tcPr>
            <w:tcW w:w="1134" w:type="dxa"/>
            <w:noWrap/>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86,9</w:t>
            </w:r>
          </w:p>
        </w:tc>
        <w:tc>
          <w:tcPr>
            <w:tcW w:w="1134" w:type="dxa"/>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val="ky-KG" w:eastAsia="ru-RU"/>
              </w:rPr>
              <w:t>91,7</w:t>
            </w:r>
          </w:p>
        </w:tc>
      </w:tr>
      <w:tr w:rsidR="009317FD" w:rsidRPr="009317FD" w:rsidTr="009317FD">
        <w:trPr>
          <w:cantSplit/>
          <w:trHeight w:val="80"/>
        </w:trPr>
        <w:tc>
          <w:tcPr>
            <w:tcW w:w="4395" w:type="dxa"/>
            <w:noWrap/>
            <w:vAlign w:val="bottom"/>
          </w:tcPr>
          <w:p w:rsidR="009317FD" w:rsidRPr="009317FD" w:rsidRDefault="009317FD" w:rsidP="009317FD">
            <w:pPr>
              <w:spacing w:after="0" w:line="240" w:lineRule="auto"/>
              <w:rPr>
                <w:rFonts w:ascii="Times New Roman" w:eastAsia="Times New Roman" w:hAnsi="Times New Roman" w:cs="Times New Roman"/>
                <w:b/>
                <w:bCs/>
                <w:sz w:val="20"/>
                <w:szCs w:val="20"/>
                <w:lang w:val="ky-KG" w:eastAsia="ru-RU"/>
              </w:rPr>
            </w:pPr>
            <w:r w:rsidRPr="009317FD">
              <w:rPr>
                <w:rFonts w:ascii="Times New Roman" w:eastAsia="Times New Roman" w:hAnsi="Times New Roman" w:cs="Times New Roman"/>
                <w:b/>
                <w:bCs/>
                <w:sz w:val="20"/>
                <w:szCs w:val="20"/>
                <w:lang w:eastAsia="ru-RU"/>
              </w:rPr>
              <w:t>Бишкек</w:t>
            </w:r>
            <w:r w:rsidRPr="009317FD">
              <w:rPr>
                <w:rFonts w:ascii="Times New Roman" w:eastAsia="Times New Roman" w:hAnsi="Times New Roman" w:cs="Times New Roman"/>
                <w:b/>
                <w:bCs/>
                <w:sz w:val="20"/>
                <w:szCs w:val="20"/>
                <w:lang w:val="ky-KG" w:eastAsia="ru-RU"/>
              </w:rPr>
              <w:t xml:space="preserve"> ш.</w:t>
            </w:r>
          </w:p>
        </w:tc>
        <w:tc>
          <w:tcPr>
            <w:tcW w:w="1843" w:type="dxa"/>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602854,3</w:t>
            </w:r>
          </w:p>
        </w:tc>
        <w:tc>
          <w:tcPr>
            <w:tcW w:w="1701" w:type="dxa"/>
            <w:vAlign w:val="bottom"/>
          </w:tcPr>
          <w:p w:rsidR="009317FD" w:rsidRPr="009317FD" w:rsidRDefault="009317FD" w:rsidP="009317FD">
            <w:pPr>
              <w:spacing w:after="0" w:line="240" w:lineRule="auto"/>
              <w:ind w:left="-108" w:right="31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692878,8</w:t>
            </w:r>
          </w:p>
        </w:tc>
        <w:tc>
          <w:tcPr>
            <w:tcW w:w="1134" w:type="dxa"/>
            <w:noWrap/>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4,0</w:t>
            </w:r>
          </w:p>
        </w:tc>
        <w:tc>
          <w:tcPr>
            <w:tcW w:w="1134" w:type="dxa"/>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4,7</w:t>
            </w:r>
          </w:p>
        </w:tc>
      </w:tr>
      <w:tr w:rsidR="009317FD" w:rsidRPr="009317FD" w:rsidTr="009317FD">
        <w:trPr>
          <w:cantSplit/>
          <w:trHeight w:val="80"/>
        </w:trPr>
        <w:tc>
          <w:tcPr>
            <w:tcW w:w="4395"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sz w:val="20"/>
                <w:szCs w:val="20"/>
                <w:lang w:val="ky-KG" w:eastAsia="ru-RU"/>
              </w:rPr>
              <w:t>Ленин</w:t>
            </w:r>
          </w:p>
        </w:tc>
        <w:tc>
          <w:tcPr>
            <w:tcW w:w="1843" w:type="dxa"/>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1352027,1</w:t>
            </w:r>
          </w:p>
        </w:tc>
        <w:tc>
          <w:tcPr>
            <w:tcW w:w="1701" w:type="dxa"/>
            <w:vAlign w:val="bottom"/>
          </w:tcPr>
          <w:p w:rsidR="009317FD" w:rsidRPr="009317FD" w:rsidRDefault="009317FD" w:rsidP="009317FD">
            <w:pPr>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1415485,3</w:t>
            </w:r>
          </w:p>
        </w:tc>
        <w:tc>
          <w:tcPr>
            <w:tcW w:w="1134" w:type="dxa"/>
            <w:noWrap/>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9,0</w:t>
            </w:r>
          </w:p>
        </w:tc>
        <w:tc>
          <w:tcPr>
            <w:tcW w:w="1134" w:type="dxa"/>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9,5</w:t>
            </w:r>
          </w:p>
        </w:tc>
      </w:tr>
      <w:tr w:rsidR="009317FD" w:rsidRPr="009317FD" w:rsidTr="009317FD">
        <w:trPr>
          <w:cantSplit/>
          <w:trHeight w:val="80"/>
        </w:trPr>
        <w:tc>
          <w:tcPr>
            <w:tcW w:w="4395"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eastAsia="ru-RU"/>
              </w:rPr>
              <w:t>Октябрь</w:t>
            </w:r>
          </w:p>
        </w:tc>
        <w:tc>
          <w:tcPr>
            <w:tcW w:w="1843" w:type="dxa"/>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2109946,6</w:t>
            </w:r>
          </w:p>
        </w:tc>
        <w:tc>
          <w:tcPr>
            <w:tcW w:w="1701" w:type="dxa"/>
            <w:vAlign w:val="bottom"/>
          </w:tcPr>
          <w:p w:rsidR="009317FD" w:rsidRPr="009317FD" w:rsidRDefault="009317FD" w:rsidP="009317FD">
            <w:pPr>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1925372,5</w:t>
            </w:r>
          </w:p>
        </w:tc>
        <w:tc>
          <w:tcPr>
            <w:tcW w:w="1134" w:type="dxa"/>
            <w:noWrap/>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14,0</w:t>
            </w:r>
          </w:p>
        </w:tc>
        <w:tc>
          <w:tcPr>
            <w:tcW w:w="1134" w:type="dxa"/>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13,0</w:t>
            </w:r>
          </w:p>
        </w:tc>
      </w:tr>
      <w:tr w:rsidR="009317FD" w:rsidRPr="009317FD" w:rsidTr="009317FD">
        <w:trPr>
          <w:cantSplit/>
          <w:trHeight w:val="80"/>
        </w:trPr>
        <w:tc>
          <w:tcPr>
            <w:tcW w:w="4395"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val="ky-KG" w:eastAsia="ru-RU"/>
              </w:rPr>
              <w:t>Биринчи М</w:t>
            </w:r>
            <w:r w:rsidRPr="009317FD">
              <w:rPr>
                <w:rFonts w:ascii="Times New Roman" w:eastAsia="Times New Roman" w:hAnsi="Times New Roman" w:cs="Times New Roman"/>
                <w:bCs/>
                <w:sz w:val="20"/>
                <w:szCs w:val="20"/>
                <w:lang w:eastAsia="ru-RU"/>
              </w:rPr>
              <w:t>ай</w:t>
            </w:r>
            <w:r w:rsidRPr="009317FD">
              <w:rPr>
                <w:rFonts w:ascii="Times New Roman" w:eastAsia="Times New Roman" w:hAnsi="Times New Roman" w:cs="Times New Roman"/>
                <w:bCs/>
                <w:sz w:val="20"/>
                <w:szCs w:val="20"/>
                <w:lang w:val="ky-KG" w:eastAsia="ru-RU"/>
              </w:rPr>
              <w:t xml:space="preserve"> </w:t>
            </w:r>
          </w:p>
        </w:tc>
        <w:tc>
          <w:tcPr>
            <w:tcW w:w="1843" w:type="dxa"/>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7368424,3</w:t>
            </w:r>
          </w:p>
        </w:tc>
        <w:tc>
          <w:tcPr>
            <w:tcW w:w="1701" w:type="dxa"/>
            <w:vAlign w:val="bottom"/>
          </w:tcPr>
          <w:p w:rsidR="009317FD" w:rsidRPr="009317FD" w:rsidRDefault="009317FD" w:rsidP="009317FD">
            <w:pPr>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7568676,9</w:t>
            </w:r>
          </w:p>
        </w:tc>
        <w:tc>
          <w:tcPr>
            <w:tcW w:w="1134" w:type="dxa"/>
            <w:noWrap/>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48,8</w:t>
            </w:r>
          </w:p>
        </w:tc>
        <w:tc>
          <w:tcPr>
            <w:tcW w:w="1134" w:type="dxa"/>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51,1</w:t>
            </w:r>
          </w:p>
        </w:tc>
      </w:tr>
      <w:tr w:rsidR="009317FD" w:rsidRPr="009317FD" w:rsidTr="009317FD">
        <w:trPr>
          <w:cantSplit/>
          <w:trHeight w:val="80"/>
        </w:trPr>
        <w:tc>
          <w:tcPr>
            <w:tcW w:w="4395"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val="ky-KG" w:eastAsia="ru-RU"/>
              </w:rPr>
            </w:pPr>
            <w:r w:rsidRPr="009317FD">
              <w:rPr>
                <w:rFonts w:ascii="Times New Roman" w:eastAsia="Times New Roman" w:hAnsi="Times New Roman" w:cs="Times New Roman"/>
                <w:bCs/>
                <w:sz w:val="20"/>
                <w:szCs w:val="20"/>
                <w:lang w:eastAsia="ru-RU"/>
              </w:rPr>
              <w:t>Свердлов</w:t>
            </w:r>
          </w:p>
        </w:tc>
        <w:tc>
          <w:tcPr>
            <w:tcW w:w="1843" w:type="dxa"/>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1681382,8</w:t>
            </w:r>
          </w:p>
        </w:tc>
        <w:tc>
          <w:tcPr>
            <w:tcW w:w="1701" w:type="dxa"/>
            <w:vAlign w:val="bottom"/>
          </w:tcPr>
          <w:p w:rsidR="009317FD" w:rsidRPr="009317FD" w:rsidRDefault="009317FD" w:rsidP="009317FD">
            <w:pPr>
              <w:spacing w:after="0" w:line="240" w:lineRule="auto"/>
              <w:ind w:left="-108" w:right="317"/>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1995538,0</w:t>
            </w:r>
          </w:p>
        </w:tc>
        <w:tc>
          <w:tcPr>
            <w:tcW w:w="1134" w:type="dxa"/>
            <w:noWrap/>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11,1</w:t>
            </w:r>
          </w:p>
        </w:tc>
        <w:tc>
          <w:tcPr>
            <w:tcW w:w="1134" w:type="dxa"/>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sz w:val="20"/>
                <w:szCs w:val="20"/>
                <w:lang w:val="ky-KG" w:eastAsia="ru-RU"/>
              </w:rPr>
            </w:pPr>
            <w:r w:rsidRPr="009317FD">
              <w:rPr>
                <w:rFonts w:ascii="Times New Roman" w:eastAsia="Times New Roman" w:hAnsi="Times New Roman" w:cs="Times New Roman"/>
                <w:sz w:val="20"/>
                <w:szCs w:val="20"/>
                <w:lang w:val="ky-KG" w:eastAsia="ru-RU"/>
              </w:rPr>
              <w:t>13,4</w:t>
            </w:r>
          </w:p>
        </w:tc>
      </w:tr>
      <w:tr w:rsidR="009317FD" w:rsidRPr="009317FD" w:rsidTr="009317FD">
        <w:trPr>
          <w:cantSplit/>
          <w:trHeight w:val="80"/>
        </w:trPr>
        <w:tc>
          <w:tcPr>
            <w:tcW w:w="4395" w:type="dxa"/>
            <w:noWrap/>
            <w:vAlign w:val="bottom"/>
          </w:tcPr>
          <w:p w:rsidR="009317FD" w:rsidRPr="009317FD" w:rsidRDefault="009317FD" w:rsidP="009317FD">
            <w:pPr>
              <w:spacing w:after="0" w:line="240" w:lineRule="auto"/>
              <w:rPr>
                <w:rFonts w:ascii="Times New Roman" w:eastAsia="Times New Roman" w:hAnsi="Times New Roman" w:cs="Times New Roman"/>
                <w:bCs/>
                <w:sz w:val="20"/>
                <w:szCs w:val="20"/>
                <w:lang w:eastAsia="ru-RU"/>
              </w:rPr>
            </w:pPr>
            <w:r w:rsidRPr="009317FD">
              <w:rPr>
                <w:rFonts w:ascii="Times New Roman" w:eastAsia="Times New Roman" w:hAnsi="Times New Roman" w:cs="Times New Roman"/>
                <w:b/>
                <w:sz w:val="20"/>
                <w:szCs w:val="20"/>
                <w:lang w:eastAsia="ru-RU"/>
              </w:rPr>
              <w:t>Финансылык эмес активдерди сатып алууга ке</w:t>
            </w:r>
            <w:r w:rsidRPr="009317FD">
              <w:rPr>
                <w:rFonts w:ascii="Times New Roman" w:eastAsia="Times New Roman" w:hAnsi="Times New Roman" w:cs="Times New Roman"/>
                <w:b/>
                <w:sz w:val="20"/>
                <w:szCs w:val="20"/>
                <w:lang w:val="ky-KG" w:eastAsia="ru-RU"/>
              </w:rPr>
              <w:t>т</w:t>
            </w:r>
            <w:r w:rsidRPr="009317FD">
              <w:rPr>
                <w:rFonts w:ascii="Times New Roman" w:eastAsia="Times New Roman" w:hAnsi="Times New Roman" w:cs="Times New Roman"/>
                <w:b/>
                <w:sz w:val="20"/>
                <w:szCs w:val="20"/>
                <w:lang w:eastAsia="ru-RU"/>
              </w:rPr>
              <w:t>кен чыгымдар</w:t>
            </w:r>
          </w:p>
        </w:tc>
        <w:tc>
          <w:tcPr>
            <w:tcW w:w="1843" w:type="dxa"/>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1972577,6</w:t>
            </w:r>
          </w:p>
        </w:tc>
        <w:tc>
          <w:tcPr>
            <w:tcW w:w="1701" w:type="dxa"/>
            <w:vAlign w:val="bottom"/>
          </w:tcPr>
          <w:p w:rsidR="009317FD" w:rsidRPr="009317FD" w:rsidRDefault="009317FD" w:rsidP="009317FD">
            <w:pPr>
              <w:spacing w:after="0" w:line="240" w:lineRule="auto"/>
              <w:ind w:left="-108" w:right="31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1223584,7</w:t>
            </w:r>
          </w:p>
        </w:tc>
        <w:tc>
          <w:tcPr>
            <w:tcW w:w="1134" w:type="dxa"/>
            <w:noWrap/>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13,1</w:t>
            </w:r>
          </w:p>
        </w:tc>
        <w:tc>
          <w:tcPr>
            <w:tcW w:w="1134" w:type="dxa"/>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8,3</w:t>
            </w:r>
          </w:p>
        </w:tc>
      </w:tr>
      <w:tr w:rsidR="009317FD" w:rsidRPr="009317FD" w:rsidTr="009317FD">
        <w:trPr>
          <w:cantSplit/>
          <w:trHeight w:val="80"/>
        </w:trPr>
        <w:tc>
          <w:tcPr>
            <w:tcW w:w="4395" w:type="dxa"/>
            <w:noWrap/>
            <w:vAlign w:val="bottom"/>
          </w:tcPr>
          <w:p w:rsidR="009317FD" w:rsidRPr="009317FD" w:rsidRDefault="009317FD" w:rsidP="009317FD">
            <w:pPr>
              <w:spacing w:after="0" w:line="240" w:lineRule="auto"/>
              <w:ind w:leftChars="2" w:left="4"/>
              <w:rPr>
                <w:rFonts w:ascii="Times New Roman" w:eastAsia="Times New Roman" w:hAnsi="Times New Roman" w:cs="Times New Roman"/>
                <w:b/>
                <w:bCs/>
                <w:sz w:val="20"/>
                <w:szCs w:val="20"/>
                <w:lang w:eastAsia="ru-RU"/>
              </w:rPr>
            </w:pPr>
            <w:r w:rsidRPr="009317FD">
              <w:rPr>
                <w:rFonts w:ascii="Times New Roman" w:eastAsia="Times New Roman" w:hAnsi="Times New Roman" w:cs="Times New Roman"/>
                <w:b/>
                <w:sz w:val="20"/>
                <w:szCs w:val="20"/>
                <w:lang w:eastAsia="ru-RU"/>
              </w:rPr>
              <w:t>Акча каражаттарынын тартыштыгы (-), профиц</w:t>
            </w:r>
            <w:r w:rsidRPr="009317FD">
              <w:rPr>
                <w:rFonts w:ascii="Times New Roman" w:eastAsia="Times New Roman" w:hAnsi="Times New Roman" w:cs="Times New Roman"/>
                <w:b/>
                <w:sz w:val="20"/>
                <w:szCs w:val="20"/>
                <w:lang w:val="ky-KG" w:eastAsia="ru-RU"/>
              </w:rPr>
              <w:t>ити</w:t>
            </w:r>
          </w:p>
        </w:tc>
        <w:tc>
          <w:tcPr>
            <w:tcW w:w="1843" w:type="dxa"/>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20411442,3</w:t>
            </w:r>
          </w:p>
        </w:tc>
        <w:tc>
          <w:tcPr>
            <w:tcW w:w="1701" w:type="dxa"/>
            <w:vAlign w:val="bottom"/>
          </w:tcPr>
          <w:p w:rsidR="009317FD" w:rsidRPr="009317FD" w:rsidRDefault="009317FD" w:rsidP="009317FD">
            <w:pPr>
              <w:spacing w:after="0" w:line="240" w:lineRule="auto"/>
              <w:ind w:left="-108" w:right="317"/>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11907857,6</w:t>
            </w:r>
          </w:p>
        </w:tc>
        <w:tc>
          <w:tcPr>
            <w:tcW w:w="1134" w:type="dxa"/>
            <w:noWrap/>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c>
          <w:tcPr>
            <w:tcW w:w="1134" w:type="dxa"/>
            <w:vAlign w:val="bottom"/>
          </w:tcPr>
          <w:p w:rsidR="009317FD" w:rsidRPr="009317FD" w:rsidRDefault="009317FD" w:rsidP="009317FD">
            <w:pPr>
              <w:tabs>
                <w:tab w:val="left" w:pos="1026"/>
              </w:tabs>
              <w:spacing w:after="0" w:line="240" w:lineRule="auto"/>
              <w:ind w:left="-108" w:right="176"/>
              <w:jc w:val="right"/>
              <w:rPr>
                <w:rFonts w:ascii="Times New Roman" w:eastAsia="Times New Roman" w:hAnsi="Times New Roman" w:cs="Times New Roman"/>
                <w:b/>
                <w:sz w:val="20"/>
                <w:szCs w:val="20"/>
                <w:lang w:val="ky-KG" w:eastAsia="ru-RU"/>
              </w:rPr>
            </w:pPr>
            <w:r w:rsidRPr="009317FD">
              <w:rPr>
                <w:rFonts w:ascii="Times New Roman" w:eastAsia="Times New Roman" w:hAnsi="Times New Roman" w:cs="Times New Roman"/>
                <w:b/>
                <w:sz w:val="20"/>
                <w:szCs w:val="20"/>
                <w:lang w:val="ky-KG" w:eastAsia="ru-RU"/>
              </w:rPr>
              <w:t>-</w:t>
            </w:r>
          </w:p>
        </w:tc>
      </w:tr>
      <w:tr w:rsidR="009317FD" w:rsidRPr="009317FD" w:rsidTr="0002561A">
        <w:trPr>
          <w:cantSplit/>
          <w:trHeight w:hRule="exact" w:val="170"/>
        </w:trPr>
        <w:tc>
          <w:tcPr>
            <w:tcW w:w="4395" w:type="dxa"/>
            <w:tcBorders>
              <w:top w:val="nil"/>
              <w:left w:val="nil"/>
              <w:bottom w:val="single" w:sz="8" w:space="0" w:color="auto"/>
              <w:right w:val="nil"/>
            </w:tcBorders>
            <w:noWrap/>
            <w:vAlign w:val="bottom"/>
          </w:tcPr>
          <w:p w:rsidR="009317FD" w:rsidRPr="009317FD" w:rsidRDefault="009317FD" w:rsidP="009317FD">
            <w:pPr>
              <w:spacing w:after="0" w:line="240" w:lineRule="auto"/>
              <w:ind w:left="318" w:hanging="142"/>
              <w:rPr>
                <w:rFonts w:ascii="Times New Roman" w:eastAsia="Times New Roman" w:hAnsi="Times New Roman" w:cs="Times New Roman"/>
                <w:b/>
                <w:bCs/>
                <w:sz w:val="20"/>
                <w:szCs w:val="20"/>
                <w:lang w:eastAsia="ru-RU"/>
              </w:rPr>
            </w:pPr>
          </w:p>
        </w:tc>
        <w:tc>
          <w:tcPr>
            <w:tcW w:w="1843" w:type="dxa"/>
            <w:tcBorders>
              <w:top w:val="nil"/>
              <w:left w:val="nil"/>
              <w:bottom w:val="single" w:sz="8" w:space="0" w:color="auto"/>
              <w:right w:val="nil"/>
            </w:tcBorders>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b/>
                <w:bCs/>
                <w:sz w:val="20"/>
                <w:szCs w:val="20"/>
                <w:lang w:eastAsia="ru-RU"/>
              </w:rPr>
            </w:pPr>
          </w:p>
        </w:tc>
        <w:tc>
          <w:tcPr>
            <w:tcW w:w="1701" w:type="dxa"/>
            <w:tcBorders>
              <w:top w:val="nil"/>
              <w:left w:val="nil"/>
              <w:bottom w:val="single" w:sz="8" w:space="0" w:color="auto"/>
              <w:right w:val="nil"/>
            </w:tcBorders>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b/>
                <w:bCs/>
                <w:sz w:val="20"/>
                <w:szCs w:val="20"/>
                <w:lang w:eastAsia="ru-RU"/>
              </w:rPr>
            </w:pPr>
          </w:p>
        </w:tc>
        <w:tc>
          <w:tcPr>
            <w:tcW w:w="1134" w:type="dxa"/>
            <w:tcBorders>
              <w:top w:val="nil"/>
              <w:left w:val="nil"/>
              <w:bottom w:val="single" w:sz="8" w:space="0" w:color="auto"/>
              <w:right w:val="nil"/>
            </w:tcBorders>
            <w:noWrap/>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b/>
                <w:bCs/>
                <w:sz w:val="20"/>
                <w:szCs w:val="20"/>
                <w:lang w:eastAsia="ru-RU"/>
              </w:rPr>
            </w:pPr>
          </w:p>
        </w:tc>
        <w:tc>
          <w:tcPr>
            <w:tcW w:w="1134" w:type="dxa"/>
            <w:tcBorders>
              <w:top w:val="nil"/>
              <w:left w:val="nil"/>
              <w:bottom w:val="single" w:sz="8" w:space="0" w:color="auto"/>
              <w:right w:val="nil"/>
            </w:tcBorders>
            <w:vAlign w:val="bottom"/>
          </w:tcPr>
          <w:p w:rsidR="009317FD" w:rsidRPr="009317FD" w:rsidRDefault="009317FD" w:rsidP="009317FD">
            <w:pPr>
              <w:tabs>
                <w:tab w:val="left" w:pos="1026"/>
              </w:tabs>
              <w:spacing w:after="0" w:line="240" w:lineRule="auto"/>
              <w:ind w:left="-108" w:right="387"/>
              <w:jc w:val="right"/>
              <w:rPr>
                <w:rFonts w:ascii="Times New Roman" w:eastAsia="Times New Roman" w:hAnsi="Times New Roman" w:cs="Times New Roman"/>
                <w:b/>
                <w:bCs/>
                <w:sz w:val="20"/>
                <w:szCs w:val="20"/>
                <w:lang w:eastAsia="ru-RU"/>
              </w:rPr>
            </w:pPr>
          </w:p>
        </w:tc>
      </w:tr>
    </w:tbl>
    <w:p w:rsidR="009317FD" w:rsidRPr="009317FD" w:rsidRDefault="009317FD" w:rsidP="009317FD">
      <w:pPr>
        <w:keepNext/>
        <w:tabs>
          <w:tab w:val="left" w:pos="-414"/>
        </w:tabs>
        <w:spacing w:after="240" w:line="240" w:lineRule="auto"/>
        <w:ind w:right="-2"/>
        <w:jc w:val="both"/>
        <w:outlineLvl w:val="6"/>
        <w:rPr>
          <w:rFonts w:ascii="Times New Roman" w:eastAsia="Times New Roman" w:hAnsi="Times New Roman" w:cs="Times New Roman"/>
          <w:b/>
          <w:spacing w:val="-4"/>
          <w:sz w:val="28"/>
          <w:szCs w:val="28"/>
          <w:lang w:val="ky-KG" w:eastAsia="ru-RU"/>
        </w:rPr>
      </w:pPr>
    </w:p>
    <w:p w:rsidR="005F7534" w:rsidRPr="005F7534" w:rsidRDefault="005F7534" w:rsidP="005F7534">
      <w:pPr>
        <w:keepNext/>
        <w:tabs>
          <w:tab w:val="left" w:pos="-414"/>
        </w:tabs>
        <w:spacing w:after="240" w:line="240" w:lineRule="auto"/>
        <w:ind w:right="-2"/>
        <w:jc w:val="both"/>
        <w:outlineLvl w:val="6"/>
        <w:rPr>
          <w:rFonts w:ascii="Times New Roman" w:eastAsia="Times New Roman" w:hAnsi="Times New Roman" w:cs="Times New Roman"/>
          <w:b/>
          <w:spacing w:val="-4"/>
          <w:sz w:val="28"/>
          <w:szCs w:val="28"/>
          <w:lang w:val="ky-KG" w:eastAsia="ru-RU"/>
        </w:rPr>
      </w:pPr>
      <w:r w:rsidRPr="005F7534">
        <w:rPr>
          <w:rFonts w:ascii="Times New Roman" w:eastAsia="Times New Roman" w:hAnsi="Times New Roman" w:cs="Times New Roman"/>
          <w:b/>
          <w:spacing w:val="-4"/>
          <w:sz w:val="28"/>
          <w:szCs w:val="28"/>
          <w:lang w:val="ky-KG" w:eastAsia="ru-RU"/>
        </w:rPr>
        <w:t>Тышкы сектор</w:t>
      </w:r>
    </w:p>
    <w:p w:rsidR="005F7534" w:rsidRPr="005F7534" w:rsidRDefault="005F7534" w:rsidP="005F7534">
      <w:pPr>
        <w:keepNext/>
        <w:tabs>
          <w:tab w:val="left" w:pos="-414"/>
        </w:tabs>
        <w:spacing w:after="0" w:line="240" w:lineRule="auto"/>
        <w:ind w:firstLine="737"/>
        <w:jc w:val="both"/>
        <w:outlineLvl w:val="6"/>
        <w:rPr>
          <w:rFonts w:ascii="Times New Roman" w:eastAsia="Times New Roman" w:hAnsi="Times New Roman" w:cs="Times New Roman"/>
          <w:b/>
          <w:spacing w:val="-4"/>
          <w:sz w:val="24"/>
          <w:szCs w:val="24"/>
          <w:lang w:val="ky-KG" w:eastAsia="ru-RU"/>
        </w:rPr>
      </w:pPr>
      <w:r w:rsidRPr="005F7534">
        <w:rPr>
          <w:rFonts w:ascii="Times New Roman" w:eastAsia="Times New Roman" w:hAnsi="Times New Roman" w:cs="Times New Roman"/>
          <w:b/>
          <w:spacing w:val="-4"/>
          <w:sz w:val="24"/>
          <w:szCs w:val="24"/>
          <w:lang w:val="ky-KG" w:eastAsia="ru-RU"/>
        </w:rPr>
        <w:t xml:space="preserve">Товарлардын тышкы соодасы. </w:t>
      </w:r>
      <w:r w:rsidRPr="005F7534">
        <w:rPr>
          <w:rFonts w:ascii="Times New Roman" w:eastAsia="Times New Roman" w:hAnsi="Times New Roman" w:cs="Times New Roman"/>
          <w:spacing w:val="-4"/>
          <w:sz w:val="24"/>
          <w:szCs w:val="24"/>
          <w:lang w:val="ky-KG" w:eastAsia="ru-RU"/>
        </w:rPr>
        <w:t xml:space="preserve">2020-ж. январь-июнунда Бишкек шаарынын </w:t>
      </w:r>
      <w:r w:rsidRPr="005F7534">
        <w:rPr>
          <w:rFonts w:ascii="Times New Roman" w:eastAsia="Times New Roman" w:hAnsi="Times New Roman" w:cs="Times New Roman"/>
          <w:i/>
          <w:spacing w:val="-4"/>
          <w:sz w:val="24"/>
          <w:szCs w:val="24"/>
          <w:lang w:val="ky-KG" w:eastAsia="ru-RU"/>
        </w:rPr>
        <w:t>тышкы соода жүгүртүүсү</w:t>
      </w:r>
      <w:r w:rsidRPr="005F7534">
        <w:rPr>
          <w:rFonts w:ascii="Times New Roman" w:eastAsia="Times New Roman" w:hAnsi="Times New Roman" w:cs="Times New Roman"/>
          <w:spacing w:val="-4"/>
          <w:sz w:val="24"/>
          <w:szCs w:val="24"/>
          <w:lang w:val="ky-KG" w:eastAsia="ru-RU"/>
        </w:rPr>
        <w:t xml:space="preserve"> алдын ала маалыматтар боюнча (бажы статистикасынын маалыматтарынын негизинде) 2019-ж. январь-июнуна салыштырганда 17,0 пайызга азайды жана 1620,1 млн. АКШ долларын түздү.</w:t>
      </w:r>
    </w:p>
    <w:p w:rsidR="005F7534" w:rsidRPr="005F7534" w:rsidRDefault="005F7534" w:rsidP="005F7534">
      <w:pPr>
        <w:widowControl w:val="0"/>
        <w:spacing w:after="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Экспорттук жөнөтүүлөр</w:t>
      </w:r>
      <w:r w:rsidRPr="005F7534">
        <w:rPr>
          <w:rFonts w:ascii="Times New Roman" w:eastAsia="Times New Roman" w:hAnsi="Times New Roman" w:cs="Times New Roman"/>
          <w:sz w:val="18"/>
          <w:szCs w:val="24"/>
          <w:vertAlign w:val="superscript"/>
          <w:lang w:val="ky-KG" w:eastAsia="ru-RU"/>
        </w:rPr>
        <w:footnoteReference w:customMarkFollows="1" w:id="2"/>
        <w:t>1</w:t>
      </w:r>
      <w:r w:rsidRPr="005F7534">
        <w:rPr>
          <w:rFonts w:ascii="Times New Roman" w:eastAsia="Times New Roman" w:hAnsi="Times New Roman" w:cs="Times New Roman"/>
          <w:sz w:val="18"/>
          <w:szCs w:val="24"/>
          <w:lang w:val="ky-KG" w:eastAsia="ru-RU"/>
        </w:rPr>
        <w:t xml:space="preserve"> </w:t>
      </w:r>
      <w:r w:rsidRPr="005F7534">
        <w:rPr>
          <w:rFonts w:ascii="Times New Roman" w:eastAsia="Times New Roman" w:hAnsi="Times New Roman" w:cs="Times New Roman"/>
          <w:sz w:val="24"/>
          <w:szCs w:val="24"/>
          <w:lang w:val="ky-KG" w:eastAsia="ru-RU"/>
        </w:rPr>
        <w:t>мурунку жылдын тиешелүү мезгилине салыштырганда 14,9 пайызга көбөйдү жана 673,6,0 млн. АКШ долларын түздү, импорттук түшүүлөр</w:t>
      </w:r>
      <w:r w:rsidRPr="005F7534">
        <w:rPr>
          <w:rFonts w:ascii="Times New Roman" w:eastAsia="Times New Roman" w:hAnsi="Times New Roman" w:cs="Times New Roman"/>
          <w:sz w:val="18"/>
          <w:szCs w:val="24"/>
          <w:vertAlign w:val="superscript"/>
          <w:lang w:val="ky-KG" w:eastAsia="ru-RU"/>
        </w:rPr>
        <w:t>2</w:t>
      </w:r>
      <w:r w:rsidRPr="005F7534">
        <w:rPr>
          <w:rFonts w:ascii="Times New Roman" w:eastAsia="Times New Roman" w:hAnsi="Times New Roman" w:cs="Times New Roman"/>
          <w:sz w:val="24"/>
          <w:szCs w:val="24"/>
          <w:lang w:val="ky-KG" w:eastAsia="ru-RU"/>
        </w:rPr>
        <w:t xml:space="preserve"> 30,7 пайызга азайды жана 946,5 млн. АКШ долларын түздү. </w:t>
      </w:r>
    </w:p>
    <w:p w:rsidR="005F7534" w:rsidRPr="005F7534" w:rsidRDefault="005F7534" w:rsidP="005F7534">
      <w:pPr>
        <w:spacing w:after="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Жалпысынан соода балансынын калдыгы терс өлчөмүндө – 272,9 млн. АКШ долларын (2019-ж. терс калдыгы – 780,1 млн. АКШ долларды), анын ичинде КМШ өлкөлөрү менен терс – 490,4 млн. АКШ долларын, КМШдан тышкаркы өлкөлөр менен оң – 217,5 млн. АКШ долларын түздү.</w:t>
      </w:r>
    </w:p>
    <w:p w:rsidR="005F7534" w:rsidRPr="005F7534" w:rsidRDefault="005F7534" w:rsidP="005F7534">
      <w:pPr>
        <w:spacing w:after="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2020-жылдын январь-июнунда 106 импорттоочу өлкөлөр, 70 экспорттоочу өлкөлөр менен соода жүргүзүлдү. Экспорттун негизги көлөмү Бириккен Падышалыкка (Улуу Британия) (жалпы көл</w:t>
      </w:r>
      <w:r w:rsidR="000C597F">
        <w:rPr>
          <w:rFonts w:ascii="Times New Roman" w:eastAsia="Times New Roman" w:hAnsi="Times New Roman" w:cs="Times New Roman"/>
          <w:sz w:val="24"/>
          <w:szCs w:val="24"/>
          <w:lang w:val="ky-KG" w:eastAsia="ru-RU"/>
        </w:rPr>
        <w:t>өмүндөгү экспорттун үлүшүнө 80,3</w:t>
      </w:r>
      <w:r w:rsidRPr="005F7534">
        <w:rPr>
          <w:rFonts w:ascii="Times New Roman" w:eastAsia="Times New Roman" w:hAnsi="Times New Roman" w:cs="Times New Roman"/>
          <w:sz w:val="24"/>
          <w:szCs w:val="24"/>
          <w:lang w:val="ky-KG" w:eastAsia="ru-RU"/>
        </w:rPr>
        <w:t xml:space="preserve"> пайызы), Казахстанга (3,6), Россияга (3,6), Өзбекстанга (3,4), Түркияга (1,8), Кытайга (2,0) туура келди.</w:t>
      </w:r>
    </w:p>
    <w:p w:rsidR="005F7534" w:rsidRPr="005F7534" w:rsidRDefault="005F7534" w:rsidP="005F7534">
      <w:pPr>
        <w:spacing w:after="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Муну менен бирге, 2019-ж. январь-июнуна салыштырганда экспорттук жөнөтүүлөр АКШга – 2,2 эсеге, Бириккен Падышалыкка (Улуу Британия) – 37,1 пайызга, Швейцарияга – 2,7 эсеге көбөйдү. Экспорттук жөнөтүүлөрдүн Казахстанга – 14,7 пайызга, Россияга – 50,1 пайызга, Түркияга – 21,8 пайызга пайызга төмөндөшү белгиленди.</w:t>
      </w:r>
    </w:p>
    <w:p w:rsidR="005F7534" w:rsidRPr="005F7534" w:rsidRDefault="005F7534" w:rsidP="005F7534">
      <w:pPr>
        <w:spacing w:after="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Импорт негизинен Россиядан (жалпы көлөмүндөгү импорттун үлүшүнө 41,2 пайызы), Кытайдан (18,2), Казахстандан (14,0), Түркиядан (5,0), Өзбекстандан (2,4) жана Германиядан (1,8 пайыз) болду. Импорттун Венгриядан – 13,5 пайызга, АКШдан – 23,1 пайызга, Польшадан – 1,8 пайызга көбөйүшү белгиленди.</w:t>
      </w:r>
    </w:p>
    <w:p w:rsidR="005F7534" w:rsidRPr="005F7534" w:rsidRDefault="005F7534" w:rsidP="005F7534">
      <w:pPr>
        <w:spacing w:after="0" w:line="240" w:lineRule="auto"/>
        <w:ind w:firstLine="708"/>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lastRenderedPageBreak/>
        <w:t>Муну менен катар, Бириккен Падышалыктан (Улуу Британия) – 74,6 пайызга, Нидерландыдан – 43,9 пайызга, Кытайдан – 56,4 пайызга, Өзбекстандан – 8,0 пайызга, Украинадан – 35,2 пайызга, Россиядан – 19,1 пайызга төмөндөшү белгиленди.</w:t>
      </w:r>
    </w:p>
    <w:p w:rsidR="005F7534" w:rsidRPr="005F7534" w:rsidRDefault="005F7534" w:rsidP="005F7534">
      <w:pPr>
        <w:spacing w:after="0" w:line="240" w:lineRule="auto"/>
        <w:ind w:firstLine="708"/>
        <w:jc w:val="both"/>
        <w:rPr>
          <w:rFonts w:ascii="Times New Roman" w:eastAsia="Times New Roman" w:hAnsi="Times New Roman" w:cs="Times New Roman"/>
          <w:sz w:val="24"/>
          <w:szCs w:val="24"/>
          <w:lang w:val="ky-KG" w:eastAsia="ru-RU"/>
        </w:rPr>
      </w:pPr>
    </w:p>
    <w:p w:rsidR="005F7534" w:rsidRPr="005F7534" w:rsidRDefault="00A44948" w:rsidP="005F7534">
      <w:pPr>
        <w:spacing w:after="0" w:line="240" w:lineRule="auto"/>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bCs/>
          <w:iCs/>
          <w:sz w:val="24"/>
          <w:szCs w:val="24"/>
          <w:lang w:val="ky-KG" w:eastAsia="ru-RU"/>
        </w:rPr>
        <w:t>57</w:t>
      </w:r>
      <w:r w:rsidR="005F7534" w:rsidRPr="005F7534">
        <w:rPr>
          <w:rFonts w:ascii="Times New Roman" w:eastAsia="Times New Roman" w:hAnsi="Times New Roman" w:cs="Times New Roman"/>
          <w:b/>
          <w:bCs/>
          <w:iCs/>
          <w:sz w:val="24"/>
          <w:szCs w:val="24"/>
          <w:lang w:val="ky-KG" w:eastAsia="ru-RU"/>
        </w:rPr>
        <w:t>-таблица: 2020-жылдын я</w:t>
      </w:r>
      <w:r w:rsidR="005F7534" w:rsidRPr="005F7534">
        <w:rPr>
          <w:rFonts w:ascii="Times New Roman" w:eastAsia="Times New Roman" w:hAnsi="Times New Roman" w:cs="Times New Roman"/>
          <w:b/>
          <w:sz w:val="24"/>
          <w:szCs w:val="24"/>
          <w:lang w:val="ky-KG" w:eastAsia="ru-RU"/>
        </w:rPr>
        <w:t xml:space="preserve">нварь-июнундагы шаардын негизги өлкөлөр    </w:t>
      </w:r>
    </w:p>
    <w:p w:rsidR="005F7534" w:rsidRPr="005F7534" w:rsidRDefault="005F7534" w:rsidP="005F7534">
      <w:pPr>
        <w:spacing w:after="0" w:line="240" w:lineRule="auto"/>
        <w:ind w:firstLine="1418"/>
        <w:jc w:val="both"/>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менен тышкы соода жүгүртүүсү</w:t>
      </w:r>
    </w:p>
    <w:p w:rsidR="005F7534" w:rsidRPr="005F7534" w:rsidRDefault="005F7534" w:rsidP="005F7534">
      <w:pPr>
        <w:spacing w:after="0" w:line="240" w:lineRule="auto"/>
        <w:ind w:firstLine="709"/>
        <w:jc w:val="both"/>
        <w:rPr>
          <w:rFonts w:ascii="Times New Roman" w:eastAsia="Times New Roman" w:hAnsi="Times New Roman" w:cs="Times New Roman"/>
          <w:sz w:val="10"/>
          <w:szCs w:val="10"/>
          <w:lang w:val="ky-KG" w:eastAsia="ru-RU"/>
        </w:rPr>
      </w:pPr>
    </w:p>
    <w:tbl>
      <w:tblPr>
        <w:tblW w:w="10065" w:type="dxa"/>
        <w:tblInd w:w="108" w:type="dxa"/>
        <w:tblLayout w:type="fixed"/>
        <w:tblLook w:val="01E0"/>
      </w:tblPr>
      <w:tblGrid>
        <w:gridCol w:w="2127"/>
        <w:gridCol w:w="851"/>
        <w:gridCol w:w="1417"/>
        <w:gridCol w:w="851"/>
        <w:gridCol w:w="1417"/>
        <w:gridCol w:w="851"/>
        <w:gridCol w:w="1417"/>
        <w:gridCol w:w="1134"/>
      </w:tblGrid>
      <w:tr w:rsidR="005F7534" w:rsidRPr="00650CCE" w:rsidTr="005F7534">
        <w:trPr>
          <w:tblHeader/>
        </w:trPr>
        <w:tc>
          <w:tcPr>
            <w:tcW w:w="2127" w:type="dxa"/>
            <w:vMerge w:val="restart"/>
            <w:tcBorders>
              <w:top w:val="single" w:sz="8" w:space="0" w:color="auto"/>
            </w:tcBorders>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val="ky-KG" w:eastAsia="ru-RU"/>
              </w:rPr>
            </w:pPr>
          </w:p>
        </w:tc>
        <w:tc>
          <w:tcPr>
            <w:tcW w:w="2268" w:type="dxa"/>
            <w:gridSpan w:val="2"/>
            <w:vMerge w:val="restart"/>
            <w:tcBorders>
              <w:top w:val="single" w:sz="8" w:space="0" w:color="auto"/>
            </w:tcBorders>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sz w:val="20"/>
                <w:szCs w:val="20"/>
                <w:lang w:val="ky-KG" w:eastAsia="ru-RU"/>
              </w:rPr>
              <w:t>Тышкы соода</w:t>
            </w:r>
            <w:r w:rsidRPr="005F7534">
              <w:rPr>
                <w:rFonts w:ascii="Times New Roman" w:eastAsia="Times New Roman" w:hAnsi="Times New Roman" w:cs="Times New Roman"/>
                <w:b/>
                <w:sz w:val="20"/>
                <w:szCs w:val="20"/>
                <w:lang w:eastAsia="ru-RU"/>
              </w:rPr>
              <w:t xml:space="preserve"> </w:t>
            </w:r>
            <w:r w:rsidRPr="005F7534">
              <w:rPr>
                <w:rFonts w:ascii="Times New Roman" w:eastAsia="Times New Roman" w:hAnsi="Times New Roman" w:cs="Times New Roman"/>
                <w:b/>
                <w:sz w:val="20"/>
                <w:szCs w:val="20"/>
                <w:lang w:val="ky-KG" w:eastAsia="ru-RU"/>
              </w:rPr>
              <w:t>жүгүртүү</w:t>
            </w:r>
            <w:r w:rsidRPr="005F7534">
              <w:rPr>
                <w:rFonts w:ascii="Times New Roman" w:eastAsia="Times New Roman" w:hAnsi="Times New Roman" w:cs="Times New Roman"/>
                <w:b/>
                <w:sz w:val="20"/>
                <w:szCs w:val="20"/>
                <w:lang w:eastAsia="ru-RU"/>
              </w:rPr>
              <w:t xml:space="preserve"> </w:t>
            </w:r>
          </w:p>
        </w:tc>
        <w:tc>
          <w:tcPr>
            <w:tcW w:w="4536" w:type="dxa"/>
            <w:gridSpan w:val="4"/>
            <w:tcBorders>
              <w:top w:val="single" w:sz="8" w:space="0" w:color="auto"/>
              <w:bottom w:val="single" w:sz="4" w:space="0" w:color="auto"/>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анын ичинде</w:t>
            </w:r>
          </w:p>
        </w:tc>
        <w:tc>
          <w:tcPr>
            <w:tcW w:w="1134" w:type="dxa"/>
            <w:vMerge w:val="restart"/>
            <w:tcBorders>
              <w:top w:val="single" w:sz="8" w:space="0" w:color="auto"/>
              <w:bottom w:val="single" w:sz="4" w:space="0" w:color="auto"/>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Тышкы</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соода</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жүгүртүү-дөгү</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шаардын</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үлүшү</w:t>
            </w:r>
          </w:p>
        </w:tc>
      </w:tr>
      <w:tr w:rsidR="005F7534" w:rsidRPr="005F7534" w:rsidTr="005F7534">
        <w:trPr>
          <w:tblHeader/>
        </w:trPr>
        <w:tc>
          <w:tcPr>
            <w:tcW w:w="2127" w:type="dxa"/>
            <w:vMerge/>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val="ky-KG" w:eastAsia="ru-RU"/>
              </w:rPr>
            </w:pPr>
          </w:p>
        </w:tc>
        <w:tc>
          <w:tcPr>
            <w:tcW w:w="2268" w:type="dxa"/>
            <w:gridSpan w:val="2"/>
            <w:vMerge/>
            <w:tcBorders>
              <w:bottom w:val="single" w:sz="4" w:space="0" w:color="auto"/>
            </w:tcBorders>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val="ky-KG" w:eastAsia="ru-RU"/>
              </w:rPr>
            </w:pPr>
          </w:p>
        </w:tc>
        <w:tc>
          <w:tcPr>
            <w:tcW w:w="2268" w:type="dxa"/>
            <w:gridSpan w:val="2"/>
            <w:tcBorders>
              <w:top w:val="single" w:sz="4" w:space="0" w:color="auto"/>
              <w:bottom w:val="single" w:sz="4" w:space="0" w:color="auto"/>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экспорт</w:t>
            </w:r>
          </w:p>
        </w:tc>
        <w:tc>
          <w:tcPr>
            <w:tcW w:w="2268" w:type="dxa"/>
            <w:gridSpan w:val="2"/>
            <w:tcBorders>
              <w:top w:val="single" w:sz="4" w:space="0" w:color="auto"/>
              <w:bottom w:val="single" w:sz="4" w:space="0" w:color="auto"/>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u w:val="single"/>
                <w:lang w:eastAsia="ru-RU"/>
              </w:rPr>
            </w:pPr>
            <w:r w:rsidRPr="005F7534">
              <w:rPr>
                <w:rFonts w:ascii="Times New Roman" w:eastAsia="Times New Roman" w:hAnsi="Times New Roman" w:cs="Times New Roman"/>
                <w:b/>
                <w:sz w:val="20"/>
                <w:szCs w:val="20"/>
                <w:lang w:eastAsia="ru-RU"/>
              </w:rPr>
              <w:t>импорт</w:t>
            </w:r>
          </w:p>
        </w:tc>
        <w:tc>
          <w:tcPr>
            <w:tcW w:w="1134" w:type="dxa"/>
            <w:vMerge/>
            <w:tcBorders>
              <w:bottom w:val="single" w:sz="4" w:space="0" w:color="auto"/>
            </w:tcBorders>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eastAsia="ru-RU"/>
              </w:rPr>
            </w:pPr>
          </w:p>
        </w:tc>
      </w:tr>
      <w:tr w:rsidR="005F7534" w:rsidRPr="005F7534" w:rsidTr="005F7534">
        <w:trPr>
          <w:tblHeader/>
        </w:trPr>
        <w:tc>
          <w:tcPr>
            <w:tcW w:w="2127" w:type="dxa"/>
            <w:vMerge/>
            <w:tcBorders>
              <w:bottom w:val="single" w:sz="8" w:space="0" w:color="auto"/>
            </w:tcBorders>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eastAsia="ru-RU"/>
              </w:rPr>
            </w:pPr>
          </w:p>
        </w:tc>
        <w:tc>
          <w:tcPr>
            <w:tcW w:w="851" w:type="dxa"/>
            <w:tcBorders>
              <w:top w:val="single" w:sz="4" w:space="0" w:color="auto"/>
              <w:bottom w:val="single" w:sz="8" w:space="0" w:color="auto"/>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млн.</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АКШ</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доллар</w:t>
            </w:r>
            <w:r w:rsidRPr="005F7534">
              <w:rPr>
                <w:rFonts w:ascii="Times New Roman" w:eastAsia="Times New Roman" w:hAnsi="Times New Roman" w:cs="Times New Roman"/>
                <w:b/>
                <w:sz w:val="20"/>
                <w:szCs w:val="20"/>
                <w:lang w:val="ky-KG" w:eastAsia="ru-RU"/>
              </w:rPr>
              <w:t>ы</w:t>
            </w:r>
          </w:p>
        </w:tc>
        <w:tc>
          <w:tcPr>
            <w:tcW w:w="1417" w:type="dxa"/>
            <w:tcBorders>
              <w:top w:val="single" w:sz="4" w:space="0" w:color="auto"/>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мурунку жылдын тиешелүү</w:t>
            </w:r>
          </w:p>
          <w:p w:rsidR="005F7534" w:rsidRPr="005F7534" w:rsidRDefault="005F7534" w:rsidP="005F7534">
            <w:pPr>
              <w:widowControl w:val="0"/>
              <w:autoSpaceDE w:val="0"/>
              <w:autoSpaceDN w:val="0"/>
              <w:adjustRightInd w:val="0"/>
              <w:spacing w:after="0" w:line="240" w:lineRule="auto"/>
              <w:ind w:right="-108"/>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мезгилине    карата пайыз менен</w:t>
            </w:r>
          </w:p>
        </w:tc>
        <w:tc>
          <w:tcPr>
            <w:tcW w:w="851" w:type="dxa"/>
            <w:tcBorders>
              <w:top w:val="single" w:sz="4" w:space="0" w:color="auto"/>
              <w:bottom w:val="single" w:sz="8" w:space="0" w:color="auto"/>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млн.</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АКШ</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д</w:t>
            </w:r>
            <w:r w:rsidRPr="005F7534">
              <w:rPr>
                <w:rFonts w:ascii="Times New Roman" w:eastAsia="Times New Roman" w:hAnsi="Times New Roman" w:cs="Times New Roman"/>
                <w:b/>
                <w:sz w:val="20"/>
                <w:szCs w:val="20"/>
                <w:lang w:eastAsia="ru-RU"/>
              </w:rPr>
              <w:t>о</w:t>
            </w:r>
            <w:r w:rsidRPr="005F7534">
              <w:rPr>
                <w:rFonts w:ascii="Times New Roman" w:eastAsia="Times New Roman" w:hAnsi="Times New Roman" w:cs="Times New Roman"/>
                <w:b/>
                <w:sz w:val="20"/>
                <w:szCs w:val="20"/>
                <w:lang w:val="ky-KG" w:eastAsia="ru-RU"/>
              </w:rPr>
              <w:t>л</w:t>
            </w:r>
            <w:r w:rsidRPr="005F7534">
              <w:rPr>
                <w:rFonts w:ascii="Times New Roman" w:eastAsia="Times New Roman" w:hAnsi="Times New Roman" w:cs="Times New Roman"/>
                <w:b/>
                <w:sz w:val="20"/>
                <w:szCs w:val="20"/>
                <w:lang w:eastAsia="ru-RU"/>
              </w:rPr>
              <w:t>ла</w:t>
            </w:r>
            <w:r w:rsidRPr="005F7534">
              <w:rPr>
                <w:rFonts w:ascii="Times New Roman" w:eastAsia="Times New Roman" w:hAnsi="Times New Roman" w:cs="Times New Roman"/>
                <w:b/>
                <w:sz w:val="20"/>
                <w:szCs w:val="20"/>
                <w:lang w:val="ky-KG" w:eastAsia="ru-RU"/>
              </w:rPr>
              <w:t>-</w:t>
            </w:r>
            <w:r w:rsidRPr="005F7534">
              <w:rPr>
                <w:rFonts w:ascii="Times New Roman" w:eastAsia="Times New Roman" w:hAnsi="Times New Roman" w:cs="Times New Roman"/>
                <w:b/>
                <w:sz w:val="20"/>
                <w:szCs w:val="20"/>
                <w:lang w:eastAsia="ru-RU"/>
              </w:rPr>
              <w:t>р</w:t>
            </w:r>
            <w:r w:rsidRPr="005F7534">
              <w:rPr>
                <w:rFonts w:ascii="Times New Roman" w:eastAsia="Times New Roman" w:hAnsi="Times New Roman" w:cs="Times New Roman"/>
                <w:b/>
                <w:sz w:val="20"/>
                <w:szCs w:val="20"/>
                <w:lang w:val="ky-KG" w:eastAsia="ru-RU"/>
              </w:rPr>
              <w:t>ы</w:t>
            </w:r>
          </w:p>
        </w:tc>
        <w:tc>
          <w:tcPr>
            <w:tcW w:w="1417" w:type="dxa"/>
            <w:tcBorders>
              <w:top w:val="single" w:sz="4" w:space="0" w:color="auto"/>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мурунку жылдын тиешелүү</w:t>
            </w:r>
          </w:p>
          <w:p w:rsidR="005F7534" w:rsidRPr="005F7534" w:rsidRDefault="005F7534" w:rsidP="005F7534">
            <w:pPr>
              <w:widowControl w:val="0"/>
              <w:autoSpaceDE w:val="0"/>
              <w:autoSpaceDN w:val="0"/>
              <w:adjustRightInd w:val="0"/>
              <w:spacing w:after="0" w:line="240" w:lineRule="auto"/>
              <w:ind w:right="-108"/>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мезгилине    карата пайыз менен</w:t>
            </w:r>
          </w:p>
        </w:tc>
        <w:tc>
          <w:tcPr>
            <w:tcW w:w="851" w:type="dxa"/>
            <w:tcBorders>
              <w:top w:val="single" w:sz="4" w:space="0" w:color="auto"/>
              <w:bottom w:val="single" w:sz="8" w:space="0" w:color="auto"/>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млн.</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АКШ</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д</w:t>
            </w:r>
            <w:r w:rsidRPr="005F7534">
              <w:rPr>
                <w:rFonts w:ascii="Times New Roman" w:eastAsia="Times New Roman" w:hAnsi="Times New Roman" w:cs="Times New Roman"/>
                <w:b/>
                <w:sz w:val="20"/>
                <w:szCs w:val="20"/>
                <w:lang w:eastAsia="ru-RU"/>
              </w:rPr>
              <w:t>о</w:t>
            </w:r>
            <w:r w:rsidRPr="005F7534">
              <w:rPr>
                <w:rFonts w:ascii="Times New Roman" w:eastAsia="Times New Roman" w:hAnsi="Times New Roman" w:cs="Times New Roman"/>
                <w:b/>
                <w:sz w:val="20"/>
                <w:szCs w:val="20"/>
                <w:lang w:val="ky-KG" w:eastAsia="ru-RU"/>
              </w:rPr>
              <w:t>л</w:t>
            </w:r>
            <w:r w:rsidRPr="005F7534">
              <w:rPr>
                <w:rFonts w:ascii="Times New Roman" w:eastAsia="Times New Roman" w:hAnsi="Times New Roman" w:cs="Times New Roman"/>
                <w:b/>
                <w:sz w:val="20"/>
                <w:szCs w:val="20"/>
                <w:lang w:eastAsia="ru-RU"/>
              </w:rPr>
              <w:t>ла</w:t>
            </w:r>
            <w:r w:rsidRPr="005F7534">
              <w:rPr>
                <w:rFonts w:ascii="Times New Roman" w:eastAsia="Times New Roman" w:hAnsi="Times New Roman" w:cs="Times New Roman"/>
                <w:b/>
                <w:sz w:val="20"/>
                <w:szCs w:val="20"/>
                <w:lang w:val="ky-KG" w:eastAsia="ru-RU"/>
              </w:rPr>
              <w:t>-</w:t>
            </w:r>
            <w:r w:rsidRPr="005F7534">
              <w:rPr>
                <w:rFonts w:ascii="Times New Roman" w:eastAsia="Times New Roman" w:hAnsi="Times New Roman" w:cs="Times New Roman"/>
                <w:b/>
                <w:sz w:val="20"/>
                <w:szCs w:val="20"/>
                <w:lang w:eastAsia="ru-RU"/>
              </w:rPr>
              <w:t>р</w:t>
            </w:r>
            <w:r w:rsidRPr="005F7534">
              <w:rPr>
                <w:rFonts w:ascii="Times New Roman" w:eastAsia="Times New Roman" w:hAnsi="Times New Roman" w:cs="Times New Roman"/>
                <w:b/>
                <w:sz w:val="20"/>
                <w:szCs w:val="20"/>
                <w:lang w:val="ky-KG" w:eastAsia="ru-RU"/>
              </w:rPr>
              <w:t>ы</w:t>
            </w:r>
          </w:p>
        </w:tc>
        <w:tc>
          <w:tcPr>
            <w:tcW w:w="1417" w:type="dxa"/>
            <w:tcBorders>
              <w:top w:val="single" w:sz="4" w:space="0" w:color="auto"/>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мурунку жылдын тиешелүү</w:t>
            </w:r>
          </w:p>
          <w:p w:rsidR="005F7534" w:rsidRPr="005F7534" w:rsidRDefault="005F7534" w:rsidP="005F7534">
            <w:pPr>
              <w:widowControl w:val="0"/>
              <w:autoSpaceDE w:val="0"/>
              <w:autoSpaceDN w:val="0"/>
              <w:adjustRightInd w:val="0"/>
              <w:spacing w:after="0" w:line="240" w:lineRule="auto"/>
              <w:ind w:right="-108"/>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мезгилине    карата пайыз менен</w:t>
            </w:r>
          </w:p>
        </w:tc>
        <w:tc>
          <w:tcPr>
            <w:tcW w:w="1134" w:type="dxa"/>
            <w:vMerge/>
            <w:tcBorders>
              <w:bottom w:val="single" w:sz="8" w:space="0" w:color="auto"/>
            </w:tcBorders>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iCs/>
                <w:sz w:val="20"/>
                <w:szCs w:val="20"/>
                <w:lang w:eastAsia="ru-RU"/>
              </w:rPr>
            </w:pPr>
          </w:p>
        </w:tc>
      </w:tr>
      <w:tr w:rsidR="005F7534" w:rsidRPr="005F7534" w:rsidTr="005F7534">
        <w:trPr>
          <w:trHeight w:val="445"/>
        </w:trPr>
        <w:tc>
          <w:tcPr>
            <w:tcW w:w="2127"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F7534">
              <w:rPr>
                <w:rFonts w:ascii="Times New Roman" w:eastAsia="Times New Roman" w:hAnsi="Times New Roman" w:cs="Times New Roman"/>
                <w:b/>
                <w:bCs/>
                <w:sz w:val="20"/>
                <w:szCs w:val="20"/>
                <w:lang w:eastAsia="ru-RU"/>
              </w:rPr>
              <w:t xml:space="preserve">Бардыгы </w:t>
            </w:r>
          </w:p>
        </w:tc>
        <w:tc>
          <w:tcPr>
            <w:tcW w:w="851"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1620,1</w:t>
            </w:r>
          </w:p>
        </w:tc>
        <w:tc>
          <w:tcPr>
            <w:tcW w:w="1417"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83,0</w:t>
            </w:r>
          </w:p>
        </w:tc>
        <w:tc>
          <w:tcPr>
            <w:tcW w:w="851"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673,6</w:t>
            </w:r>
          </w:p>
        </w:tc>
        <w:tc>
          <w:tcPr>
            <w:tcW w:w="1417"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114,9</w:t>
            </w:r>
          </w:p>
        </w:tc>
        <w:tc>
          <w:tcPr>
            <w:tcW w:w="851"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946,5</w:t>
            </w:r>
          </w:p>
        </w:tc>
        <w:tc>
          <w:tcPr>
            <w:tcW w:w="1417"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69,3</w:t>
            </w:r>
          </w:p>
        </w:tc>
        <w:tc>
          <w:tcPr>
            <w:tcW w:w="1134"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eastAsia="ru-RU"/>
              </w:rPr>
              <w:t>100</w:t>
            </w:r>
            <w:r w:rsidRPr="005F7534">
              <w:rPr>
                <w:rFonts w:ascii="Times New Roman" w:eastAsia="Times New Roman" w:hAnsi="Times New Roman" w:cs="Times New Roman"/>
                <w:b/>
                <w:iCs/>
                <w:sz w:val="20"/>
                <w:szCs w:val="20"/>
                <w:lang w:val="ky-KG" w:eastAsia="ru-RU"/>
              </w:rPr>
              <w:t>,0</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КМШ өлкөлөрү</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657,2</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58,9</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83,4</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75,6</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573,8</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78,9</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40,6</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96"/>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Каза</w:t>
            </w:r>
            <w:r w:rsidRPr="005F7534">
              <w:rPr>
                <w:rFonts w:ascii="Times New Roman" w:eastAsia="Times New Roman" w:hAnsi="Times New Roman" w:cs="Times New Roman"/>
                <w:sz w:val="20"/>
                <w:szCs w:val="20"/>
                <w:lang w:val="ky-KG" w:eastAsia="ru-RU"/>
              </w:rPr>
              <w:t>к</w:t>
            </w:r>
            <w:r w:rsidRPr="005F7534">
              <w:rPr>
                <w:rFonts w:ascii="Times New Roman" w:eastAsia="Times New Roman" w:hAnsi="Times New Roman" w:cs="Times New Roman"/>
                <w:sz w:val="20"/>
                <w:szCs w:val="20"/>
                <w:lang w:eastAsia="ru-RU"/>
              </w:rPr>
              <w:t xml:space="preserve">стан </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156,8</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75,0</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24,3</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85,3</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132,5</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73,3</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9,7</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96"/>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Беларусь </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16,0</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66,1</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4,4</w:t>
            </w:r>
          </w:p>
        </w:tc>
        <w:tc>
          <w:tcPr>
            <w:tcW w:w="1417" w:type="dxa"/>
          </w:tcPr>
          <w:p w:rsidR="005F7534" w:rsidRPr="005F7534" w:rsidRDefault="005F7534" w:rsidP="005F7534">
            <w:pPr>
              <w:widowControl w:val="0"/>
              <w:autoSpaceDE w:val="0"/>
              <w:autoSpaceDN w:val="0"/>
              <w:adjustRightInd w:val="0"/>
              <w:spacing w:after="0" w:line="240" w:lineRule="auto"/>
              <w:ind w:left="-142"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70,6</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11,6</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64,4</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1,0</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96"/>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Россия </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414,4</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78,1</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24,3</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49,9</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390,1</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80,9</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25,6</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82"/>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Тажикстан </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7,0</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77,8</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5,7</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76,2</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1,3</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89,2</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0,4</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96"/>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 xml:space="preserve">збекстан </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45,9</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105,7</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22,8</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124,4</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23,1</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92,0</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2,8</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96"/>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Украина</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11,8</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64,1</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0,1</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49,9</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11,7</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64,8</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0,7</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КМШдан тышкары өлкөлөр</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962,9</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114,9</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590,2</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b/>
                <w:iCs/>
                <w:sz w:val="20"/>
                <w:szCs w:val="20"/>
                <w:lang w:val="ky-KG" w:eastAsia="ru-RU"/>
              </w:rPr>
            </w:pPr>
            <w:r w:rsidRPr="005F7534">
              <w:rPr>
                <w:rFonts w:ascii="Times New Roman" w:eastAsia="Times New Roman" w:hAnsi="Times New Roman" w:cs="Times New Roman"/>
                <w:b/>
                <w:iCs/>
                <w:sz w:val="20"/>
                <w:szCs w:val="20"/>
                <w:lang w:val="ky-KG" w:eastAsia="ru-RU"/>
              </w:rPr>
              <w:t>124,0</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372,7</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58,3</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b/>
                <w:iCs/>
                <w:sz w:val="20"/>
                <w:szCs w:val="20"/>
                <w:lang w:eastAsia="ru-RU"/>
              </w:rPr>
            </w:pPr>
            <w:r w:rsidRPr="005F7534">
              <w:rPr>
                <w:rFonts w:ascii="Times New Roman" w:eastAsia="Times New Roman" w:hAnsi="Times New Roman" w:cs="Times New Roman"/>
                <w:b/>
                <w:iCs/>
                <w:sz w:val="20"/>
                <w:szCs w:val="20"/>
                <w:lang w:eastAsia="ru-RU"/>
              </w:rPr>
              <w:t>59,4</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 xml:space="preserve">   </w:t>
            </w:r>
            <w:r w:rsidRPr="005F7534">
              <w:rPr>
                <w:rFonts w:ascii="Times New Roman" w:eastAsia="Times New Roman" w:hAnsi="Times New Roman" w:cs="Times New Roman"/>
                <w:sz w:val="20"/>
                <w:szCs w:val="20"/>
                <w:lang w:eastAsia="ru-RU"/>
              </w:rPr>
              <w:t>Ооганстан</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0,3</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37,7</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0,3</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37,7</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0,0</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0,0</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0,1</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Германия </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18,8</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87,0</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color w:val="000000"/>
                <w:sz w:val="20"/>
                <w:szCs w:val="20"/>
                <w:lang w:eastAsia="ru-RU"/>
              </w:rPr>
            </w:pPr>
            <w:r w:rsidRPr="005F7534">
              <w:rPr>
                <w:rFonts w:ascii="Times New Roman" w:eastAsia="Times New Roman" w:hAnsi="Times New Roman" w:cs="Times New Roman"/>
                <w:iCs/>
                <w:color w:val="000000"/>
                <w:sz w:val="20"/>
                <w:szCs w:val="20"/>
                <w:lang w:eastAsia="ru-RU"/>
              </w:rPr>
              <w:t>1,5</w:t>
            </w:r>
          </w:p>
        </w:tc>
        <w:tc>
          <w:tcPr>
            <w:tcW w:w="1417" w:type="dxa"/>
          </w:tcPr>
          <w:p w:rsidR="005F7534" w:rsidRPr="005F7534" w:rsidRDefault="005F7534" w:rsidP="005F7534">
            <w:pPr>
              <w:widowControl w:val="0"/>
              <w:tabs>
                <w:tab w:val="center" w:pos="442"/>
                <w:tab w:val="right" w:pos="884"/>
              </w:tabs>
              <w:autoSpaceDE w:val="0"/>
              <w:autoSpaceDN w:val="0"/>
              <w:adjustRightInd w:val="0"/>
              <w:spacing w:after="0" w:line="240" w:lineRule="auto"/>
              <w:ind w:right="317"/>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53,9</w:t>
            </w:r>
          </w:p>
        </w:tc>
        <w:tc>
          <w:tcPr>
            <w:tcW w:w="851" w:type="dxa"/>
          </w:tcPr>
          <w:p w:rsidR="005F7534" w:rsidRPr="005F7534" w:rsidRDefault="005F7534" w:rsidP="005F7534">
            <w:pPr>
              <w:widowControl w:val="0"/>
              <w:autoSpaceDE w:val="0"/>
              <w:autoSpaceDN w:val="0"/>
              <w:adjustRightInd w:val="0"/>
              <w:spacing w:after="0" w:line="240" w:lineRule="auto"/>
              <w:ind w:right="35"/>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17,3</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91,7</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1,2</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Иран </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2,5</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23,4</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0,4</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5,2</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2,1</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sz w:val="20"/>
                <w:szCs w:val="20"/>
                <w:lang w:eastAsia="ru-RU"/>
              </w:rPr>
            </w:pPr>
            <w:r w:rsidRPr="005F7534">
              <w:rPr>
                <w:rFonts w:ascii="Times New Roman" w:eastAsia="Times New Roman" w:hAnsi="Times New Roman" w:cs="Times New Roman"/>
                <w:iCs/>
                <w:color w:val="000000"/>
                <w:sz w:val="20"/>
                <w:szCs w:val="20"/>
                <w:lang w:eastAsia="ru-RU"/>
              </w:rPr>
              <w:t>71,3</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0,2</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Италия </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6,5</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78,3</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0,1</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62,3</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6,4</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78,1</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0,4</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Индия </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color w:val="000000"/>
                <w:sz w:val="20"/>
                <w:szCs w:val="20"/>
                <w:lang w:val="ky-KG" w:eastAsia="ru-RU"/>
              </w:rPr>
            </w:pPr>
            <w:r w:rsidRPr="005F7534">
              <w:rPr>
                <w:rFonts w:ascii="Times New Roman" w:eastAsia="Times New Roman" w:hAnsi="Times New Roman" w:cs="Times New Roman"/>
                <w:iCs/>
                <w:color w:val="000000"/>
                <w:sz w:val="20"/>
                <w:szCs w:val="20"/>
                <w:lang w:val="ky-KG" w:eastAsia="ru-RU"/>
              </w:rPr>
              <w:t>14,7</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81,2</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3,9</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2,4 эсе</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10,8</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66,1</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0,9</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К</w:t>
            </w:r>
            <w:r w:rsidRPr="005F7534">
              <w:rPr>
                <w:rFonts w:ascii="Times New Roman" w:eastAsia="Times New Roman" w:hAnsi="Times New Roman" w:cs="Times New Roman"/>
                <w:sz w:val="20"/>
                <w:szCs w:val="20"/>
                <w:lang w:val="ky-KG" w:eastAsia="ru-RU"/>
              </w:rPr>
              <w:t>ы</w:t>
            </w:r>
            <w:r w:rsidRPr="005F7534">
              <w:rPr>
                <w:rFonts w:ascii="Times New Roman" w:eastAsia="Times New Roman" w:hAnsi="Times New Roman" w:cs="Times New Roman"/>
                <w:sz w:val="20"/>
                <w:szCs w:val="20"/>
                <w:lang w:eastAsia="ru-RU"/>
              </w:rPr>
              <w:t xml:space="preserve">тай </w:t>
            </w:r>
          </w:p>
        </w:tc>
        <w:tc>
          <w:tcPr>
            <w:tcW w:w="851" w:type="dxa"/>
          </w:tcPr>
          <w:p w:rsidR="005F7534" w:rsidRPr="005F7534" w:rsidRDefault="005F7534" w:rsidP="005F7534">
            <w:pPr>
              <w:widowControl w:val="0"/>
              <w:autoSpaceDE w:val="0"/>
              <w:autoSpaceDN w:val="0"/>
              <w:adjustRightInd w:val="0"/>
              <w:spacing w:after="0" w:line="240" w:lineRule="auto"/>
              <w:ind w:left="-250" w:right="35"/>
              <w:jc w:val="center"/>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 xml:space="preserve">        185,6</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44,3</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13,2</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54,0</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172,4</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43,6</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11,5</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Корея </w:t>
            </w:r>
          </w:p>
        </w:tc>
        <w:tc>
          <w:tcPr>
            <w:tcW w:w="851" w:type="dxa"/>
          </w:tcPr>
          <w:p w:rsidR="005F7534" w:rsidRPr="005F7534" w:rsidRDefault="005F7534" w:rsidP="005F7534">
            <w:pPr>
              <w:widowControl w:val="0"/>
              <w:autoSpaceDE w:val="0"/>
              <w:autoSpaceDN w:val="0"/>
              <w:adjustRightInd w:val="0"/>
              <w:spacing w:after="0" w:line="240" w:lineRule="auto"/>
              <w:ind w:left="-250" w:right="35"/>
              <w:jc w:val="center"/>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 xml:space="preserve">            8,3</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105,1</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0,4</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6,9 эсе</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7,9</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100,5</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0,5</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Нидерланды </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2,5</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55,6</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0,2</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44,2</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2,3</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56,1</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0,2</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right="-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   </w:t>
            </w:r>
            <w:r w:rsidRPr="005F7534">
              <w:rPr>
                <w:rFonts w:ascii="Times New Roman" w:eastAsia="Times New Roman" w:hAnsi="Times New Roman" w:cs="Times New Roman"/>
                <w:sz w:val="20"/>
                <w:szCs w:val="20"/>
                <w:lang w:eastAsia="ru-RU"/>
              </w:rPr>
              <w:t>Бириккен</w:t>
            </w:r>
          </w:p>
          <w:p w:rsidR="005F7534" w:rsidRPr="005F7534" w:rsidRDefault="005F7534" w:rsidP="005F7534">
            <w:pPr>
              <w:widowControl w:val="0"/>
              <w:autoSpaceDE w:val="0"/>
              <w:autoSpaceDN w:val="0"/>
              <w:adjustRightInd w:val="0"/>
              <w:spacing w:after="0" w:line="240" w:lineRule="auto"/>
              <w:ind w:right="-142"/>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 xml:space="preserve">   </w:t>
            </w:r>
            <w:r w:rsidRPr="005F7534">
              <w:rPr>
                <w:rFonts w:ascii="Times New Roman" w:eastAsia="Times New Roman" w:hAnsi="Times New Roman" w:cs="Times New Roman"/>
                <w:sz w:val="20"/>
                <w:szCs w:val="20"/>
                <w:lang w:eastAsia="ru-RU"/>
              </w:rPr>
              <w:t>Араб</w:t>
            </w:r>
            <w:r w:rsidRPr="005F7534">
              <w:rPr>
                <w:rFonts w:ascii="Times New Roman" w:eastAsia="Times New Roman" w:hAnsi="Times New Roman" w:cs="Times New Roman"/>
                <w:sz w:val="20"/>
                <w:szCs w:val="20"/>
                <w:lang w:val="ky-KG" w:eastAsia="ru-RU"/>
              </w:rPr>
              <w:t xml:space="preserve"> </w:t>
            </w:r>
            <w:r w:rsidRPr="005F7534">
              <w:rPr>
                <w:rFonts w:ascii="Times New Roman" w:eastAsia="Times New Roman" w:hAnsi="Times New Roman" w:cs="Times New Roman"/>
                <w:sz w:val="20"/>
                <w:szCs w:val="20"/>
                <w:lang w:eastAsia="ru-RU"/>
              </w:rPr>
              <w:t>Эмираты</w:t>
            </w:r>
          </w:p>
        </w:tc>
        <w:tc>
          <w:tcPr>
            <w:tcW w:w="851" w:type="dxa"/>
            <w:vAlign w:val="bottom"/>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6,5</w:t>
            </w:r>
          </w:p>
        </w:tc>
        <w:tc>
          <w:tcPr>
            <w:tcW w:w="1417" w:type="dxa"/>
            <w:vAlign w:val="bottom"/>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94,2</w:t>
            </w:r>
          </w:p>
        </w:tc>
        <w:tc>
          <w:tcPr>
            <w:tcW w:w="851" w:type="dxa"/>
            <w:vAlign w:val="bottom"/>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3,2</w:t>
            </w:r>
          </w:p>
        </w:tc>
        <w:tc>
          <w:tcPr>
            <w:tcW w:w="1417" w:type="dxa"/>
            <w:vAlign w:val="bottom"/>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63,0</w:t>
            </w:r>
          </w:p>
        </w:tc>
        <w:tc>
          <w:tcPr>
            <w:tcW w:w="851" w:type="dxa"/>
            <w:vAlign w:val="bottom"/>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3,3</w:t>
            </w:r>
          </w:p>
        </w:tc>
        <w:tc>
          <w:tcPr>
            <w:tcW w:w="1417" w:type="dxa"/>
            <w:vAlign w:val="bottom"/>
          </w:tcPr>
          <w:p w:rsidR="005F7534" w:rsidRPr="005F7534" w:rsidRDefault="00924865"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val="ky-KG" w:eastAsia="ru-RU"/>
              </w:rPr>
            </w:pPr>
            <w:r>
              <w:rPr>
                <w:rFonts w:ascii="Times New Roman" w:eastAsia="Times New Roman" w:hAnsi="Times New Roman" w:cs="Times New Roman"/>
                <w:iCs/>
                <w:sz w:val="20"/>
                <w:szCs w:val="20"/>
                <w:lang w:val="ky-KG" w:eastAsia="ru-RU"/>
              </w:rPr>
              <w:t xml:space="preserve"> </w:t>
            </w:r>
            <w:r w:rsidR="005F7534" w:rsidRPr="005F7534">
              <w:rPr>
                <w:rFonts w:ascii="Times New Roman" w:eastAsia="Times New Roman" w:hAnsi="Times New Roman" w:cs="Times New Roman"/>
                <w:iCs/>
                <w:sz w:val="20"/>
                <w:szCs w:val="20"/>
                <w:lang w:val="ky-KG" w:eastAsia="ru-RU"/>
              </w:rPr>
              <w:t>1,7 эсе</w:t>
            </w:r>
          </w:p>
        </w:tc>
        <w:tc>
          <w:tcPr>
            <w:tcW w:w="1134" w:type="dxa"/>
            <w:vAlign w:val="bottom"/>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0,4</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Бириккен</w:t>
            </w:r>
          </w:p>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 xml:space="preserve">Падышалык </w:t>
            </w:r>
          </w:p>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(Улуу Британия)</w:t>
            </w:r>
          </w:p>
        </w:tc>
        <w:tc>
          <w:tcPr>
            <w:tcW w:w="851" w:type="dxa"/>
            <w:vAlign w:val="bottom"/>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543,2</w:t>
            </w:r>
          </w:p>
        </w:tc>
        <w:tc>
          <w:tcPr>
            <w:tcW w:w="1417" w:type="dxa"/>
            <w:vAlign w:val="bottom"/>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134,8</w:t>
            </w:r>
          </w:p>
        </w:tc>
        <w:tc>
          <w:tcPr>
            <w:tcW w:w="851" w:type="dxa"/>
            <w:vAlign w:val="bottom"/>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541,2</w:t>
            </w:r>
          </w:p>
        </w:tc>
        <w:tc>
          <w:tcPr>
            <w:tcW w:w="1417" w:type="dxa"/>
            <w:vAlign w:val="bottom"/>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137,1</w:t>
            </w:r>
          </w:p>
        </w:tc>
        <w:tc>
          <w:tcPr>
            <w:tcW w:w="851" w:type="dxa"/>
            <w:vAlign w:val="bottom"/>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2,0</w:t>
            </w:r>
          </w:p>
        </w:tc>
        <w:tc>
          <w:tcPr>
            <w:tcW w:w="1417" w:type="dxa"/>
            <w:vAlign w:val="bottom"/>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25,4</w:t>
            </w:r>
          </w:p>
        </w:tc>
        <w:tc>
          <w:tcPr>
            <w:tcW w:w="1134" w:type="dxa"/>
            <w:vAlign w:val="bottom"/>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33,5</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А</w:t>
            </w:r>
            <w:r w:rsidRPr="005F7534">
              <w:rPr>
                <w:rFonts w:ascii="Times New Roman" w:eastAsia="Times New Roman" w:hAnsi="Times New Roman" w:cs="Times New Roman"/>
                <w:sz w:val="20"/>
                <w:szCs w:val="20"/>
                <w:lang w:val="ky-KG" w:eastAsia="ru-RU"/>
              </w:rPr>
              <w:t>КШ</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15,0</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125,0</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0,5</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2,2 эсе</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14,5</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123,1</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0,9</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Польша</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8,7</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100,0</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0,2</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50,6</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8,5</w:t>
            </w:r>
          </w:p>
        </w:tc>
        <w:tc>
          <w:tcPr>
            <w:tcW w:w="1417" w:type="dxa"/>
          </w:tcPr>
          <w:p w:rsidR="005F7534" w:rsidRPr="005F7534" w:rsidRDefault="005F7534" w:rsidP="005F7534">
            <w:pPr>
              <w:widowControl w:val="0"/>
              <w:autoSpaceDE w:val="0"/>
              <w:autoSpaceDN w:val="0"/>
              <w:adjustRightInd w:val="0"/>
              <w:spacing w:after="0" w:line="240" w:lineRule="auto"/>
              <w:ind w:right="176"/>
              <w:jc w:val="center"/>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 xml:space="preserve">         101,8</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0,5</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Т</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к</w:t>
            </w:r>
            <w:r w:rsidRPr="005F7534">
              <w:rPr>
                <w:rFonts w:ascii="Times New Roman" w:eastAsia="Times New Roman" w:hAnsi="Times New Roman" w:cs="Times New Roman"/>
                <w:sz w:val="20"/>
                <w:szCs w:val="20"/>
                <w:lang w:eastAsia="ru-RU"/>
              </w:rPr>
              <w:t>ия</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59,6</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76,0</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12,0</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78,2</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47,6</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75,5</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3,7</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Франция</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10,2</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95,3</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0,0</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0,0</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10,2</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96,2</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0,6</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Швейцария</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7,3</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130,4</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3,5</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2,7 эсе</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3,8</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87,7</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0,5</w:t>
            </w:r>
          </w:p>
        </w:tc>
      </w:tr>
      <w:tr w:rsidR="005F7534" w:rsidRPr="005F7534" w:rsidTr="005F7534">
        <w:tc>
          <w:tcPr>
            <w:tcW w:w="2127" w:type="dxa"/>
            <w:vAlign w:val="bottom"/>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Япония</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2,8</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54,9</w:t>
            </w:r>
          </w:p>
        </w:tc>
        <w:tc>
          <w:tcPr>
            <w:tcW w:w="851" w:type="dxa"/>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r w:rsidRPr="005F7534">
              <w:rPr>
                <w:rFonts w:ascii="Times New Roman" w:eastAsia="Times New Roman" w:hAnsi="Times New Roman" w:cs="Times New Roman"/>
                <w:iCs/>
                <w:sz w:val="20"/>
                <w:szCs w:val="20"/>
                <w:lang w:val="ky-KG" w:eastAsia="ru-RU"/>
              </w:rPr>
              <w:t>0,2</w:t>
            </w:r>
          </w:p>
        </w:tc>
        <w:tc>
          <w:tcPr>
            <w:tcW w:w="1417" w:type="dxa"/>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1,9 эсе</w:t>
            </w:r>
          </w:p>
        </w:tc>
        <w:tc>
          <w:tcPr>
            <w:tcW w:w="851" w:type="dxa"/>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2,6</w:t>
            </w:r>
          </w:p>
        </w:tc>
        <w:tc>
          <w:tcPr>
            <w:tcW w:w="1417" w:type="dxa"/>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52,5</w:t>
            </w:r>
          </w:p>
        </w:tc>
        <w:tc>
          <w:tcPr>
            <w:tcW w:w="1134" w:type="dxa"/>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eastAsia="ru-RU"/>
              </w:rPr>
            </w:pPr>
            <w:r w:rsidRPr="005F7534">
              <w:rPr>
                <w:rFonts w:ascii="Times New Roman" w:eastAsia="Times New Roman" w:hAnsi="Times New Roman" w:cs="Times New Roman"/>
                <w:iCs/>
                <w:sz w:val="20"/>
                <w:szCs w:val="20"/>
                <w:lang w:eastAsia="ru-RU"/>
              </w:rPr>
              <w:t>0,2</w:t>
            </w:r>
          </w:p>
        </w:tc>
      </w:tr>
      <w:tr w:rsidR="005F7534" w:rsidRPr="005F7534" w:rsidTr="0002561A">
        <w:trPr>
          <w:trHeight w:hRule="exact" w:val="113"/>
        </w:trPr>
        <w:tc>
          <w:tcPr>
            <w:tcW w:w="2127" w:type="dxa"/>
            <w:tcBorders>
              <w:bottom w:val="single" w:sz="8" w:space="0" w:color="auto"/>
            </w:tcBorders>
            <w:vAlign w:val="center"/>
          </w:tcPr>
          <w:p w:rsidR="005F7534" w:rsidRPr="005F7534" w:rsidRDefault="005F7534" w:rsidP="005F7534">
            <w:pPr>
              <w:widowControl w:val="0"/>
              <w:autoSpaceDE w:val="0"/>
              <w:autoSpaceDN w:val="0"/>
              <w:adjustRightInd w:val="0"/>
              <w:spacing w:after="0" w:line="240" w:lineRule="auto"/>
              <w:ind w:left="120"/>
              <w:rPr>
                <w:rFonts w:ascii="Times New Roman" w:eastAsia="Times New Roman" w:hAnsi="Times New Roman" w:cs="Times New Roman"/>
                <w:sz w:val="20"/>
                <w:szCs w:val="20"/>
                <w:lang w:eastAsia="ru-RU"/>
              </w:rPr>
            </w:pPr>
          </w:p>
        </w:tc>
        <w:tc>
          <w:tcPr>
            <w:tcW w:w="851" w:type="dxa"/>
            <w:tcBorders>
              <w:bottom w:val="single" w:sz="8" w:space="0" w:color="auto"/>
            </w:tcBorders>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p>
        </w:tc>
        <w:tc>
          <w:tcPr>
            <w:tcW w:w="1417" w:type="dxa"/>
            <w:tcBorders>
              <w:bottom w:val="single" w:sz="8" w:space="0" w:color="auto"/>
            </w:tcBorders>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eastAsia="ru-RU"/>
              </w:rPr>
            </w:pPr>
          </w:p>
        </w:tc>
        <w:tc>
          <w:tcPr>
            <w:tcW w:w="851" w:type="dxa"/>
            <w:tcBorders>
              <w:bottom w:val="single" w:sz="8" w:space="0" w:color="auto"/>
            </w:tcBorders>
          </w:tcPr>
          <w:p w:rsidR="005F7534" w:rsidRPr="005F7534" w:rsidRDefault="005F7534" w:rsidP="005F7534">
            <w:pPr>
              <w:widowControl w:val="0"/>
              <w:autoSpaceDE w:val="0"/>
              <w:autoSpaceDN w:val="0"/>
              <w:adjustRightInd w:val="0"/>
              <w:spacing w:after="0" w:line="240" w:lineRule="auto"/>
              <w:ind w:left="-108"/>
              <w:jc w:val="right"/>
              <w:rPr>
                <w:rFonts w:ascii="Times New Roman" w:eastAsia="Times New Roman" w:hAnsi="Times New Roman" w:cs="Times New Roman"/>
                <w:iCs/>
                <w:sz w:val="20"/>
                <w:szCs w:val="20"/>
                <w:lang w:val="ky-KG" w:eastAsia="ru-RU"/>
              </w:rPr>
            </w:pPr>
          </w:p>
        </w:tc>
        <w:tc>
          <w:tcPr>
            <w:tcW w:w="1417" w:type="dxa"/>
            <w:tcBorders>
              <w:bottom w:val="single" w:sz="8" w:space="0" w:color="auto"/>
            </w:tcBorders>
          </w:tcPr>
          <w:p w:rsidR="005F7534" w:rsidRPr="005F7534" w:rsidRDefault="005F7534" w:rsidP="005F7534">
            <w:pPr>
              <w:widowControl w:val="0"/>
              <w:autoSpaceDE w:val="0"/>
              <w:autoSpaceDN w:val="0"/>
              <w:adjustRightInd w:val="0"/>
              <w:spacing w:after="0" w:line="240" w:lineRule="auto"/>
              <w:ind w:right="317"/>
              <w:jc w:val="right"/>
              <w:rPr>
                <w:rFonts w:ascii="Times New Roman" w:eastAsia="Times New Roman" w:hAnsi="Times New Roman" w:cs="Times New Roman"/>
                <w:iCs/>
                <w:sz w:val="20"/>
                <w:szCs w:val="20"/>
                <w:lang w:val="ky-KG" w:eastAsia="ru-RU"/>
              </w:rPr>
            </w:pPr>
          </w:p>
        </w:tc>
        <w:tc>
          <w:tcPr>
            <w:tcW w:w="851" w:type="dxa"/>
            <w:tcBorders>
              <w:bottom w:val="single" w:sz="8" w:space="0" w:color="auto"/>
            </w:tcBorders>
          </w:tcPr>
          <w:p w:rsidR="005F7534" w:rsidRPr="005F7534" w:rsidRDefault="005F7534" w:rsidP="005F7534">
            <w:pPr>
              <w:widowControl w:val="0"/>
              <w:autoSpaceDE w:val="0"/>
              <w:autoSpaceDN w:val="0"/>
              <w:adjustRightInd w:val="0"/>
              <w:spacing w:after="0" w:line="240" w:lineRule="auto"/>
              <w:ind w:left="-250" w:right="35"/>
              <w:jc w:val="right"/>
              <w:rPr>
                <w:rFonts w:ascii="Times New Roman" w:eastAsia="Times New Roman" w:hAnsi="Times New Roman" w:cs="Times New Roman"/>
                <w:iCs/>
                <w:sz w:val="20"/>
                <w:szCs w:val="20"/>
                <w:lang w:eastAsia="ru-RU"/>
              </w:rPr>
            </w:pPr>
          </w:p>
        </w:tc>
        <w:tc>
          <w:tcPr>
            <w:tcW w:w="1417" w:type="dxa"/>
            <w:tcBorders>
              <w:bottom w:val="single" w:sz="8" w:space="0" w:color="auto"/>
            </w:tcBorders>
          </w:tcPr>
          <w:p w:rsidR="005F7534" w:rsidRPr="005F7534" w:rsidRDefault="005F7534" w:rsidP="005F7534">
            <w:pPr>
              <w:widowControl w:val="0"/>
              <w:autoSpaceDE w:val="0"/>
              <w:autoSpaceDN w:val="0"/>
              <w:adjustRightInd w:val="0"/>
              <w:spacing w:after="0" w:line="240" w:lineRule="auto"/>
              <w:ind w:right="239"/>
              <w:jc w:val="right"/>
              <w:rPr>
                <w:rFonts w:ascii="Times New Roman" w:eastAsia="Times New Roman" w:hAnsi="Times New Roman" w:cs="Times New Roman"/>
                <w:iCs/>
                <w:sz w:val="20"/>
                <w:szCs w:val="20"/>
                <w:lang w:eastAsia="ru-RU"/>
              </w:rPr>
            </w:pPr>
          </w:p>
        </w:tc>
        <w:tc>
          <w:tcPr>
            <w:tcW w:w="1134" w:type="dxa"/>
            <w:tcBorders>
              <w:bottom w:val="single" w:sz="8" w:space="0" w:color="auto"/>
            </w:tcBorders>
          </w:tcPr>
          <w:p w:rsidR="005F7534" w:rsidRPr="005F7534" w:rsidRDefault="005F7534" w:rsidP="005F7534">
            <w:pPr>
              <w:widowControl w:val="0"/>
              <w:autoSpaceDE w:val="0"/>
              <w:autoSpaceDN w:val="0"/>
              <w:adjustRightInd w:val="0"/>
              <w:spacing w:after="0" w:line="240" w:lineRule="auto"/>
              <w:ind w:left="-108" w:right="317"/>
              <w:jc w:val="right"/>
              <w:rPr>
                <w:rFonts w:ascii="Times New Roman" w:eastAsia="Times New Roman" w:hAnsi="Times New Roman" w:cs="Times New Roman"/>
                <w:iCs/>
                <w:sz w:val="20"/>
                <w:szCs w:val="20"/>
                <w:lang w:eastAsia="ru-RU"/>
              </w:rPr>
            </w:pPr>
          </w:p>
        </w:tc>
      </w:tr>
    </w:tbl>
    <w:p w:rsidR="005F7534" w:rsidRPr="005F7534" w:rsidRDefault="005F7534" w:rsidP="005F7534">
      <w:pPr>
        <w:tabs>
          <w:tab w:val="left" w:pos="8840"/>
        </w:tabs>
        <w:spacing w:after="0" w:line="240" w:lineRule="auto"/>
        <w:rPr>
          <w:rFonts w:ascii="Times New Roman" w:eastAsia="Times New Roman" w:hAnsi="Times New Roman" w:cs="Times New Roman"/>
          <w:i/>
          <w:sz w:val="18"/>
          <w:szCs w:val="18"/>
          <w:lang w:val="ky-KG" w:eastAsia="ru-RU"/>
        </w:rPr>
      </w:pPr>
      <w:r w:rsidRPr="005F7534">
        <w:rPr>
          <w:rFonts w:ascii="Times New Roman" w:eastAsia="Times New Roman" w:hAnsi="Times New Roman" w:cs="Times New Roman"/>
          <w:i/>
          <w:sz w:val="18"/>
          <w:szCs w:val="18"/>
          <w:lang w:val="ky-KG" w:eastAsia="ru-RU"/>
        </w:rPr>
        <w:t>.</w:t>
      </w:r>
      <w:r w:rsidRPr="005F7534">
        <w:rPr>
          <w:rFonts w:ascii="Times New Roman" w:eastAsia="Times New Roman" w:hAnsi="Times New Roman" w:cs="Times New Roman"/>
          <w:i/>
          <w:sz w:val="18"/>
          <w:szCs w:val="18"/>
          <w:lang w:val="ky-KG" w:eastAsia="ru-RU"/>
        </w:rPr>
        <w:tab/>
      </w:r>
    </w:p>
    <w:p w:rsidR="005F7534" w:rsidRPr="005F7534" w:rsidRDefault="005F7534" w:rsidP="005F7534">
      <w:pPr>
        <w:spacing w:after="0" w:line="240" w:lineRule="auto"/>
        <w:ind w:firstLine="709"/>
        <w:jc w:val="both"/>
        <w:outlineLvl w:val="2"/>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b/>
          <w:sz w:val="24"/>
          <w:szCs w:val="24"/>
          <w:lang w:eastAsia="ru-RU"/>
        </w:rPr>
        <w:t>Экспорт.</w:t>
      </w:r>
      <w:r w:rsidRPr="005F7534">
        <w:rPr>
          <w:rFonts w:ascii="Times New Roman" w:eastAsia="Times New Roman" w:hAnsi="Times New Roman" w:cs="Times New Roman"/>
          <w:sz w:val="24"/>
          <w:szCs w:val="24"/>
          <w:lang w:eastAsia="ru-RU"/>
        </w:rPr>
        <w:t xml:space="preserve"> </w:t>
      </w:r>
      <w:r w:rsidRPr="005F7534">
        <w:rPr>
          <w:rFonts w:ascii="Times New Roman" w:eastAsia="Times New Roman" w:hAnsi="Times New Roman" w:cs="Times New Roman"/>
          <w:sz w:val="24"/>
          <w:szCs w:val="24"/>
          <w:lang w:val="ky-KG" w:eastAsia="ru-RU"/>
        </w:rPr>
        <w:t xml:space="preserve">2020-ж. январь-июнунда экспорттук жөнөтүүлөр 2019-ж. январь- июнуна салыштырганда 87,1 млн. АКШ долларына көбөйдү, бул КМШдан тышкары өлкөлөргө жөнөтүүлөрдүн – 114,1 млн. АКШ долларына көбөйгөндүнүн эсебинен болду, ал эми КМШ өлкөлөрүнө экспорттун көлөмү – 26,9 млн. АКШ долларына азайды. </w:t>
      </w:r>
    </w:p>
    <w:p w:rsidR="005F7534" w:rsidRPr="005F7534" w:rsidRDefault="005F7534" w:rsidP="005F7534">
      <w:pPr>
        <w:spacing w:after="0" w:line="240" w:lineRule="auto"/>
        <w:ind w:firstLine="709"/>
        <w:jc w:val="both"/>
        <w:outlineLvl w:val="2"/>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Экспорттун көлөмдөрүнүн өсүүсү табигый же өстүрүлгөн берметтин, кымбат баалуу же жарым жартылай баалуу таштардын – 136,9 млн.долларга, жыгач жана жыгачтан жасалган буюмдар; жыгач көмүрү; пробканын – 0,8 млн.долларга, жерде жүрүүчү, аба жана суу транспорттору, алардын бөлүктөрү жана тетиктеринин – 3,4 млн. долларга</w:t>
      </w:r>
      <w:r w:rsidRPr="005F7534">
        <w:rPr>
          <w:rFonts w:ascii="Times New Roman" w:eastAsia="Times New Roman" w:hAnsi="Times New Roman" w:cs="Times New Roman"/>
          <w:sz w:val="28"/>
          <w:szCs w:val="20"/>
          <w:lang w:val="ky-KG" w:eastAsia="ru-RU"/>
        </w:rPr>
        <w:t xml:space="preserve"> </w:t>
      </w:r>
      <w:r w:rsidRPr="005F7534">
        <w:rPr>
          <w:rFonts w:ascii="Times New Roman" w:eastAsia="Times New Roman" w:hAnsi="Times New Roman" w:cs="Times New Roman"/>
          <w:sz w:val="24"/>
          <w:szCs w:val="24"/>
          <w:lang w:val="ky-KG" w:eastAsia="ru-RU"/>
        </w:rPr>
        <w:t>жөнөтүүлөрдүн көбөйүшүнөн байкалды.</w:t>
      </w:r>
    </w:p>
    <w:p w:rsidR="005F7534" w:rsidRPr="005F7534" w:rsidRDefault="005F7534" w:rsidP="005F7534">
      <w:pPr>
        <w:spacing w:after="0" w:line="240" w:lineRule="auto"/>
        <w:ind w:firstLine="709"/>
        <w:jc w:val="both"/>
        <w:outlineLvl w:val="2"/>
        <w:rPr>
          <w:rFonts w:ascii="Times New Roman" w:eastAsia="Times New Roman" w:hAnsi="Times New Roman" w:cs="Times New Roman"/>
          <w:bCs/>
          <w:sz w:val="24"/>
          <w:szCs w:val="24"/>
          <w:lang w:val="ky-KG" w:eastAsia="ru-RU"/>
        </w:rPr>
      </w:pPr>
      <w:r w:rsidRPr="005F7534">
        <w:rPr>
          <w:rFonts w:ascii="Times New Roman" w:eastAsia="Times New Roman" w:hAnsi="Times New Roman" w:cs="Times New Roman"/>
          <w:sz w:val="24"/>
          <w:szCs w:val="24"/>
          <w:lang w:val="ky-KG" w:eastAsia="ru-RU"/>
        </w:rPr>
        <w:t xml:space="preserve">Муну менен катар, минералдык азыктардын – 5,9 млн. долларга, баалуу эмес металлдар жана алардан жасалган буюмдардын – 32,6 млн. долларга, таш, гипс, цемент, асбест, слюда жана аларга окшош материалдардан жасалган буюмдардын – 4,3 млн. </w:t>
      </w:r>
      <w:r w:rsidRPr="005F7534">
        <w:rPr>
          <w:rFonts w:ascii="Times New Roman" w:eastAsia="Times New Roman" w:hAnsi="Times New Roman" w:cs="Times New Roman"/>
          <w:sz w:val="24"/>
          <w:szCs w:val="24"/>
          <w:lang w:val="ky-KG" w:eastAsia="ru-RU"/>
        </w:rPr>
        <w:lastRenderedPageBreak/>
        <w:t xml:space="preserve">долларга, даяр тамак аш азыктары; алкоголдук жана алкоголсуз ичимдиктер жана уксус; тамекинин – 5,2 млн. долларга жөнөтүүлөрдүн төмөндөшү </w:t>
      </w:r>
      <w:r w:rsidRPr="005F7534">
        <w:rPr>
          <w:rFonts w:ascii="Times New Roman" w:eastAsia="Times New Roman" w:hAnsi="Times New Roman" w:cs="Times New Roman"/>
          <w:bCs/>
          <w:sz w:val="24"/>
          <w:szCs w:val="24"/>
          <w:lang w:val="ky-KG" w:eastAsia="ru-RU"/>
        </w:rPr>
        <w:t>байкалды.</w:t>
      </w:r>
    </w:p>
    <w:p w:rsid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4"/>
          <w:szCs w:val="24"/>
          <w:lang w:val="ky-KG" w:eastAsia="ru-RU"/>
        </w:rPr>
      </w:pPr>
    </w:p>
    <w:p w:rsidR="005F7534" w:rsidRPr="005F7534" w:rsidRDefault="00A44948" w:rsidP="005F7534">
      <w:pPr>
        <w:widowControl w:val="0"/>
        <w:autoSpaceDE w:val="0"/>
        <w:autoSpaceDN w:val="0"/>
        <w:adjustRightInd w:val="0"/>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58</w:t>
      </w:r>
      <w:r w:rsidR="005F7534" w:rsidRPr="005F7534">
        <w:rPr>
          <w:rFonts w:ascii="Times New Roman" w:eastAsia="Times New Roman" w:hAnsi="Times New Roman" w:cs="Times New Roman"/>
          <w:b/>
          <w:sz w:val="24"/>
          <w:szCs w:val="24"/>
          <w:lang w:val="ky-KG" w:eastAsia="ru-RU"/>
        </w:rPr>
        <w:t xml:space="preserve">-таблица: </w:t>
      </w:r>
      <w:r w:rsidR="005F7534" w:rsidRPr="005F7534">
        <w:rPr>
          <w:rFonts w:ascii="Times New Roman" w:eastAsia="Times New Roman" w:hAnsi="Times New Roman" w:cs="Times New Roman"/>
          <w:b/>
          <w:bCs/>
          <w:iCs/>
          <w:sz w:val="24"/>
          <w:szCs w:val="24"/>
          <w:lang w:val="ky-KG" w:eastAsia="ru-RU"/>
        </w:rPr>
        <w:t>2020-жылдын я</w:t>
      </w:r>
      <w:r w:rsidR="005F7534" w:rsidRPr="005F7534">
        <w:rPr>
          <w:rFonts w:ascii="Times New Roman" w:eastAsia="Times New Roman" w:hAnsi="Times New Roman" w:cs="Times New Roman"/>
          <w:b/>
          <w:sz w:val="24"/>
          <w:szCs w:val="24"/>
          <w:lang w:val="ky-KG" w:eastAsia="ru-RU"/>
        </w:rPr>
        <w:t xml:space="preserve">нварь-июнундагы товарлардын айрым түрлөрүнүн </w:t>
      </w:r>
    </w:p>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b/>
          <w:sz w:val="24"/>
          <w:szCs w:val="24"/>
          <w:lang w:val="ky-KG" w:eastAsia="ru-RU"/>
        </w:rPr>
        <w:t xml:space="preserve">                      экспорту</w:t>
      </w:r>
    </w:p>
    <w:p w:rsidR="005F7534" w:rsidRPr="005F7534" w:rsidRDefault="005F7534" w:rsidP="005F7534">
      <w:pPr>
        <w:widowControl w:val="0"/>
        <w:autoSpaceDE w:val="0"/>
        <w:autoSpaceDN w:val="0"/>
        <w:adjustRightInd w:val="0"/>
        <w:spacing w:after="0" w:line="240" w:lineRule="auto"/>
        <w:ind w:firstLine="142"/>
        <w:rPr>
          <w:rFonts w:ascii="Times New Roman" w:eastAsia="Times New Roman" w:hAnsi="Times New Roman" w:cs="Times New Roman"/>
          <w:b/>
          <w:sz w:val="4"/>
          <w:szCs w:val="4"/>
          <w:lang w:val="ky-KG" w:eastAsia="ru-RU"/>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3"/>
        <w:gridCol w:w="851"/>
        <w:gridCol w:w="1275"/>
        <w:gridCol w:w="1701"/>
        <w:gridCol w:w="1843"/>
      </w:tblGrid>
      <w:tr w:rsidR="005F7534" w:rsidRPr="005F7534" w:rsidTr="005F7534">
        <w:trPr>
          <w:tblHeader/>
        </w:trPr>
        <w:tc>
          <w:tcPr>
            <w:tcW w:w="4253" w:type="dxa"/>
            <w:vMerge w:val="restart"/>
            <w:tcBorders>
              <w:top w:val="single" w:sz="8" w:space="0" w:color="auto"/>
              <w:left w:val="nil"/>
              <w:bottom w:val="nil"/>
              <w:right w:val="nil"/>
            </w:tcBorders>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val="ky-KG" w:eastAsia="ru-RU"/>
              </w:rPr>
            </w:pPr>
          </w:p>
        </w:tc>
        <w:tc>
          <w:tcPr>
            <w:tcW w:w="2126" w:type="dxa"/>
            <w:gridSpan w:val="2"/>
            <w:tcBorders>
              <w:top w:val="single" w:sz="8" w:space="0" w:color="auto"/>
              <w:left w:val="nil"/>
              <w:bottom w:val="single" w:sz="4" w:space="0" w:color="auto"/>
              <w:right w:val="nil"/>
            </w:tcBorders>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Жөнөтүлдү</w:t>
            </w:r>
            <w:r w:rsidRPr="005F7534">
              <w:rPr>
                <w:rFonts w:ascii="Times New Roman" w:eastAsia="Times New Roman" w:hAnsi="Times New Roman" w:cs="Times New Roman"/>
                <w:b/>
                <w:sz w:val="20"/>
                <w:szCs w:val="20"/>
                <w:lang w:eastAsia="ru-RU"/>
              </w:rPr>
              <w:t xml:space="preserve"> –</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 xml:space="preserve"> </w:t>
            </w:r>
            <w:r w:rsidRPr="005F7534">
              <w:rPr>
                <w:rFonts w:ascii="Times New Roman" w:eastAsia="Times New Roman" w:hAnsi="Times New Roman" w:cs="Times New Roman"/>
                <w:b/>
                <w:sz w:val="20"/>
                <w:szCs w:val="20"/>
                <w:lang w:val="ky-KG" w:eastAsia="ru-RU"/>
              </w:rPr>
              <w:t>бардыгы</w:t>
            </w:r>
          </w:p>
        </w:tc>
        <w:tc>
          <w:tcPr>
            <w:tcW w:w="3544" w:type="dxa"/>
            <w:gridSpan w:val="2"/>
            <w:tcBorders>
              <w:top w:val="single" w:sz="8" w:space="0" w:color="auto"/>
              <w:left w:val="nil"/>
              <w:bottom w:val="single" w:sz="4" w:space="0" w:color="auto"/>
              <w:right w:val="nil"/>
            </w:tcBorders>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 xml:space="preserve">2019 </w:t>
            </w:r>
            <w:r w:rsidRPr="005F7534">
              <w:rPr>
                <w:rFonts w:ascii="Times New Roman" w:eastAsia="Times New Roman" w:hAnsi="Times New Roman" w:cs="Times New Roman"/>
                <w:b/>
                <w:sz w:val="20"/>
                <w:szCs w:val="20"/>
                <w:lang w:eastAsia="ru-RU"/>
              </w:rPr>
              <w:t>январь-</w:t>
            </w:r>
            <w:r w:rsidRPr="005F7534">
              <w:rPr>
                <w:rFonts w:ascii="Times New Roman" w:eastAsia="Times New Roman" w:hAnsi="Times New Roman" w:cs="Times New Roman"/>
                <w:b/>
                <w:sz w:val="20"/>
                <w:szCs w:val="20"/>
                <w:lang w:val="ky-KG" w:eastAsia="ru-RU"/>
              </w:rPr>
              <w:t>июнуна карата</w:t>
            </w:r>
            <w:r w:rsidRPr="005F7534">
              <w:rPr>
                <w:rFonts w:ascii="Times New Roman" w:eastAsia="Times New Roman" w:hAnsi="Times New Roman" w:cs="Times New Roman"/>
                <w:b/>
                <w:sz w:val="20"/>
                <w:szCs w:val="20"/>
                <w:lang w:eastAsia="ru-RU"/>
              </w:rPr>
              <w:br/>
            </w:r>
            <w:r w:rsidRPr="005F7534">
              <w:rPr>
                <w:rFonts w:ascii="Times New Roman" w:eastAsia="Times New Roman" w:hAnsi="Times New Roman" w:cs="Times New Roman"/>
                <w:b/>
                <w:sz w:val="20"/>
                <w:szCs w:val="20"/>
                <w:lang w:val="ky-KG" w:eastAsia="ru-RU"/>
              </w:rPr>
              <w:t>пайыз менен</w:t>
            </w:r>
          </w:p>
        </w:tc>
      </w:tr>
      <w:tr w:rsidR="005F7534" w:rsidRPr="005F7534" w:rsidTr="005F7534">
        <w:trPr>
          <w:tblHeader/>
        </w:trPr>
        <w:tc>
          <w:tcPr>
            <w:tcW w:w="4253" w:type="dxa"/>
            <w:vMerge/>
            <w:tcBorders>
              <w:top w:val="nil"/>
              <w:left w:val="nil"/>
              <w:bottom w:val="single" w:sz="8" w:space="0" w:color="auto"/>
              <w:right w:val="nil"/>
            </w:tcBorders>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851" w:type="dxa"/>
            <w:tcBorders>
              <w:top w:val="single" w:sz="4" w:space="0" w:color="auto"/>
              <w:left w:val="nil"/>
              <w:bottom w:val="single" w:sz="8" w:space="0" w:color="auto"/>
              <w:right w:val="nil"/>
            </w:tcBorders>
          </w:tcPr>
          <w:p w:rsidR="005F7534" w:rsidRPr="005F7534" w:rsidRDefault="005F7534" w:rsidP="005F7534">
            <w:pPr>
              <w:widowControl w:val="0"/>
              <w:autoSpaceDE w:val="0"/>
              <w:autoSpaceDN w:val="0"/>
              <w:adjustRightInd w:val="0"/>
              <w:spacing w:after="0" w:line="240" w:lineRule="auto"/>
              <w:ind w:left="11"/>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миң</w:t>
            </w:r>
            <w:r w:rsidRPr="005F7534">
              <w:rPr>
                <w:rFonts w:ascii="Times New Roman" w:eastAsia="Times New Roman" w:hAnsi="Times New Roman" w:cs="Times New Roman"/>
                <w:b/>
                <w:sz w:val="20"/>
                <w:szCs w:val="20"/>
                <w:lang w:eastAsia="ru-RU"/>
              </w:rPr>
              <w:t xml:space="preserve"> тонн</w:t>
            </w:r>
            <w:r w:rsidRPr="005F7534">
              <w:rPr>
                <w:rFonts w:ascii="Times New Roman" w:eastAsia="Times New Roman" w:hAnsi="Times New Roman" w:cs="Times New Roman"/>
                <w:b/>
                <w:sz w:val="20"/>
                <w:szCs w:val="20"/>
                <w:lang w:val="ky-KG" w:eastAsia="ru-RU"/>
              </w:rPr>
              <w:t>а</w:t>
            </w:r>
          </w:p>
        </w:tc>
        <w:tc>
          <w:tcPr>
            <w:tcW w:w="1275" w:type="dxa"/>
            <w:tcBorders>
              <w:top w:val="single" w:sz="4" w:space="0" w:color="auto"/>
              <w:left w:val="nil"/>
              <w:bottom w:val="single" w:sz="8" w:space="0" w:color="auto"/>
              <w:right w:val="nil"/>
            </w:tcBorders>
          </w:tcPr>
          <w:p w:rsidR="005F7534" w:rsidRPr="005F7534" w:rsidRDefault="005F7534" w:rsidP="005F7534">
            <w:pPr>
              <w:widowControl w:val="0"/>
              <w:autoSpaceDE w:val="0"/>
              <w:autoSpaceDN w:val="0"/>
              <w:adjustRightInd w:val="0"/>
              <w:spacing w:after="0" w:line="240" w:lineRule="auto"/>
              <w:ind w:left="11" w:right="-108"/>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миң</w:t>
            </w:r>
            <w:r w:rsidRPr="005F7534">
              <w:rPr>
                <w:rFonts w:ascii="Times New Roman" w:eastAsia="Times New Roman" w:hAnsi="Times New Roman" w:cs="Times New Roman"/>
                <w:b/>
                <w:sz w:val="20"/>
                <w:szCs w:val="20"/>
                <w:lang w:eastAsia="ru-RU"/>
              </w:rPr>
              <w:t xml:space="preserve"> </w:t>
            </w:r>
            <w:r w:rsidRPr="005F7534">
              <w:rPr>
                <w:rFonts w:ascii="Times New Roman" w:eastAsia="Times New Roman" w:hAnsi="Times New Roman" w:cs="Times New Roman"/>
                <w:b/>
                <w:sz w:val="20"/>
                <w:szCs w:val="20"/>
                <w:lang w:val="ky-KG" w:eastAsia="ru-RU"/>
              </w:rPr>
              <w:t xml:space="preserve">   </w:t>
            </w:r>
            <w:r w:rsidRPr="005F7534">
              <w:rPr>
                <w:rFonts w:ascii="Times New Roman" w:eastAsia="Times New Roman" w:hAnsi="Times New Roman" w:cs="Times New Roman"/>
                <w:b/>
                <w:sz w:val="20"/>
                <w:szCs w:val="20"/>
                <w:lang w:eastAsia="ru-RU"/>
              </w:rPr>
              <w:t>доллар</w:t>
            </w:r>
          </w:p>
        </w:tc>
        <w:tc>
          <w:tcPr>
            <w:tcW w:w="1701" w:type="dxa"/>
            <w:tcBorders>
              <w:top w:val="single" w:sz="4" w:space="0" w:color="auto"/>
              <w:left w:val="nil"/>
              <w:bottom w:val="single" w:sz="8" w:space="0" w:color="auto"/>
              <w:right w:val="nil"/>
            </w:tcBorders>
          </w:tcPr>
          <w:p w:rsidR="005F7534" w:rsidRPr="005F7534" w:rsidRDefault="005F7534" w:rsidP="005F7534">
            <w:pPr>
              <w:widowControl w:val="0"/>
              <w:autoSpaceDE w:val="0"/>
              <w:autoSpaceDN w:val="0"/>
              <w:adjustRightInd w:val="0"/>
              <w:spacing w:after="0" w:line="240" w:lineRule="auto"/>
              <w:ind w:left="34" w:right="33"/>
              <w:jc w:val="center"/>
              <w:rPr>
                <w:rFonts w:ascii="Times New Roman" w:eastAsia="Times New Roman" w:hAnsi="Times New Roman" w:cs="Times New Roman"/>
                <w:b/>
                <w:spacing w:val="-18"/>
                <w:sz w:val="20"/>
                <w:szCs w:val="20"/>
                <w:lang w:val="ky-KG" w:eastAsia="ru-RU"/>
              </w:rPr>
            </w:pPr>
            <w:r w:rsidRPr="005F7534">
              <w:rPr>
                <w:rFonts w:ascii="Times New Roman" w:eastAsia="Times New Roman" w:hAnsi="Times New Roman" w:cs="Times New Roman"/>
                <w:b/>
                <w:spacing w:val="-18"/>
                <w:sz w:val="20"/>
                <w:szCs w:val="20"/>
                <w:lang w:eastAsia="ru-RU"/>
              </w:rPr>
              <w:t xml:space="preserve"> натурал</w:t>
            </w:r>
            <w:r w:rsidRPr="005F7534">
              <w:rPr>
                <w:rFonts w:ascii="Times New Roman" w:eastAsia="Times New Roman" w:hAnsi="Times New Roman" w:cs="Times New Roman"/>
                <w:b/>
                <w:spacing w:val="-18"/>
                <w:sz w:val="20"/>
                <w:szCs w:val="20"/>
                <w:lang w:val="ky-KG" w:eastAsia="ru-RU"/>
              </w:rPr>
              <w:t>ай</w:t>
            </w:r>
            <w:r w:rsidRPr="005F7534">
              <w:rPr>
                <w:rFonts w:ascii="Times New Roman" w:eastAsia="Times New Roman" w:hAnsi="Times New Roman" w:cs="Times New Roman"/>
                <w:b/>
                <w:spacing w:val="-18"/>
                <w:sz w:val="20"/>
                <w:szCs w:val="20"/>
                <w:lang w:eastAsia="ru-RU"/>
              </w:rPr>
              <w:t xml:space="preserve"> </w:t>
            </w:r>
          </w:p>
          <w:p w:rsidR="005F7534" w:rsidRPr="005F7534" w:rsidRDefault="005F7534" w:rsidP="005F7534">
            <w:pPr>
              <w:widowControl w:val="0"/>
              <w:autoSpaceDE w:val="0"/>
              <w:autoSpaceDN w:val="0"/>
              <w:adjustRightInd w:val="0"/>
              <w:spacing w:after="0" w:line="240" w:lineRule="auto"/>
              <w:ind w:left="34" w:right="33"/>
              <w:jc w:val="center"/>
              <w:rPr>
                <w:rFonts w:ascii="Times New Roman" w:eastAsia="Times New Roman" w:hAnsi="Times New Roman" w:cs="Times New Roman"/>
                <w:b/>
                <w:spacing w:val="-18"/>
                <w:sz w:val="20"/>
                <w:szCs w:val="20"/>
                <w:lang w:val="ky-KG" w:eastAsia="ru-RU"/>
              </w:rPr>
            </w:pPr>
            <w:r w:rsidRPr="005F7534">
              <w:rPr>
                <w:rFonts w:ascii="Times New Roman" w:eastAsia="Times New Roman" w:hAnsi="Times New Roman" w:cs="Times New Roman"/>
                <w:b/>
                <w:spacing w:val="-18"/>
                <w:sz w:val="20"/>
                <w:szCs w:val="20"/>
                <w:lang w:val="ky-KG" w:eastAsia="ru-RU"/>
              </w:rPr>
              <w:t>түрдө</w:t>
            </w:r>
          </w:p>
        </w:tc>
        <w:tc>
          <w:tcPr>
            <w:tcW w:w="1843" w:type="dxa"/>
            <w:tcBorders>
              <w:top w:val="single" w:sz="4" w:space="0" w:color="auto"/>
              <w:left w:val="nil"/>
              <w:bottom w:val="single" w:sz="8" w:space="0" w:color="auto"/>
              <w:right w:val="nil"/>
            </w:tcBorders>
          </w:tcPr>
          <w:p w:rsidR="005F7534" w:rsidRPr="005F7534" w:rsidRDefault="005F7534" w:rsidP="005F7534">
            <w:pPr>
              <w:widowControl w:val="0"/>
              <w:autoSpaceDE w:val="0"/>
              <w:autoSpaceDN w:val="0"/>
              <w:adjustRightInd w:val="0"/>
              <w:spacing w:after="0" w:line="240" w:lineRule="auto"/>
              <w:ind w:left="34" w:right="33"/>
              <w:jc w:val="center"/>
              <w:rPr>
                <w:rFonts w:ascii="Times New Roman" w:eastAsia="Times New Roman" w:hAnsi="Times New Roman" w:cs="Times New Roman"/>
                <w:b/>
                <w:spacing w:val="-18"/>
                <w:sz w:val="20"/>
                <w:szCs w:val="20"/>
                <w:lang w:val="ky-KG" w:eastAsia="ru-RU"/>
              </w:rPr>
            </w:pPr>
            <w:r w:rsidRPr="005F7534">
              <w:rPr>
                <w:rFonts w:ascii="Times New Roman" w:eastAsia="Times New Roman" w:hAnsi="Times New Roman" w:cs="Times New Roman"/>
                <w:b/>
                <w:spacing w:val="-18"/>
                <w:sz w:val="20"/>
                <w:szCs w:val="20"/>
                <w:lang w:val="ky-KG" w:eastAsia="ru-RU"/>
              </w:rPr>
              <w:t>нарктык</w:t>
            </w:r>
          </w:p>
          <w:p w:rsidR="005F7534" w:rsidRPr="005F7534" w:rsidRDefault="005F7534" w:rsidP="005F7534">
            <w:pPr>
              <w:widowControl w:val="0"/>
              <w:autoSpaceDE w:val="0"/>
              <w:autoSpaceDN w:val="0"/>
              <w:adjustRightInd w:val="0"/>
              <w:spacing w:after="0" w:line="240" w:lineRule="auto"/>
              <w:ind w:left="34" w:right="33"/>
              <w:jc w:val="center"/>
              <w:rPr>
                <w:rFonts w:ascii="Times New Roman" w:eastAsia="Times New Roman" w:hAnsi="Times New Roman" w:cs="Times New Roman"/>
                <w:b/>
                <w:spacing w:val="-18"/>
                <w:sz w:val="20"/>
                <w:szCs w:val="20"/>
                <w:lang w:val="ky-KG" w:eastAsia="ru-RU"/>
              </w:rPr>
            </w:pPr>
            <w:r w:rsidRPr="005F7534">
              <w:rPr>
                <w:rFonts w:ascii="Times New Roman" w:eastAsia="Times New Roman" w:hAnsi="Times New Roman" w:cs="Times New Roman"/>
                <w:b/>
                <w:spacing w:val="-18"/>
                <w:sz w:val="20"/>
                <w:szCs w:val="20"/>
                <w:lang w:val="ky-KG" w:eastAsia="ru-RU"/>
              </w:rPr>
              <w:t>түрдө</w:t>
            </w:r>
          </w:p>
        </w:tc>
      </w:tr>
      <w:tr w:rsidR="005F7534" w:rsidRPr="005F7534" w:rsidTr="0002561A">
        <w:tblPrEx>
          <w:tblLook w:val="00A0"/>
        </w:tblPrEx>
        <w:tc>
          <w:tcPr>
            <w:tcW w:w="4253" w:type="dxa"/>
            <w:tcBorders>
              <w:top w:val="single" w:sz="8" w:space="0" w:color="auto"/>
              <w:left w:val="nil"/>
              <w:bottom w:val="nil"/>
              <w:right w:val="nil"/>
            </w:tcBorders>
          </w:tcPr>
          <w:p w:rsidR="005F7534" w:rsidRPr="005F7534" w:rsidRDefault="005F7534" w:rsidP="005F7534">
            <w:pPr>
              <w:spacing w:before="20" w:after="20" w:line="240" w:lineRule="auto"/>
              <w:rPr>
                <w:rFonts w:ascii="Times New Roman" w:eastAsia="Times New Roman" w:hAnsi="Times New Roman" w:cs="Times New Roman"/>
                <w:sz w:val="20"/>
                <w:szCs w:val="20"/>
                <w:lang w:val="ky-KG"/>
              </w:rPr>
            </w:pPr>
            <w:r w:rsidRPr="005F7534">
              <w:rPr>
                <w:rFonts w:ascii="Times New Roman" w:eastAsia="Times New Roman" w:hAnsi="Times New Roman" w:cs="Times New Roman"/>
                <w:sz w:val="20"/>
                <w:szCs w:val="20"/>
                <w:lang w:val="ky-KG"/>
              </w:rPr>
              <w:t>Нан жана башка кондитердик азыктары</w:t>
            </w:r>
          </w:p>
        </w:tc>
        <w:tc>
          <w:tcPr>
            <w:tcW w:w="851" w:type="dxa"/>
            <w:tcBorders>
              <w:top w:val="single" w:sz="8" w:space="0" w:color="auto"/>
              <w:left w:val="nil"/>
              <w:bottom w:val="nil"/>
              <w:right w:val="nil"/>
            </w:tcBorders>
            <w:vAlign w:val="bottom"/>
          </w:tcPr>
          <w:p w:rsidR="005F7534" w:rsidRPr="005F7534" w:rsidRDefault="005F7534" w:rsidP="005F7534">
            <w:pPr>
              <w:tabs>
                <w:tab w:val="left" w:pos="176"/>
              </w:tabs>
              <w:spacing w:before="20" w:after="20" w:line="240" w:lineRule="auto"/>
              <w:ind w:left="-391" w:right="176"/>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0,1</w:t>
            </w:r>
          </w:p>
        </w:tc>
        <w:tc>
          <w:tcPr>
            <w:tcW w:w="1275" w:type="dxa"/>
            <w:tcBorders>
              <w:top w:val="single" w:sz="8" w:space="0" w:color="auto"/>
              <w:left w:val="nil"/>
              <w:bottom w:val="nil"/>
              <w:right w:val="nil"/>
            </w:tcBorders>
            <w:vAlign w:val="bottom"/>
          </w:tcPr>
          <w:p w:rsidR="005F7534" w:rsidRPr="005F7534" w:rsidRDefault="005F7534" w:rsidP="005F7534">
            <w:pPr>
              <w:spacing w:before="20" w:after="20" w:line="240" w:lineRule="auto"/>
              <w:ind w:left="-108" w:right="175"/>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179,8</w:t>
            </w:r>
          </w:p>
        </w:tc>
        <w:tc>
          <w:tcPr>
            <w:tcW w:w="1701" w:type="dxa"/>
            <w:tcBorders>
              <w:top w:val="single" w:sz="8" w:space="0" w:color="auto"/>
              <w:left w:val="nil"/>
              <w:bottom w:val="nil"/>
              <w:right w:val="nil"/>
            </w:tcBorders>
            <w:vAlign w:val="bottom"/>
          </w:tcPr>
          <w:p w:rsidR="005F7534" w:rsidRPr="005F7534" w:rsidRDefault="005F7534" w:rsidP="005F7534">
            <w:pPr>
              <w:spacing w:before="20" w:after="20" w:line="240" w:lineRule="auto"/>
              <w:ind w:right="45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843" w:type="dxa"/>
            <w:tcBorders>
              <w:top w:val="single" w:sz="8" w:space="0" w:color="auto"/>
              <w:left w:val="nil"/>
              <w:bottom w:val="nil"/>
              <w:right w:val="nil"/>
            </w:tcBorders>
            <w:vAlign w:val="bottom"/>
          </w:tcPr>
          <w:p w:rsidR="005F7534" w:rsidRPr="005F7534" w:rsidRDefault="005F7534" w:rsidP="005F7534">
            <w:pPr>
              <w:spacing w:before="20" w:after="20" w:line="240" w:lineRule="auto"/>
              <w:ind w:right="601"/>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118,9</w:t>
            </w:r>
          </w:p>
        </w:tc>
      </w:tr>
      <w:tr w:rsidR="005F7534" w:rsidRPr="005F7534" w:rsidTr="005F7534">
        <w:tblPrEx>
          <w:tblLook w:val="00A0"/>
        </w:tblPrEx>
        <w:trPr>
          <w:trHeight w:val="57"/>
        </w:trPr>
        <w:tc>
          <w:tcPr>
            <w:tcW w:w="4253" w:type="dxa"/>
            <w:tcBorders>
              <w:top w:val="nil"/>
              <w:left w:val="nil"/>
              <w:bottom w:val="nil"/>
              <w:right w:val="nil"/>
            </w:tcBorders>
            <w:hideMark/>
          </w:tcPr>
          <w:p w:rsidR="005F7534" w:rsidRPr="005F7534" w:rsidRDefault="005F7534" w:rsidP="005F7534">
            <w:pPr>
              <w:spacing w:before="20" w:after="20" w:line="240" w:lineRule="auto"/>
              <w:rPr>
                <w:rFonts w:ascii="Times New Roman" w:eastAsia="Times New Roman" w:hAnsi="Times New Roman" w:cs="Times New Roman"/>
                <w:sz w:val="20"/>
                <w:szCs w:val="20"/>
              </w:rPr>
            </w:pPr>
            <w:r w:rsidRPr="005F7534">
              <w:rPr>
                <w:rFonts w:ascii="Times New Roman" w:eastAsia="Times New Roman" w:hAnsi="Times New Roman" w:cs="Times New Roman"/>
                <w:sz w:val="20"/>
                <w:szCs w:val="20"/>
                <w:lang w:val="ky-KG"/>
              </w:rPr>
              <w:t>Сүт жана сүт азыктары</w:t>
            </w:r>
          </w:p>
        </w:tc>
        <w:tc>
          <w:tcPr>
            <w:tcW w:w="851" w:type="dxa"/>
            <w:tcBorders>
              <w:top w:val="nil"/>
              <w:left w:val="nil"/>
              <w:bottom w:val="nil"/>
              <w:right w:val="nil"/>
            </w:tcBorders>
            <w:vAlign w:val="bottom"/>
            <w:hideMark/>
          </w:tcPr>
          <w:p w:rsidR="005F7534" w:rsidRPr="005F7534" w:rsidRDefault="005F7534" w:rsidP="005F7534">
            <w:pPr>
              <w:tabs>
                <w:tab w:val="left" w:pos="176"/>
              </w:tabs>
              <w:spacing w:before="20" w:after="20" w:line="240" w:lineRule="auto"/>
              <w:ind w:left="-391" w:right="176"/>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1,5</w:t>
            </w:r>
          </w:p>
        </w:tc>
        <w:tc>
          <w:tcPr>
            <w:tcW w:w="1275" w:type="dxa"/>
            <w:tcBorders>
              <w:top w:val="nil"/>
              <w:left w:val="nil"/>
              <w:bottom w:val="nil"/>
              <w:right w:val="nil"/>
            </w:tcBorders>
            <w:vAlign w:val="bottom"/>
            <w:hideMark/>
          </w:tcPr>
          <w:p w:rsidR="005F7534" w:rsidRPr="005F7534" w:rsidRDefault="005F7534" w:rsidP="005F7534">
            <w:pPr>
              <w:spacing w:before="20" w:after="20" w:line="240" w:lineRule="auto"/>
              <w:ind w:left="-108" w:right="175"/>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1209,6</w:t>
            </w:r>
          </w:p>
        </w:tc>
        <w:tc>
          <w:tcPr>
            <w:tcW w:w="1701" w:type="dxa"/>
            <w:tcBorders>
              <w:top w:val="nil"/>
              <w:left w:val="nil"/>
              <w:bottom w:val="nil"/>
              <w:right w:val="nil"/>
            </w:tcBorders>
            <w:vAlign w:val="bottom"/>
            <w:hideMark/>
          </w:tcPr>
          <w:p w:rsidR="005F7534" w:rsidRPr="005F7534" w:rsidRDefault="005F7534" w:rsidP="005F7534">
            <w:pPr>
              <w:spacing w:before="20" w:after="20" w:line="240" w:lineRule="auto"/>
              <w:ind w:right="45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115,4</w:t>
            </w:r>
          </w:p>
        </w:tc>
        <w:tc>
          <w:tcPr>
            <w:tcW w:w="1843" w:type="dxa"/>
            <w:tcBorders>
              <w:top w:val="nil"/>
              <w:left w:val="nil"/>
              <w:bottom w:val="nil"/>
              <w:right w:val="nil"/>
            </w:tcBorders>
            <w:vAlign w:val="bottom"/>
          </w:tcPr>
          <w:p w:rsidR="005F7534" w:rsidRPr="005F7534" w:rsidRDefault="005F7534" w:rsidP="005F7534">
            <w:pPr>
              <w:spacing w:before="20" w:after="20" w:line="240" w:lineRule="auto"/>
              <w:ind w:right="601"/>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131,2</w:t>
            </w:r>
          </w:p>
        </w:tc>
      </w:tr>
      <w:tr w:rsidR="005F7534" w:rsidRPr="005F7534" w:rsidTr="005F7534">
        <w:tblPrEx>
          <w:tblLook w:val="00A0"/>
        </w:tblPrEx>
        <w:tc>
          <w:tcPr>
            <w:tcW w:w="4253" w:type="dxa"/>
            <w:tcBorders>
              <w:top w:val="nil"/>
              <w:left w:val="nil"/>
              <w:bottom w:val="nil"/>
              <w:right w:val="nil"/>
            </w:tcBorders>
            <w:hideMark/>
          </w:tcPr>
          <w:p w:rsidR="005F7534" w:rsidRPr="005F7534" w:rsidRDefault="005F7534" w:rsidP="005F7534">
            <w:pPr>
              <w:spacing w:before="20" w:after="20" w:line="240" w:lineRule="auto"/>
              <w:rPr>
                <w:rFonts w:ascii="Times New Roman" w:eastAsia="Times New Roman" w:hAnsi="Times New Roman" w:cs="Times New Roman"/>
                <w:sz w:val="20"/>
                <w:szCs w:val="20"/>
                <w:lang w:val="ky-KG"/>
              </w:rPr>
            </w:pPr>
            <w:r w:rsidRPr="005F7534">
              <w:rPr>
                <w:rFonts w:ascii="Times New Roman" w:eastAsia="Times New Roman" w:hAnsi="Times New Roman" w:cs="Times New Roman"/>
                <w:sz w:val="20"/>
                <w:szCs w:val="20"/>
                <w:lang w:val="ky-KG" w:eastAsia="ru-RU"/>
              </w:rPr>
              <w:t>Жашылчалар</w:t>
            </w:r>
            <w:r w:rsidRPr="005F7534">
              <w:rPr>
                <w:rFonts w:ascii="Times New Roman" w:eastAsia="Times New Roman" w:hAnsi="Times New Roman" w:cs="Times New Roman"/>
                <w:sz w:val="20"/>
                <w:szCs w:val="20"/>
                <w:lang w:val="ky-KG"/>
              </w:rPr>
              <w:t xml:space="preserve"> </w:t>
            </w:r>
          </w:p>
        </w:tc>
        <w:tc>
          <w:tcPr>
            <w:tcW w:w="851" w:type="dxa"/>
            <w:tcBorders>
              <w:top w:val="nil"/>
              <w:left w:val="nil"/>
              <w:bottom w:val="nil"/>
              <w:right w:val="nil"/>
            </w:tcBorders>
            <w:vAlign w:val="bottom"/>
            <w:hideMark/>
          </w:tcPr>
          <w:p w:rsidR="005F7534" w:rsidRPr="005F7534" w:rsidRDefault="005F7534" w:rsidP="005F7534">
            <w:pPr>
              <w:tabs>
                <w:tab w:val="left" w:pos="176"/>
              </w:tabs>
              <w:spacing w:before="20" w:after="20" w:line="240" w:lineRule="auto"/>
              <w:ind w:left="-391" w:right="176"/>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13,8</w:t>
            </w:r>
          </w:p>
        </w:tc>
        <w:tc>
          <w:tcPr>
            <w:tcW w:w="1275" w:type="dxa"/>
            <w:tcBorders>
              <w:top w:val="nil"/>
              <w:left w:val="nil"/>
              <w:bottom w:val="nil"/>
              <w:right w:val="nil"/>
            </w:tcBorders>
            <w:vAlign w:val="bottom"/>
            <w:hideMark/>
          </w:tcPr>
          <w:p w:rsidR="005F7534" w:rsidRPr="005F7534" w:rsidRDefault="005F7534" w:rsidP="005F7534">
            <w:pPr>
              <w:spacing w:before="20" w:after="20" w:line="240" w:lineRule="auto"/>
              <w:ind w:left="-108" w:right="175"/>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4920,6</w:t>
            </w:r>
          </w:p>
        </w:tc>
        <w:tc>
          <w:tcPr>
            <w:tcW w:w="1701" w:type="dxa"/>
            <w:tcBorders>
              <w:top w:val="nil"/>
              <w:left w:val="nil"/>
              <w:bottom w:val="nil"/>
              <w:right w:val="nil"/>
            </w:tcBorders>
            <w:vAlign w:val="bottom"/>
            <w:hideMark/>
          </w:tcPr>
          <w:p w:rsidR="005F7534" w:rsidRPr="005F7534" w:rsidRDefault="005F7534" w:rsidP="005F7534">
            <w:pPr>
              <w:spacing w:before="20" w:after="20" w:line="240" w:lineRule="auto"/>
              <w:ind w:right="45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78,4</w:t>
            </w:r>
          </w:p>
        </w:tc>
        <w:tc>
          <w:tcPr>
            <w:tcW w:w="1843" w:type="dxa"/>
            <w:tcBorders>
              <w:top w:val="nil"/>
              <w:left w:val="nil"/>
              <w:bottom w:val="nil"/>
              <w:right w:val="nil"/>
            </w:tcBorders>
            <w:vAlign w:val="bottom"/>
          </w:tcPr>
          <w:p w:rsidR="005F7534" w:rsidRPr="005F7534" w:rsidRDefault="005F7534" w:rsidP="005F7534">
            <w:pPr>
              <w:spacing w:before="20" w:after="20" w:line="240" w:lineRule="auto"/>
              <w:ind w:right="601"/>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46,8</w:t>
            </w:r>
          </w:p>
        </w:tc>
      </w:tr>
      <w:tr w:rsidR="005F7534" w:rsidRPr="005F7534" w:rsidTr="005F7534">
        <w:tblPrEx>
          <w:tblLook w:val="00A0"/>
        </w:tblPrEx>
        <w:tc>
          <w:tcPr>
            <w:tcW w:w="4253" w:type="dxa"/>
            <w:tcBorders>
              <w:top w:val="nil"/>
              <w:left w:val="nil"/>
              <w:bottom w:val="nil"/>
              <w:right w:val="nil"/>
            </w:tcBorders>
            <w:hideMark/>
          </w:tcPr>
          <w:p w:rsidR="005F7534" w:rsidRPr="005F7534" w:rsidRDefault="005F7534" w:rsidP="005F7534">
            <w:pPr>
              <w:spacing w:after="0" w:line="240" w:lineRule="auto"/>
              <w:rPr>
                <w:rFonts w:ascii="Times New Roman" w:eastAsia="Times New Roman" w:hAnsi="Times New Roman" w:cs="Times New Roman"/>
                <w:sz w:val="20"/>
                <w:szCs w:val="20"/>
              </w:rPr>
            </w:pPr>
            <w:r w:rsidRPr="005F7534">
              <w:rPr>
                <w:rFonts w:ascii="Times New Roman" w:eastAsia="Times New Roman" w:hAnsi="Times New Roman" w:cs="Times New Roman"/>
                <w:sz w:val="20"/>
                <w:szCs w:val="20"/>
                <w:lang w:eastAsia="ru-RU"/>
              </w:rPr>
              <w:t>Жездин сыныктары жана калдыктары</w:t>
            </w:r>
          </w:p>
        </w:tc>
        <w:tc>
          <w:tcPr>
            <w:tcW w:w="851" w:type="dxa"/>
            <w:tcBorders>
              <w:top w:val="nil"/>
              <w:left w:val="nil"/>
              <w:bottom w:val="nil"/>
              <w:right w:val="nil"/>
            </w:tcBorders>
            <w:vAlign w:val="bottom"/>
            <w:hideMark/>
          </w:tcPr>
          <w:p w:rsidR="005F7534" w:rsidRPr="005F7534" w:rsidRDefault="005F7534" w:rsidP="005F7534">
            <w:pPr>
              <w:tabs>
                <w:tab w:val="left" w:pos="176"/>
              </w:tabs>
              <w:spacing w:before="20" w:after="20" w:line="240" w:lineRule="auto"/>
              <w:ind w:left="-391" w:right="176"/>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0,0</w:t>
            </w:r>
          </w:p>
        </w:tc>
        <w:tc>
          <w:tcPr>
            <w:tcW w:w="1275" w:type="dxa"/>
            <w:tcBorders>
              <w:top w:val="nil"/>
              <w:left w:val="nil"/>
              <w:bottom w:val="nil"/>
              <w:right w:val="nil"/>
            </w:tcBorders>
            <w:vAlign w:val="bottom"/>
            <w:hideMark/>
          </w:tcPr>
          <w:p w:rsidR="005F7534" w:rsidRPr="005F7534" w:rsidRDefault="005F7534" w:rsidP="005F7534">
            <w:pPr>
              <w:spacing w:before="20" w:after="20" w:line="240" w:lineRule="auto"/>
              <w:ind w:left="-108" w:right="175"/>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0,0</w:t>
            </w:r>
          </w:p>
        </w:tc>
        <w:tc>
          <w:tcPr>
            <w:tcW w:w="1701" w:type="dxa"/>
            <w:tcBorders>
              <w:top w:val="nil"/>
              <w:left w:val="nil"/>
              <w:bottom w:val="nil"/>
              <w:right w:val="nil"/>
            </w:tcBorders>
            <w:vAlign w:val="bottom"/>
            <w:hideMark/>
          </w:tcPr>
          <w:p w:rsidR="005F7534" w:rsidRPr="005F7534" w:rsidRDefault="005F7534" w:rsidP="005F7534">
            <w:pPr>
              <w:spacing w:before="20" w:after="20" w:line="240" w:lineRule="auto"/>
              <w:ind w:right="45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0,0</w:t>
            </w:r>
          </w:p>
        </w:tc>
        <w:tc>
          <w:tcPr>
            <w:tcW w:w="1843" w:type="dxa"/>
            <w:tcBorders>
              <w:top w:val="nil"/>
              <w:left w:val="nil"/>
              <w:bottom w:val="nil"/>
              <w:right w:val="nil"/>
            </w:tcBorders>
            <w:vAlign w:val="bottom"/>
            <w:hideMark/>
          </w:tcPr>
          <w:p w:rsidR="005F7534" w:rsidRPr="005F7534" w:rsidRDefault="005F7534" w:rsidP="005F7534">
            <w:pPr>
              <w:spacing w:before="20" w:after="20" w:line="240" w:lineRule="auto"/>
              <w:ind w:right="601"/>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0,0</w:t>
            </w:r>
          </w:p>
        </w:tc>
      </w:tr>
      <w:tr w:rsidR="005F7534" w:rsidRPr="005F7534" w:rsidTr="005F7534">
        <w:tblPrEx>
          <w:tblLook w:val="00A0"/>
        </w:tblPrEx>
        <w:tc>
          <w:tcPr>
            <w:tcW w:w="4253" w:type="dxa"/>
            <w:tcBorders>
              <w:top w:val="nil"/>
              <w:left w:val="nil"/>
              <w:bottom w:val="nil"/>
              <w:right w:val="nil"/>
            </w:tcBorders>
            <w:hideMark/>
          </w:tcPr>
          <w:p w:rsidR="005F7534" w:rsidRPr="005F7534" w:rsidRDefault="005F7534" w:rsidP="005F7534">
            <w:pPr>
              <w:spacing w:before="20" w:after="20" w:line="240" w:lineRule="auto"/>
              <w:rPr>
                <w:rFonts w:ascii="Times New Roman" w:eastAsia="Times New Roman" w:hAnsi="Times New Roman" w:cs="Times New Roman"/>
                <w:sz w:val="20"/>
                <w:szCs w:val="20"/>
                <w:lang w:val="ky-KG"/>
              </w:rPr>
            </w:pPr>
            <w:r w:rsidRPr="005F7534">
              <w:rPr>
                <w:rFonts w:ascii="Times New Roman" w:eastAsia="Times New Roman" w:hAnsi="Times New Roman" w:cs="Times New Roman"/>
                <w:sz w:val="20"/>
                <w:szCs w:val="20"/>
                <w:lang w:val="ky-KG"/>
              </w:rPr>
              <w:t>Таш көмүр</w:t>
            </w:r>
          </w:p>
        </w:tc>
        <w:tc>
          <w:tcPr>
            <w:tcW w:w="851" w:type="dxa"/>
            <w:tcBorders>
              <w:top w:val="nil"/>
              <w:left w:val="nil"/>
              <w:bottom w:val="nil"/>
              <w:right w:val="nil"/>
            </w:tcBorders>
            <w:vAlign w:val="bottom"/>
            <w:hideMark/>
          </w:tcPr>
          <w:p w:rsidR="005F7534" w:rsidRPr="005F7534" w:rsidRDefault="005F7534" w:rsidP="005F7534">
            <w:pPr>
              <w:tabs>
                <w:tab w:val="left" w:pos="176"/>
              </w:tabs>
              <w:spacing w:before="20" w:after="20" w:line="240" w:lineRule="auto"/>
              <w:ind w:left="-391" w:right="176"/>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41,7</w:t>
            </w:r>
          </w:p>
        </w:tc>
        <w:tc>
          <w:tcPr>
            <w:tcW w:w="1275" w:type="dxa"/>
            <w:tcBorders>
              <w:top w:val="nil"/>
              <w:left w:val="nil"/>
              <w:bottom w:val="nil"/>
              <w:right w:val="nil"/>
            </w:tcBorders>
            <w:vAlign w:val="bottom"/>
            <w:hideMark/>
          </w:tcPr>
          <w:p w:rsidR="005F7534" w:rsidRPr="005F7534" w:rsidRDefault="005F7534" w:rsidP="005F7534">
            <w:pPr>
              <w:spacing w:before="20" w:after="20" w:line="240" w:lineRule="auto"/>
              <w:ind w:left="-108" w:right="175"/>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836,9</w:t>
            </w:r>
          </w:p>
        </w:tc>
        <w:tc>
          <w:tcPr>
            <w:tcW w:w="1701" w:type="dxa"/>
            <w:tcBorders>
              <w:top w:val="nil"/>
              <w:left w:val="nil"/>
              <w:bottom w:val="nil"/>
              <w:right w:val="nil"/>
            </w:tcBorders>
            <w:vAlign w:val="bottom"/>
            <w:hideMark/>
          </w:tcPr>
          <w:p w:rsidR="005F7534" w:rsidRPr="005F7534" w:rsidRDefault="005F7534" w:rsidP="005F7534">
            <w:pPr>
              <w:spacing w:before="20" w:after="20" w:line="240" w:lineRule="auto"/>
              <w:ind w:right="45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843" w:type="dxa"/>
            <w:tcBorders>
              <w:top w:val="nil"/>
              <w:left w:val="nil"/>
              <w:bottom w:val="nil"/>
              <w:right w:val="nil"/>
            </w:tcBorders>
            <w:vAlign w:val="bottom"/>
            <w:hideMark/>
          </w:tcPr>
          <w:p w:rsidR="005F7534" w:rsidRPr="005F7534" w:rsidRDefault="005F7534" w:rsidP="005F7534">
            <w:pPr>
              <w:spacing w:before="20" w:after="20" w:line="240" w:lineRule="auto"/>
              <w:ind w:right="601"/>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r>
      <w:tr w:rsidR="005F7534" w:rsidRPr="005F7534" w:rsidTr="005F7534">
        <w:tblPrEx>
          <w:tblLook w:val="00A0"/>
        </w:tblPrEx>
        <w:tc>
          <w:tcPr>
            <w:tcW w:w="4253" w:type="dxa"/>
            <w:tcBorders>
              <w:top w:val="nil"/>
              <w:left w:val="nil"/>
              <w:bottom w:val="nil"/>
              <w:right w:val="nil"/>
            </w:tcBorders>
            <w:hideMark/>
          </w:tcPr>
          <w:p w:rsidR="005F7534" w:rsidRPr="005F7534" w:rsidRDefault="005F7534" w:rsidP="005F7534">
            <w:pPr>
              <w:spacing w:before="20" w:after="20" w:line="240" w:lineRule="auto"/>
              <w:rPr>
                <w:rFonts w:ascii="Times New Roman" w:eastAsia="Times New Roman" w:hAnsi="Times New Roman" w:cs="Times New Roman"/>
                <w:sz w:val="20"/>
                <w:szCs w:val="20"/>
              </w:rPr>
            </w:pPr>
            <w:r w:rsidRPr="005F7534">
              <w:rPr>
                <w:rFonts w:ascii="Times New Roman" w:eastAsia="Times New Roman" w:hAnsi="Times New Roman" w:cs="Times New Roman"/>
                <w:sz w:val="20"/>
                <w:szCs w:val="20"/>
              </w:rPr>
              <w:t>Авиакеросин</w:t>
            </w:r>
          </w:p>
        </w:tc>
        <w:tc>
          <w:tcPr>
            <w:tcW w:w="851" w:type="dxa"/>
            <w:tcBorders>
              <w:top w:val="nil"/>
              <w:left w:val="nil"/>
              <w:bottom w:val="nil"/>
              <w:right w:val="nil"/>
            </w:tcBorders>
            <w:vAlign w:val="bottom"/>
            <w:hideMark/>
          </w:tcPr>
          <w:p w:rsidR="005F7534" w:rsidRPr="005F7534" w:rsidRDefault="005F7534" w:rsidP="005F7534">
            <w:pPr>
              <w:tabs>
                <w:tab w:val="left" w:pos="176"/>
              </w:tabs>
              <w:spacing w:before="20" w:after="20" w:line="240" w:lineRule="auto"/>
              <w:ind w:left="-391" w:right="176"/>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27,8</w:t>
            </w:r>
          </w:p>
        </w:tc>
        <w:tc>
          <w:tcPr>
            <w:tcW w:w="1275" w:type="dxa"/>
            <w:tcBorders>
              <w:top w:val="nil"/>
              <w:left w:val="nil"/>
              <w:bottom w:val="nil"/>
              <w:right w:val="nil"/>
            </w:tcBorders>
            <w:vAlign w:val="bottom"/>
            <w:hideMark/>
          </w:tcPr>
          <w:p w:rsidR="005F7534" w:rsidRPr="005F7534" w:rsidRDefault="005F7534" w:rsidP="005F7534">
            <w:pPr>
              <w:spacing w:before="20" w:after="20" w:line="240" w:lineRule="auto"/>
              <w:ind w:left="-108" w:right="175"/>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15684,0</w:t>
            </w:r>
          </w:p>
        </w:tc>
        <w:tc>
          <w:tcPr>
            <w:tcW w:w="1701" w:type="dxa"/>
            <w:tcBorders>
              <w:top w:val="nil"/>
              <w:left w:val="nil"/>
              <w:bottom w:val="nil"/>
              <w:right w:val="nil"/>
            </w:tcBorders>
            <w:vAlign w:val="bottom"/>
            <w:hideMark/>
          </w:tcPr>
          <w:p w:rsidR="005F7534" w:rsidRPr="005F7534" w:rsidRDefault="005F7534" w:rsidP="005F7534">
            <w:pPr>
              <w:spacing w:before="20" w:after="20" w:line="240" w:lineRule="auto"/>
              <w:ind w:right="45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125,2</w:t>
            </w:r>
          </w:p>
        </w:tc>
        <w:tc>
          <w:tcPr>
            <w:tcW w:w="1843" w:type="dxa"/>
            <w:tcBorders>
              <w:top w:val="nil"/>
              <w:left w:val="nil"/>
              <w:bottom w:val="nil"/>
              <w:right w:val="nil"/>
            </w:tcBorders>
            <w:vAlign w:val="bottom"/>
            <w:hideMark/>
          </w:tcPr>
          <w:p w:rsidR="005F7534" w:rsidRPr="005F7534" w:rsidRDefault="005F7534" w:rsidP="005F7534">
            <w:pPr>
              <w:spacing w:before="20" w:after="20" w:line="240" w:lineRule="auto"/>
              <w:ind w:right="601"/>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88,1</w:t>
            </w:r>
          </w:p>
        </w:tc>
      </w:tr>
      <w:tr w:rsidR="005F7534" w:rsidRPr="005F7534" w:rsidTr="005F7534">
        <w:tblPrEx>
          <w:tblLook w:val="00A0"/>
        </w:tblPrEx>
        <w:tc>
          <w:tcPr>
            <w:tcW w:w="4253" w:type="dxa"/>
            <w:tcBorders>
              <w:top w:val="nil"/>
              <w:left w:val="nil"/>
              <w:bottom w:val="nil"/>
              <w:right w:val="nil"/>
            </w:tcBorders>
            <w:hideMark/>
          </w:tcPr>
          <w:p w:rsidR="005F7534" w:rsidRPr="005F7534" w:rsidRDefault="005F7534" w:rsidP="005F7534">
            <w:pPr>
              <w:spacing w:before="20" w:after="2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rPr>
              <w:t>Электр ысыткыч лампалары, млн. даана</w:t>
            </w:r>
          </w:p>
        </w:tc>
        <w:tc>
          <w:tcPr>
            <w:tcW w:w="851" w:type="dxa"/>
            <w:tcBorders>
              <w:top w:val="nil"/>
              <w:left w:val="nil"/>
              <w:bottom w:val="nil"/>
              <w:right w:val="nil"/>
            </w:tcBorders>
            <w:vAlign w:val="bottom"/>
            <w:hideMark/>
          </w:tcPr>
          <w:p w:rsidR="005F7534" w:rsidRPr="005F7534" w:rsidRDefault="005F7534" w:rsidP="005F7534">
            <w:pPr>
              <w:tabs>
                <w:tab w:val="left" w:pos="176"/>
              </w:tabs>
              <w:spacing w:before="20" w:after="20" w:line="240" w:lineRule="auto"/>
              <w:ind w:left="-391" w:right="176"/>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0,0</w:t>
            </w:r>
          </w:p>
        </w:tc>
        <w:tc>
          <w:tcPr>
            <w:tcW w:w="1275" w:type="dxa"/>
            <w:tcBorders>
              <w:top w:val="nil"/>
              <w:left w:val="nil"/>
              <w:bottom w:val="nil"/>
              <w:right w:val="nil"/>
            </w:tcBorders>
            <w:vAlign w:val="bottom"/>
            <w:hideMark/>
          </w:tcPr>
          <w:p w:rsidR="005F7534" w:rsidRPr="005F7534" w:rsidRDefault="005F7534" w:rsidP="005F7534">
            <w:pPr>
              <w:spacing w:before="20" w:after="20" w:line="240" w:lineRule="auto"/>
              <w:ind w:left="-108" w:right="175"/>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0,0</w:t>
            </w:r>
          </w:p>
        </w:tc>
        <w:tc>
          <w:tcPr>
            <w:tcW w:w="1701" w:type="dxa"/>
            <w:tcBorders>
              <w:top w:val="nil"/>
              <w:left w:val="nil"/>
              <w:bottom w:val="nil"/>
              <w:right w:val="nil"/>
            </w:tcBorders>
            <w:vAlign w:val="bottom"/>
            <w:hideMark/>
          </w:tcPr>
          <w:p w:rsidR="005F7534" w:rsidRPr="005F7534" w:rsidRDefault="005F7534" w:rsidP="005F7534">
            <w:pPr>
              <w:spacing w:before="20" w:after="20" w:line="240" w:lineRule="auto"/>
              <w:ind w:right="459"/>
              <w:jc w:val="right"/>
              <w:rPr>
                <w:rFonts w:ascii="Kyrghyz Times" w:eastAsia="Times New Roman" w:hAnsi="Kyrghyz Times" w:cs="Arial CYR"/>
                <w:sz w:val="20"/>
                <w:szCs w:val="20"/>
                <w:lang w:val="ky-KG" w:eastAsia="ru-RU"/>
              </w:rPr>
            </w:pPr>
            <w:r w:rsidRPr="005F7534">
              <w:rPr>
                <w:rFonts w:ascii="Kyrghyz Times" w:eastAsia="Times New Roman" w:hAnsi="Kyrghyz Times" w:cs="Arial CYR"/>
                <w:sz w:val="20"/>
                <w:szCs w:val="20"/>
                <w:lang w:val="ky-KG" w:eastAsia="ru-RU"/>
              </w:rPr>
              <w:t>0,0</w:t>
            </w:r>
          </w:p>
        </w:tc>
        <w:tc>
          <w:tcPr>
            <w:tcW w:w="1843" w:type="dxa"/>
            <w:tcBorders>
              <w:top w:val="nil"/>
              <w:left w:val="nil"/>
              <w:bottom w:val="nil"/>
              <w:right w:val="nil"/>
            </w:tcBorders>
            <w:vAlign w:val="bottom"/>
            <w:hideMark/>
          </w:tcPr>
          <w:p w:rsidR="005F7534" w:rsidRPr="005F7534" w:rsidRDefault="005F7534" w:rsidP="005F7534">
            <w:pPr>
              <w:spacing w:before="20" w:after="20" w:line="240" w:lineRule="auto"/>
              <w:ind w:right="601"/>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0,0</w:t>
            </w:r>
          </w:p>
        </w:tc>
      </w:tr>
      <w:tr w:rsidR="005F7534" w:rsidRPr="005F7534" w:rsidTr="005F7534">
        <w:tblPrEx>
          <w:tblLook w:val="00A0"/>
        </w:tblPrEx>
        <w:tc>
          <w:tcPr>
            <w:tcW w:w="4253" w:type="dxa"/>
            <w:tcBorders>
              <w:top w:val="nil"/>
              <w:left w:val="nil"/>
              <w:bottom w:val="nil"/>
              <w:right w:val="nil"/>
            </w:tcBorders>
            <w:hideMark/>
          </w:tcPr>
          <w:p w:rsidR="005F7534" w:rsidRPr="005F7534" w:rsidRDefault="005F7534" w:rsidP="005F7534">
            <w:pPr>
              <w:spacing w:before="20" w:after="2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rPr>
              <w:t xml:space="preserve">Жеңил автомобилдер - жаңы, даана </w:t>
            </w:r>
          </w:p>
        </w:tc>
        <w:tc>
          <w:tcPr>
            <w:tcW w:w="851" w:type="dxa"/>
            <w:tcBorders>
              <w:top w:val="nil"/>
              <w:left w:val="nil"/>
              <w:bottom w:val="nil"/>
              <w:right w:val="nil"/>
            </w:tcBorders>
            <w:vAlign w:val="bottom"/>
            <w:hideMark/>
          </w:tcPr>
          <w:p w:rsidR="005F7534" w:rsidRPr="005F7534" w:rsidRDefault="005F7534" w:rsidP="005F7534">
            <w:pPr>
              <w:tabs>
                <w:tab w:val="left" w:pos="176"/>
              </w:tabs>
              <w:spacing w:before="20" w:after="20" w:line="240" w:lineRule="auto"/>
              <w:ind w:left="-391" w:right="176"/>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0,0</w:t>
            </w:r>
          </w:p>
        </w:tc>
        <w:tc>
          <w:tcPr>
            <w:tcW w:w="1275" w:type="dxa"/>
            <w:tcBorders>
              <w:top w:val="nil"/>
              <w:left w:val="nil"/>
              <w:bottom w:val="nil"/>
              <w:right w:val="nil"/>
            </w:tcBorders>
            <w:vAlign w:val="bottom"/>
            <w:hideMark/>
          </w:tcPr>
          <w:p w:rsidR="005F7534" w:rsidRPr="005F7534" w:rsidRDefault="005F7534" w:rsidP="005F7534">
            <w:pPr>
              <w:spacing w:before="20" w:after="20" w:line="240" w:lineRule="auto"/>
              <w:ind w:left="-108" w:right="175"/>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0,0</w:t>
            </w:r>
          </w:p>
        </w:tc>
        <w:tc>
          <w:tcPr>
            <w:tcW w:w="1701" w:type="dxa"/>
            <w:tcBorders>
              <w:top w:val="nil"/>
              <w:left w:val="nil"/>
              <w:bottom w:val="nil"/>
              <w:right w:val="nil"/>
            </w:tcBorders>
            <w:vAlign w:val="bottom"/>
            <w:hideMark/>
          </w:tcPr>
          <w:p w:rsidR="005F7534" w:rsidRPr="005F7534" w:rsidRDefault="005F7534" w:rsidP="005F7534">
            <w:pPr>
              <w:spacing w:before="20" w:after="20" w:line="240" w:lineRule="auto"/>
              <w:ind w:right="459"/>
              <w:jc w:val="right"/>
              <w:rPr>
                <w:rFonts w:ascii="Kyrghyz Times" w:eastAsia="Times New Roman" w:hAnsi="Kyrghyz Times" w:cs="Arial CYR"/>
                <w:sz w:val="20"/>
                <w:szCs w:val="20"/>
                <w:lang w:val="ky-KG" w:eastAsia="ru-RU"/>
              </w:rPr>
            </w:pPr>
            <w:r w:rsidRPr="005F7534">
              <w:rPr>
                <w:rFonts w:ascii="Kyrghyz Times" w:eastAsia="Times New Roman" w:hAnsi="Kyrghyz Times" w:cs="Arial CYR"/>
                <w:sz w:val="20"/>
                <w:szCs w:val="20"/>
                <w:lang w:val="ky-KG" w:eastAsia="ru-RU"/>
              </w:rPr>
              <w:t>0,0</w:t>
            </w:r>
          </w:p>
        </w:tc>
        <w:tc>
          <w:tcPr>
            <w:tcW w:w="1843" w:type="dxa"/>
            <w:tcBorders>
              <w:top w:val="nil"/>
              <w:left w:val="nil"/>
              <w:bottom w:val="nil"/>
              <w:right w:val="nil"/>
            </w:tcBorders>
            <w:vAlign w:val="bottom"/>
            <w:hideMark/>
          </w:tcPr>
          <w:p w:rsidR="005F7534" w:rsidRPr="005F7534" w:rsidRDefault="005F7534" w:rsidP="005F7534">
            <w:pPr>
              <w:spacing w:before="20" w:after="20" w:line="240" w:lineRule="auto"/>
              <w:ind w:right="601"/>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0,0</w:t>
            </w:r>
          </w:p>
        </w:tc>
      </w:tr>
      <w:tr w:rsidR="005F7534" w:rsidRPr="005F7534" w:rsidTr="005F7534">
        <w:tblPrEx>
          <w:tblLook w:val="00A0"/>
        </w:tblPrEx>
        <w:tc>
          <w:tcPr>
            <w:tcW w:w="4253" w:type="dxa"/>
            <w:tcBorders>
              <w:top w:val="nil"/>
              <w:left w:val="nil"/>
              <w:bottom w:val="nil"/>
              <w:right w:val="nil"/>
            </w:tcBorders>
            <w:hideMark/>
          </w:tcPr>
          <w:p w:rsidR="005F7534" w:rsidRPr="005F7534" w:rsidRDefault="005F7534" w:rsidP="005F7534">
            <w:pPr>
              <w:spacing w:before="20" w:after="2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rPr>
              <w:t>Кийим жана кийимге тиешелүү буюмдар</w:t>
            </w:r>
            <w:r w:rsidRPr="005F7534">
              <w:rPr>
                <w:rFonts w:ascii="Times New Roman" w:eastAsia="Times New Roman" w:hAnsi="Times New Roman" w:cs="Times New Roman"/>
                <w:sz w:val="20"/>
                <w:szCs w:val="20"/>
                <w:lang w:eastAsia="ru-RU"/>
              </w:rPr>
              <w:t xml:space="preserve"> </w:t>
            </w:r>
          </w:p>
        </w:tc>
        <w:tc>
          <w:tcPr>
            <w:tcW w:w="851" w:type="dxa"/>
            <w:tcBorders>
              <w:top w:val="nil"/>
              <w:left w:val="nil"/>
              <w:bottom w:val="nil"/>
              <w:right w:val="nil"/>
            </w:tcBorders>
            <w:vAlign w:val="bottom"/>
            <w:hideMark/>
          </w:tcPr>
          <w:p w:rsidR="005F7534" w:rsidRPr="005F7534" w:rsidRDefault="005F7534" w:rsidP="005F7534">
            <w:pPr>
              <w:tabs>
                <w:tab w:val="left" w:pos="176"/>
              </w:tabs>
              <w:spacing w:before="20" w:after="20" w:line="240" w:lineRule="auto"/>
              <w:ind w:left="-391" w:right="176"/>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275" w:type="dxa"/>
            <w:tcBorders>
              <w:top w:val="nil"/>
              <w:left w:val="nil"/>
              <w:bottom w:val="nil"/>
              <w:right w:val="nil"/>
            </w:tcBorders>
            <w:vAlign w:val="bottom"/>
            <w:hideMark/>
          </w:tcPr>
          <w:p w:rsidR="005F7534" w:rsidRPr="005F7534" w:rsidRDefault="005F7534" w:rsidP="005F7534">
            <w:pPr>
              <w:spacing w:before="20" w:after="20" w:line="240" w:lineRule="auto"/>
              <w:ind w:left="-108" w:right="175"/>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5441,4</w:t>
            </w:r>
          </w:p>
        </w:tc>
        <w:tc>
          <w:tcPr>
            <w:tcW w:w="1701" w:type="dxa"/>
            <w:tcBorders>
              <w:top w:val="nil"/>
              <w:left w:val="nil"/>
              <w:bottom w:val="nil"/>
              <w:right w:val="nil"/>
            </w:tcBorders>
            <w:vAlign w:val="bottom"/>
            <w:hideMark/>
          </w:tcPr>
          <w:p w:rsidR="005F7534" w:rsidRPr="005F7534" w:rsidRDefault="005F7534" w:rsidP="005F7534">
            <w:pPr>
              <w:spacing w:before="20" w:after="20" w:line="240" w:lineRule="auto"/>
              <w:ind w:right="45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843" w:type="dxa"/>
            <w:tcBorders>
              <w:top w:val="nil"/>
              <w:left w:val="nil"/>
              <w:bottom w:val="nil"/>
              <w:right w:val="nil"/>
            </w:tcBorders>
            <w:vAlign w:val="bottom"/>
          </w:tcPr>
          <w:p w:rsidR="005F7534" w:rsidRPr="005F7534" w:rsidRDefault="005F7534" w:rsidP="005F7534">
            <w:pPr>
              <w:spacing w:before="20" w:after="20" w:line="240" w:lineRule="auto"/>
              <w:ind w:right="601"/>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1,8 эсе</w:t>
            </w:r>
          </w:p>
        </w:tc>
      </w:tr>
      <w:tr w:rsidR="005F7534" w:rsidRPr="005F7534" w:rsidTr="005F7534">
        <w:tblPrEx>
          <w:tblLook w:val="00A0"/>
        </w:tblPrEx>
        <w:trPr>
          <w:trHeight w:val="254"/>
        </w:trPr>
        <w:tc>
          <w:tcPr>
            <w:tcW w:w="4253" w:type="dxa"/>
            <w:tcBorders>
              <w:top w:val="nil"/>
              <w:left w:val="nil"/>
              <w:bottom w:val="nil"/>
              <w:right w:val="nil"/>
            </w:tcBorders>
            <w:vAlign w:val="bottom"/>
            <w:hideMark/>
          </w:tcPr>
          <w:p w:rsidR="005F7534" w:rsidRPr="005F7534" w:rsidRDefault="005F7534" w:rsidP="005F7534">
            <w:pPr>
              <w:spacing w:before="20" w:after="2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rPr>
              <w:t xml:space="preserve">Монетардык эмес алтын </w:t>
            </w:r>
          </w:p>
        </w:tc>
        <w:tc>
          <w:tcPr>
            <w:tcW w:w="851" w:type="dxa"/>
            <w:tcBorders>
              <w:top w:val="nil"/>
              <w:left w:val="nil"/>
              <w:bottom w:val="nil"/>
              <w:right w:val="nil"/>
            </w:tcBorders>
            <w:vAlign w:val="bottom"/>
            <w:hideMark/>
          </w:tcPr>
          <w:p w:rsidR="005F7534" w:rsidRPr="005F7534" w:rsidRDefault="005F7534" w:rsidP="005F7534">
            <w:pPr>
              <w:tabs>
                <w:tab w:val="left" w:pos="176"/>
              </w:tabs>
              <w:spacing w:before="20" w:after="20" w:line="240" w:lineRule="auto"/>
              <w:ind w:left="-391" w:right="176"/>
              <w:jc w:val="right"/>
              <w:rPr>
                <w:rFonts w:ascii="Kyrghyz Times" w:eastAsia="Times New Roman" w:hAnsi="Kyrghyz Times" w:cs="Arial CYR"/>
                <w:sz w:val="20"/>
                <w:szCs w:val="20"/>
                <w:lang w:val="ky-KG" w:eastAsia="ru-RU"/>
              </w:rPr>
            </w:pPr>
            <w:r w:rsidRPr="005F7534">
              <w:rPr>
                <w:rFonts w:ascii="Kyrghyz Times" w:eastAsia="Times New Roman" w:hAnsi="Kyrghyz Times" w:cs="Arial CYR"/>
                <w:sz w:val="20"/>
                <w:szCs w:val="20"/>
                <w:lang w:val="ky-KG" w:eastAsia="ru-RU"/>
              </w:rPr>
              <w:t>-</w:t>
            </w:r>
          </w:p>
        </w:tc>
        <w:tc>
          <w:tcPr>
            <w:tcW w:w="1275" w:type="dxa"/>
            <w:tcBorders>
              <w:top w:val="nil"/>
              <w:left w:val="nil"/>
              <w:bottom w:val="nil"/>
              <w:right w:val="nil"/>
            </w:tcBorders>
            <w:vAlign w:val="bottom"/>
            <w:hideMark/>
          </w:tcPr>
          <w:p w:rsidR="005F7534" w:rsidRPr="005F7534" w:rsidRDefault="00802CCB" w:rsidP="005F7534">
            <w:pPr>
              <w:spacing w:before="20" w:after="20" w:line="240" w:lineRule="auto"/>
              <w:ind w:right="175"/>
              <w:rPr>
                <w:rFonts w:ascii="Kyrghyz Times" w:eastAsia="Times New Roman" w:hAnsi="Kyrghyz Times" w:cs="Arial CYR"/>
                <w:sz w:val="20"/>
                <w:szCs w:val="20"/>
                <w:lang w:eastAsia="ru-RU"/>
              </w:rPr>
            </w:pPr>
            <w:r>
              <w:rPr>
                <w:rFonts w:ascii="Kyrghyz Times" w:eastAsia="Times New Roman" w:hAnsi="Kyrghyz Times" w:cs="Arial CYR"/>
                <w:sz w:val="20"/>
                <w:szCs w:val="20"/>
                <w:lang w:eastAsia="ru-RU"/>
              </w:rPr>
              <w:t xml:space="preserve"> </w:t>
            </w:r>
            <w:r w:rsidR="005F7534" w:rsidRPr="005F7534">
              <w:rPr>
                <w:rFonts w:ascii="Kyrghyz Times" w:eastAsia="Times New Roman" w:hAnsi="Kyrghyz Times" w:cs="Arial CYR"/>
                <w:sz w:val="20"/>
                <w:szCs w:val="20"/>
                <w:lang w:eastAsia="ru-RU"/>
              </w:rPr>
              <w:t>538071,9</w:t>
            </w:r>
          </w:p>
        </w:tc>
        <w:tc>
          <w:tcPr>
            <w:tcW w:w="1701" w:type="dxa"/>
            <w:tcBorders>
              <w:top w:val="nil"/>
              <w:left w:val="nil"/>
              <w:bottom w:val="nil"/>
              <w:right w:val="nil"/>
            </w:tcBorders>
            <w:vAlign w:val="bottom"/>
            <w:hideMark/>
          </w:tcPr>
          <w:p w:rsidR="005F7534" w:rsidRPr="005F7534" w:rsidRDefault="005F7534" w:rsidP="005F7534">
            <w:pPr>
              <w:spacing w:before="20" w:after="20" w:line="240" w:lineRule="auto"/>
              <w:ind w:right="45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843" w:type="dxa"/>
            <w:tcBorders>
              <w:top w:val="nil"/>
              <w:left w:val="nil"/>
              <w:bottom w:val="nil"/>
              <w:right w:val="nil"/>
            </w:tcBorders>
            <w:vAlign w:val="bottom"/>
          </w:tcPr>
          <w:p w:rsidR="005F7534" w:rsidRPr="005F7534" w:rsidRDefault="005F7534" w:rsidP="005F7534">
            <w:pPr>
              <w:spacing w:before="20" w:after="20" w:line="240" w:lineRule="auto"/>
              <w:ind w:right="459"/>
              <w:contextualSpacing/>
              <w:jc w:val="center"/>
              <w:rPr>
                <w:rFonts w:ascii="Kyrghyz Times" w:eastAsia="Times New Roman" w:hAnsi="Kyrghyz Times" w:cs="Arial CYR"/>
                <w:sz w:val="20"/>
                <w:szCs w:val="20"/>
                <w:lang w:val="en-US" w:eastAsia="ru-RU"/>
              </w:rPr>
            </w:pPr>
            <w:r w:rsidRPr="005F7534">
              <w:rPr>
                <w:rFonts w:ascii="Kyrghyz Times" w:eastAsia="Times New Roman" w:hAnsi="Kyrghyz Times" w:cs="Arial CYR"/>
                <w:sz w:val="20"/>
                <w:szCs w:val="20"/>
                <w:lang w:eastAsia="ru-RU"/>
              </w:rPr>
              <w:t xml:space="preserve">       136,0</w:t>
            </w:r>
          </w:p>
        </w:tc>
      </w:tr>
      <w:tr w:rsidR="005F7534" w:rsidRPr="005F7534" w:rsidTr="0002561A">
        <w:tblPrEx>
          <w:tblLook w:val="00A0"/>
        </w:tblPrEx>
        <w:trPr>
          <w:trHeight w:hRule="exact" w:val="113"/>
        </w:trPr>
        <w:tc>
          <w:tcPr>
            <w:tcW w:w="4253" w:type="dxa"/>
            <w:tcBorders>
              <w:top w:val="nil"/>
              <w:left w:val="nil"/>
              <w:bottom w:val="single" w:sz="8" w:space="0" w:color="auto"/>
              <w:right w:val="nil"/>
            </w:tcBorders>
          </w:tcPr>
          <w:p w:rsidR="005F7534" w:rsidRPr="005F7534" w:rsidRDefault="005F7534" w:rsidP="005F7534">
            <w:pPr>
              <w:spacing w:before="20" w:after="20" w:line="240" w:lineRule="auto"/>
              <w:rPr>
                <w:rFonts w:ascii="Kyrghyz Times" w:eastAsia="Times New Roman" w:hAnsi="Kyrghyz Times" w:cs="Kyrghyz Times"/>
                <w:sz w:val="10"/>
                <w:szCs w:val="10"/>
                <w:lang w:val="ky-KG"/>
              </w:rPr>
            </w:pPr>
          </w:p>
        </w:tc>
        <w:tc>
          <w:tcPr>
            <w:tcW w:w="851" w:type="dxa"/>
            <w:tcBorders>
              <w:top w:val="nil"/>
              <w:left w:val="nil"/>
              <w:bottom w:val="single" w:sz="8" w:space="0" w:color="auto"/>
              <w:right w:val="nil"/>
            </w:tcBorders>
          </w:tcPr>
          <w:p w:rsidR="005F7534" w:rsidRPr="005F7534" w:rsidRDefault="005F7534" w:rsidP="005F7534">
            <w:pPr>
              <w:spacing w:before="20" w:after="20" w:line="240" w:lineRule="auto"/>
              <w:rPr>
                <w:rFonts w:ascii="Kyrghyz Times" w:eastAsia="Times New Roman" w:hAnsi="Kyrghyz Times" w:cs="Arial CYR"/>
                <w:sz w:val="10"/>
                <w:szCs w:val="10"/>
                <w:lang w:val="ky-KG" w:eastAsia="ru-RU"/>
              </w:rPr>
            </w:pPr>
          </w:p>
        </w:tc>
        <w:tc>
          <w:tcPr>
            <w:tcW w:w="1275" w:type="dxa"/>
            <w:tcBorders>
              <w:top w:val="nil"/>
              <w:left w:val="nil"/>
              <w:bottom w:val="single" w:sz="8" w:space="0" w:color="auto"/>
              <w:right w:val="nil"/>
            </w:tcBorders>
          </w:tcPr>
          <w:p w:rsidR="005F7534" w:rsidRPr="005F7534" w:rsidRDefault="005F7534" w:rsidP="005F7534">
            <w:pPr>
              <w:spacing w:before="20" w:after="20" w:line="240" w:lineRule="auto"/>
              <w:rPr>
                <w:rFonts w:ascii="Kyrghyz Times" w:eastAsia="Times New Roman" w:hAnsi="Kyrghyz Times" w:cs="Arial CYR"/>
                <w:sz w:val="10"/>
                <w:szCs w:val="10"/>
                <w:lang w:eastAsia="ru-RU"/>
              </w:rPr>
            </w:pPr>
          </w:p>
        </w:tc>
        <w:tc>
          <w:tcPr>
            <w:tcW w:w="1701" w:type="dxa"/>
            <w:tcBorders>
              <w:top w:val="nil"/>
              <w:left w:val="nil"/>
              <w:bottom w:val="single" w:sz="8" w:space="0" w:color="auto"/>
              <w:right w:val="nil"/>
            </w:tcBorders>
          </w:tcPr>
          <w:p w:rsidR="005F7534" w:rsidRPr="005F7534" w:rsidRDefault="005F7534" w:rsidP="005F7534">
            <w:pPr>
              <w:spacing w:before="20" w:after="20" w:line="240" w:lineRule="auto"/>
              <w:rPr>
                <w:rFonts w:ascii="Kyrghyz Times" w:eastAsia="Times New Roman" w:hAnsi="Kyrghyz Times" w:cs="Arial CYR"/>
                <w:sz w:val="10"/>
                <w:szCs w:val="10"/>
                <w:lang w:val="ky-KG" w:eastAsia="ru-RU"/>
              </w:rPr>
            </w:pPr>
          </w:p>
        </w:tc>
        <w:tc>
          <w:tcPr>
            <w:tcW w:w="1843" w:type="dxa"/>
            <w:tcBorders>
              <w:top w:val="nil"/>
              <w:left w:val="nil"/>
              <w:bottom w:val="single" w:sz="8" w:space="0" w:color="auto"/>
              <w:right w:val="nil"/>
            </w:tcBorders>
          </w:tcPr>
          <w:p w:rsidR="005F7534" w:rsidRPr="005F7534" w:rsidRDefault="005F7534" w:rsidP="005F7534">
            <w:pPr>
              <w:spacing w:before="20" w:after="20" w:line="240" w:lineRule="auto"/>
              <w:ind w:right="-675"/>
              <w:contextualSpacing/>
              <w:rPr>
                <w:rFonts w:ascii="Kyrghyz Times" w:eastAsia="Times New Roman" w:hAnsi="Kyrghyz Times" w:cs="Arial CYR"/>
                <w:sz w:val="10"/>
                <w:szCs w:val="10"/>
                <w:lang w:val="ky-KG" w:eastAsia="ru-RU"/>
              </w:rPr>
            </w:pPr>
          </w:p>
        </w:tc>
      </w:tr>
    </w:tbl>
    <w:p w:rsidR="005F7534" w:rsidRPr="005F7534" w:rsidRDefault="005F7534" w:rsidP="005F7534">
      <w:pPr>
        <w:tabs>
          <w:tab w:val="left" w:pos="0"/>
        </w:tabs>
        <w:spacing w:after="0" w:line="240" w:lineRule="auto"/>
        <w:jc w:val="both"/>
        <w:rPr>
          <w:rFonts w:ascii="Times New Roman" w:eastAsia="Times New Roman" w:hAnsi="Times New Roman" w:cs="Times New Roman"/>
          <w:i/>
          <w:sz w:val="18"/>
          <w:szCs w:val="18"/>
          <w:lang w:val="ky-KG" w:eastAsia="ru-RU"/>
        </w:rPr>
      </w:pPr>
      <w:r w:rsidRPr="005F7534">
        <w:rPr>
          <w:rFonts w:ascii="Times New Roman" w:eastAsia="Times New Roman" w:hAnsi="Times New Roman" w:cs="Times New Roman"/>
          <w:i/>
          <w:sz w:val="18"/>
          <w:szCs w:val="18"/>
          <w:lang w:val="ky-KG" w:eastAsia="ru-RU"/>
        </w:rPr>
        <w:t>*Чоңдуктар он эседен ашык айырмаланат.</w:t>
      </w:r>
    </w:p>
    <w:p w:rsidR="005F7534" w:rsidRDefault="005F7534" w:rsidP="005F7534">
      <w:pPr>
        <w:widowControl w:val="0"/>
        <w:autoSpaceDE w:val="0"/>
        <w:autoSpaceDN w:val="0"/>
        <w:adjustRightInd w:val="0"/>
        <w:spacing w:after="0" w:line="240" w:lineRule="auto"/>
        <w:ind w:right="-57" w:firstLine="737"/>
        <w:jc w:val="both"/>
        <w:rPr>
          <w:rFonts w:ascii="Times New Roman" w:eastAsia="Times New Roman" w:hAnsi="Times New Roman" w:cs="Times New Roman"/>
          <w:sz w:val="10"/>
          <w:szCs w:val="10"/>
          <w:lang w:val="ky-KG" w:eastAsia="ru-RU"/>
        </w:rPr>
      </w:pPr>
    </w:p>
    <w:p w:rsidR="00462E6C" w:rsidRPr="005F7534" w:rsidRDefault="00462E6C" w:rsidP="005F7534">
      <w:pPr>
        <w:widowControl w:val="0"/>
        <w:autoSpaceDE w:val="0"/>
        <w:autoSpaceDN w:val="0"/>
        <w:adjustRightInd w:val="0"/>
        <w:spacing w:after="0" w:line="240" w:lineRule="auto"/>
        <w:ind w:right="-57" w:firstLine="737"/>
        <w:jc w:val="both"/>
        <w:rPr>
          <w:rFonts w:ascii="Times New Roman" w:eastAsia="Times New Roman" w:hAnsi="Times New Roman" w:cs="Times New Roman"/>
          <w:sz w:val="10"/>
          <w:szCs w:val="10"/>
          <w:lang w:val="ky-KG" w:eastAsia="ru-RU"/>
        </w:rPr>
      </w:pPr>
    </w:p>
    <w:p w:rsidR="005F7534" w:rsidRPr="005F7534" w:rsidRDefault="005F7534" w:rsidP="005F7534">
      <w:pPr>
        <w:widowControl w:val="0"/>
        <w:autoSpaceDE w:val="0"/>
        <w:autoSpaceDN w:val="0"/>
        <w:adjustRightInd w:val="0"/>
        <w:spacing w:after="0" w:line="240" w:lineRule="auto"/>
        <w:ind w:right="-57"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b/>
          <w:sz w:val="24"/>
          <w:szCs w:val="24"/>
          <w:lang w:val="ky-KG" w:eastAsia="ru-RU"/>
        </w:rPr>
        <w:t xml:space="preserve">Импорт. </w:t>
      </w:r>
      <w:r w:rsidRPr="005F7534">
        <w:rPr>
          <w:rFonts w:ascii="Times New Roman" w:eastAsia="Times New Roman" w:hAnsi="Times New Roman" w:cs="Times New Roman"/>
          <w:bCs/>
          <w:sz w:val="24"/>
          <w:szCs w:val="24"/>
          <w:lang w:val="ky-KG" w:eastAsia="ru-RU"/>
        </w:rPr>
        <w:t>2020-ж. январь-</w:t>
      </w:r>
      <w:r w:rsidRPr="005F7534">
        <w:rPr>
          <w:rFonts w:ascii="Times New Roman" w:eastAsia="Times New Roman" w:hAnsi="Times New Roman" w:cs="Times New Roman"/>
          <w:sz w:val="24"/>
          <w:szCs w:val="24"/>
          <w:lang w:val="ky-KG" w:eastAsia="ru-RU"/>
        </w:rPr>
        <w:t xml:space="preserve">июнунда </w:t>
      </w:r>
      <w:r w:rsidRPr="005F7534">
        <w:rPr>
          <w:rFonts w:ascii="Times New Roman" w:eastAsia="Times New Roman" w:hAnsi="Times New Roman" w:cs="Times New Roman"/>
          <w:bCs/>
          <w:sz w:val="24"/>
          <w:szCs w:val="24"/>
          <w:lang w:val="ky-KG" w:eastAsia="ru-RU"/>
        </w:rPr>
        <w:t>мурунку жылдын тийиштүү мезгилине салыштырганда импорттук түшүүлөр 420,0 млн. долларга, анын ичинде КМШдан тышкаркы өлкөлөрүнөн – 266,2</w:t>
      </w:r>
      <w:r w:rsidRPr="005F7534">
        <w:rPr>
          <w:rFonts w:ascii="Times New Roman" w:eastAsia="Times New Roman" w:hAnsi="Times New Roman" w:cs="Times New Roman"/>
          <w:b/>
          <w:bCs/>
          <w:sz w:val="24"/>
          <w:szCs w:val="24"/>
          <w:lang w:val="ky-KG" w:eastAsia="ru-RU"/>
        </w:rPr>
        <w:t xml:space="preserve"> </w:t>
      </w:r>
      <w:r w:rsidRPr="005F7534">
        <w:rPr>
          <w:rFonts w:ascii="Times New Roman" w:eastAsia="Times New Roman" w:hAnsi="Times New Roman" w:cs="Times New Roman"/>
          <w:bCs/>
          <w:sz w:val="24"/>
          <w:szCs w:val="24"/>
          <w:lang w:val="ky-KG" w:eastAsia="ru-RU"/>
        </w:rPr>
        <w:t>млн. долларга, КМШ өлкөлөрүнөн – 153,8</w:t>
      </w:r>
      <w:r w:rsidRPr="005F7534">
        <w:rPr>
          <w:rFonts w:ascii="Times New Roman" w:eastAsia="Times New Roman" w:hAnsi="Times New Roman" w:cs="Times New Roman"/>
          <w:b/>
          <w:bCs/>
          <w:sz w:val="24"/>
          <w:szCs w:val="24"/>
          <w:lang w:val="ky-KG" w:eastAsia="ru-RU"/>
        </w:rPr>
        <w:t xml:space="preserve"> </w:t>
      </w:r>
      <w:r w:rsidRPr="005F7534">
        <w:rPr>
          <w:rFonts w:ascii="Times New Roman" w:eastAsia="Times New Roman" w:hAnsi="Times New Roman" w:cs="Times New Roman"/>
          <w:bCs/>
          <w:sz w:val="24"/>
          <w:szCs w:val="24"/>
          <w:lang w:val="ky-KG" w:eastAsia="ru-RU"/>
        </w:rPr>
        <w:t>млн. долларга азайды.</w:t>
      </w:r>
    </w:p>
    <w:p w:rsidR="005F7534" w:rsidRPr="005F7534" w:rsidRDefault="005F7534" w:rsidP="005F7534">
      <w:pPr>
        <w:spacing w:after="0" w:line="240" w:lineRule="auto"/>
        <w:ind w:firstLine="709"/>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4"/>
          <w:szCs w:val="24"/>
          <w:lang w:val="ky-KG" w:eastAsia="ru-RU"/>
        </w:rPr>
        <w:t xml:space="preserve">Импорттун </w:t>
      </w:r>
      <w:r w:rsidRPr="005F7534">
        <w:rPr>
          <w:rFonts w:ascii="Times New Roman" w:eastAsia="Times New Roman" w:hAnsi="Times New Roman" w:cs="Times New Roman"/>
          <w:bCs/>
          <w:sz w:val="24"/>
          <w:szCs w:val="24"/>
          <w:lang w:val="ky-KG" w:eastAsia="ru-RU"/>
        </w:rPr>
        <w:t>көлөмдөрүнүн</w:t>
      </w:r>
      <w:r w:rsidRPr="005F7534">
        <w:rPr>
          <w:rFonts w:ascii="Times New Roman" w:eastAsia="Times New Roman" w:hAnsi="Times New Roman" w:cs="Times New Roman"/>
          <w:sz w:val="24"/>
          <w:szCs w:val="24"/>
          <w:lang w:val="ky-KG" w:eastAsia="ru-RU"/>
        </w:rPr>
        <w:t xml:space="preserve"> азайышы бут кийим, баш кийим, кол чатыр, күндөн калкалоочу чатыр жана башкалардын – 37,4 млн. долларга, кымбат баалуу эмес металлдар жана алардан жасалган буюмдардын – 51,9 млн. долларга,</w:t>
      </w:r>
      <w:r w:rsidRPr="005F7534">
        <w:rPr>
          <w:rFonts w:ascii="Times New Roman" w:eastAsia="Times New Roman" w:hAnsi="Times New Roman" w:cs="Times New Roman"/>
          <w:sz w:val="20"/>
          <w:szCs w:val="20"/>
          <w:lang w:val="ky-KG" w:eastAsia="ru-RU"/>
        </w:rPr>
        <w:t xml:space="preserve"> </w:t>
      </w:r>
      <w:r w:rsidRPr="005F7534">
        <w:rPr>
          <w:rFonts w:ascii="Times New Roman" w:eastAsia="Times New Roman" w:hAnsi="Times New Roman" w:cs="Times New Roman"/>
          <w:sz w:val="24"/>
          <w:szCs w:val="24"/>
          <w:lang w:val="ky-KG" w:eastAsia="ru-RU"/>
        </w:rPr>
        <w:t>текстиль жана текстиль буюмдардын</w:t>
      </w:r>
      <w:r w:rsidRPr="005F7534">
        <w:rPr>
          <w:rFonts w:ascii="Times New Roman" w:eastAsia="Times New Roman" w:hAnsi="Times New Roman" w:cs="Times New Roman"/>
          <w:sz w:val="20"/>
          <w:szCs w:val="20"/>
          <w:lang w:val="ky-KG" w:eastAsia="ru-RU"/>
        </w:rPr>
        <w:t xml:space="preserve"> </w:t>
      </w:r>
      <w:r w:rsidRPr="005F7534">
        <w:rPr>
          <w:rFonts w:ascii="Times New Roman" w:eastAsia="Times New Roman" w:hAnsi="Times New Roman" w:cs="Times New Roman"/>
          <w:sz w:val="24"/>
          <w:szCs w:val="24"/>
          <w:lang w:val="ky-KG" w:eastAsia="ru-RU"/>
        </w:rPr>
        <w:t xml:space="preserve">– 65,1 млн. долларга, машиналар, жабдуулар жана механизмдердин – 113,5 млн. долларга түшүүлөрдүн төмөндөшүнүн эсебинен шартталды. </w:t>
      </w:r>
    </w:p>
    <w:p w:rsidR="005F7534" w:rsidRPr="005F7534" w:rsidRDefault="005F7534" w:rsidP="005F7534">
      <w:pPr>
        <w:spacing w:after="0" w:line="240" w:lineRule="auto"/>
        <w:ind w:firstLine="708"/>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 xml:space="preserve">Муну менен катар, өсүмдүктөн алынган азыктардын </w:t>
      </w:r>
      <w:r w:rsidRPr="005F7534">
        <w:rPr>
          <w:rFonts w:ascii="Times New Roman" w:eastAsia="Times New Roman" w:hAnsi="Times New Roman" w:cs="Times New Roman"/>
          <w:sz w:val="28"/>
          <w:szCs w:val="20"/>
          <w:lang w:val="ky-KG" w:eastAsia="ru-RU"/>
        </w:rPr>
        <w:t xml:space="preserve">– </w:t>
      </w:r>
      <w:r w:rsidRPr="005F7534">
        <w:rPr>
          <w:rFonts w:ascii="Times New Roman" w:eastAsia="Times New Roman" w:hAnsi="Times New Roman" w:cs="Times New Roman"/>
          <w:sz w:val="24"/>
          <w:szCs w:val="24"/>
          <w:lang w:val="ky-KG" w:eastAsia="ru-RU"/>
        </w:rPr>
        <w:t xml:space="preserve">3,1 млн. долларга, малдын жана өсүмдүктүн майлары; аларды иштетүүдөн алынган азыктардын – 0,7 млн. долларга импорттук </w:t>
      </w:r>
      <w:r w:rsidRPr="005F7534">
        <w:rPr>
          <w:rFonts w:ascii="Times New Roman" w:eastAsia="Times New Roman" w:hAnsi="Times New Roman" w:cs="Times New Roman"/>
          <w:bCs/>
          <w:sz w:val="24"/>
          <w:szCs w:val="24"/>
          <w:lang w:val="ky-KG" w:eastAsia="ru-RU"/>
        </w:rPr>
        <w:t>көлөмдөрүнүн</w:t>
      </w:r>
      <w:r w:rsidRPr="005F7534">
        <w:rPr>
          <w:rFonts w:ascii="Times New Roman" w:eastAsia="Times New Roman" w:hAnsi="Times New Roman" w:cs="Times New Roman"/>
          <w:sz w:val="24"/>
          <w:szCs w:val="24"/>
          <w:lang w:val="ky-KG" w:eastAsia="ru-RU"/>
        </w:rPr>
        <w:t xml:space="preserve"> көбөйүшү байкалды.</w:t>
      </w:r>
    </w:p>
    <w:p w:rsidR="005F7534" w:rsidRPr="005F7534" w:rsidRDefault="005F7534" w:rsidP="005F7534">
      <w:pPr>
        <w:widowControl w:val="0"/>
        <w:autoSpaceDE w:val="0"/>
        <w:autoSpaceDN w:val="0"/>
        <w:adjustRightInd w:val="0"/>
        <w:spacing w:after="0" w:line="240" w:lineRule="auto"/>
        <w:ind w:left="23"/>
        <w:rPr>
          <w:rFonts w:ascii="Times New Roman" w:eastAsia="Times New Roman" w:hAnsi="Times New Roman" w:cs="Times New Roman"/>
          <w:b/>
          <w:sz w:val="10"/>
          <w:szCs w:val="10"/>
          <w:lang w:val="ky-KG" w:eastAsia="ru-RU"/>
        </w:rPr>
      </w:pPr>
    </w:p>
    <w:p w:rsidR="005F7534" w:rsidRPr="005F7534" w:rsidRDefault="005F7534" w:rsidP="005F7534">
      <w:pPr>
        <w:widowControl w:val="0"/>
        <w:autoSpaceDE w:val="0"/>
        <w:autoSpaceDN w:val="0"/>
        <w:adjustRightInd w:val="0"/>
        <w:spacing w:after="0" w:line="240" w:lineRule="auto"/>
        <w:ind w:left="23"/>
        <w:rPr>
          <w:rFonts w:ascii="Times New Roman" w:eastAsia="Times New Roman" w:hAnsi="Times New Roman" w:cs="Times New Roman"/>
          <w:b/>
          <w:sz w:val="10"/>
          <w:szCs w:val="10"/>
          <w:lang w:val="ky-KG" w:eastAsia="ru-RU"/>
        </w:rPr>
      </w:pPr>
    </w:p>
    <w:p w:rsidR="005F7534" w:rsidRPr="005F7534" w:rsidRDefault="00A44948" w:rsidP="005F7534">
      <w:pPr>
        <w:widowControl w:val="0"/>
        <w:autoSpaceDE w:val="0"/>
        <w:autoSpaceDN w:val="0"/>
        <w:adjustRightInd w:val="0"/>
        <w:spacing w:after="0" w:line="240" w:lineRule="auto"/>
        <w:ind w:left="23"/>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59</w:t>
      </w:r>
      <w:r w:rsidR="005F7534" w:rsidRPr="005F7534">
        <w:rPr>
          <w:rFonts w:ascii="Times New Roman" w:eastAsia="Times New Roman" w:hAnsi="Times New Roman" w:cs="Times New Roman"/>
          <w:b/>
          <w:sz w:val="24"/>
          <w:szCs w:val="24"/>
          <w:lang w:val="ky-KG" w:eastAsia="ru-RU"/>
        </w:rPr>
        <w:t xml:space="preserve">-таблица: </w:t>
      </w:r>
      <w:r w:rsidR="005F7534" w:rsidRPr="005F7534">
        <w:rPr>
          <w:rFonts w:ascii="Times New Roman" w:eastAsia="Times New Roman" w:hAnsi="Times New Roman" w:cs="Times New Roman"/>
          <w:b/>
          <w:bCs/>
          <w:iCs/>
          <w:sz w:val="24"/>
          <w:szCs w:val="24"/>
          <w:lang w:val="ky-KG" w:eastAsia="ru-RU"/>
        </w:rPr>
        <w:t>2020-жылдын я</w:t>
      </w:r>
      <w:r w:rsidR="005F7534" w:rsidRPr="005F7534">
        <w:rPr>
          <w:rFonts w:ascii="Times New Roman" w:eastAsia="Times New Roman" w:hAnsi="Times New Roman" w:cs="Times New Roman"/>
          <w:b/>
          <w:sz w:val="24"/>
          <w:szCs w:val="24"/>
          <w:lang w:val="ky-KG" w:eastAsia="ru-RU"/>
        </w:rPr>
        <w:t xml:space="preserve">нварь-июнундагы товарлардын айрым түрлөрүнүн </w:t>
      </w:r>
    </w:p>
    <w:p w:rsidR="005F7534" w:rsidRPr="005F7534" w:rsidRDefault="005F7534" w:rsidP="005F7534">
      <w:pPr>
        <w:widowControl w:val="0"/>
        <w:autoSpaceDE w:val="0"/>
        <w:autoSpaceDN w:val="0"/>
        <w:adjustRightInd w:val="0"/>
        <w:spacing w:after="0" w:line="240" w:lineRule="auto"/>
        <w:ind w:left="23"/>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импорту</w:t>
      </w:r>
    </w:p>
    <w:p w:rsidR="005F7534" w:rsidRPr="005F7534" w:rsidRDefault="005F7534" w:rsidP="005F7534">
      <w:pPr>
        <w:widowControl w:val="0"/>
        <w:autoSpaceDE w:val="0"/>
        <w:autoSpaceDN w:val="0"/>
        <w:adjustRightInd w:val="0"/>
        <w:spacing w:after="0" w:line="240" w:lineRule="auto"/>
        <w:ind w:left="23" w:firstLine="119"/>
        <w:rPr>
          <w:rFonts w:ascii="Times New Roman" w:eastAsia="Times New Roman" w:hAnsi="Times New Roman" w:cs="Times New Roman"/>
          <w:b/>
          <w:sz w:val="10"/>
          <w:szCs w:val="10"/>
          <w:lang w:val="ky-KG" w:eastAsia="ru-RU"/>
        </w:rPr>
      </w:pPr>
    </w:p>
    <w:tbl>
      <w:tblPr>
        <w:tblW w:w="10207" w:type="dxa"/>
        <w:tblInd w:w="-142" w:type="dxa"/>
        <w:tblLayout w:type="fixed"/>
        <w:tblCellMar>
          <w:left w:w="0" w:type="dxa"/>
          <w:right w:w="0" w:type="dxa"/>
        </w:tblCellMar>
        <w:tblLook w:val="0000"/>
      </w:tblPr>
      <w:tblGrid>
        <w:gridCol w:w="4111"/>
        <w:gridCol w:w="1276"/>
        <w:gridCol w:w="1276"/>
        <w:gridCol w:w="1701"/>
        <w:gridCol w:w="1843"/>
      </w:tblGrid>
      <w:tr w:rsidR="005F7534" w:rsidRPr="005F7534" w:rsidTr="005F7534">
        <w:trPr>
          <w:cantSplit/>
          <w:trHeight w:val="565"/>
          <w:tblHeader/>
        </w:trPr>
        <w:tc>
          <w:tcPr>
            <w:tcW w:w="4111" w:type="dxa"/>
            <w:vMerge w:val="restart"/>
            <w:tcBorders>
              <w:top w:val="single" w:sz="8" w:space="0" w:color="auto"/>
              <w:left w:val="nil"/>
              <w:right w:val="nil"/>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p>
        </w:tc>
        <w:tc>
          <w:tcPr>
            <w:tcW w:w="2552" w:type="dxa"/>
            <w:gridSpan w:val="2"/>
            <w:tcBorders>
              <w:top w:val="single" w:sz="8" w:space="0" w:color="auto"/>
              <w:left w:val="nil"/>
              <w:bottom w:val="single" w:sz="4" w:space="0" w:color="auto"/>
              <w:right w:val="nil"/>
            </w:tcBorders>
            <w:vAlign w:val="center"/>
          </w:tcPr>
          <w:p w:rsidR="005F7534" w:rsidRPr="005F7534" w:rsidRDefault="005F7534" w:rsidP="005F7534">
            <w:pPr>
              <w:widowControl w:val="0"/>
              <w:autoSpaceDE w:val="0"/>
              <w:autoSpaceDN w:val="0"/>
              <w:adjustRightInd w:val="0"/>
              <w:spacing w:after="0" w:line="240" w:lineRule="auto"/>
              <w:ind w:left="240" w:right="-37"/>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Түштү</w:t>
            </w:r>
            <w:r w:rsidRPr="005F7534">
              <w:rPr>
                <w:rFonts w:ascii="Times New Roman" w:eastAsia="Times New Roman" w:hAnsi="Times New Roman" w:cs="Times New Roman"/>
                <w:b/>
                <w:sz w:val="20"/>
                <w:szCs w:val="20"/>
                <w:lang w:eastAsia="ru-RU"/>
              </w:rPr>
              <w:t xml:space="preserve"> – </w:t>
            </w:r>
            <w:r w:rsidRPr="005F7534">
              <w:rPr>
                <w:rFonts w:ascii="Times New Roman" w:eastAsia="Times New Roman" w:hAnsi="Times New Roman" w:cs="Times New Roman"/>
                <w:b/>
                <w:sz w:val="20"/>
                <w:szCs w:val="20"/>
                <w:lang w:val="ky-KG" w:eastAsia="ru-RU"/>
              </w:rPr>
              <w:t>бардыгы</w:t>
            </w:r>
          </w:p>
        </w:tc>
        <w:tc>
          <w:tcPr>
            <w:tcW w:w="3544" w:type="dxa"/>
            <w:gridSpan w:val="2"/>
            <w:tcBorders>
              <w:top w:val="single" w:sz="8" w:space="0" w:color="auto"/>
              <w:left w:val="nil"/>
              <w:bottom w:val="single" w:sz="4" w:space="0" w:color="auto"/>
              <w:right w:val="nil"/>
            </w:tcBorders>
            <w:vAlign w:val="center"/>
          </w:tcPr>
          <w:p w:rsidR="005F7534" w:rsidRPr="005F7534" w:rsidRDefault="005F7534" w:rsidP="005F7534">
            <w:pPr>
              <w:widowControl w:val="0"/>
              <w:autoSpaceDE w:val="0"/>
              <w:autoSpaceDN w:val="0"/>
              <w:adjustRightInd w:val="0"/>
              <w:spacing w:after="0" w:line="240" w:lineRule="auto"/>
              <w:ind w:left="37" w:right="141"/>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2019 я</w:t>
            </w:r>
            <w:r w:rsidRPr="005F7534">
              <w:rPr>
                <w:rFonts w:ascii="Times New Roman" w:eastAsia="Times New Roman" w:hAnsi="Times New Roman" w:cs="Times New Roman"/>
                <w:b/>
                <w:sz w:val="20"/>
                <w:szCs w:val="20"/>
                <w:lang w:eastAsia="ru-RU"/>
              </w:rPr>
              <w:t>нварь-</w:t>
            </w:r>
            <w:r w:rsidRPr="005F7534">
              <w:rPr>
                <w:rFonts w:ascii="Times New Roman" w:eastAsia="Times New Roman" w:hAnsi="Times New Roman" w:cs="Times New Roman"/>
                <w:b/>
                <w:sz w:val="20"/>
                <w:szCs w:val="20"/>
                <w:lang w:val="ky-KG" w:eastAsia="ru-RU"/>
              </w:rPr>
              <w:t>июнуна</w:t>
            </w:r>
          </w:p>
          <w:p w:rsidR="005F7534" w:rsidRPr="005F7534" w:rsidRDefault="005F7534" w:rsidP="005F7534">
            <w:pPr>
              <w:widowControl w:val="0"/>
              <w:autoSpaceDE w:val="0"/>
              <w:autoSpaceDN w:val="0"/>
              <w:adjustRightInd w:val="0"/>
              <w:spacing w:after="0" w:line="240" w:lineRule="auto"/>
              <w:ind w:left="37" w:right="141"/>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карата пайыз менен</w:t>
            </w:r>
          </w:p>
        </w:tc>
      </w:tr>
      <w:tr w:rsidR="005F7534" w:rsidRPr="005F7534" w:rsidTr="005F7534">
        <w:trPr>
          <w:cantSplit/>
          <w:trHeight w:val="557"/>
          <w:tblHeader/>
        </w:trPr>
        <w:tc>
          <w:tcPr>
            <w:tcW w:w="4111" w:type="dxa"/>
            <w:vMerge/>
            <w:tcBorders>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276"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left="11"/>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миң</w:t>
            </w:r>
            <w:r w:rsidRPr="005F7534">
              <w:rPr>
                <w:rFonts w:ascii="Times New Roman" w:eastAsia="Times New Roman" w:hAnsi="Times New Roman" w:cs="Times New Roman"/>
                <w:b/>
                <w:sz w:val="20"/>
                <w:szCs w:val="20"/>
                <w:lang w:eastAsia="ru-RU"/>
              </w:rPr>
              <w:t xml:space="preserve"> тонн</w:t>
            </w:r>
            <w:r w:rsidRPr="005F7534">
              <w:rPr>
                <w:rFonts w:ascii="Times New Roman" w:eastAsia="Times New Roman" w:hAnsi="Times New Roman" w:cs="Times New Roman"/>
                <w:b/>
                <w:sz w:val="20"/>
                <w:szCs w:val="20"/>
                <w:lang w:val="ky-KG" w:eastAsia="ru-RU"/>
              </w:rPr>
              <w:t>а</w:t>
            </w:r>
          </w:p>
        </w:tc>
        <w:tc>
          <w:tcPr>
            <w:tcW w:w="1276"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left="11" w:right="-108"/>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 xml:space="preserve">миң </w:t>
            </w:r>
            <w:r w:rsidRPr="005F7534">
              <w:rPr>
                <w:rFonts w:ascii="Times New Roman" w:eastAsia="Times New Roman" w:hAnsi="Times New Roman" w:cs="Times New Roman"/>
                <w:b/>
                <w:sz w:val="20"/>
                <w:szCs w:val="20"/>
                <w:lang w:eastAsia="ru-RU"/>
              </w:rPr>
              <w:t>доллар</w:t>
            </w:r>
          </w:p>
        </w:tc>
        <w:tc>
          <w:tcPr>
            <w:tcW w:w="1701"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натурал</w:t>
            </w:r>
            <w:r w:rsidRPr="005F7534">
              <w:rPr>
                <w:rFonts w:ascii="Times New Roman" w:eastAsia="Times New Roman" w:hAnsi="Times New Roman" w:cs="Times New Roman"/>
                <w:b/>
                <w:sz w:val="20"/>
                <w:szCs w:val="20"/>
                <w:lang w:val="ky-KG" w:eastAsia="ru-RU"/>
              </w:rPr>
              <w:t>ай</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түрдө</w:t>
            </w:r>
          </w:p>
        </w:tc>
        <w:tc>
          <w:tcPr>
            <w:tcW w:w="1843"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left="143"/>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нарктык</w:t>
            </w:r>
          </w:p>
          <w:p w:rsidR="005F7534" w:rsidRPr="005F7534" w:rsidRDefault="005F7534" w:rsidP="005F7534">
            <w:pPr>
              <w:widowControl w:val="0"/>
              <w:autoSpaceDE w:val="0"/>
              <w:autoSpaceDN w:val="0"/>
              <w:adjustRightInd w:val="0"/>
              <w:spacing w:after="0" w:line="240" w:lineRule="auto"/>
              <w:ind w:left="143"/>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түрдө</w:t>
            </w:r>
          </w:p>
        </w:tc>
      </w:tr>
      <w:tr w:rsidR="005F7534" w:rsidRPr="005F7534" w:rsidTr="0002561A">
        <w:tblPrEx>
          <w:tblCellMar>
            <w:left w:w="108" w:type="dxa"/>
            <w:right w:w="108" w:type="dxa"/>
          </w:tblCellMar>
          <w:tblLook w:val="04A0"/>
        </w:tblPrEx>
        <w:trPr>
          <w:cantSplit/>
          <w:trHeight w:val="261"/>
        </w:trPr>
        <w:tc>
          <w:tcPr>
            <w:tcW w:w="4111" w:type="dxa"/>
            <w:tcBorders>
              <w:top w:val="single" w:sz="8" w:space="0" w:color="auto"/>
            </w:tcBorders>
            <w:noWrap/>
            <w:vAlign w:val="bottom"/>
            <w:hideMark/>
          </w:tcPr>
          <w:p w:rsidR="005F7534" w:rsidRPr="005F7534" w:rsidRDefault="005F7534" w:rsidP="005F7534">
            <w:pPr>
              <w:spacing w:before="20" w:after="2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Жашылчалар</w:t>
            </w:r>
          </w:p>
        </w:tc>
        <w:tc>
          <w:tcPr>
            <w:tcW w:w="1276" w:type="dxa"/>
            <w:tcBorders>
              <w:top w:val="single" w:sz="8" w:space="0" w:color="auto"/>
            </w:tcBorders>
            <w:noWrap/>
            <w:tcMar>
              <w:top w:w="0" w:type="dxa"/>
              <w:left w:w="85" w:type="dxa"/>
              <w:bottom w:w="0" w:type="dxa"/>
              <w:right w:w="85" w:type="dxa"/>
            </w:tcMar>
            <w:vAlign w:val="bottom"/>
            <w:hideMark/>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6,9</w:t>
            </w:r>
          </w:p>
        </w:tc>
        <w:tc>
          <w:tcPr>
            <w:tcW w:w="1276" w:type="dxa"/>
            <w:tcBorders>
              <w:top w:val="single" w:sz="8" w:space="0" w:color="auto"/>
            </w:tcBorders>
            <w:noWrap/>
            <w:tcMar>
              <w:top w:w="0" w:type="dxa"/>
              <w:left w:w="85" w:type="dxa"/>
              <w:bottom w:w="0" w:type="dxa"/>
              <w:right w:w="85" w:type="dxa"/>
            </w:tcMar>
            <w:vAlign w:val="bottom"/>
            <w:hideMark/>
          </w:tcPr>
          <w:p w:rsidR="005F7534" w:rsidRPr="005F7534" w:rsidRDefault="005F7534" w:rsidP="005F7534">
            <w:pPr>
              <w:tabs>
                <w:tab w:val="left" w:pos="604"/>
              </w:tabs>
              <w:spacing w:before="20" w:after="20" w:line="240" w:lineRule="auto"/>
              <w:ind w:left="-85"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3902,8</w:t>
            </w:r>
          </w:p>
        </w:tc>
        <w:tc>
          <w:tcPr>
            <w:tcW w:w="1701" w:type="dxa"/>
            <w:tcBorders>
              <w:top w:val="single" w:sz="8" w:space="0" w:color="auto"/>
            </w:tcBorders>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37,1</w:t>
            </w:r>
          </w:p>
        </w:tc>
        <w:tc>
          <w:tcPr>
            <w:tcW w:w="1843" w:type="dxa"/>
            <w:tcBorders>
              <w:top w:val="single" w:sz="8" w:space="0" w:color="auto"/>
            </w:tcBorders>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63,1</w:t>
            </w:r>
          </w:p>
        </w:tc>
      </w:tr>
      <w:tr w:rsidR="005F7534" w:rsidRPr="005F7534" w:rsidTr="005F7534">
        <w:tblPrEx>
          <w:tblCellMar>
            <w:left w:w="108" w:type="dxa"/>
            <w:right w:w="108" w:type="dxa"/>
          </w:tblCellMar>
          <w:tblLook w:val="04A0"/>
        </w:tblPrEx>
        <w:trPr>
          <w:cantSplit/>
          <w:trHeight w:val="261"/>
        </w:trPr>
        <w:tc>
          <w:tcPr>
            <w:tcW w:w="4111" w:type="dxa"/>
            <w:noWrap/>
            <w:vAlign w:val="bottom"/>
            <w:hideMark/>
          </w:tcPr>
          <w:p w:rsidR="005F7534" w:rsidRPr="005F7534" w:rsidRDefault="005F7534" w:rsidP="005F7534">
            <w:pPr>
              <w:spacing w:before="20" w:after="2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Мөмө-жемиштер</w:t>
            </w:r>
          </w:p>
        </w:tc>
        <w:tc>
          <w:tcPr>
            <w:tcW w:w="1276" w:type="dxa"/>
            <w:noWrap/>
            <w:tcMar>
              <w:top w:w="0" w:type="dxa"/>
              <w:left w:w="85" w:type="dxa"/>
              <w:bottom w:w="0" w:type="dxa"/>
              <w:right w:w="85" w:type="dxa"/>
            </w:tcMar>
            <w:vAlign w:val="bottom"/>
            <w:hideMark/>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16,4</w:t>
            </w:r>
          </w:p>
        </w:tc>
        <w:tc>
          <w:tcPr>
            <w:tcW w:w="1276" w:type="dxa"/>
            <w:noWrap/>
            <w:tcMar>
              <w:top w:w="0" w:type="dxa"/>
              <w:left w:w="85" w:type="dxa"/>
              <w:bottom w:w="0" w:type="dxa"/>
              <w:right w:w="85" w:type="dxa"/>
            </w:tcMar>
            <w:vAlign w:val="bottom"/>
            <w:hideMark/>
          </w:tcPr>
          <w:p w:rsidR="005F7534" w:rsidRPr="005F7534" w:rsidRDefault="005F7534" w:rsidP="005F7534">
            <w:pPr>
              <w:tabs>
                <w:tab w:val="left" w:pos="604"/>
              </w:tabs>
              <w:spacing w:before="20" w:after="20" w:line="240" w:lineRule="auto"/>
              <w:ind w:left="-85"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8818,8</w:t>
            </w:r>
          </w:p>
        </w:tc>
        <w:tc>
          <w:tcPr>
            <w:tcW w:w="1701"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64,6</w:t>
            </w:r>
          </w:p>
        </w:tc>
        <w:tc>
          <w:tcPr>
            <w:tcW w:w="1843"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68,7</w:t>
            </w:r>
          </w:p>
        </w:tc>
      </w:tr>
      <w:tr w:rsidR="005F7534" w:rsidRPr="005F7534" w:rsidTr="005F7534">
        <w:tblPrEx>
          <w:tblCellMar>
            <w:left w:w="108" w:type="dxa"/>
            <w:right w:w="108" w:type="dxa"/>
          </w:tblCellMar>
          <w:tblLook w:val="04A0"/>
        </w:tblPrEx>
        <w:trPr>
          <w:cantSplit/>
          <w:trHeight w:val="261"/>
        </w:trPr>
        <w:tc>
          <w:tcPr>
            <w:tcW w:w="4111" w:type="dxa"/>
            <w:noWrap/>
            <w:vAlign w:val="bottom"/>
            <w:hideMark/>
          </w:tcPr>
          <w:p w:rsidR="005F7534" w:rsidRPr="005F7534" w:rsidRDefault="005F7534" w:rsidP="005F7534">
            <w:pPr>
              <w:spacing w:before="20" w:after="2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Буудай уну</w:t>
            </w:r>
          </w:p>
        </w:tc>
        <w:tc>
          <w:tcPr>
            <w:tcW w:w="1276" w:type="dxa"/>
            <w:noWrap/>
            <w:tcMar>
              <w:top w:w="0" w:type="dxa"/>
              <w:left w:w="85" w:type="dxa"/>
              <w:bottom w:w="0" w:type="dxa"/>
              <w:right w:w="85" w:type="dxa"/>
            </w:tcMar>
            <w:vAlign w:val="bottom"/>
            <w:hideMark/>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33,6</w:t>
            </w:r>
          </w:p>
        </w:tc>
        <w:tc>
          <w:tcPr>
            <w:tcW w:w="1276" w:type="dxa"/>
            <w:noWrap/>
            <w:tcMar>
              <w:top w:w="0" w:type="dxa"/>
              <w:left w:w="85" w:type="dxa"/>
              <w:bottom w:w="0" w:type="dxa"/>
              <w:right w:w="85" w:type="dxa"/>
            </w:tcMar>
            <w:vAlign w:val="bottom"/>
            <w:hideMark/>
          </w:tcPr>
          <w:p w:rsidR="005F7534" w:rsidRPr="005F7534" w:rsidRDefault="005F7534" w:rsidP="005F7534">
            <w:pPr>
              <w:tabs>
                <w:tab w:val="left" w:pos="604"/>
              </w:tabs>
              <w:spacing w:before="20" w:after="20" w:line="240" w:lineRule="auto"/>
              <w:ind w:left="-85"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8822,7</w:t>
            </w:r>
          </w:p>
        </w:tc>
        <w:tc>
          <w:tcPr>
            <w:tcW w:w="1701"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6,6 эсе</w:t>
            </w:r>
          </w:p>
        </w:tc>
        <w:tc>
          <w:tcPr>
            <w:tcW w:w="1843"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8,1 эсе</w:t>
            </w:r>
          </w:p>
        </w:tc>
      </w:tr>
      <w:tr w:rsidR="005F7534" w:rsidRPr="005F7534" w:rsidTr="005F7534">
        <w:tblPrEx>
          <w:tblCellMar>
            <w:left w:w="108" w:type="dxa"/>
            <w:right w:w="108" w:type="dxa"/>
          </w:tblCellMar>
          <w:tblLook w:val="04A0"/>
        </w:tblPrEx>
        <w:trPr>
          <w:cantSplit/>
          <w:trHeight w:val="261"/>
        </w:trPr>
        <w:tc>
          <w:tcPr>
            <w:tcW w:w="4111" w:type="dxa"/>
            <w:noWrap/>
            <w:vAlign w:val="bottom"/>
          </w:tcPr>
          <w:p w:rsidR="005F7534" w:rsidRPr="005F7534" w:rsidRDefault="005F7534" w:rsidP="005F7534">
            <w:pPr>
              <w:keepNext/>
              <w:spacing w:before="20" w:after="20" w:line="240" w:lineRule="auto"/>
              <w:rPr>
                <w:rFonts w:ascii="Times New Roman" w:eastAsia="Times New Roman" w:hAnsi="Times New Roman" w:cs="Times New Roman"/>
                <w:sz w:val="20"/>
                <w:szCs w:val="20"/>
              </w:rPr>
            </w:pPr>
            <w:r w:rsidRPr="005F7534">
              <w:rPr>
                <w:rFonts w:ascii="Times New Roman" w:eastAsia="Times New Roman" w:hAnsi="Times New Roman" w:cs="Times New Roman"/>
                <w:sz w:val="20"/>
                <w:szCs w:val="20"/>
                <w:lang w:val="ky-KG"/>
              </w:rPr>
              <w:t>Күрүч</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1,4</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left="-85"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714,7</w:t>
            </w:r>
          </w:p>
        </w:tc>
        <w:tc>
          <w:tcPr>
            <w:tcW w:w="1701"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843"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r>
      <w:tr w:rsidR="005F7534" w:rsidRPr="005F7534" w:rsidTr="005F7534">
        <w:tblPrEx>
          <w:tblCellMar>
            <w:left w:w="108" w:type="dxa"/>
            <w:right w:w="108" w:type="dxa"/>
          </w:tblCellMar>
          <w:tblLook w:val="04A0"/>
        </w:tblPrEx>
        <w:trPr>
          <w:cantSplit/>
          <w:trHeight w:val="261"/>
        </w:trPr>
        <w:tc>
          <w:tcPr>
            <w:tcW w:w="4111" w:type="dxa"/>
            <w:noWrap/>
            <w:vAlign w:val="bottom"/>
          </w:tcPr>
          <w:p w:rsidR="005F7534" w:rsidRPr="005F7534" w:rsidRDefault="005F7534" w:rsidP="005F7534">
            <w:pPr>
              <w:keepNext/>
              <w:spacing w:before="20" w:after="20" w:line="240" w:lineRule="auto"/>
              <w:rPr>
                <w:rFonts w:ascii="Times New Roman" w:eastAsia="Times New Roman" w:hAnsi="Times New Roman" w:cs="Times New Roman"/>
                <w:sz w:val="20"/>
                <w:szCs w:val="20"/>
              </w:rPr>
            </w:pPr>
            <w:r w:rsidRPr="005F7534">
              <w:rPr>
                <w:rFonts w:ascii="Times New Roman" w:eastAsia="Times New Roman" w:hAnsi="Times New Roman" w:cs="Times New Roman"/>
                <w:sz w:val="20"/>
                <w:szCs w:val="20"/>
              </w:rPr>
              <w:t>Чай</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3,5</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left="-85"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5027,6</w:t>
            </w:r>
          </w:p>
        </w:tc>
        <w:tc>
          <w:tcPr>
            <w:tcW w:w="1701"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1,5 эсе</w:t>
            </w:r>
          </w:p>
        </w:tc>
        <w:tc>
          <w:tcPr>
            <w:tcW w:w="1843"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102,4</w:t>
            </w:r>
          </w:p>
        </w:tc>
      </w:tr>
      <w:tr w:rsidR="005F7534" w:rsidRPr="005F7534" w:rsidTr="005F7534">
        <w:tblPrEx>
          <w:tblCellMar>
            <w:left w:w="108" w:type="dxa"/>
            <w:right w:w="108" w:type="dxa"/>
          </w:tblCellMar>
          <w:tblLook w:val="04A0"/>
        </w:tblPrEx>
        <w:trPr>
          <w:cantSplit/>
          <w:trHeight w:val="261"/>
        </w:trPr>
        <w:tc>
          <w:tcPr>
            <w:tcW w:w="4111" w:type="dxa"/>
            <w:noWrap/>
            <w:vAlign w:val="bottom"/>
          </w:tcPr>
          <w:p w:rsidR="005F7534" w:rsidRPr="005F7534" w:rsidRDefault="005F7534" w:rsidP="005F7534">
            <w:pPr>
              <w:keepNext/>
              <w:spacing w:before="20" w:after="20" w:line="240" w:lineRule="auto"/>
              <w:rPr>
                <w:rFonts w:ascii="Times New Roman" w:eastAsia="Times New Roman" w:hAnsi="Times New Roman" w:cs="Times New Roman"/>
                <w:sz w:val="20"/>
                <w:szCs w:val="20"/>
                <w:lang w:val="ky-KG"/>
              </w:rPr>
            </w:pPr>
            <w:r w:rsidRPr="005F7534">
              <w:rPr>
                <w:rFonts w:ascii="Times New Roman" w:eastAsia="Times New Roman" w:hAnsi="Times New Roman" w:cs="Times New Roman"/>
                <w:sz w:val="20"/>
                <w:szCs w:val="20"/>
                <w:lang w:val="ky-KG"/>
              </w:rPr>
              <w:t>Өсүмдүк майы</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78,7</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left="-85"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12900,0</w:t>
            </w:r>
          </w:p>
        </w:tc>
        <w:tc>
          <w:tcPr>
            <w:tcW w:w="1701"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5,1 эсе</w:t>
            </w:r>
          </w:p>
        </w:tc>
        <w:tc>
          <w:tcPr>
            <w:tcW w:w="1843"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98,9</w:t>
            </w:r>
          </w:p>
        </w:tc>
      </w:tr>
      <w:tr w:rsidR="005F7534" w:rsidRPr="005F7534" w:rsidTr="005F7534">
        <w:tblPrEx>
          <w:tblCellMar>
            <w:left w:w="108" w:type="dxa"/>
            <w:right w:w="108" w:type="dxa"/>
          </w:tblCellMar>
          <w:tblLook w:val="04A0"/>
        </w:tblPrEx>
        <w:trPr>
          <w:cantSplit/>
          <w:trHeight w:val="261"/>
        </w:trPr>
        <w:tc>
          <w:tcPr>
            <w:tcW w:w="4111" w:type="dxa"/>
            <w:noWrap/>
            <w:vAlign w:val="bottom"/>
          </w:tcPr>
          <w:p w:rsidR="005F7534" w:rsidRPr="005F7534" w:rsidRDefault="005F7534" w:rsidP="005F7534">
            <w:pPr>
              <w:spacing w:before="20" w:after="20" w:line="240" w:lineRule="auto"/>
              <w:rPr>
                <w:rFonts w:ascii="Times New Roman" w:eastAsia="Times New Roman" w:hAnsi="Times New Roman" w:cs="Times New Roman"/>
                <w:sz w:val="20"/>
                <w:szCs w:val="20"/>
                <w:lang w:val="ky-KG"/>
              </w:rPr>
            </w:pPr>
            <w:r w:rsidRPr="005F7534">
              <w:rPr>
                <w:rFonts w:ascii="Times New Roman" w:eastAsia="Times New Roman" w:hAnsi="Times New Roman" w:cs="Times New Roman"/>
                <w:sz w:val="20"/>
                <w:szCs w:val="20"/>
                <w:lang w:val="ky-KG"/>
              </w:rPr>
              <w:t>Кант</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9,6</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left="-85"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4387,6</w:t>
            </w:r>
          </w:p>
        </w:tc>
        <w:tc>
          <w:tcPr>
            <w:tcW w:w="1701"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52,5</w:t>
            </w:r>
          </w:p>
        </w:tc>
        <w:tc>
          <w:tcPr>
            <w:tcW w:w="1843"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52,7</w:t>
            </w:r>
          </w:p>
        </w:tc>
      </w:tr>
      <w:tr w:rsidR="005F7534" w:rsidRPr="005F7534" w:rsidTr="005F7534">
        <w:tblPrEx>
          <w:tblCellMar>
            <w:left w:w="108" w:type="dxa"/>
            <w:right w:w="108" w:type="dxa"/>
          </w:tblCellMar>
          <w:tblLook w:val="04A0"/>
        </w:tblPrEx>
        <w:trPr>
          <w:cantSplit/>
          <w:trHeight w:val="261"/>
        </w:trPr>
        <w:tc>
          <w:tcPr>
            <w:tcW w:w="4111" w:type="dxa"/>
            <w:noWrap/>
            <w:vAlign w:val="bottom"/>
          </w:tcPr>
          <w:p w:rsidR="005F7534" w:rsidRPr="005F7534" w:rsidRDefault="005F7534" w:rsidP="005F7534">
            <w:pPr>
              <w:spacing w:before="20" w:after="20" w:line="240" w:lineRule="auto"/>
              <w:rPr>
                <w:rFonts w:ascii="Times New Roman" w:eastAsia="Times New Roman" w:hAnsi="Times New Roman" w:cs="Times New Roman"/>
                <w:sz w:val="20"/>
                <w:szCs w:val="20"/>
                <w:lang w:val="ky-KG"/>
              </w:rPr>
            </w:pPr>
            <w:r w:rsidRPr="005F7534">
              <w:rPr>
                <w:rFonts w:ascii="Times New Roman" w:eastAsia="Times New Roman" w:hAnsi="Times New Roman" w:cs="Times New Roman"/>
                <w:sz w:val="20"/>
                <w:szCs w:val="20"/>
                <w:lang w:eastAsia="ru-RU"/>
              </w:rPr>
              <w:t xml:space="preserve">Шоколад </w:t>
            </w:r>
            <w:r w:rsidRPr="005F7534">
              <w:rPr>
                <w:rFonts w:ascii="Times New Roman" w:eastAsia="Times New Roman" w:hAnsi="Times New Roman" w:cs="Times New Roman"/>
                <w:sz w:val="20"/>
                <w:szCs w:val="20"/>
                <w:lang w:val="ky-KG" w:eastAsia="ru-RU"/>
              </w:rPr>
              <w:t>жана башка какао кошулган азыктар</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3,3</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9543,2</w:t>
            </w:r>
          </w:p>
        </w:tc>
        <w:tc>
          <w:tcPr>
            <w:tcW w:w="1701"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52,4</w:t>
            </w:r>
          </w:p>
        </w:tc>
        <w:tc>
          <w:tcPr>
            <w:tcW w:w="1843"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center"/>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val="ky-KG" w:eastAsia="ru-RU"/>
              </w:rPr>
              <w:t xml:space="preserve">   </w:t>
            </w:r>
            <w:r w:rsidRPr="005F7534">
              <w:rPr>
                <w:rFonts w:ascii="Kyrghyz Times" w:eastAsia="Times New Roman" w:hAnsi="Kyrghyz Times" w:cs="Arial CYR"/>
                <w:sz w:val="20"/>
                <w:szCs w:val="20"/>
                <w:lang w:eastAsia="ru-RU"/>
              </w:rPr>
              <w:t xml:space="preserve">        60,9</w:t>
            </w:r>
          </w:p>
        </w:tc>
      </w:tr>
      <w:tr w:rsidR="005F7534" w:rsidRPr="005F7534" w:rsidTr="005F7534">
        <w:tblPrEx>
          <w:tblCellMar>
            <w:left w:w="108" w:type="dxa"/>
            <w:right w:w="108" w:type="dxa"/>
          </w:tblCellMar>
          <w:tblLook w:val="04A0"/>
        </w:tblPrEx>
        <w:trPr>
          <w:cantSplit/>
          <w:trHeight w:val="261"/>
        </w:trPr>
        <w:tc>
          <w:tcPr>
            <w:tcW w:w="4111" w:type="dxa"/>
            <w:noWrap/>
            <w:vAlign w:val="bottom"/>
            <w:hideMark/>
          </w:tcPr>
          <w:p w:rsidR="005F7534" w:rsidRPr="005F7534" w:rsidRDefault="005F7534" w:rsidP="005F7534">
            <w:pPr>
              <w:spacing w:before="20" w:after="20" w:line="240" w:lineRule="auto"/>
              <w:rPr>
                <w:rFonts w:ascii="Times New Roman" w:eastAsia="Times New Roman" w:hAnsi="Times New Roman" w:cs="Times New Roman"/>
                <w:sz w:val="20"/>
                <w:szCs w:val="20"/>
                <w:lang w:val="ky-KG"/>
              </w:rPr>
            </w:pPr>
            <w:r w:rsidRPr="005F7534">
              <w:rPr>
                <w:rFonts w:ascii="Times New Roman" w:eastAsia="Times New Roman" w:hAnsi="Times New Roman" w:cs="Times New Roman"/>
                <w:sz w:val="20"/>
                <w:szCs w:val="20"/>
                <w:lang w:eastAsia="ru-RU"/>
              </w:rPr>
              <w:t xml:space="preserve">Суулар, минералдык </w:t>
            </w:r>
            <w:r w:rsidRPr="005F7534">
              <w:rPr>
                <w:rFonts w:ascii="Times New Roman" w:eastAsia="Times New Roman" w:hAnsi="Times New Roman" w:cs="Times New Roman"/>
                <w:sz w:val="20"/>
                <w:szCs w:val="20"/>
                <w:lang w:val="ky-KG"/>
              </w:rPr>
              <w:t>жана</w:t>
            </w:r>
            <w:r w:rsidRPr="005F7534">
              <w:rPr>
                <w:rFonts w:ascii="Times New Roman" w:eastAsia="Times New Roman" w:hAnsi="Times New Roman" w:cs="Times New Roman"/>
                <w:sz w:val="20"/>
                <w:szCs w:val="20"/>
              </w:rPr>
              <w:t xml:space="preserve"> газ</w:t>
            </w:r>
            <w:r w:rsidRPr="005F7534">
              <w:rPr>
                <w:rFonts w:ascii="Times New Roman" w:eastAsia="Times New Roman" w:hAnsi="Times New Roman" w:cs="Times New Roman"/>
                <w:sz w:val="20"/>
                <w:szCs w:val="20"/>
                <w:lang w:val="ky-KG"/>
              </w:rPr>
              <w:t xml:space="preserve">далган </w:t>
            </w:r>
            <w:r w:rsidRPr="005F7534">
              <w:rPr>
                <w:rFonts w:ascii="Times New Roman" w:eastAsia="Times New Roman" w:hAnsi="Times New Roman" w:cs="Times New Roman"/>
                <w:sz w:val="20"/>
                <w:szCs w:val="20"/>
                <w:lang w:eastAsia="ru-RU"/>
              </w:rPr>
              <w:t>сууларды кошкондо</w:t>
            </w:r>
          </w:p>
        </w:tc>
        <w:tc>
          <w:tcPr>
            <w:tcW w:w="1276" w:type="dxa"/>
            <w:noWrap/>
            <w:tcMar>
              <w:top w:w="0" w:type="dxa"/>
              <w:left w:w="85" w:type="dxa"/>
              <w:bottom w:w="0" w:type="dxa"/>
              <w:right w:w="85" w:type="dxa"/>
            </w:tcMar>
            <w:vAlign w:val="bottom"/>
            <w:hideMark/>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276" w:type="dxa"/>
            <w:noWrap/>
            <w:tcMar>
              <w:top w:w="0" w:type="dxa"/>
              <w:left w:w="85" w:type="dxa"/>
              <w:bottom w:w="0" w:type="dxa"/>
              <w:right w:w="85" w:type="dxa"/>
            </w:tcMar>
            <w:vAlign w:val="bottom"/>
            <w:hideMark/>
          </w:tcPr>
          <w:p w:rsidR="005F7534" w:rsidRPr="005F7534" w:rsidRDefault="005F7534" w:rsidP="005F7534">
            <w:pPr>
              <w:tabs>
                <w:tab w:val="left" w:pos="604"/>
              </w:tabs>
              <w:spacing w:before="20" w:after="20" w:line="240" w:lineRule="auto"/>
              <w:ind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1918,5</w:t>
            </w:r>
          </w:p>
        </w:tc>
        <w:tc>
          <w:tcPr>
            <w:tcW w:w="1701"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843"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r>
      <w:tr w:rsidR="005F7534" w:rsidRPr="005F7534" w:rsidTr="005F7534">
        <w:tblPrEx>
          <w:tblCellMar>
            <w:left w:w="108" w:type="dxa"/>
            <w:right w:w="108" w:type="dxa"/>
          </w:tblCellMar>
          <w:tblLook w:val="04A0"/>
        </w:tblPrEx>
        <w:trPr>
          <w:cantSplit/>
          <w:trHeight w:val="202"/>
        </w:trPr>
        <w:tc>
          <w:tcPr>
            <w:tcW w:w="4111" w:type="dxa"/>
            <w:noWrap/>
            <w:vAlign w:val="bottom"/>
          </w:tcPr>
          <w:p w:rsidR="005F7534" w:rsidRPr="005F7534" w:rsidRDefault="005F7534" w:rsidP="005F7534">
            <w:pPr>
              <w:spacing w:before="20" w:after="20" w:line="240" w:lineRule="auto"/>
              <w:rPr>
                <w:rFonts w:ascii="Times New Roman" w:eastAsia="Times New Roman" w:hAnsi="Times New Roman" w:cs="Times New Roman"/>
                <w:sz w:val="20"/>
                <w:szCs w:val="20"/>
                <w:lang w:val="ky-KG"/>
              </w:rPr>
            </w:pPr>
            <w:r w:rsidRPr="005F7534">
              <w:rPr>
                <w:rFonts w:ascii="Times New Roman" w:eastAsia="Times New Roman" w:hAnsi="Times New Roman" w:cs="Times New Roman"/>
                <w:sz w:val="20"/>
                <w:szCs w:val="20"/>
                <w:lang w:val="ky-KG"/>
              </w:rPr>
              <w:t>Эмерек, даана</w:t>
            </w:r>
          </w:p>
        </w:tc>
        <w:tc>
          <w:tcPr>
            <w:tcW w:w="1276" w:type="dxa"/>
            <w:noWrap/>
            <w:tcMar>
              <w:top w:w="0" w:type="dxa"/>
              <w:left w:w="85" w:type="dxa"/>
              <w:bottom w:w="0" w:type="dxa"/>
              <w:right w:w="85" w:type="dxa"/>
            </w:tcMar>
            <w:vAlign w:val="bottom"/>
          </w:tcPr>
          <w:p w:rsidR="005F7534" w:rsidRPr="005F7534" w:rsidRDefault="005F7534" w:rsidP="005F7534">
            <w:pPr>
              <w:spacing w:before="20" w:after="20" w:line="240" w:lineRule="auto"/>
              <w:ind w:left="-368"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21810,0</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12590,2</w:t>
            </w:r>
          </w:p>
        </w:tc>
        <w:tc>
          <w:tcPr>
            <w:tcW w:w="1701"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27,1</w:t>
            </w:r>
          </w:p>
        </w:tc>
        <w:tc>
          <w:tcPr>
            <w:tcW w:w="1843"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52,3</w:t>
            </w:r>
          </w:p>
        </w:tc>
      </w:tr>
      <w:tr w:rsidR="005F7534" w:rsidRPr="005F7534" w:rsidTr="0002561A">
        <w:tblPrEx>
          <w:tblCellMar>
            <w:left w:w="108" w:type="dxa"/>
            <w:right w:w="108" w:type="dxa"/>
          </w:tblCellMar>
          <w:tblLook w:val="04A0"/>
        </w:tblPrEx>
        <w:trPr>
          <w:cantSplit/>
        </w:trPr>
        <w:tc>
          <w:tcPr>
            <w:tcW w:w="4111" w:type="dxa"/>
            <w:tcBorders>
              <w:top w:val="single" w:sz="8" w:space="0" w:color="auto"/>
            </w:tcBorders>
            <w:noWrap/>
            <w:vAlign w:val="bottom"/>
            <w:hideMark/>
          </w:tcPr>
          <w:p w:rsidR="005F7534" w:rsidRPr="005F7534" w:rsidRDefault="005F7534" w:rsidP="005F7534">
            <w:pPr>
              <w:spacing w:before="20" w:after="20" w:line="240" w:lineRule="auto"/>
              <w:rPr>
                <w:rFonts w:ascii="Times New Roman" w:eastAsia="Times New Roman" w:hAnsi="Times New Roman" w:cs="Times New Roman"/>
                <w:sz w:val="20"/>
                <w:szCs w:val="20"/>
                <w:lang w:val="ky-KG"/>
              </w:rPr>
            </w:pPr>
            <w:r w:rsidRPr="005F7534">
              <w:rPr>
                <w:rFonts w:ascii="Times New Roman" w:eastAsia="Times New Roman" w:hAnsi="Times New Roman" w:cs="Times New Roman"/>
                <w:sz w:val="20"/>
                <w:szCs w:val="20"/>
                <w:lang w:val="ky-KG"/>
              </w:rPr>
              <w:lastRenderedPageBreak/>
              <w:t>Бут кийим</w:t>
            </w:r>
          </w:p>
        </w:tc>
        <w:tc>
          <w:tcPr>
            <w:tcW w:w="1276" w:type="dxa"/>
            <w:tcBorders>
              <w:top w:val="single" w:sz="8" w:space="0" w:color="auto"/>
            </w:tcBorders>
            <w:noWrap/>
            <w:tcMar>
              <w:top w:w="0" w:type="dxa"/>
              <w:left w:w="85" w:type="dxa"/>
              <w:bottom w:w="0" w:type="dxa"/>
              <w:right w:w="85" w:type="dxa"/>
            </w:tcMar>
            <w:vAlign w:val="bottom"/>
            <w:hideMark/>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276" w:type="dxa"/>
            <w:tcBorders>
              <w:top w:val="single" w:sz="8" w:space="0" w:color="auto"/>
            </w:tcBorders>
            <w:noWrap/>
            <w:tcMar>
              <w:top w:w="0" w:type="dxa"/>
              <w:left w:w="85" w:type="dxa"/>
              <w:bottom w:w="0" w:type="dxa"/>
              <w:right w:w="85" w:type="dxa"/>
            </w:tcMar>
            <w:vAlign w:val="bottom"/>
            <w:hideMark/>
          </w:tcPr>
          <w:p w:rsidR="005F7534" w:rsidRPr="005F7534" w:rsidRDefault="005F7534" w:rsidP="005F7534">
            <w:pPr>
              <w:tabs>
                <w:tab w:val="left" w:pos="604"/>
              </w:tabs>
              <w:spacing w:before="20" w:after="20" w:line="240" w:lineRule="auto"/>
              <w:ind w:right="199"/>
              <w:jc w:val="center"/>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 xml:space="preserve">   18625,0</w:t>
            </w:r>
          </w:p>
        </w:tc>
        <w:tc>
          <w:tcPr>
            <w:tcW w:w="1701" w:type="dxa"/>
            <w:tcBorders>
              <w:top w:val="single" w:sz="8" w:space="0" w:color="auto"/>
            </w:tcBorders>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843" w:type="dxa"/>
            <w:tcBorders>
              <w:top w:val="single" w:sz="8" w:space="0" w:color="auto"/>
            </w:tcBorders>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30,0</w:t>
            </w:r>
          </w:p>
        </w:tc>
      </w:tr>
      <w:tr w:rsidR="005F7534" w:rsidRPr="005F7534" w:rsidTr="005F7534">
        <w:tblPrEx>
          <w:tblCellMar>
            <w:left w:w="108" w:type="dxa"/>
            <w:right w:w="108" w:type="dxa"/>
          </w:tblCellMar>
          <w:tblLook w:val="04A0"/>
        </w:tblPrEx>
        <w:trPr>
          <w:cantSplit/>
        </w:trPr>
        <w:tc>
          <w:tcPr>
            <w:tcW w:w="4111" w:type="dxa"/>
            <w:noWrap/>
            <w:vAlign w:val="bottom"/>
          </w:tcPr>
          <w:p w:rsidR="005F7534" w:rsidRPr="005F7534" w:rsidRDefault="005F7534" w:rsidP="005F7534">
            <w:pPr>
              <w:spacing w:before="20" w:after="20" w:line="240" w:lineRule="auto"/>
              <w:rPr>
                <w:rFonts w:ascii="Times New Roman" w:eastAsia="Times New Roman" w:hAnsi="Times New Roman" w:cs="Times New Roman"/>
                <w:sz w:val="20"/>
                <w:szCs w:val="20"/>
                <w:lang w:val="ky-KG"/>
              </w:rPr>
            </w:pPr>
            <w:r w:rsidRPr="005F7534">
              <w:rPr>
                <w:rFonts w:ascii="Times New Roman" w:eastAsia="Times New Roman" w:hAnsi="Times New Roman" w:cs="Times New Roman"/>
                <w:sz w:val="20"/>
                <w:szCs w:val="20"/>
                <w:lang w:val="ky-KG"/>
              </w:rPr>
              <w:t>Кийим жана кийимге тиешелүү буюмдар</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w:t>
            </w:r>
          </w:p>
        </w:tc>
        <w:tc>
          <w:tcPr>
            <w:tcW w:w="1276"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199"/>
              <w:jc w:val="right"/>
              <w:rPr>
                <w:rFonts w:ascii="Kyrghyz Times" w:eastAsia="Times New Roman" w:hAnsi="Kyrghyz Times" w:cs="Arial CYR"/>
                <w:sz w:val="20"/>
                <w:szCs w:val="20"/>
                <w:lang w:eastAsia="ru-RU"/>
              </w:rPr>
            </w:pPr>
          </w:p>
        </w:tc>
        <w:tc>
          <w:tcPr>
            <w:tcW w:w="1701"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val="ky-KG" w:eastAsia="ru-RU"/>
              </w:rPr>
            </w:pPr>
            <w:r w:rsidRPr="005F7534">
              <w:rPr>
                <w:rFonts w:ascii="Kyrghyz Times" w:eastAsia="Times New Roman" w:hAnsi="Kyrghyz Times" w:cs="Arial CYR"/>
                <w:sz w:val="20"/>
                <w:szCs w:val="20"/>
                <w:lang w:val="ky-KG" w:eastAsia="ru-RU"/>
              </w:rPr>
              <w:t>-</w:t>
            </w:r>
          </w:p>
        </w:tc>
        <w:tc>
          <w:tcPr>
            <w:tcW w:w="1843" w:type="dxa"/>
            <w:noWrap/>
            <w:tcMar>
              <w:top w:w="0" w:type="dxa"/>
              <w:left w:w="85" w:type="dxa"/>
              <w:bottom w:w="0" w:type="dxa"/>
              <w:right w:w="85" w:type="dxa"/>
            </w:tcMar>
            <w:vAlign w:val="bottom"/>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57,8</w:t>
            </w:r>
          </w:p>
        </w:tc>
      </w:tr>
      <w:tr w:rsidR="005F7534" w:rsidRPr="005F7534" w:rsidTr="005F7534">
        <w:tblPrEx>
          <w:tblCellMar>
            <w:left w:w="108" w:type="dxa"/>
            <w:right w:w="108" w:type="dxa"/>
          </w:tblCellMar>
          <w:tblLook w:val="04A0"/>
        </w:tblPrEx>
        <w:trPr>
          <w:cantSplit/>
        </w:trPr>
        <w:tc>
          <w:tcPr>
            <w:tcW w:w="4111" w:type="dxa"/>
            <w:noWrap/>
            <w:vAlign w:val="bottom"/>
          </w:tcPr>
          <w:p w:rsidR="005F7534" w:rsidRPr="005F7534" w:rsidRDefault="005F7534" w:rsidP="005F7534">
            <w:pPr>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Резина д</w:t>
            </w:r>
            <w:r w:rsidRPr="005F7534">
              <w:rPr>
                <w:rFonts w:ascii="Times New Roman" w:eastAsia="Times New Roman" w:hAnsi="Times New Roman" w:cs="Times New Roman"/>
                <w:sz w:val="20"/>
                <w:szCs w:val="20"/>
                <w:lang w:val="ky-KG" w:eastAsia="ru-RU"/>
              </w:rPr>
              <w:t>өң</w:t>
            </w:r>
            <w:r w:rsidRPr="005F7534">
              <w:rPr>
                <w:rFonts w:ascii="Times New Roman" w:eastAsia="Times New Roman" w:hAnsi="Times New Roman" w:cs="Times New Roman"/>
                <w:sz w:val="20"/>
                <w:szCs w:val="20"/>
                <w:lang w:eastAsia="ru-RU"/>
              </w:rPr>
              <w:t>г</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кт</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миң</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даана</w:t>
            </w:r>
          </w:p>
        </w:tc>
        <w:tc>
          <w:tcPr>
            <w:tcW w:w="1276" w:type="dxa"/>
            <w:noWrap/>
            <w:tcMar>
              <w:top w:w="0" w:type="dxa"/>
              <w:left w:w="85" w:type="dxa"/>
              <w:bottom w:w="0" w:type="dxa"/>
              <w:right w:w="85" w:type="dxa"/>
            </w:tcMar>
          </w:tcPr>
          <w:p w:rsidR="005F7534" w:rsidRPr="005F7534" w:rsidRDefault="005F7534" w:rsidP="005F7534">
            <w:pPr>
              <w:tabs>
                <w:tab w:val="center" w:pos="411"/>
                <w:tab w:val="left" w:pos="604"/>
                <w:tab w:val="right" w:pos="822"/>
              </w:tabs>
              <w:spacing w:before="20" w:after="20" w:line="240" w:lineRule="auto"/>
              <w:ind w:left="-226" w:right="340"/>
              <w:jc w:val="right"/>
              <w:rPr>
                <w:rFonts w:ascii="Kyrghyz Times" w:eastAsia="Times New Roman" w:hAnsi="Kyrghyz Times" w:cs="Arial CYR"/>
                <w:sz w:val="20"/>
                <w:szCs w:val="20"/>
              </w:rPr>
            </w:pPr>
            <w:r w:rsidRPr="005F7534">
              <w:rPr>
                <w:rFonts w:ascii="Kyrghyz Times" w:eastAsia="Times New Roman" w:hAnsi="Kyrghyz Times" w:cs="Arial CYR"/>
                <w:sz w:val="20"/>
                <w:szCs w:val="20"/>
              </w:rPr>
              <w:t>260,9</w:t>
            </w:r>
          </w:p>
        </w:tc>
        <w:tc>
          <w:tcPr>
            <w:tcW w:w="1276"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12190,6</w:t>
            </w:r>
          </w:p>
        </w:tc>
        <w:tc>
          <w:tcPr>
            <w:tcW w:w="1701"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val="ky-KG" w:eastAsia="ru-RU"/>
              </w:rPr>
            </w:pPr>
            <w:r w:rsidRPr="005F7534">
              <w:rPr>
                <w:rFonts w:ascii="Kyrghyz Times" w:eastAsia="Times New Roman" w:hAnsi="Kyrghyz Times" w:cs="Arial CYR"/>
                <w:sz w:val="20"/>
                <w:szCs w:val="20"/>
                <w:lang w:val="ky-KG" w:eastAsia="ru-RU"/>
              </w:rPr>
              <w:t>61,9</w:t>
            </w:r>
          </w:p>
        </w:tc>
        <w:tc>
          <w:tcPr>
            <w:tcW w:w="1843"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val="ky-KG" w:eastAsia="ru-RU"/>
              </w:rPr>
            </w:pPr>
            <w:r w:rsidRPr="005F7534">
              <w:rPr>
                <w:rFonts w:ascii="Kyrghyz Times" w:eastAsia="Times New Roman" w:hAnsi="Kyrghyz Times" w:cs="Arial CYR"/>
                <w:sz w:val="20"/>
                <w:szCs w:val="20"/>
                <w:lang w:val="ky-KG" w:eastAsia="ru-RU"/>
              </w:rPr>
              <w:t>94,4</w:t>
            </w:r>
          </w:p>
        </w:tc>
      </w:tr>
      <w:tr w:rsidR="005F7534" w:rsidRPr="005F7534" w:rsidTr="005F7534">
        <w:tblPrEx>
          <w:tblCellMar>
            <w:left w:w="108" w:type="dxa"/>
            <w:right w:w="108" w:type="dxa"/>
          </w:tblCellMar>
          <w:tblLook w:val="04A0"/>
        </w:tblPrEx>
        <w:trPr>
          <w:cantSplit/>
        </w:trPr>
        <w:tc>
          <w:tcPr>
            <w:tcW w:w="4111" w:type="dxa"/>
            <w:noWrap/>
            <w:vAlign w:val="bottom"/>
          </w:tcPr>
          <w:p w:rsidR="005F7534" w:rsidRPr="005F7534" w:rsidRDefault="005F7534" w:rsidP="005F7534">
            <w:pPr>
              <w:spacing w:before="20" w:after="2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Самын, жуугуч жана жылмалагыч препараттар</w:t>
            </w:r>
          </w:p>
        </w:tc>
        <w:tc>
          <w:tcPr>
            <w:tcW w:w="1276"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rPr>
            </w:pPr>
            <w:r w:rsidRPr="005F7534">
              <w:rPr>
                <w:rFonts w:ascii="Kyrghyz Times" w:eastAsia="Times New Roman" w:hAnsi="Kyrghyz Times" w:cs="Arial CYR"/>
                <w:sz w:val="20"/>
                <w:szCs w:val="20"/>
              </w:rPr>
              <w:t>14,7</w:t>
            </w:r>
          </w:p>
        </w:tc>
        <w:tc>
          <w:tcPr>
            <w:tcW w:w="1276"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11192,1</w:t>
            </w:r>
          </w:p>
        </w:tc>
        <w:tc>
          <w:tcPr>
            <w:tcW w:w="1701"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val="ky-KG" w:eastAsia="ru-RU"/>
              </w:rPr>
            </w:pPr>
            <w:r w:rsidRPr="005F7534">
              <w:rPr>
                <w:rFonts w:ascii="Kyrghyz Times" w:eastAsia="Times New Roman" w:hAnsi="Kyrghyz Times" w:cs="Arial CYR"/>
                <w:sz w:val="20"/>
                <w:szCs w:val="20"/>
                <w:lang w:val="ky-KG" w:eastAsia="ru-RU"/>
              </w:rPr>
              <w:t>114,0</w:t>
            </w:r>
          </w:p>
        </w:tc>
        <w:tc>
          <w:tcPr>
            <w:tcW w:w="1843"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val="ky-KG" w:eastAsia="ru-RU"/>
              </w:rPr>
            </w:pPr>
            <w:r w:rsidRPr="005F7534">
              <w:rPr>
                <w:rFonts w:ascii="Kyrghyz Times" w:eastAsia="Times New Roman" w:hAnsi="Kyrghyz Times" w:cs="Arial CYR"/>
                <w:sz w:val="20"/>
                <w:szCs w:val="20"/>
                <w:lang w:val="ky-KG" w:eastAsia="ru-RU"/>
              </w:rPr>
              <w:t>86,6</w:t>
            </w:r>
          </w:p>
        </w:tc>
      </w:tr>
      <w:tr w:rsidR="005F7534" w:rsidRPr="005F7534" w:rsidTr="005F7534">
        <w:tblPrEx>
          <w:tblCellMar>
            <w:left w:w="108" w:type="dxa"/>
            <w:right w:w="108" w:type="dxa"/>
          </w:tblCellMar>
          <w:tblLook w:val="04A0"/>
        </w:tblPrEx>
        <w:trPr>
          <w:cantSplit/>
        </w:trPr>
        <w:tc>
          <w:tcPr>
            <w:tcW w:w="4111" w:type="dxa"/>
            <w:noWrap/>
            <w:vAlign w:val="bottom"/>
          </w:tcPr>
          <w:p w:rsidR="005F7534" w:rsidRPr="005F7534" w:rsidRDefault="005F7534" w:rsidP="005F7534">
            <w:pPr>
              <w:spacing w:before="20" w:after="2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Боектор жана лактар</w:t>
            </w:r>
          </w:p>
        </w:tc>
        <w:tc>
          <w:tcPr>
            <w:tcW w:w="1276"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left="-226" w:right="340"/>
              <w:jc w:val="right"/>
              <w:rPr>
                <w:rFonts w:ascii="Kyrghyz Times" w:eastAsia="Times New Roman" w:hAnsi="Kyrghyz Times" w:cs="Arial CYR"/>
                <w:sz w:val="20"/>
                <w:szCs w:val="20"/>
              </w:rPr>
            </w:pPr>
            <w:r w:rsidRPr="005F7534">
              <w:rPr>
                <w:rFonts w:ascii="Kyrghyz Times" w:eastAsia="Times New Roman" w:hAnsi="Kyrghyz Times" w:cs="Arial CYR"/>
                <w:sz w:val="20"/>
                <w:szCs w:val="20"/>
              </w:rPr>
              <w:t>3,3</w:t>
            </w:r>
          </w:p>
        </w:tc>
        <w:tc>
          <w:tcPr>
            <w:tcW w:w="1276"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199"/>
              <w:jc w:val="right"/>
              <w:rPr>
                <w:rFonts w:ascii="Kyrghyz Times" w:eastAsia="Times New Roman" w:hAnsi="Kyrghyz Times" w:cs="Arial CYR"/>
                <w:sz w:val="20"/>
                <w:szCs w:val="20"/>
                <w:lang w:eastAsia="ru-RU"/>
              </w:rPr>
            </w:pPr>
            <w:r w:rsidRPr="005F7534">
              <w:rPr>
                <w:rFonts w:ascii="Kyrghyz Times" w:eastAsia="Times New Roman" w:hAnsi="Kyrghyz Times" w:cs="Arial CYR"/>
                <w:sz w:val="20"/>
                <w:szCs w:val="20"/>
                <w:lang w:eastAsia="ru-RU"/>
              </w:rPr>
              <w:t>3640,0</w:t>
            </w:r>
          </w:p>
        </w:tc>
        <w:tc>
          <w:tcPr>
            <w:tcW w:w="1701"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val="ky-KG" w:eastAsia="ru-RU"/>
              </w:rPr>
            </w:pPr>
            <w:r w:rsidRPr="005F7534">
              <w:rPr>
                <w:rFonts w:ascii="Kyrghyz Times" w:eastAsia="Times New Roman" w:hAnsi="Kyrghyz Times" w:cs="Arial CYR"/>
                <w:sz w:val="20"/>
                <w:szCs w:val="20"/>
                <w:lang w:val="ky-KG" w:eastAsia="ru-RU"/>
              </w:rPr>
              <w:t>63,5</w:t>
            </w:r>
          </w:p>
        </w:tc>
        <w:tc>
          <w:tcPr>
            <w:tcW w:w="1843" w:type="dxa"/>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482"/>
              <w:jc w:val="right"/>
              <w:rPr>
                <w:rFonts w:ascii="Kyrghyz Times" w:eastAsia="Times New Roman" w:hAnsi="Kyrghyz Times" w:cs="Arial CYR"/>
                <w:sz w:val="20"/>
                <w:szCs w:val="20"/>
                <w:lang w:val="ky-KG" w:eastAsia="ru-RU"/>
              </w:rPr>
            </w:pPr>
            <w:r w:rsidRPr="005F7534">
              <w:rPr>
                <w:rFonts w:ascii="Kyrghyz Times" w:eastAsia="Times New Roman" w:hAnsi="Kyrghyz Times" w:cs="Arial CYR"/>
                <w:sz w:val="20"/>
                <w:szCs w:val="20"/>
                <w:lang w:val="ky-KG" w:eastAsia="ru-RU"/>
              </w:rPr>
              <w:t>72,9</w:t>
            </w:r>
          </w:p>
        </w:tc>
      </w:tr>
      <w:tr w:rsidR="005F7534" w:rsidRPr="005F7534" w:rsidTr="0002561A">
        <w:tblPrEx>
          <w:tblCellMar>
            <w:left w:w="108" w:type="dxa"/>
            <w:right w:w="108" w:type="dxa"/>
          </w:tblCellMar>
          <w:tblLook w:val="04A0"/>
        </w:tblPrEx>
        <w:trPr>
          <w:cantSplit/>
          <w:trHeight w:hRule="exact" w:val="113"/>
        </w:trPr>
        <w:tc>
          <w:tcPr>
            <w:tcW w:w="4111" w:type="dxa"/>
            <w:tcBorders>
              <w:bottom w:val="single" w:sz="8" w:space="0" w:color="auto"/>
            </w:tcBorders>
            <w:noWrap/>
            <w:vAlign w:val="bottom"/>
          </w:tcPr>
          <w:p w:rsidR="005F7534" w:rsidRPr="005F7534" w:rsidRDefault="005F7534" w:rsidP="005F7534">
            <w:pPr>
              <w:spacing w:before="20" w:after="20" w:line="240" w:lineRule="auto"/>
              <w:rPr>
                <w:rFonts w:ascii="Times New Roman" w:eastAsia="Times New Roman" w:hAnsi="Times New Roman" w:cs="Times New Roman"/>
                <w:sz w:val="20"/>
                <w:szCs w:val="20"/>
                <w:lang w:eastAsia="ru-RU"/>
              </w:rPr>
            </w:pPr>
          </w:p>
        </w:tc>
        <w:tc>
          <w:tcPr>
            <w:tcW w:w="1276" w:type="dxa"/>
            <w:tcBorders>
              <w:bottom w:val="single" w:sz="8" w:space="0" w:color="auto"/>
            </w:tcBorders>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142"/>
              <w:rPr>
                <w:rFonts w:ascii="Kyrghyz Times" w:eastAsia="Times New Roman" w:hAnsi="Kyrghyz Times" w:cs="Arial CYR"/>
                <w:sz w:val="20"/>
                <w:szCs w:val="20"/>
              </w:rPr>
            </w:pPr>
          </w:p>
        </w:tc>
        <w:tc>
          <w:tcPr>
            <w:tcW w:w="1276" w:type="dxa"/>
            <w:tcBorders>
              <w:bottom w:val="single" w:sz="8" w:space="0" w:color="auto"/>
            </w:tcBorders>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142"/>
              <w:rPr>
                <w:rFonts w:ascii="Kyrghyz Times" w:eastAsia="Times New Roman" w:hAnsi="Kyrghyz Times" w:cs="Arial CYR"/>
                <w:sz w:val="20"/>
                <w:szCs w:val="20"/>
                <w:lang w:eastAsia="ru-RU"/>
              </w:rPr>
            </w:pPr>
          </w:p>
        </w:tc>
        <w:tc>
          <w:tcPr>
            <w:tcW w:w="1701" w:type="dxa"/>
            <w:tcBorders>
              <w:bottom w:val="single" w:sz="8" w:space="0" w:color="auto"/>
            </w:tcBorders>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142"/>
              <w:jc w:val="right"/>
              <w:rPr>
                <w:rFonts w:ascii="Kyrghyz Times" w:eastAsia="Times New Roman" w:hAnsi="Kyrghyz Times" w:cs="Arial CYR"/>
                <w:sz w:val="20"/>
                <w:szCs w:val="20"/>
                <w:lang w:val="ky-KG" w:eastAsia="ru-RU"/>
              </w:rPr>
            </w:pPr>
          </w:p>
        </w:tc>
        <w:tc>
          <w:tcPr>
            <w:tcW w:w="1843" w:type="dxa"/>
            <w:tcBorders>
              <w:bottom w:val="single" w:sz="8" w:space="0" w:color="auto"/>
            </w:tcBorders>
            <w:noWrap/>
            <w:tcMar>
              <w:top w:w="0" w:type="dxa"/>
              <w:left w:w="85" w:type="dxa"/>
              <w:bottom w:w="0" w:type="dxa"/>
              <w:right w:w="85" w:type="dxa"/>
            </w:tcMar>
          </w:tcPr>
          <w:p w:rsidR="005F7534" w:rsidRPr="005F7534" w:rsidRDefault="005F7534" w:rsidP="005F7534">
            <w:pPr>
              <w:tabs>
                <w:tab w:val="left" w:pos="604"/>
              </w:tabs>
              <w:spacing w:before="20" w:after="20" w:line="240" w:lineRule="auto"/>
              <w:ind w:right="142"/>
              <w:jc w:val="right"/>
              <w:rPr>
                <w:rFonts w:ascii="Kyrghyz Times" w:eastAsia="Times New Roman" w:hAnsi="Kyrghyz Times" w:cs="Arial CYR"/>
                <w:sz w:val="20"/>
                <w:szCs w:val="20"/>
                <w:lang w:val="ky-KG" w:eastAsia="ru-RU"/>
              </w:rPr>
            </w:pPr>
          </w:p>
        </w:tc>
      </w:tr>
    </w:tbl>
    <w:p w:rsidR="005F7534" w:rsidRPr="005F7534" w:rsidRDefault="005F7534" w:rsidP="005F7534">
      <w:pPr>
        <w:spacing w:after="0" w:line="240" w:lineRule="auto"/>
        <w:jc w:val="both"/>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i/>
          <w:sz w:val="18"/>
          <w:szCs w:val="18"/>
          <w:lang w:val="ky-KG" w:eastAsia="ru-RU"/>
        </w:rPr>
        <w:t>*Чоңдуктар он эседен ашык айырмаланат.</w:t>
      </w:r>
    </w:p>
    <w:p w:rsidR="005F7534" w:rsidRPr="005F7534" w:rsidRDefault="005F7534" w:rsidP="005F7534">
      <w:pPr>
        <w:spacing w:after="0" w:line="240" w:lineRule="auto"/>
        <w:ind w:firstLine="737"/>
        <w:jc w:val="both"/>
        <w:rPr>
          <w:rFonts w:ascii="Times New Roman" w:eastAsia="Times New Roman" w:hAnsi="Times New Roman" w:cs="Times New Roman"/>
          <w:b/>
          <w:sz w:val="18"/>
          <w:szCs w:val="18"/>
          <w:lang w:eastAsia="ru-RU"/>
        </w:rPr>
      </w:pPr>
    </w:p>
    <w:p w:rsidR="005F7534" w:rsidRPr="005F7534" w:rsidRDefault="005F7534" w:rsidP="005F7534">
      <w:pPr>
        <w:spacing w:after="0" w:line="240" w:lineRule="auto"/>
        <w:ind w:firstLine="737"/>
        <w:jc w:val="both"/>
        <w:rPr>
          <w:rFonts w:ascii="Times New Roman" w:eastAsia="Times New Roman" w:hAnsi="Times New Roman" w:cs="Times New Roman"/>
          <w:b/>
          <w:sz w:val="18"/>
          <w:szCs w:val="18"/>
          <w:lang w:eastAsia="ru-RU"/>
        </w:rPr>
      </w:pPr>
    </w:p>
    <w:p w:rsidR="005F7534" w:rsidRPr="005F7534" w:rsidRDefault="005F7534" w:rsidP="005F7534">
      <w:pPr>
        <w:spacing w:after="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b/>
          <w:sz w:val="24"/>
          <w:szCs w:val="24"/>
          <w:lang w:val="ky-KG" w:eastAsia="ru-RU"/>
        </w:rPr>
        <w:t>В</w:t>
      </w:r>
      <w:r w:rsidRPr="005F7534">
        <w:rPr>
          <w:rFonts w:ascii="Times New Roman" w:eastAsia="Times New Roman" w:hAnsi="Times New Roman" w:cs="Times New Roman"/>
          <w:b/>
          <w:sz w:val="24"/>
          <w:szCs w:val="24"/>
          <w:lang w:eastAsia="ru-RU"/>
        </w:rPr>
        <w:t>алют</w:t>
      </w:r>
      <w:r w:rsidRPr="005F7534">
        <w:rPr>
          <w:rFonts w:ascii="Times New Roman" w:eastAsia="Times New Roman" w:hAnsi="Times New Roman" w:cs="Times New Roman"/>
          <w:b/>
          <w:sz w:val="24"/>
          <w:szCs w:val="24"/>
          <w:lang w:val="ky-KG" w:eastAsia="ru-RU"/>
        </w:rPr>
        <w:t>алардын курсу</w:t>
      </w:r>
      <w:r w:rsidRPr="005F7534">
        <w:rPr>
          <w:rFonts w:ascii="Times New Roman" w:eastAsia="Times New Roman" w:hAnsi="Times New Roman" w:cs="Times New Roman"/>
          <w:b/>
          <w:sz w:val="24"/>
          <w:szCs w:val="24"/>
          <w:lang w:eastAsia="ru-RU"/>
        </w:rPr>
        <w:t>.</w:t>
      </w:r>
      <w:r w:rsidRPr="005F7534">
        <w:rPr>
          <w:rFonts w:ascii="Times New Roman" w:eastAsia="Times New Roman" w:hAnsi="Times New Roman" w:cs="Times New Roman"/>
          <w:sz w:val="24"/>
          <w:szCs w:val="24"/>
          <w:lang w:eastAsia="ru-RU"/>
        </w:rPr>
        <w:t xml:space="preserve"> </w:t>
      </w:r>
      <w:r w:rsidRPr="005F7534">
        <w:rPr>
          <w:rFonts w:ascii="Times New Roman" w:eastAsia="Times New Roman" w:hAnsi="Times New Roman" w:cs="Times New Roman"/>
          <w:sz w:val="24"/>
          <w:szCs w:val="24"/>
          <w:lang w:val="ky-KG" w:eastAsia="ru-RU"/>
        </w:rPr>
        <w:t>Кыргыз Республикасынын Улуттук банкынын маалыматтары боюнча 2020-ж. январь-июлунда 2019-ж. январь-июлуна салыштырганда айрым чет өлкөлүк валюталардын расмий орточо айлык курсу сомго карата өсүп да жана төмөндөп турганы байкалды. Улуттук валютага карата АКШ долларынын курсу – 7,2 пайызга, евронун курсу – 5,2 пайызга, россия рублинин курсу – 0,2 пайызга жана казак тенгесинин курсу – 0,5 пайызга көбөйдү, ал эми өзбек сумунун курсу – 8,4 пайызга</w:t>
      </w:r>
      <w:r w:rsidRPr="005F7534">
        <w:rPr>
          <w:rFonts w:ascii="Times New Roman" w:eastAsia="Times New Roman" w:hAnsi="Times New Roman" w:cs="Times New Roman"/>
          <w:sz w:val="24"/>
          <w:szCs w:val="24"/>
          <w:shd w:val="clear" w:color="auto" w:fill="FFFFFF"/>
          <w:lang w:val="ky-KG" w:eastAsia="ru-RU"/>
        </w:rPr>
        <w:t xml:space="preserve"> </w:t>
      </w:r>
      <w:r w:rsidRPr="005F7534">
        <w:rPr>
          <w:rFonts w:ascii="Times New Roman" w:eastAsia="Times New Roman" w:hAnsi="Times New Roman" w:cs="Times New Roman"/>
          <w:sz w:val="24"/>
          <w:szCs w:val="24"/>
          <w:lang w:val="ky-KG" w:eastAsia="ru-RU"/>
        </w:rPr>
        <w:t>төмөндөдү.</w:t>
      </w:r>
    </w:p>
    <w:p w:rsidR="005F7534" w:rsidRPr="005F7534" w:rsidRDefault="005F7534" w:rsidP="005F7534">
      <w:pPr>
        <w:spacing w:after="0" w:line="240" w:lineRule="auto"/>
        <w:ind w:firstLine="737"/>
        <w:jc w:val="both"/>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sz w:val="24"/>
          <w:szCs w:val="24"/>
          <w:lang w:val="ky-KG" w:eastAsia="ru-RU"/>
        </w:rPr>
        <w:t>2020-ж июлунда мурунку айга салыштырмалуу АКШ долларынын курсу 3,6 пайызга, евронун курсу 5,0 пайызга, россия рублинин курсу 0,6 пайызга</w:t>
      </w:r>
      <w:r w:rsidRPr="005F7534">
        <w:rPr>
          <w:rFonts w:ascii="Times New Roman" w:eastAsia="Times New Roman" w:hAnsi="Times New Roman" w:cs="Times New Roman"/>
          <w:bCs/>
          <w:sz w:val="24"/>
          <w:szCs w:val="24"/>
          <w:lang w:val="ky-KG" w:eastAsia="ru-RU"/>
        </w:rPr>
        <w:t>,</w:t>
      </w:r>
      <w:r w:rsidRPr="005F7534">
        <w:rPr>
          <w:rFonts w:ascii="Times New Roman" w:eastAsia="Times New Roman" w:hAnsi="Times New Roman" w:cs="Times New Roman"/>
          <w:sz w:val="24"/>
          <w:szCs w:val="24"/>
          <w:lang w:val="ky-KG" w:eastAsia="ru-RU"/>
        </w:rPr>
        <w:t xml:space="preserve"> казак теңгесинин курсу 1,4 пайызга жана өзбек сумунун курсу 2,7 пайызга көбөйүшү белгиленди.</w:t>
      </w:r>
      <w:r w:rsidRPr="005F7534">
        <w:rPr>
          <w:rFonts w:ascii="Times New Roman" w:eastAsia="Times New Roman" w:hAnsi="Times New Roman" w:cs="Times New Roman"/>
          <w:b/>
          <w:sz w:val="24"/>
          <w:szCs w:val="24"/>
          <w:lang w:val="ky-KG" w:eastAsia="ru-RU"/>
        </w:rPr>
        <w:tab/>
      </w:r>
    </w:p>
    <w:p w:rsidR="005F7534" w:rsidRPr="005F7534" w:rsidRDefault="005F7534" w:rsidP="005F7534">
      <w:pPr>
        <w:spacing w:after="0" w:line="240" w:lineRule="auto"/>
        <w:rPr>
          <w:rFonts w:ascii="Times New Roman" w:eastAsia="Times New Roman" w:hAnsi="Times New Roman" w:cs="Times New Roman"/>
          <w:b/>
          <w:sz w:val="10"/>
          <w:szCs w:val="10"/>
          <w:lang w:val="ky-KG" w:eastAsia="ru-RU"/>
        </w:rPr>
      </w:pPr>
    </w:p>
    <w:p w:rsidR="005F7534" w:rsidRPr="005F7534" w:rsidRDefault="00A44948" w:rsidP="005F7534">
      <w:pPr>
        <w:spacing w:after="0" w:line="240" w:lineRule="auto"/>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60</w:t>
      </w:r>
      <w:r w:rsidR="005F7534" w:rsidRPr="005F7534">
        <w:rPr>
          <w:rFonts w:ascii="Times New Roman" w:eastAsia="Times New Roman" w:hAnsi="Times New Roman" w:cs="Times New Roman"/>
          <w:b/>
          <w:sz w:val="24"/>
          <w:szCs w:val="24"/>
          <w:lang w:val="ky-KG" w:eastAsia="ru-RU"/>
        </w:rPr>
        <w:t>-таблица: Айрым чет өлкөлүк валюталардын орточо айлык курсунун өзгөрүлүшү</w:t>
      </w:r>
    </w:p>
    <w:p w:rsidR="005F7534" w:rsidRPr="005F7534" w:rsidRDefault="005F7534" w:rsidP="005F7534">
      <w:pPr>
        <w:spacing w:after="0" w:line="240" w:lineRule="auto"/>
        <w:rPr>
          <w:rFonts w:ascii="Times New Roman" w:eastAsia="Times New Roman" w:hAnsi="Times New Roman" w:cs="Times New Roman"/>
          <w:sz w:val="18"/>
          <w:szCs w:val="18"/>
          <w:lang w:val="ky-KG" w:eastAsia="ru-RU"/>
        </w:rPr>
      </w:pPr>
    </w:p>
    <w:tbl>
      <w:tblPr>
        <w:tblW w:w="9922" w:type="dxa"/>
        <w:tblInd w:w="250" w:type="dxa"/>
        <w:tblLayout w:type="fixed"/>
        <w:tblLook w:val="01E0"/>
      </w:tblPr>
      <w:tblGrid>
        <w:gridCol w:w="2268"/>
        <w:gridCol w:w="1276"/>
        <w:gridCol w:w="1417"/>
        <w:gridCol w:w="1276"/>
        <w:gridCol w:w="1275"/>
        <w:gridCol w:w="1134"/>
        <w:gridCol w:w="1276"/>
      </w:tblGrid>
      <w:tr w:rsidR="005F7534" w:rsidRPr="005F7534" w:rsidTr="005F7534">
        <w:trPr>
          <w:tblHeader/>
        </w:trPr>
        <w:tc>
          <w:tcPr>
            <w:tcW w:w="2268" w:type="dxa"/>
            <w:vMerge w:val="restart"/>
            <w:tcBorders>
              <w:top w:val="single" w:sz="8" w:space="0" w:color="auto"/>
            </w:tcBorders>
          </w:tcPr>
          <w:p w:rsidR="005F7534" w:rsidRPr="005F7534" w:rsidRDefault="005F7534" w:rsidP="005F7534">
            <w:pPr>
              <w:spacing w:after="0" w:line="240" w:lineRule="auto"/>
              <w:jc w:val="both"/>
              <w:rPr>
                <w:rFonts w:ascii="Times New Roman" w:eastAsia="Times New Roman" w:hAnsi="Times New Roman" w:cs="Times New Roman"/>
                <w:b/>
                <w:sz w:val="20"/>
                <w:szCs w:val="20"/>
                <w:lang w:val="ky-KG" w:eastAsia="ru-RU"/>
              </w:rPr>
            </w:pPr>
          </w:p>
        </w:tc>
        <w:tc>
          <w:tcPr>
            <w:tcW w:w="3969" w:type="dxa"/>
            <w:gridSpan w:val="3"/>
            <w:tcBorders>
              <w:top w:val="single" w:sz="8" w:space="0" w:color="auto"/>
              <w:bottom w:val="single" w:sz="4"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 xml:space="preserve">2020 </w:t>
            </w:r>
            <w:r w:rsidRPr="005F7534">
              <w:rPr>
                <w:rFonts w:ascii="Times New Roman" w:eastAsia="Times New Roman" w:hAnsi="Times New Roman" w:cs="Times New Roman"/>
                <w:b/>
                <w:sz w:val="20"/>
                <w:szCs w:val="20"/>
                <w:lang w:val="ky-KG" w:eastAsia="ru-RU"/>
              </w:rPr>
              <w:t>я</w:t>
            </w:r>
            <w:r w:rsidRPr="005F7534">
              <w:rPr>
                <w:rFonts w:ascii="Times New Roman" w:eastAsia="Times New Roman" w:hAnsi="Times New Roman" w:cs="Times New Roman"/>
                <w:b/>
                <w:sz w:val="20"/>
                <w:szCs w:val="20"/>
                <w:lang w:eastAsia="ru-RU"/>
              </w:rPr>
              <w:t>нварь-</w:t>
            </w:r>
            <w:r w:rsidRPr="005F7534">
              <w:rPr>
                <w:rFonts w:ascii="Times New Roman" w:eastAsia="Times New Roman" w:hAnsi="Times New Roman" w:cs="Times New Roman"/>
                <w:b/>
                <w:sz w:val="20"/>
                <w:szCs w:val="20"/>
                <w:lang w:val="ky-KG" w:eastAsia="ru-RU"/>
              </w:rPr>
              <w:t>июлуна</w:t>
            </w:r>
          </w:p>
        </w:tc>
        <w:tc>
          <w:tcPr>
            <w:tcW w:w="3685" w:type="dxa"/>
            <w:gridSpan w:val="3"/>
            <w:tcBorders>
              <w:top w:val="single" w:sz="8" w:space="0" w:color="auto"/>
              <w:bottom w:val="single" w:sz="4" w:space="0" w:color="auto"/>
            </w:tcBorders>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2020 июлу</w:t>
            </w:r>
          </w:p>
        </w:tc>
      </w:tr>
      <w:tr w:rsidR="005F7534" w:rsidRPr="005F7534" w:rsidTr="005F7534">
        <w:trPr>
          <w:tblHeader/>
        </w:trPr>
        <w:tc>
          <w:tcPr>
            <w:tcW w:w="2268" w:type="dxa"/>
            <w:vMerge/>
          </w:tcPr>
          <w:p w:rsidR="005F7534" w:rsidRPr="005F7534" w:rsidRDefault="005F7534" w:rsidP="005F7534">
            <w:pPr>
              <w:spacing w:after="0" w:line="240" w:lineRule="auto"/>
              <w:jc w:val="both"/>
              <w:rPr>
                <w:rFonts w:ascii="Times New Roman" w:eastAsia="Times New Roman" w:hAnsi="Times New Roman" w:cs="Times New Roman"/>
                <w:b/>
                <w:sz w:val="20"/>
                <w:szCs w:val="20"/>
                <w:lang w:eastAsia="ru-RU"/>
              </w:rPr>
            </w:pPr>
          </w:p>
        </w:tc>
        <w:tc>
          <w:tcPr>
            <w:tcW w:w="1276" w:type="dxa"/>
            <w:vMerge w:val="restart"/>
            <w:tcBorders>
              <w:top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валют</w:t>
            </w:r>
            <w:r w:rsidRPr="005F7534">
              <w:rPr>
                <w:rFonts w:ascii="Times New Roman" w:eastAsia="Times New Roman" w:hAnsi="Times New Roman" w:cs="Times New Roman"/>
                <w:b/>
                <w:sz w:val="20"/>
                <w:szCs w:val="20"/>
                <w:lang w:val="ky-KG" w:eastAsia="ru-RU"/>
              </w:rPr>
              <w:t>анын</w:t>
            </w:r>
          </w:p>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бирдиги үчүн сом</w:t>
            </w:r>
          </w:p>
        </w:tc>
        <w:tc>
          <w:tcPr>
            <w:tcW w:w="2693" w:type="dxa"/>
            <w:gridSpan w:val="2"/>
            <w:tcBorders>
              <w:top w:val="single" w:sz="4"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пайыз менен</w:t>
            </w:r>
          </w:p>
        </w:tc>
        <w:tc>
          <w:tcPr>
            <w:tcW w:w="1275" w:type="dxa"/>
            <w:vMerge w:val="restart"/>
            <w:tcBorders>
              <w:top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валют</w:t>
            </w:r>
            <w:r w:rsidRPr="005F7534">
              <w:rPr>
                <w:rFonts w:ascii="Times New Roman" w:eastAsia="Times New Roman" w:hAnsi="Times New Roman" w:cs="Times New Roman"/>
                <w:b/>
                <w:sz w:val="20"/>
                <w:szCs w:val="20"/>
                <w:lang w:val="ky-KG" w:eastAsia="ru-RU"/>
              </w:rPr>
              <w:t>анын</w:t>
            </w:r>
          </w:p>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бирдиги үчүн сом</w:t>
            </w:r>
          </w:p>
        </w:tc>
        <w:tc>
          <w:tcPr>
            <w:tcW w:w="2410" w:type="dxa"/>
            <w:gridSpan w:val="2"/>
            <w:tcBorders>
              <w:top w:val="single" w:sz="4" w:space="0" w:color="auto"/>
              <w:bottom w:val="single" w:sz="4"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пайыз менен</w:t>
            </w:r>
          </w:p>
        </w:tc>
      </w:tr>
      <w:tr w:rsidR="005F7534" w:rsidRPr="005F7534" w:rsidTr="005F7534">
        <w:trPr>
          <w:tblHeader/>
        </w:trPr>
        <w:tc>
          <w:tcPr>
            <w:tcW w:w="2268" w:type="dxa"/>
            <w:vMerge/>
            <w:tcBorders>
              <w:bottom w:val="single" w:sz="8" w:space="0" w:color="auto"/>
            </w:tcBorders>
          </w:tcPr>
          <w:p w:rsidR="005F7534" w:rsidRPr="005F7534" w:rsidRDefault="005F7534" w:rsidP="005F7534">
            <w:pPr>
              <w:spacing w:after="0" w:line="240" w:lineRule="auto"/>
              <w:jc w:val="both"/>
              <w:rPr>
                <w:rFonts w:ascii="Times New Roman" w:eastAsia="Times New Roman" w:hAnsi="Times New Roman" w:cs="Times New Roman"/>
                <w:b/>
                <w:sz w:val="20"/>
                <w:szCs w:val="20"/>
                <w:lang w:eastAsia="ru-RU"/>
              </w:rPr>
            </w:pPr>
          </w:p>
        </w:tc>
        <w:tc>
          <w:tcPr>
            <w:tcW w:w="1276" w:type="dxa"/>
            <w:vMerge/>
            <w:tcBorders>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p>
        </w:tc>
        <w:tc>
          <w:tcPr>
            <w:tcW w:w="1417" w:type="dxa"/>
            <w:tcBorders>
              <w:top w:val="single" w:sz="4" w:space="0" w:color="auto"/>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r w:rsidRPr="005F7534">
              <w:rPr>
                <w:rFonts w:ascii="Times New Roman" w:eastAsia="Times New Roman" w:hAnsi="Times New Roman" w:cs="Times New Roman"/>
                <w:b/>
                <w:sz w:val="20"/>
                <w:szCs w:val="20"/>
                <w:lang w:val="ky-KG" w:eastAsia="ru-RU"/>
              </w:rPr>
              <w:t xml:space="preserve"> тиешелүү</w:t>
            </w:r>
          </w:p>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мезгилине карата</w:t>
            </w:r>
          </w:p>
        </w:tc>
        <w:tc>
          <w:tcPr>
            <w:tcW w:w="1276" w:type="dxa"/>
            <w:tcBorders>
              <w:top w:val="single" w:sz="4" w:space="0" w:color="auto"/>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декабр</w:t>
            </w:r>
            <w:r w:rsidRPr="005F7534">
              <w:rPr>
                <w:rFonts w:ascii="Times New Roman" w:eastAsia="Times New Roman" w:hAnsi="Times New Roman" w:cs="Times New Roman"/>
                <w:b/>
                <w:sz w:val="20"/>
                <w:szCs w:val="20"/>
                <w:lang w:val="ky-KG" w:eastAsia="ru-RU"/>
              </w:rPr>
              <w:t>ына</w:t>
            </w:r>
          </w:p>
        </w:tc>
        <w:tc>
          <w:tcPr>
            <w:tcW w:w="1275" w:type="dxa"/>
            <w:vMerge/>
            <w:tcBorders>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eastAsia="ru-RU"/>
              </w:rPr>
            </w:pPr>
          </w:p>
        </w:tc>
        <w:tc>
          <w:tcPr>
            <w:tcW w:w="1134" w:type="dxa"/>
            <w:tcBorders>
              <w:top w:val="single" w:sz="4" w:space="0" w:color="auto"/>
              <w:bottom w:val="single" w:sz="8" w:space="0" w:color="auto"/>
            </w:tcBorders>
            <w:vAlign w:val="center"/>
          </w:tcPr>
          <w:p w:rsidR="005F7534" w:rsidRPr="005F7534" w:rsidRDefault="005F7534" w:rsidP="005F7534">
            <w:pPr>
              <w:spacing w:after="0" w:line="240" w:lineRule="auto"/>
              <w:ind w:left="-108" w:right="-108"/>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2020</w:t>
            </w:r>
          </w:p>
          <w:p w:rsidR="005F7534" w:rsidRPr="005F7534" w:rsidRDefault="005F7534" w:rsidP="005F7534">
            <w:pPr>
              <w:spacing w:after="0" w:line="240" w:lineRule="auto"/>
              <w:ind w:left="-108" w:right="-108"/>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июнуна</w:t>
            </w:r>
          </w:p>
        </w:tc>
        <w:tc>
          <w:tcPr>
            <w:tcW w:w="1276" w:type="dxa"/>
            <w:tcBorders>
              <w:top w:val="single" w:sz="4" w:space="0" w:color="auto"/>
              <w:left w:val="nil"/>
              <w:bottom w:val="single" w:sz="8" w:space="0" w:color="auto"/>
            </w:tcBorders>
            <w:vAlign w:val="center"/>
          </w:tcPr>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p w:rsidR="005F7534" w:rsidRPr="005F7534" w:rsidRDefault="005F7534" w:rsidP="005F7534">
            <w:pPr>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декабр</w:t>
            </w:r>
            <w:r w:rsidRPr="005F7534">
              <w:rPr>
                <w:rFonts w:ascii="Times New Roman" w:eastAsia="Times New Roman" w:hAnsi="Times New Roman" w:cs="Times New Roman"/>
                <w:b/>
                <w:sz w:val="20"/>
                <w:szCs w:val="20"/>
                <w:lang w:val="ky-KG" w:eastAsia="ru-RU"/>
              </w:rPr>
              <w:t>ына</w:t>
            </w:r>
          </w:p>
        </w:tc>
      </w:tr>
      <w:tr w:rsidR="005F7534" w:rsidRPr="005F7534" w:rsidTr="005F7534">
        <w:trPr>
          <w:trHeight w:hRule="exact" w:val="113"/>
        </w:trPr>
        <w:tc>
          <w:tcPr>
            <w:tcW w:w="2268" w:type="dxa"/>
            <w:tcBorders>
              <w:top w:val="single" w:sz="8" w:space="0" w:color="auto"/>
            </w:tcBorders>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p>
        </w:tc>
        <w:tc>
          <w:tcPr>
            <w:tcW w:w="1276" w:type="dxa"/>
            <w:tcBorders>
              <w:top w:val="single" w:sz="8" w:space="0" w:color="auto"/>
            </w:tcBorders>
          </w:tcPr>
          <w:p w:rsidR="005F7534" w:rsidRPr="005F7534" w:rsidRDefault="005F7534" w:rsidP="005F7534">
            <w:pPr>
              <w:spacing w:after="0" w:line="240" w:lineRule="auto"/>
              <w:ind w:left="-108" w:right="-108"/>
              <w:rPr>
                <w:rFonts w:ascii="Times New Roman" w:eastAsia="Times New Roman" w:hAnsi="Times New Roman" w:cs="Times New Roman"/>
                <w:sz w:val="20"/>
                <w:szCs w:val="20"/>
                <w:lang w:eastAsia="ru-RU"/>
              </w:rPr>
            </w:pPr>
          </w:p>
        </w:tc>
        <w:tc>
          <w:tcPr>
            <w:tcW w:w="1417" w:type="dxa"/>
            <w:tcBorders>
              <w:top w:val="single" w:sz="8" w:space="0" w:color="auto"/>
            </w:tcBorders>
          </w:tcPr>
          <w:p w:rsidR="005F7534" w:rsidRPr="005F7534" w:rsidRDefault="005F7534" w:rsidP="005F7534">
            <w:pPr>
              <w:spacing w:after="0" w:line="240" w:lineRule="auto"/>
              <w:ind w:left="-108" w:right="3"/>
              <w:jc w:val="center"/>
              <w:rPr>
                <w:rFonts w:ascii="Times New Roman" w:eastAsia="Times New Roman" w:hAnsi="Times New Roman" w:cs="Times New Roman"/>
                <w:sz w:val="20"/>
                <w:szCs w:val="20"/>
                <w:lang w:eastAsia="ru-RU"/>
              </w:rPr>
            </w:pPr>
          </w:p>
        </w:tc>
        <w:tc>
          <w:tcPr>
            <w:tcW w:w="1276" w:type="dxa"/>
            <w:tcBorders>
              <w:top w:val="single" w:sz="8" w:space="0" w:color="auto"/>
            </w:tcBorders>
          </w:tcPr>
          <w:p w:rsidR="005F7534" w:rsidRPr="005F7534" w:rsidRDefault="005F7534" w:rsidP="005F7534">
            <w:pPr>
              <w:spacing w:after="0" w:line="240" w:lineRule="auto"/>
              <w:ind w:right="176"/>
              <w:jc w:val="center"/>
              <w:rPr>
                <w:rFonts w:ascii="Times New Roman" w:eastAsia="Times New Roman" w:hAnsi="Times New Roman" w:cs="Times New Roman"/>
                <w:sz w:val="20"/>
                <w:szCs w:val="20"/>
                <w:lang w:eastAsia="ru-RU"/>
              </w:rPr>
            </w:pPr>
          </w:p>
        </w:tc>
        <w:tc>
          <w:tcPr>
            <w:tcW w:w="1275" w:type="dxa"/>
            <w:tcBorders>
              <w:top w:val="single" w:sz="8" w:space="0" w:color="auto"/>
              <w:left w:val="nil"/>
            </w:tcBorders>
          </w:tcPr>
          <w:p w:rsidR="005F7534" w:rsidRPr="005F7534" w:rsidRDefault="005F7534" w:rsidP="005F7534">
            <w:pPr>
              <w:spacing w:after="0" w:line="240" w:lineRule="auto"/>
              <w:ind w:right="176"/>
              <w:jc w:val="center"/>
              <w:rPr>
                <w:rFonts w:ascii="Times New Roman" w:eastAsia="Times New Roman" w:hAnsi="Times New Roman" w:cs="Times New Roman"/>
                <w:sz w:val="20"/>
                <w:szCs w:val="20"/>
                <w:lang w:eastAsia="ru-RU"/>
              </w:rPr>
            </w:pPr>
          </w:p>
        </w:tc>
        <w:tc>
          <w:tcPr>
            <w:tcW w:w="1134" w:type="dxa"/>
            <w:tcBorders>
              <w:top w:val="single" w:sz="8" w:space="0" w:color="auto"/>
            </w:tcBorders>
          </w:tcPr>
          <w:p w:rsidR="005F7534" w:rsidRPr="005F7534" w:rsidRDefault="005F7534" w:rsidP="005F7534">
            <w:pPr>
              <w:spacing w:after="0" w:line="240" w:lineRule="auto"/>
              <w:ind w:right="176"/>
              <w:jc w:val="center"/>
              <w:rPr>
                <w:rFonts w:ascii="Times New Roman" w:eastAsia="Times New Roman" w:hAnsi="Times New Roman" w:cs="Times New Roman"/>
                <w:sz w:val="20"/>
                <w:szCs w:val="20"/>
                <w:lang w:eastAsia="ru-RU"/>
              </w:rPr>
            </w:pPr>
          </w:p>
        </w:tc>
        <w:tc>
          <w:tcPr>
            <w:tcW w:w="1276" w:type="dxa"/>
            <w:tcBorders>
              <w:top w:val="single" w:sz="8" w:space="0" w:color="auto"/>
              <w:left w:val="nil"/>
            </w:tcBorders>
          </w:tcPr>
          <w:p w:rsidR="005F7534" w:rsidRPr="005F7534" w:rsidRDefault="005F7534" w:rsidP="005F7534">
            <w:pPr>
              <w:spacing w:after="0" w:line="240" w:lineRule="auto"/>
              <w:ind w:left="-108" w:right="317"/>
              <w:jc w:val="center"/>
              <w:rPr>
                <w:rFonts w:ascii="Times New Roman" w:eastAsia="Times New Roman" w:hAnsi="Times New Roman" w:cs="Times New Roman"/>
                <w:sz w:val="20"/>
                <w:szCs w:val="20"/>
                <w:lang w:val="ky-KG" w:eastAsia="ru-RU"/>
              </w:rPr>
            </w:pPr>
          </w:p>
        </w:tc>
      </w:tr>
      <w:tr w:rsidR="005F7534" w:rsidRPr="005F7534" w:rsidTr="005F7534">
        <w:tc>
          <w:tcPr>
            <w:tcW w:w="2268"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АКШ д</w:t>
            </w:r>
            <w:r w:rsidRPr="005F7534">
              <w:rPr>
                <w:rFonts w:ascii="Times New Roman" w:eastAsia="Times New Roman" w:hAnsi="Times New Roman" w:cs="Times New Roman"/>
                <w:sz w:val="20"/>
                <w:szCs w:val="20"/>
                <w:lang w:eastAsia="ru-RU"/>
              </w:rPr>
              <w:t>оллар</w:t>
            </w:r>
            <w:r w:rsidRPr="005F7534">
              <w:rPr>
                <w:rFonts w:ascii="Times New Roman" w:eastAsia="Times New Roman" w:hAnsi="Times New Roman" w:cs="Times New Roman"/>
                <w:sz w:val="20"/>
                <w:szCs w:val="20"/>
                <w:lang w:val="ky-KG" w:eastAsia="ru-RU"/>
              </w:rPr>
              <w:t>ы</w:t>
            </w:r>
          </w:p>
        </w:tc>
        <w:tc>
          <w:tcPr>
            <w:tcW w:w="1276" w:type="dxa"/>
          </w:tcPr>
          <w:p w:rsidR="005F7534" w:rsidRPr="005F7534" w:rsidRDefault="005F7534" w:rsidP="005F7534">
            <w:pPr>
              <w:spacing w:after="0"/>
              <w:ind w:left="-108" w:right="-108"/>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74,79</w:t>
            </w:r>
          </w:p>
        </w:tc>
        <w:tc>
          <w:tcPr>
            <w:tcW w:w="1417" w:type="dxa"/>
          </w:tcPr>
          <w:p w:rsidR="005F7534" w:rsidRPr="005F7534" w:rsidRDefault="005F7534" w:rsidP="005F7534">
            <w:pPr>
              <w:spacing w:after="0"/>
              <w:ind w:left="-108" w:right="3"/>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107,2</w:t>
            </w:r>
          </w:p>
        </w:tc>
        <w:tc>
          <w:tcPr>
            <w:tcW w:w="1276" w:type="dxa"/>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107,1</w:t>
            </w:r>
          </w:p>
        </w:tc>
        <w:tc>
          <w:tcPr>
            <w:tcW w:w="1275" w:type="dxa"/>
            <w:tcBorders>
              <w:left w:val="nil"/>
            </w:tcBorders>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77,30</w:t>
            </w:r>
          </w:p>
        </w:tc>
        <w:tc>
          <w:tcPr>
            <w:tcW w:w="1134" w:type="dxa"/>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103,6</w:t>
            </w:r>
          </w:p>
        </w:tc>
        <w:tc>
          <w:tcPr>
            <w:tcW w:w="1276" w:type="dxa"/>
            <w:tcBorders>
              <w:left w:val="nil"/>
            </w:tcBorders>
          </w:tcPr>
          <w:p w:rsidR="005F7534" w:rsidRPr="005F7534" w:rsidRDefault="005F7534" w:rsidP="005F7534">
            <w:pPr>
              <w:spacing w:after="0"/>
              <w:ind w:left="-108" w:right="317"/>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        110,7</w:t>
            </w:r>
          </w:p>
        </w:tc>
      </w:tr>
      <w:tr w:rsidR="005F7534" w:rsidRPr="005F7534" w:rsidTr="005F7534">
        <w:tc>
          <w:tcPr>
            <w:tcW w:w="2268" w:type="dxa"/>
          </w:tcPr>
          <w:p w:rsidR="005F7534" w:rsidRPr="005F7534" w:rsidRDefault="005F7534" w:rsidP="005F7534">
            <w:pPr>
              <w:spacing w:after="0" w:line="240" w:lineRule="auto"/>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Евро</w:t>
            </w:r>
          </w:p>
        </w:tc>
        <w:tc>
          <w:tcPr>
            <w:tcW w:w="1276" w:type="dxa"/>
          </w:tcPr>
          <w:p w:rsidR="005F7534" w:rsidRPr="005F7534" w:rsidRDefault="005F7534" w:rsidP="005F7534">
            <w:pPr>
              <w:spacing w:after="0"/>
              <w:ind w:left="34" w:right="-108"/>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82,83</w:t>
            </w:r>
          </w:p>
        </w:tc>
        <w:tc>
          <w:tcPr>
            <w:tcW w:w="1417" w:type="dxa"/>
          </w:tcPr>
          <w:p w:rsidR="005F7534" w:rsidRPr="005F7534" w:rsidRDefault="005F7534" w:rsidP="005F7534">
            <w:pPr>
              <w:spacing w:after="0"/>
              <w:ind w:right="3"/>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105,2</w:t>
            </w:r>
          </w:p>
        </w:tc>
        <w:tc>
          <w:tcPr>
            <w:tcW w:w="1276" w:type="dxa"/>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106,8</w:t>
            </w:r>
          </w:p>
        </w:tc>
        <w:tc>
          <w:tcPr>
            <w:tcW w:w="1275" w:type="dxa"/>
            <w:tcBorders>
              <w:left w:val="nil"/>
            </w:tcBorders>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88,25</w:t>
            </w:r>
          </w:p>
        </w:tc>
        <w:tc>
          <w:tcPr>
            <w:tcW w:w="1134" w:type="dxa"/>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105,0</w:t>
            </w:r>
          </w:p>
        </w:tc>
        <w:tc>
          <w:tcPr>
            <w:tcW w:w="1276" w:type="dxa"/>
            <w:tcBorders>
              <w:left w:val="nil"/>
            </w:tcBorders>
          </w:tcPr>
          <w:p w:rsidR="005F7534" w:rsidRPr="005F7534" w:rsidRDefault="005F7534" w:rsidP="005F7534">
            <w:pPr>
              <w:spacing w:after="0"/>
              <w:ind w:right="317"/>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113,8</w:t>
            </w:r>
          </w:p>
        </w:tc>
      </w:tr>
      <w:tr w:rsidR="005F7534" w:rsidRPr="005F7534" w:rsidTr="005F7534">
        <w:trPr>
          <w:trHeight w:val="114"/>
        </w:trPr>
        <w:tc>
          <w:tcPr>
            <w:tcW w:w="2268"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Росси</w:t>
            </w:r>
            <w:r w:rsidRPr="005F7534">
              <w:rPr>
                <w:rFonts w:ascii="Times New Roman" w:eastAsia="Times New Roman" w:hAnsi="Times New Roman" w:cs="Times New Roman"/>
                <w:sz w:val="20"/>
                <w:szCs w:val="20"/>
                <w:lang w:val="ky-KG" w:eastAsia="ru-RU"/>
              </w:rPr>
              <w:t>я</w:t>
            </w:r>
            <w:r w:rsidRPr="005F7534">
              <w:rPr>
                <w:rFonts w:ascii="Times New Roman" w:eastAsia="Times New Roman" w:hAnsi="Times New Roman" w:cs="Times New Roman"/>
                <w:sz w:val="20"/>
                <w:szCs w:val="20"/>
                <w:lang w:eastAsia="ru-RU"/>
              </w:rPr>
              <w:t xml:space="preserve"> рубл</w:t>
            </w:r>
            <w:r w:rsidRPr="005F7534">
              <w:rPr>
                <w:rFonts w:ascii="Times New Roman" w:eastAsia="Times New Roman" w:hAnsi="Times New Roman" w:cs="Times New Roman"/>
                <w:sz w:val="20"/>
                <w:szCs w:val="20"/>
                <w:lang w:val="ky-KG" w:eastAsia="ru-RU"/>
              </w:rPr>
              <w:t>и</w:t>
            </w:r>
          </w:p>
        </w:tc>
        <w:tc>
          <w:tcPr>
            <w:tcW w:w="1276" w:type="dxa"/>
          </w:tcPr>
          <w:p w:rsidR="005F7534" w:rsidRPr="005F7534" w:rsidRDefault="005F7534" w:rsidP="005F7534">
            <w:pPr>
              <w:spacing w:after="0"/>
              <w:ind w:right="-108"/>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1,08</w:t>
            </w:r>
          </w:p>
        </w:tc>
        <w:tc>
          <w:tcPr>
            <w:tcW w:w="1417" w:type="dxa"/>
          </w:tcPr>
          <w:p w:rsidR="005F7534" w:rsidRPr="005F7534" w:rsidRDefault="005F7534" w:rsidP="005F7534">
            <w:pPr>
              <w:spacing w:after="0"/>
              <w:ind w:right="3"/>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100,2</w:t>
            </w:r>
          </w:p>
        </w:tc>
        <w:tc>
          <w:tcPr>
            <w:tcW w:w="1276" w:type="dxa"/>
          </w:tcPr>
          <w:p w:rsidR="005F7534" w:rsidRPr="005F7534" w:rsidRDefault="005F7534" w:rsidP="005F7534">
            <w:pPr>
              <w:spacing w:after="0"/>
              <w:ind w:right="176"/>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97,0</w:t>
            </w:r>
          </w:p>
        </w:tc>
        <w:tc>
          <w:tcPr>
            <w:tcW w:w="1275" w:type="dxa"/>
            <w:tcBorders>
              <w:left w:val="nil"/>
            </w:tcBorders>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1,08</w:t>
            </w:r>
          </w:p>
        </w:tc>
        <w:tc>
          <w:tcPr>
            <w:tcW w:w="1134" w:type="dxa"/>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100,6</w:t>
            </w:r>
          </w:p>
        </w:tc>
        <w:tc>
          <w:tcPr>
            <w:tcW w:w="1276" w:type="dxa"/>
            <w:tcBorders>
              <w:left w:val="nil"/>
            </w:tcBorders>
          </w:tcPr>
          <w:p w:rsidR="005F7534" w:rsidRPr="005F7534" w:rsidRDefault="005F7534" w:rsidP="005F7534">
            <w:pPr>
              <w:spacing w:after="0"/>
              <w:ind w:left="-108" w:right="317"/>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97,8</w:t>
            </w:r>
          </w:p>
        </w:tc>
      </w:tr>
      <w:tr w:rsidR="005F7534" w:rsidRPr="005F7534" w:rsidTr="005F7534">
        <w:tc>
          <w:tcPr>
            <w:tcW w:w="2268"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Казак тенге</w:t>
            </w:r>
            <w:r w:rsidRPr="005F7534">
              <w:rPr>
                <w:rFonts w:ascii="Times New Roman" w:eastAsia="Times New Roman" w:hAnsi="Times New Roman" w:cs="Times New Roman"/>
                <w:sz w:val="20"/>
                <w:szCs w:val="20"/>
                <w:lang w:val="ky-KG" w:eastAsia="ru-RU"/>
              </w:rPr>
              <w:t>си</w:t>
            </w:r>
          </w:p>
        </w:tc>
        <w:tc>
          <w:tcPr>
            <w:tcW w:w="1276" w:type="dxa"/>
          </w:tcPr>
          <w:p w:rsidR="005F7534" w:rsidRPr="005F7534" w:rsidRDefault="005F7534" w:rsidP="005F7534">
            <w:pPr>
              <w:spacing w:after="0"/>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0,18</w:t>
            </w:r>
          </w:p>
        </w:tc>
        <w:tc>
          <w:tcPr>
            <w:tcW w:w="1417" w:type="dxa"/>
          </w:tcPr>
          <w:p w:rsidR="005F7534" w:rsidRPr="005F7534" w:rsidRDefault="005F7534" w:rsidP="005F7534">
            <w:pPr>
              <w:spacing w:after="0"/>
              <w:ind w:right="3"/>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100,5</w:t>
            </w:r>
          </w:p>
        </w:tc>
        <w:tc>
          <w:tcPr>
            <w:tcW w:w="1276" w:type="dxa"/>
          </w:tcPr>
          <w:p w:rsidR="005F7534" w:rsidRPr="005F7534" w:rsidRDefault="005F7534" w:rsidP="005F7534">
            <w:pPr>
              <w:spacing w:after="0"/>
              <w:ind w:right="176"/>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101,4</w:t>
            </w:r>
          </w:p>
        </w:tc>
        <w:tc>
          <w:tcPr>
            <w:tcW w:w="1275" w:type="dxa"/>
            <w:tcBorders>
              <w:left w:val="nil"/>
            </w:tcBorders>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0,19</w:t>
            </w:r>
          </w:p>
        </w:tc>
        <w:tc>
          <w:tcPr>
            <w:tcW w:w="1134" w:type="dxa"/>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101,4</w:t>
            </w:r>
          </w:p>
        </w:tc>
        <w:tc>
          <w:tcPr>
            <w:tcW w:w="1276" w:type="dxa"/>
            <w:tcBorders>
              <w:left w:val="nil"/>
            </w:tcBorders>
          </w:tcPr>
          <w:p w:rsidR="005F7534" w:rsidRPr="005F7534" w:rsidRDefault="005F7534" w:rsidP="005F7534">
            <w:pPr>
              <w:spacing w:after="0"/>
              <w:ind w:left="-108" w:right="317"/>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103,4</w:t>
            </w:r>
          </w:p>
        </w:tc>
      </w:tr>
      <w:tr w:rsidR="005F7534" w:rsidRPr="005F7534" w:rsidTr="005F7534">
        <w:trPr>
          <w:trHeight w:val="87"/>
        </w:trPr>
        <w:tc>
          <w:tcPr>
            <w:tcW w:w="2268" w:type="dxa"/>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збек сум</w:t>
            </w:r>
            <w:r w:rsidRPr="005F7534">
              <w:rPr>
                <w:rFonts w:ascii="Times New Roman" w:eastAsia="Times New Roman" w:hAnsi="Times New Roman" w:cs="Times New Roman"/>
                <w:sz w:val="20"/>
                <w:szCs w:val="20"/>
                <w:lang w:val="ky-KG" w:eastAsia="ru-RU"/>
              </w:rPr>
              <w:t>у</w:t>
            </w:r>
          </w:p>
        </w:tc>
        <w:tc>
          <w:tcPr>
            <w:tcW w:w="1276" w:type="dxa"/>
          </w:tcPr>
          <w:p w:rsidR="005F7534" w:rsidRPr="005F7534" w:rsidRDefault="005F7534" w:rsidP="005F7534">
            <w:pPr>
              <w:tabs>
                <w:tab w:val="left" w:pos="238"/>
                <w:tab w:val="center" w:pos="442"/>
              </w:tabs>
              <w:spacing w:after="0"/>
              <w:ind w:right="176"/>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ab/>
              <w:t xml:space="preserve">    </w:t>
            </w:r>
            <w:r w:rsidRPr="005F7534">
              <w:rPr>
                <w:rFonts w:ascii="Times New Roman" w:eastAsia="Times New Roman" w:hAnsi="Times New Roman" w:cs="Times New Roman"/>
                <w:sz w:val="20"/>
                <w:szCs w:val="20"/>
                <w:lang w:eastAsia="ru-RU"/>
              </w:rPr>
              <w:tab/>
              <w:t xml:space="preserve"> 0,01</w:t>
            </w:r>
          </w:p>
        </w:tc>
        <w:tc>
          <w:tcPr>
            <w:tcW w:w="1417" w:type="dxa"/>
          </w:tcPr>
          <w:p w:rsidR="005F7534" w:rsidRPr="005F7534" w:rsidRDefault="005F7534" w:rsidP="005F7534">
            <w:pPr>
              <w:spacing w:after="0"/>
              <w:ind w:right="3"/>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91,6</w:t>
            </w:r>
          </w:p>
        </w:tc>
        <w:tc>
          <w:tcPr>
            <w:tcW w:w="1276" w:type="dxa"/>
          </w:tcPr>
          <w:p w:rsidR="005F7534" w:rsidRPr="005F7534" w:rsidRDefault="005F7534" w:rsidP="005F7534">
            <w:pPr>
              <w:spacing w:after="0"/>
              <w:ind w:right="176"/>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104,1</w:t>
            </w:r>
          </w:p>
        </w:tc>
        <w:tc>
          <w:tcPr>
            <w:tcW w:w="1275" w:type="dxa"/>
            <w:tcBorders>
              <w:left w:val="nil"/>
            </w:tcBorders>
          </w:tcPr>
          <w:p w:rsidR="005F7534" w:rsidRPr="005F7534" w:rsidRDefault="005F7534" w:rsidP="005F7534">
            <w:pPr>
              <w:spacing w:after="0"/>
              <w:ind w:right="176"/>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0,01</w:t>
            </w:r>
          </w:p>
        </w:tc>
        <w:tc>
          <w:tcPr>
            <w:tcW w:w="1134" w:type="dxa"/>
          </w:tcPr>
          <w:p w:rsidR="005F7534" w:rsidRPr="005F7534" w:rsidRDefault="005F7534" w:rsidP="005F7534">
            <w:pPr>
              <w:spacing w:after="0"/>
              <w:ind w:right="176"/>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102,7</w:t>
            </w:r>
          </w:p>
        </w:tc>
        <w:tc>
          <w:tcPr>
            <w:tcW w:w="1276" w:type="dxa"/>
            <w:tcBorders>
              <w:left w:val="nil"/>
            </w:tcBorders>
          </w:tcPr>
          <w:p w:rsidR="005F7534" w:rsidRPr="005F7534" w:rsidRDefault="005F7534" w:rsidP="005F7534">
            <w:pPr>
              <w:spacing w:after="0"/>
              <w:ind w:left="-108" w:right="317"/>
              <w:jc w:val="center"/>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 xml:space="preserve">        101,4</w:t>
            </w:r>
          </w:p>
        </w:tc>
      </w:tr>
      <w:tr w:rsidR="005F7534" w:rsidRPr="005F7534" w:rsidTr="0002561A">
        <w:trPr>
          <w:trHeight w:hRule="exact" w:val="113"/>
        </w:trPr>
        <w:tc>
          <w:tcPr>
            <w:tcW w:w="2268" w:type="dxa"/>
            <w:tcBorders>
              <w:bottom w:val="single" w:sz="8" w:space="0" w:color="auto"/>
            </w:tcBorders>
          </w:tcPr>
          <w:p w:rsidR="005F7534" w:rsidRPr="005F7534" w:rsidRDefault="005F7534" w:rsidP="005F7534">
            <w:pPr>
              <w:spacing w:after="0" w:line="240" w:lineRule="auto"/>
              <w:jc w:val="both"/>
              <w:rPr>
                <w:rFonts w:ascii="Times New Roman" w:eastAsia="Times New Roman" w:hAnsi="Times New Roman" w:cs="Times New Roman"/>
                <w:sz w:val="20"/>
                <w:szCs w:val="20"/>
                <w:lang w:val="ky-KG" w:eastAsia="ru-RU"/>
              </w:rPr>
            </w:pPr>
          </w:p>
        </w:tc>
        <w:tc>
          <w:tcPr>
            <w:tcW w:w="1276" w:type="dxa"/>
            <w:tcBorders>
              <w:bottom w:val="single" w:sz="8" w:space="0" w:color="auto"/>
            </w:tcBorders>
          </w:tcPr>
          <w:p w:rsidR="005F7534" w:rsidRPr="005F7534" w:rsidRDefault="005F7534" w:rsidP="005F7534">
            <w:pPr>
              <w:spacing w:after="0" w:line="240" w:lineRule="auto"/>
              <w:ind w:right="176"/>
              <w:jc w:val="center"/>
              <w:rPr>
                <w:rFonts w:ascii="Times New Roman" w:eastAsia="Times New Roman" w:hAnsi="Times New Roman" w:cs="Times New Roman"/>
                <w:sz w:val="20"/>
                <w:szCs w:val="20"/>
                <w:lang w:eastAsia="ru-RU"/>
              </w:rPr>
            </w:pPr>
          </w:p>
        </w:tc>
        <w:tc>
          <w:tcPr>
            <w:tcW w:w="1417" w:type="dxa"/>
            <w:tcBorders>
              <w:bottom w:val="single" w:sz="8" w:space="0" w:color="auto"/>
            </w:tcBorders>
          </w:tcPr>
          <w:p w:rsidR="005F7534" w:rsidRPr="005F7534" w:rsidRDefault="005F7534" w:rsidP="005F7534">
            <w:pPr>
              <w:spacing w:after="0" w:line="240" w:lineRule="auto"/>
              <w:ind w:right="3"/>
              <w:rPr>
                <w:rFonts w:ascii="Times New Roman" w:eastAsia="Times New Roman" w:hAnsi="Times New Roman" w:cs="Times New Roman"/>
                <w:sz w:val="20"/>
                <w:szCs w:val="20"/>
                <w:lang w:eastAsia="ru-RU"/>
              </w:rPr>
            </w:pPr>
          </w:p>
        </w:tc>
        <w:tc>
          <w:tcPr>
            <w:tcW w:w="1276" w:type="dxa"/>
            <w:tcBorders>
              <w:bottom w:val="single" w:sz="8" w:space="0" w:color="auto"/>
            </w:tcBorders>
          </w:tcPr>
          <w:p w:rsidR="005F7534" w:rsidRPr="005F7534" w:rsidRDefault="005F7534" w:rsidP="005F7534">
            <w:pPr>
              <w:spacing w:after="0" w:line="240" w:lineRule="auto"/>
              <w:ind w:right="176"/>
              <w:rPr>
                <w:rFonts w:ascii="Times New Roman" w:eastAsia="Times New Roman" w:hAnsi="Times New Roman" w:cs="Times New Roman"/>
                <w:sz w:val="20"/>
                <w:szCs w:val="20"/>
                <w:lang w:eastAsia="ru-RU"/>
              </w:rPr>
            </w:pPr>
          </w:p>
        </w:tc>
        <w:tc>
          <w:tcPr>
            <w:tcW w:w="1275" w:type="dxa"/>
            <w:tcBorders>
              <w:left w:val="nil"/>
              <w:bottom w:val="single" w:sz="8" w:space="0" w:color="auto"/>
            </w:tcBorders>
          </w:tcPr>
          <w:p w:rsidR="005F7534" w:rsidRPr="005F7534" w:rsidRDefault="005F7534" w:rsidP="005F7534">
            <w:pPr>
              <w:spacing w:after="0" w:line="240" w:lineRule="auto"/>
              <w:ind w:right="176"/>
              <w:jc w:val="center"/>
              <w:rPr>
                <w:rFonts w:ascii="Times New Roman" w:eastAsia="Times New Roman" w:hAnsi="Times New Roman" w:cs="Times New Roman"/>
                <w:sz w:val="20"/>
                <w:szCs w:val="20"/>
                <w:lang w:eastAsia="ru-RU"/>
              </w:rPr>
            </w:pPr>
          </w:p>
        </w:tc>
        <w:tc>
          <w:tcPr>
            <w:tcW w:w="1134" w:type="dxa"/>
            <w:tcBorders>
              <w:bottom w:val="single" w:sz="8" w:space="0" w:color="auto"/>
            </w:tcBorders>
          </w:tcPr>
          <w:p w:rsidR="005F7534" w:rsidRPr="005F7534" w:rsidRDefault="005F7534" w:rsidP="005F7534">
            <w:pPr>
              <w:spacing w:after="0" w:line="240" w:lineRule="auto"/>
              <w:ind w:right="176"/>
              <w:rPr>
                <w:rFonts w:ascii="Times New Roman" w:eastAsia="Times New Roman" w:hAnsi="Times New Roman" w:cs="Times New Roman"/>
                <w:sz w:val="20"/>
                <w:szCs w:val="20"/>
                <w:lang w:eastAsia="ru-RU"/>
              </w:rPr>
            </w:pPr>
          </w:p>
        </w:tc>
        <w:tc>
          <w:tcPr>
            <w:tcW w:w="1276" w:type="dxa"/>
            <w:tcBorders>
              <w:left w:val="nil"/>
              <w:bottom w:val="single" w:sz="8" w:space="0" w:color="auto"/>
            </w:tcBorders>
          </w:tcPr>
          <w:p w:rsidR="005F7534" w:rsidRPr="005F7534" w:rsidRDefault="005F7534" w:rsidP="005F7534">
            <w:pPr>
              <w:spacing w:after="0" w:line="240" w:lineRule="auto"/>
              <w:ind w:left="-108" w:right="317"/>
              <w:jc w:val="center"/>
              <w:rPr>
                <w:rFonts w:ascii="Times New Roman" w:eastAsia="Times New Roman" w:hAnsi="Times New Roman" w:cs="Times New Roman"/>
                <w:sz w:val="20"/>
                <w:szCs w:val="20"/>
                <w:lang w:eastAsia="ru-RU"/>
              </w:rPr>
            </w:pPr>
          </w:p>
        </w:tc>
      </w:tr>
    </w:tbl>
    <w:p w:rsidR="005F7534" w:rsidRPr="005F7534" w:rsidRDefault="005F7534" w:rsidP="005F7534">
      <w:pPr>
        <w:spacing w:after="0" w:line="240" w:lineRule="auto"/>
        <w:rPr>
          <w:rFonts w:ascii="Times New Roman" w:eastAsia="Times New Roman" w:hAnsi="Times New Roman" w:cs="Times New Roman"/>
          <w:sz w:val="18"/>
          <w:szCs w:val="18"/>
          <w:lang w:val="ky-KG" w:eastAsia="ru-RU"/>
        </w:rPr>
      </w:pPr>
    </w:p>
    <w:p w:rsidR="005F7534" w:rsidRPr="005F7534" w:rsidRDefault="005F7534" w:rsidP="005F7534">
      <w:pPr>
        <w:spacing w:after="0" w:line="240" w:lineRule="auto"/>
        <w:rPr>
          <w:rFonts w:ascii="Times New Roman" w:eastAsia="Times New Roman" w:hAnsi="Times New Roman" w:cs="Times New Roman"/>
          <w:sz w:val="10"/>
          <w:szCs w:val="10"/>
          <w:lang w:val="ky-KG" w:eastAsia="ru-RU"/>
        </w:rPr>
      </w:pPr>
    </w:p>
    <w:p w:rsidR="005F7534" w:rsidRPr="005F7534" w:rsidRDefault="005F7534" w:rsidP="005F7534">
      <w:pPr>
        <w:spacing w:after="0" w:line="240" w:lineRule="auto"/>
        <w:rPr>
          <w:rFonts w:ascii="Times New Roman" w:eastAsia="Times New Roman" w:hAnsi="Times New Roman" w:cs="Times New Roman"/>
          <w:sz w:val="18"/>
          <w:szCs w:val="18"/>
          <w:lang w:val="ky-KG" w:eastAsia="ru-RU"/>
        </w:rPr>
      </w:pPr>
    </w:p>
    <w:p w:rsidR="00924865" w:rsidRDefault="00924865" w:rsidP="005F7534">
      <w:pPr>
        <w:tabs>
          <w:tab w:val="left" w:pos="1044"/>
        </w:tabs>
        <w:spacing w:after="0" w:line="240" w:lineRule="auto"/>
        <w:jc w:val="both"/>
        <w:rPr>
          <w:rFonts w:ascii="Times New Roman" w:eastAsia="Times New Roman" w:hAnsi="Times New Roman" w:cs="Times New Roman"/>
          <w:b/>
          <w:sz w:val="28"/>
          <w:szCs w:val="28"/>
          <w:lang w:eastAsia="ru-RU"/>
        </w:rPr>
      </w:pPr>
    </w:p>
    <w:p w:rsidR="005F7534" w:rsidRPr="005F7534" w:rsidRDefault="005F7534" w:rsidP="005F7534">
      <w:pPr>
        <w:tabs>
          <w:tab w:val="left" w:pos="1044"/>
        </w:tabs>
        <w:spacing w:after="0" w:line="240" w:lineRule="auto"/>
        <w:jc w:val="both"/>
        <w:rPr>
          <w:rFonts w:ascii="Times New Roman" w:eastAsia="Times New Roman" w:hAnsi="Times New Roman" w:cs="Times New Roman"/>
          <w:b/>
          <w:sz w:val="28"/>
          <w:szCs w:val="28"/>
          <w:lang w:val="ky-KG" w:eastAsia="ru-RU"/>
        </w:rPr>
      </w:pPr>
      <w:r w:rsidRPr="005F7534">
        <w:rPr>
          <w:rFonts w:ascii="Times New Roman" w:eastAsia="Times New Roman" w:hAnsi="Times New Roman" w:cs="Times New Roman"/>
          <w:b/>
          <w:sz w:val="28"/>
          <w:szCs w:val="28"/>
          <w:lang w:eastAsia="ru-RU"/>
        </w:rPr>
        <w:t>Социал</w:t>
      </w:r>
      <w:r w:rsidRPr="005F7534">
        <w:rPr>
          <w:rFonts w:ascii="Times New Roman" w:eastAsia="Times New Roman" w:hAnsi="Times New Roman" w:cs="Times New Roman"/>
          <w:b/>
          <w:sz w:val="28"/>
          <w:szCs w:val="28"/>
          <w:lang w:val="ky-KG" w:eastAsia="ru-RU"/>
        </w:rPr>
        <w:t>дык</w:t>
      </w:r>
      <w:r w:rsidRPr="005F7534">
        <w:rPr>
          <w:rFonts w:ascii="Times New Roman" w:eastAsia="Times New Roman" w:hAnsi="Times New Roman" w:cs="Times New Roman"/>
          <w:b/>
          <w:sz w:val="28"/>
          <w:szCs w:val="28"/>
          <w:lang w:eastAsia="ru-RU"/>
        </w:rPr>
        <w:t xml:space="preserve"> сектор</w:t>
      </w:r>
    </w:p>
    <w:p w:rsidR="005F7534" w:rsidRPr="005F7534" w:rsidRDefault="005F7534" w:rsidP="005F7534">
      <w:pPr>
        <w:tabs>
          <w:tab w:val="left" w:pos="1044"/>
        </w:tabs>
        <w:spacing w:after="0" w:line="240" w:lineRule="auto"/>
        <w:jc w:val="both"/>
        <w:rPr>
          <w:rFonts w:ascii="Times New Roman" w:eastAsia="Times New Roman" w:hAnsi="Times New Roman" w:cs="Times New Roman"/>
          <w:b/>
          <w:sz w:val="24"/>
          <w:szCs w:val="24"/>
          <w:lang w:val="ky-KG" w:eastAsia="ru-RU"/>
        </w:rPr>
      </w:pP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b/>
          <w:sz w:val="24"/>
          <w:szCs w:val="24"/>
          <w:lang w:eastAsia="ru-RU"/>
        </w:rPr>
        <w:t>Демографи</w:t>
      </w:r>
      <w:r w:rsidRPr="005F7534">
        <w:rPr>
          <w:rFonts w:ascii="Times New Roman" w:eastAsia="Times New Roman" w:hAnsi="Times New Roman" w:cs="Times New Roman"/>
          <w:b/>
          <w:sz w:val="24"/>
          <w:szCs w:val="24"/>
          <w:lang w:val="ky-KG" w:eastAsia="ru-RU"/>
        </w:rPr>
        <w:t>ялык</w:t>
      </w:r>
      <w:r w:rsidRPr="005F7534">
        <w:rPr>
          <w:rFonts w:ascii="Times New Roman" w:eastAsia="Times New Roman" w:hAnsi="Times New Roman" w:cs="Times New Roman"/>
          <w:b/>
          <w:sz w:val="24"/>
          <w:szCs w:val="24"/>
          <w:lang w:eastAsia="ru-RU"/>
        </w:rPr>
        <w:t xml:space="preserve"> </w:t>
      </w:r>
      <w:r w:rsidRPr="005F7534">
        <w:rPr>
          <w:rFonts w:ascii="Times New Roman" w:eastAsia="Times New Roman" w:hAnsi="Times New Roman" w:cs="Times New Roman"/>
          <w:b/>
          <w:sz w:val="24"/>
          <w:szCs w:val="24"/>
          <w:lang w:val="ky-KG" w:eastAsia="ru-RU"/>
        </w:rPr>
        <w:t>кырдаал</w:t>
      </w:r>
      <w:r w:rsidRPr="005F7534">
        <w:rPr>
          <w:rFonts w:ascii="Times New Roman" w:eastAsia="Times New Roman" w:hAnsi="Times New Roman" w:cs="Times New Roman"/>
          <w:b/>
          <w:sz w:val="24"/>
          <w:szCs w:val="24"/>
          <w:lang w:eastAsia="ru-RU"/>
        </w:rPr>
        <w:t>.</w:t>
      </w:r>
      <w:r w:rsidRPr="005F7534">
        <w:rPr>
          <w:rFonts w:ascii="Times New Roman" w:eastAsia="Times New Roman" w:hAnsi="Times New Roman" w:cs="Times New Roman"/>
          <w:sz w:val="24"/>
          <w:szCs w:val="24"/>
          <w:lang w:eastAsia="ru-RU"/>
        </w:rPr>
        <w:t xml:space="preserve"> </w:t>
      </w:r>
      <w:r w:rsidRPr="005F7534">
        <w:rPr>
          <w:rFonts w:ascii="Times New Roman" w:eastAsia="Times New Roman" w:hAnsi="Times New Roman" w:cs="Times New Roman"/>
          <w:sz w:val="24"/>
          <w:szCs w:val="24"/>
          <w:lang w:val="ky-KG" w:eastAsia="ru-RU"/>
        </w:rPr>
        <w:t xml:space="preserve">Алдын ала алынган маалыматтар боюнча, </w:t>
      </w:r>
      <w:r w:rsidRPr="005F7534">
        <w:rPr>
          <w:rFonts w:ascii="Times New Roman" w:eastAsia="Times New Roman" w:hAnsi="Times New Roman" w:cs="Times New Roman"/>
          <w:sz w:val="24"/>
          <w:szCs w:val="24"/>
          <w:lang w:eastAsia="ru-RU"/>
        </w:rPr>
        <w:t>2020-ж. 1-</w:t>
      </w:r>
      <w:r w:rsidRPr="005F7534">
        <w:rPr>
          <w:rFonts w:ascii="Times New Roman" w:eastAsia="Times New Roman" w:hAnsi="Times New Roman" w:cs="Times New Roman"/>
          <w:sz w:val="24"/>
          <w:szCs w:val="24"/>
          <w:lang w:val="ky-KG" w:eastAsia="ru-RU"/>
        </w:rPr>
        <w:t>июлуна карата</w:t>
      </w:r>
      <w:r w:rsidRPr="005F7534">
        <w:rPr>
          <w:rFonts w:ascii="Times New Roman" w:eastAsia="Times New Roman" w:hAnsi="Times New Roman" w:cs="Times New Roman"/>
          <w:sz w:val="24"/>
          <w:szCs w:val="24"/>
          <w:lang w:eastAsia="ru-RU"/>
        </w:rPr>
        <w:t xml:space="preserve"> туруктуу калктын саны </w:t>
      </w:r>
      <w:r w:rsidRPr="005F7534">
        <w:rPr>
          <w:rFonts w:ascii="Times New Roman" w:eastAsia="Times New Roman" w:hAnsi="Times New Roman" w:cs="Times New Roman"/>
          <w:sz w:val="24"/>
          <w:szCs w:val="24"/>
          <w:lang w:val="ky-KG" w:eastAsia="ru-RU"/>
        </w:rPr>
        <w:t>1063,6</w:t>
      </w:r>
      <w:r w:rsidRPr="005F7534">
        <w:rPr>
          <w:rFonts w:ascii="Times New Roman" w:eastAsia="Times New Roman" w:hAnsi="Times New Roman" w:cs="Times New Roman"/>
          <w:sz w:val="24"/>
          <w:szCs w:val="24"/>
          <w:lang w:eastAsia="ru-RU"/>
        </w:rPr>
        <w:t xml:space="preserve"> миң адам</w:t>
      </w:r>
      <w:r w:rsidRPr="005F7534">
        <w:rPr>
          <w:rFonts w:ascii="Times New Roman" w:eastAsia="Times New Roman" w:hAnsi="Times New Roman" w:cs="Times New Roman"/>
          <w:sz w:val="24"/>
          <w:szCs w:val="24"/>
          <w:lang w:val="ky-KG" w:eastAsia="ru-RU"/>
        </w:rPr>
        <w:t>ды түздү</w:t>
      </w:r>
      <w:r w:rsidRPr="005F7534">
        <w:rPr>
          <w:rFonts w:ascii="Times New Roman" w:eastAsia="Times New Roman" w:hAnsi="Times New Roman" w:cs="Times New Roman"/>
          <w:sz w:val="24"/>
          <w:szCs w:val="24"/>
          <w:lang w:eastAsia="ru-RU"/>
        </w:rPr>
        <w:t>.</w:t>
      </w: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2020-ж. январь-июнунда ЖААК органдарында 11881 жаңы төрөлгөндөр же калктын 1000ине алганда 22,6 жаңы төрөлгөндөр (2019-ж. январь-июнунда – 27,8), 2293 өлгөндөр же калктын 1000ине 4,3 өлгөндөр (2019-ж. январь-июнунда – 4,6) катталды. Жыйынтыгында, калктын табигый өсүүсү 9588 адамды же калктын 1000ине 18,3 адамды (2019-ж. январь-июнунда – 23,2) түздү. Көрсөтүлгөн мезгилде бир жашка чейинки 271 бала чарчап калды же тирүү төрөлгөндөрдүн 1000ине алганда 22,8 баланы (2019-ж. январь-июнунда – 22,0) түздү.</w:t>
      </w:r>
    </w:p>
    <w:p w:rsidR="005F7534" w:rsidRPr="005F7534" w:rsidRDefault="005F7534" w:rsidP="005F7534">
      <w:pPr>
        <w:tabs>
          <w:tab w:val="left" w:pos="4416"/>
        </w:tabs>
        <w:spacing w:after="0" w:line="240" w:lineRule="auto"/>
        <w:ind w:firstLine="709"/>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ab/>
      </w:r>
    </w:p>
    <w:p w:rsidR="0002561A" w:rsidRDefault="0002561A" w:rsidP="005F7534">
      <w:pPr>
        <w:widowControl w:val="0"/>
        <w:autoSpaceDE w:val="0"/>
        <w:autoSpaceDN w:val="0"/>
        <w:adjustRightInd w:val="0"/>
        <w:spacing w:after="0" w:line="240" w:lineRule="auto"/>
        <w:rPr>
          <w:rFonts w:ascii="Times New Roman" w:eastAsia="Times New Roman" w:hAnsi="Times New Roman" w:cs="Times New Roman"/>
          <w:b/>
          <w:bCs/>
          <w:sz w:val="24"/>
          <w:szCs w:val="24"/>
          <w:lang w:val="ky-KG" w:eastAsia="ru-RU"/>
        </w:rPr>
      </w:pPr>
    </w:p>
    <w:p w:rsidR="0002561A" w:rsidRDefault="0002561A" w:rsidP="005F7534">
      <w:pPr>
        <w:widowControl w:val="0"/>
        <w:autoSpaceDE w:val="0"/>
        <w:autoSpaceDN w:val="0"/>
        <w:adjustRightInd w:val="0"/>
        <w:spacing w:after="0" w:line="240" w:lineRule="auto"/>
        <w:rPr>
          <w:rFonts w:ascii="Times New Roman" w:eastAsia="Times New Roman" w:hAnsi="Times New Roman" w:cs="Times New Roman"/>
          <w:b/>
          <w:bCs/>
          <w:sz w:val="24"/>
          <w:szCs w:val="24"/>
          <w:lang w:val="ky-KG" w:eastAsia="ru-RU"/>
        </w:rPr>
      </w:pPr>
    </w:p>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bCs/>
          <w:sz w:val="24"/>
          <w:szCs w:val="24"/>
          <w:lang w:val="ky-KG" w:eastAsia="ru-RU"/>
        </w:rPr>
      </w:pPr>
      <w:r w:rsidRPr="005F7534">
        <w:rPr>
          <w:rFonts w:ascii="Times New Roman" w:eastAsia="Times New Roman" w:hAnsi="Times New Roman" w:cs="Times New Roman"/>
          <w:b/>
          <w:bCs/>
          <w:sz w:val="24"/>
          <w:szCs w:val="24"/>
          <w:lang w:val="ky-KG" w:eastAsia="ru-RU"/>
        </w:rPr>
        <w:lastRenderedPageBreak/>
        <w:t>61-таблица: Я</w:t>
      </w:r>
      <w:r w:rsidRPr="005F7534">
        <w:rPr>
          <w:rFonts w:ascii="Times New Roman" w:eastAsia="Times New Roman" w:hAnsi="Times New Roman" w:cs="Times New Roman"/>
          <w:b/>
          <w:sz w:val="24"/>
          <w:szCs w:val="24"/>
          <w:lang w:val="ky-KG" w:eastAsia="ru-RU"/>
        </w:rPr>
        <w:t>нварь-июндагы</w:t>
      </w:r>
      <w:r w:rsidR="00086E28">
        <w:rPr>
          <w:rFonts w:ascii="Times New Roman" w:eastAsia="Times New Roman" w:hAnsi="Times New Roman" w:cs="Times New Roman"/>
          <w:b/>
          <w:sz w:val="24"/>
          <w:szCs w:val="24"/>
          <w:vertAlign w:val="superscript"/>
          <w:lang w:val="ky-KG" w:eastAsia="ru-RU"/>
        </w:rPr>
        <w:t>1</w:t>
      </w:r>
      <w:r w:rsidRPr="005F7534">
        <w:rPr>
          <w:rFonts w:ascii="Times New Roman" w:eastAsia="Times New Roman" w:hAnsi="Times New Roman" w:cs="Times New Roman"/>
          <w:b/>
          <w:sz w:val="24"/>
          <w:szCs w:val="24"/>
          <w:lang w:val="ky-KG" w:eastAsia="ru-RU"/>
        </w:rPr>
        <w:t xml:space="preserve"> калктын табигый кыймылынын көрсөткүчтөрү</w:t>
      </w:r>
      <w:r w:rsidRPr="005F7534">
        <w:rPr>
          <w:rFonts w:ascii="Times New Roman" w:eastAsia="Times New Roman" w:hAnsi="Times New Roman" w:cs="Times New Roman"/>
          <w:b/>
          <w:bCs/>
          <w:sz w:val="24"/>
          <w:szCs w:val="24"/>
          <w:lang w:val="ky-KG" w:eastAsia="ru-RU"/>
        </w:rPr>
        <w:t xml:space="preserve"> </w:t>
      </w:r>
    </w:p>
    <w:p w:rsidR="005F7534" w:rsidRPr="00462E6C" w:rsidRDefault="005F7534" w:rsidP="005F7534">
      <w:pPr>
        <w:widowControl w:val="0"/>
        <w:autoSpaceDE w:val="0"/>
        <w:autoSpaceDN w:val="0"/>
        <w:adjustRightInd w:val="0"/>
        <w:spacing w:after="0" w:line="240" w:lineRule="auto"/>
        <w:rPr>
          <w:rFonts w:ascii="Times New Roman" w:eastAsia="Times New Roman" w:hAnsi="Times New Roman" w:cs="Times New Roman"/>
          <w:b/>
          <w:bCs/>
          <w:sz w:val="16"/>
          <w:szCs w:val="16"/>
          <w:lang w:val="ky-KG" w:eastAsia="ru-RU"/>
        </w:rPr>
      </w:pPr>
    </w:p>
    <w:tbl>
      <w:tblPr>
        <w:tblW w:w="9665" w:type="dxa"/>
        <w:tblLayout w:type="fixed"/>
        <w:tblCellMar>
          <w:left w:w="0" w:type="dxa"/>
          <w:right w:w="0" w:type="dxa"/>
        </w:tblCellMar>
        <w:tblLook w:val="0000"/>
      </w:tblPr>
      <w:tblGrid>
        <w:gridCol w:w="2835"/>
        <w:gridCol w:w="1177"/>
        <w:gridCol w:w="1177"/>
        <w:gridCol w:w="1234"/>
        <w:gridCol w:w="1317"/>
        <w:gridCol w:w="1925"/>
      </w:tblGrid>
      <w:tr w:rsidR="005F7534" w:rsidRPr="005F7534" w:rsidTr="0002561A">
        <w:trPr>
          <w:trHeight w:val="20"/>
          <w:tblHeader/>
        </w:trPr>
        <w:tc>
          <w:tcPr>
            <w:tcW w:w="2835" w:type="dxa"/>
            <w:vMerge w:val="restart"/>
            <w:tcBorders>
              <w:top w:val="single" w:sz="8" w:space="0" w:color="auto"/>
              <w:left w:val="nil"/>
              <w:right w:val="nil"/>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p>
        </w:tc>
        <w:tc>
          <w:tcPr>
            <w:tcW w:w="2354" w:type="dxa"/>
            <w:gridSpan w:val="2"/>
            <w:tcBorders>
              <w:top w:val="single" w:sz="8" w:space="0" w:color="auto"/>
              <w:left w:val="nil"/>
              <w:bottom w:val="single" w:sz="4" w:space="0" w:color="auto"/>
              <w:right w:val="nil"/>
            </w:tcBorders>
            <w:vAlign w:val="center"/>
          </w:tcPr>
          <w:p w:rsidR="005F7534" w:rsidRPr="005F7534" w:rsidRDefault="005F7534" w:rsidP="005F7534">
            <w:pPr>
              <w:widowControl w:val="0"/>
              <w:autoSpaceDE w:val="0"/>
              <w:autoSpaceDN w:val="0"/>
              <w:adjustRightInd w:val="0"/>
              <w:spacing w:after="0" w:line="240" w:lineRule="auto"/>
              <w:ind w:left="19"/>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Адам</w:t>
            </w:r>
          </w:p>
        </w:tc>
        <w:tc>
          <w:tcPr>
            <w:tcW w:w="2551" w:type="dxa"/>
            <w:gridSpan w:val="2"/>
            <w:tcBorders>
              <w:top w:val="single" w:sz="8" w:space="0" w:color="auto"/>
              <w:left w:val="nil"/>
              <w:bottom w:val="single" w:sz="4" w:space="0" w:color="auto"/>
              <w:right w:val="nil"/>
            </w:tcBorders>
            <w:vAlign w:val="center"/>
          </w:tcPr>
          <w:p w:rsidR="005F7534" w:rsidRPr="00086E28" w:rsidRDefault="005F7534" w:rsidP="00086E28">
            <w:pPr>
              <w:widowControl w:val="0"/>
              <w:autoSpaceDE w:val="0"/>
              <w:autoSpaceDN w:val="0"/>
              <w:adjustRightInd w:val="0"/>
              <w:spacing w:after="0" w:line="240" w:lineRule="auto"/>
              <w:ind w:left="56"/>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Калктын</w:t>
            </w:r>
            <w:r w:rsidRPr="005F7534">
              <w:rPr>
                <w:rFonts w:ascii="Times New Roman" w:eastAsia="Times New Roman" w:hAnsi="Times New Roman" w:cs="Times New Roman"/>
                <w:b/>
                <w:sz w:val="20"/>
                <w:szCs w:val="20"/>
                <w:lang w:eastAsia="ru-RU"/>
              </w:rPr>
              <w:t xml:space="preserve"> 1000</w:t>
            </w:r>
            <w:r w:rsidRPr="005F7534">
              <w:rPr>
                <w:rFonts w:ascii="Times New Roman" w:eastAsia="Times New Roman" w:hAnsi="Times New Roman" w:cs="Times New Roman"/>
                <w:b/>
                <w:sz w:val="20"/>
                <w:szCs w:val="20"/>
                <w:lang w:val="ky-KG" w:eastAsia="ru-RU"/>
              </w:rPr>
              <w:t>ине</w:t>
            </w:r>
            <w:r w:rsidR="00086E28">
              <w:rPr>
                <w:rFonts w:ascii="Times New Roman" w:eastAsia="Times New Roman" w:hAnsi="Times New Roman" w:cs="Times New Roman"/>
                <w:b/>
                <w:sz w:val="20"/>
                <w:szCs w:val="20"/>
                <w:vertAlign w:val="superscript"/>
                <w:lang w:eastAsia="ru-RU"/>
              </w:rPr>
              <w:t>2</w:t>
            </w:r>
          </w:p>
        </w:tc>
        <w:tc>
          <w:tcPr>
            <w:tcW w:w="1925" w:type="dxa"/>
            <w:vMerge w:val="restart"/>
            <w:tcBorders>
              <w:top w:val="single" w:sz="8" w:space="0" w:color="auto"/>
              <w:left w:val="nil"/>
              <w:right w:val="nil"/>
            </w:tcBorders>
            <w:vAlign w:val="bottom"/>
          </w:tcPr>
          <w:p w:rsidR="005F7534" w:rsidRPr="005F7534" w:rsidRDefault="005F7534" w:rsidP="005F7534">
            <w:pPr>
              <w:widowControl w:val="0"/>
              <w:autoSpaceDE w:val="0"/>
              <w:autoSpaceDN w:val="0"/>
              <w:adjustRightInd w:val="0"/>
              <w:spacing w:after="0" w:line="240" w:lineRule="auto"/>
              <w:ind w:left="110"/>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 xml:space="preserve">2020 </w:t>
            </w:r>
            <w:r w:rsidRPr="005F7534">
              <w:rPr>
                <w:rFonts w:ascii="Times New Roman" w:eastAsia="Times New Roman" w:hAnsi="Times New Roman" w:cs="Times New Roman"/>
                <w:b/>
                <w:sz w:val="20"/>
                <w:szCs w:val="20"/>
                <w:lang w:val="ky-KG" w:eastAsia="ru-RU"/>
              </w:rPr>
              <w:t>/</w:t>
            </w:r>
            <w:r w:rsidRPr="005F7534">
              <w:rPr>
                <w:rFonts w:ascii="Times New Roman" w:eastAsia="Times New Roman" w:hAnsi="Times New Roman" w:cs="Times New Roman"/>
                <w:b/>
                <w:sz w:val="20"/>
                <w:szCs w:val="20"/>
                <w:lang w:eastAsia="ru-RU"/>
              </w:rPr>
              <w:t xml:space="preserve"> 2019</w:t>
            </w:r>
            <w:r w:rsidRPr="005F7534">
              <w:rPr>
                <w:rFonts w:ascii="Times New Roman" w:eastAsia="Times New Roman" w:hAnsi="Times New Roman" w:cs="Times New Roman"/>
                <w:b/>
                <w:sz w:val="20"/>
                <w:szCs w:val="20"/>
                <w:lang w:val="ky-KG" w:eastAsia="ru-RU"/>
              </w:rPr>
              <w:t xml:space="preserve"> карата</w:t>
            </w:r>
          </w:p>
          <w:p w:rsidR="005F7534" w:rsidRPr="005F7534" w:rsidRDefault="005F7534" w:rsidP="005F7534">
            <w:pPr>
              <w:widowControl w:val="0"/>
              <w:autoSpaceDE w:val="0"/>
              <w:autoSpaceDN w:val="0"/>
              <w:adjustRightInd w:val="0"/>
              <w:spacing w:after="0" w:line="240" w:lineRule="auto"/>
              <w:ind w:left="110"/>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пайыз менен</w:t>
            </w:r>
          </w:p>
        </w:tc>
      </w:tr>
      <w:tr w:rsidR="005F7534" w:rsidRPr="005F7534" w:rsidTr="0002561A">
        <w:trPr>
          <w:trHeight w:val="20"/>
          <w:tblHeader/>
        </w:trPr>
        <w:tc>
          <w:tcPr>
            <w:tcW w:w="2835" w:type="dxa"/>
            <w:vMerge/>
            <w:tcBorders>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1177"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right="-99"/>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tc>
        <w:tc>
          <w:tcPr>
            <w:tcW w:w="1177"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right="-99"/>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tc>
        <w:tc>
          <w:tcPr>
            <w:tcW w:w="1234"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right="-99"/>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tc>
        <w:tc>
          <w:tcPr>
            <w:tcW w:w="1317"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right="-99"/>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tc>
        <w:tc>
          <w:tcPr>
            <w:tcW w:w="1925" w:type="dxa"/>
            <w:vMerge/>
            <w:tcBorders>
              <w:left w:val="nil"/>
              <w:bottom w:val="single" w:sz="8" w:space="0" w:color="auto"/>
              <w:right w:val="nil"/>
            </w:tcBorders>
          </w:tcPr>
          <w:p w:rsidR="005F7534" w:rsidRPr="005F7534" w:rsidRDefault="005F7534" w:rsidP="005F7534">
            <w:pPr>
              <w:widowControl w:val="0"/>
              <w:autoSpaceDE w:val="0"/>
              <w:autoSpaceDN w:val="0"/>
              <w:adjustRightInd w:val="0"/>
              <w:spacing w:after="0" w:line="240" w:lineRule="auto"/>
              <w:ind w:right="-99"/>
              <w:jc w:val="center"/>
              <w:rPr>
                <w:rFonts w:ascii="Times New Roman" w:eastAsia="Times New Roman" w:hAnsi="Times New Roman" w:cs="Times New Roman"/>
                <w:b/>
                <w:sz w:val="20"/>
                <w:szCs w:val="20"/>
                <w:lang w:eastAsia="ru-RU"/>
              </w:rPr>
            </w:pPr>
          </w:p>
        </w:tc>
      </w:tr>
      <w:tr w:rsidR="005F7534" w:rsidRPr="005F7534" w:rsidTr="0002561A">
        <w:trPr>
          <w:trHeight w:hRule="exact" w:val="113"/>
        </w:trPr>
        <w:tc>
          <w:tcPr>
            <w:tcW w:w="2835"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left="142"/>
              <w:rPr>
                <w:rFonts w:ascii="Times New Roman" w:eastAsia="Times New Roman" w:hAnsi="Times New Roman" w:cs="Times New Roman"/>
                <w:sz w:val="20"/>
                <w:szCs w:val="20"/>
                <w:lang w:val="ky-KG" w:eastAsia="ru-RU"/>
              </w:rPr>
            </w:pPr>
          </w:p>
        </w:tc>
        <w:tc>
          <w:tcPr>
            <w:tcW w:w="1177"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p>
        </w:tc>
        <w:tc>
          <w:tcPr>
            <w:tcW w:w="1177"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326"/>
              <w:rPr>
                <w:rFonts w:ascii="Times New Roman" w:eastAsia="Times New Roman" w:hAnsi="Times New Roman" w:cs="Times New Roman"/>
                <w:sz w:val="20"/>
                <w:szCs w:val="20"/>
                <w:lang w:val="ky-KG" w:eastAsia="ru-RU"/>
              </w:rPr>
            </w:pPr>
          </w:p>
        </w:tc>
        <w:tc>
          <w:tcPr>
            <w:tcW w:w="1234"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p>
        </w:tc>
        <w:tc>
          <w:tcPr>
            <w:tcW w:w="1317"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p>
        </w:tc>
        <w:tc>
          <w:tcPr>
            <w:tcW w:w="1925" w:type="dxa"/>
            <w:tcBorders>
              <w:top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734"/>
              <w:jc w:val="right"/>
              <w:rPr>
                <w:rFonts w:ascii="Times New Roman" w:eastAsia="Times New Roman" w:hAnsi="Times New Roman" w:cs="Times New Roman"/>
                <w:bCs/>
                <w:sz w:val="20"/>
                <w:szCs w:val="20"/>
                <w:lang w:val="ky-KG" w:eastAsia="ru-RU"/>
              </w:rPr>
            </w:pPr>
          </w:p>
        </w:tc>
      </w:tr>
      <w:tr w:rsidR="005F7534" w:rsidRPr="005F7534" w:rsidTr="005F7534">
        <w:trPr>
          <w:trHeight w:val="263"/>
        </w:trPr>
        <w:tc>
          <w:tcPr>
            <w:tcW w:w="2835" w:type="dxa"/>
            <w:vAlign w:val="bottom"/>
          </w:tcPr>
          <w:p w:rsidR="005F7534" w:rsidRPr="005F7534" w:rsidRDefault="005F7534" w:rsidP="005F7534">
            <w:pPr>
              <w:widowControl w:val="0"/>
              <w:autoSpaceDE w:val="0"/>
              <w:autoSpaceDN w:val="0"/>
              <w:adjustRightInd w:val="0"/>
              <w:spacing w:after="0" w:line="240" w:lineRule="auto"/>
              <w:ind w:left="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Төрөлгөндөр (тирүү)</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14225</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11881</w:t>
            </w:r>
          </w:p>
        </w:tc>
        <w:tc>
          <w:tcPr>
            <w:tcW w:w="1234" w:type="dxa"/>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27,8</w:t>
            </w:r>
          </w:p>
        </w:tc>
        <w:tc>
          <w:tcPr>
            <w:tcW w:w="1317" w:type="dxa"/>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22,6</w:t>
            </w:r>
          </w:p>
        </w:tc>
        <w:tc>
          <w:tcPr>
            <w:tcW w:w="1925" w:type="dxa"/>
            <w:vAlign w:val="bottom"/>
          </w:tcPr>
          <w:p w:rsidR="005F7534" w:rsidRPr="005F7534" w:rsidRDefault="005F7534" w:rsidP="005F7534">
            <w:pPr>
              <w:widowControl w:val="0"/>
              <w:autoSpaceDE w:val="0"/>
              <w:autoSpaceDN w:val="0"/>
              <w:adjustRightInd w:val="0"/>
              <w:spacing w:after="0" w:line="240" w:lineRule="auto"/>
              <w:ind w:right="734"/>
              <w:jc w:val="right"/>
              <w:rPr>
                <w:rFonts w:ascii="Times New Roman" w:eastAsia="Times New Roman" w:hAnsi="Times New Roman" w:cs="Times New Roman"/>
                <w:bCs/>
                <w:sz w:val="20"/>
                <w:szCs w:val="20"/>
                <w:lang w:val="ky-KG" w:eastAsia="ru-RU"/>
              </w:rPr>
            </w:pPr>
            <w:r w:rsidRPr="005F7534">
              <w:rPr>
                <w:rFonts w:ascii="Times New Roman" w:eastAsia="Times New Roman" w:hAnsi="Times New Roman" w:cs="Times New Roman"/>
                <w:bCs/>
                <w:sz w:val="20"/>
                <w:szCs w:val="20"/>
                <w:lang w:val="ky-KG" w:eastAsia="ru-RU"/>
              </w:rPr>
              <w:t>81,3</w:t>
            </w:r>
          </w:p>
        </w:tc>
      </w:tr>
      <w:tr w:rsidR="005F7534" w:rsidRPr="005F7534" w:rsidTr="005F7534">
        <w:trPr>
          <w:trHeight w:val="20"/>
        </w:trPr>
        <w:tc>
          <w:tcPr>
            <w:tcW w:w="2835" w:type="dxa"/>
            <w:vAlign w:val="bottom"/>
          </w:tcPr>
          <w:p w:rsidR="005F7534" w:rsidRPr="005F7534" w:rsidRDefault="005F7534" w:rsidP="005F7534">
            <w:pPr>
              <w:widowControl w:val="0"/>
              <w:autoSpaceDE w:val="0"/>
              <w:autoSpaceDN w:val="0"/>
              <w:adjustRightInd w:val="0"/>
              <w:spacing w:after="0" w:line="240" w:lineRule="auto"/>
              <w:ind w:left="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Өлгөндөр</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2358</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2293</w:t>
            </w:r>
          </w:p>
        </w:tc>
        <w:tc>
          <w:tcPr>
            <w:tcW w:w="1234" w:type="dxa"/>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4,6</w:t>
            </w:r>
          </w:p>
        </w:tc>
        <w:tc>
          <w:tcPr>
            <w:tcW w:w="1317" w:type="dxa"/>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4,3</w:t>
            </w:r>
          </w:p>
        </w:tc>
        <w:tc>
          <w:tcPr>
            <w:tcW w:w="1925" w:type="dxa"/>
            <w:vAlign w:val="bottom"/>
          </w:tcPr>
          <w:p w:rsidR="005F7534" w:rsidRPr="005F7534" w:rsidRDefault="005F7534" w:rsidP="005F7534">
            <w:pPr>
              <w:widowControl w:val="0"/>
              <w:autoSpaceDE w:val="0"/>
              <w:autoSpaceDN w:val="0"/>
              <w:adjustRightInd w:val="0"/>
              <w:spacing w:after="0" w:line="240" w:lineRule="auto"/>
              <w:ind w:right="7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93,5</w:t>
            </w:r>
          </w:p>
        </w:tc>
      </w:tr>
      <w:tr w:rsidR="005F7534" w:rsidRPr="005F7534" w:rsidTr="005F7534">
        <w:trPr>
          <w:trHeight w:val="315"/>
        </w:trPr>
        <w:tc>
          <w:tcPr>
            <w:tcW w:w="2835" w:type="dxa"/>
            <w:vAlign w:val="bottom"/>
          </w:tcPr>
          <w:p w:rsidR="005F7534" w:rsidRPr="005F7534" w:rsidRDefault="005F7534" w:rsidP="005F7534">
            <w:pPr>
              <w:widowControl w:val="0"/>
              <w:autoSpaceDE w:val="0"/>
              <w:autoSpaceDN w:val="0"/>
              <w:adjustRightInd w:val="0"/>
              <w:spacing w:after="0" w:line="240" w:lineRule="auto"/>
              <w:ind w:left="426" w:hanging="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анын ичинен 1 жашка чейинки балдар</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313</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271</w:t>
            </w:r>
          </w:p>
        </w:tc>
        <w:tc>
          <w:tcPr>
            <w:tcW w:w="1234" w:type="dxa"/>
            <w:vAlign w:val="bottom"/>
          </w:tcPr>
          <w:p w:rsidR="005F7534" w:rsidRPr="00086E28"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vertAlign w:val="superscript"/>
                <w:lang w:val="ky-KG" w:eastAsia="ru-RU"/>
              </w:rPr>
            </w:pPr>
            <w:r w:rsidRPr="000C597F">
              <w:rPr>
                <w:rFonts w:ascii="Times New Roman" w:eastAsia="Times New Roman" w:hAnsi="Times New Roman" w:cs="Times New Roman"/>
                <w:sz w:val="20"/>
                <w:szCs w:val="20"/>
                <w:lang w:val="ky-KG" w:eastAsia="ru-RU"/>
              </w:rPr>
              <w:t>22,0</w:t>
            </w:r>
            <w:r w:rsidR="00086E28">
              <w:rPr>
                <w:rFonts w:ascii="Times New Roman" w:eastAsia="Times New Roman" w:hAnsi="Times New Roman" w:cs="Times New Roman"/>
                <w:sz w:val="20"/>
                <w:szCs w:val="20"/>
                <w:vertAlign w:val="superscript"/>
                <w:lang w:val="ky-KG" w:eastAsia="ru-RU"/>
              </w:rPr>
              <w:t>3</w:t>
            </w:r>
          </w:p>
        </w:tc>
        <w:tc>
          <w:tcPr>
            <w:tcW w:w="1317" w:type="dxa"/>
            <w:vAlign w:val="bottom"/>
          </w:tcPr>
          <w:p w:rsidR="005F7534" w:rsidRPr="00086E28"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vertAlign w:val="superscript"/>
                <w:lang w:val="ky-KG" w:eastAsia="ru-RU"/>
              </w:rPr>
            </w:pPr>
            <w:r w:rsidRPr="000C597F">
              <w:rPr>
                <w:rFonts w:ascii="Times New Roman" w:eastAsia="Times New Roman" w:hAnsi="Times New Roman" w:cs="Times New Roman"/>
                <w:sz w:val="20"/>
                <w:szCs w:val="20"/>
                <w:lang w:val="ky-KG" w:eastAsia="ru-RU"/>
              </w:rPr>
              <w:t>22,8</w:t>
            </w:r>
            <w:r w:rsidR="00086E28">
              <w:rPr>
                <w:rFonts w:ascii="Times New Roman" w:eastAsia="Times New Roman" w:hAnsi="Times New Roman" w:cs="Times New Roman"/>
                <w:sz w:val="20"/>
                <w:szCs w:val="20"/>
                <w:vertAlign w:val="superscript"/>
                <w:lang w:val="ky-KG" w:eastAsia="ru-RU"/>
              </w:rPr>
              <w:t>3</w:t>
            </w:r>
          </w:p>
        </w:tc>
        <w:tc>
          <w:tcPr>
            <w:tcW w:w="1925" w:type="dxa"/>
            <w:vAlign w:val="bottom"/>
          </w:tcPr>
          <w:p w:rsidR="005F7534" w:rsidRPr="005F7534" w:rsidRDefault="005F7534" w:rsidP="005F7534">
            <w:pPr>
              <w:widowControl w:val="0"/>
              <w:autoSpaceDE w:val="0"/>
              <w:autoSpaceDN w:val="0"/>
              <w:adjustRightInd w:val="0"/>
              <w:spacing w:after="0" w:line="240" w:lineRule="auto"/>
              <w:ind w:right="7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103,6</w:t>
            </w:r>
          </w:p>
        </w:tc>
      </w:tr>
      <w:tr w:rsidR="005F7534" w:rsidRPr="005F7534" w:rsidTr="005F7534">
        <w:trPr>
          <w:cantSplit/>
          <w:trHeight w:val="20"/>
        </w:trPr>
        <w:tc>
          <w:tcPr>
            <w:tcW w:w="2835" w:type="dxa"/>
            <w:vAlign w:val="bottom"/>
          </w:tcPr>
          <w:p w:rsidR="005F7534" w:rsidRPr="005F7534" w:rsidRDefault="005F7534" w:rsidP="005F7534">
            <w:pPr>
              <w:widowControl w:val="0"/>
              <w:autoSpaceDE w:val="0"/>
              <w:autoSpaceDN w:val="0"/>
              <w:adjustRightInd w:val="0"/>
              <w:spacing w:after="0" w:line="240" w:lineRule="auto"/>
              <w:ind w:left="284" w:hanging="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Калктын табигый өсүшү</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11867</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9588</w:t>
            </w:r>
          </w:p>
        </w:tc>
        <w:tc>
          <w:tcPr>
            <w:tcW w:w="1234" w:type="dxa"/>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23,2</w:t>
            </w:r>
          </w:p>
        </w:tc>
        <w:tc>
          <w:tcPr>
            <w:tcW w:w="1317" w:type="dxa"/>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18,3</w:t>
            </w:r>
          </w:p>
        </w:tc>
        <w:tc>
          <w:tcPr>
            <w:tcW w:w="1925" w:type="dxa"/>
            <w:vAlign w:val="bottom"/>
          </w:tcPr>
          <w:p w:rsidR="005F7534" w:rsidRPr="005F7534" w:rsidRDefault="005F7534" w:rsidP="005F7534">
            <w:pPr>
              <w:widowControl w:val="0"/>
              <w:autoSpaceDE w:val="0"/>
              <w:autoSpaceDN w:val="0"/>
              <w:adjustRightInd w:val="0"/>
              <w:spacing w:after="0" w:line="240" w:lineRule="auto"/>
              <w:ind w:left="720" w:right="7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78,9</w:t>
            </w:r>
          </w:p>
        </w:tc>
      </w:tr>
      <w:tr w:rsidR="005F7534" w:rsidRPr="005F7534" w:rsidTr="005F7534">
        <w:trPr>
          <w:trHeight w:val="270"/>
        </w:trPr>
        <w:tc>
          <w:tcPr>
            <w:tcW w:w="2835" w:type="dxa"/>
            <w:vAlign w:val="bottom"/>
          </w:tcPr>
          <w:p w:rsidR="005F7534" w:rsidRPr="005F7534" w:rsidRDefault="005F7534" w:rsidP="005F7534">
            <w:pPr>
              <w:widowControl w:val="0"/>
              <w:autoSpaceDE w:val="0"/>
              <w:autoSpaceDN w:val="0"/>
              <w:adjustRightInd w:val="0"/>
              <w:spacing w:after="0" w:line="240" w:lineRule="auto"/>
              <w:ind w:left="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Никелешүүлөр</w:t>
            </w:r>
            <w:r w:rsidRPr="005F7534">
              <w:rPr>
                <w:rFonts w:ascii="Times New Roman" w:eastAsia="Times New Roman" w:hAnsi="Times New Roman" w:cs="Times New Roman"/>
                <w:sz w:val="20"/>
                <w:szCs w:val="20"/>
                <w:lang w:eastAsia="ru-RU"/>
              </w:rPr>
              <w:t>,</w:t>
            </w:r>
            <w:r w:rsidRPr="005F7534">
              <w:rPr>
                <w:rFonts w:ascii="Times New Roman" w:eastAsia="Times New Roman" w:hAnsi="Times New Roman" w:cs="Times New Roman"/>
                <w:sz w:val="20"/>
                <w:szCs w:val="20"/>
                <w:lang w:val="ky-KG" w:eastAsia="ru-RU"/>
              </w:rPr>
              <w:t xml:space="preserve"> бирдик</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3352</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2228</w:t>
            </w:r>
          </w:p>
        </w:tc>
        <w:tc>
          <w:tcPr>
            <w:tcW w:w="1234" w:type="dxa"/>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6,5</w:t>
            </w:r>
          </w:p>
        </w:tc>
        <w:tc>
          <w:tcPr>
            <w:tcW w:w="1317" w:type="dxa"/>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4,2</w:t>
            </w:r>
          </w:p>
        </w:tc>
        <w:tc>
          <w:tcPr>
            <w:tcW w:w="1925" w:type="dxa"/>
            <w:vAlign w:val="bottom"/>
          </w:tcPr>
          <w:p w:rsidR="005F7534" w:rsidRPr="005F7534" w:rsidRDefault="005F7534" w:rsidP="005F7534">
            <w:pPr>
              <w:widowControl w:val="0"/>
              <w:autoSpaceDE w:val="0"/>
              <w:autoSpaceDN w:val="0"/>
              <w:adjustRightInd w:val="0"/>
              <w:spacing w:after="0" w:line="240" w:lineRule="auto"/>
              <w:ind w:right="7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64,6</w:t>
            </w:r>
          </w:p>
        </w:tc>
      </w:tr>
      <w:tr w:rsidR="005F7534" w:rsidRPr="005F7534" w:rsidTr="005F7534">
        <w:trPr>
          <w:trHeight w:val="266"/>
        </w:trPr>
        <w:tc>
          <w:tcPr>
            <w:tcW w:w="2835" w:type="dxa"/>
            <w:vAlign w:val="bottom"/>
          </w:tcPr>
          <w:p w:rsidR="005F7534" w:rsidRPr="005F7534" w:rsidRDefault="005F7534" w:rsidP="005F7534">
            <w:pPr>
              <w:widowControl w:val="0"/>
              <w:autoSpaceDE w:val="0"/>
              <w:autoSpaceDN w:val="0"/>
              <w:adjustRightInd w:val="0"/>
              <w:spacing w:after="0" w:line="240" w:lineRule="auto"/>
              <w:ind w:left="14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Ажырашуулар</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бирдик</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1113</w:t>
            </w:r>
          </w:p>
        </w:tc>
        <w:tc>
          <w:tcPr>
            <w:tcW w:w="1177" w:type="dxa"/>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771</w:t>
            </w:r>
          </w:p>
        </w:tc>
        <w:tc>
          <w:tcPr>
            <w:tcW w:w="1234" w:type="dxa"/>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2,2</w:t>
            </w:r>
          </w:p>
        </w:tc>
        <w:tc>
          <w:tcPr>
            <w:tcW w:w="1317" w:type="dxa"/>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1,5</w:t>
            </w:r>
          </w:p>
        </w:tc>
        <w:tc>
          <w:tcPr>
            <w:tcW w:w="1925" w:type="dxa"/>
            <w:vAlign w:val="bottom"/>
          </w:tcPr>
          <w:p w:rsidR="005F7534" w:rsidRPr="005F7534" w:rsidRDefault="005F7534" w:rsidP="005F7534">
            <w:pPr>
              <w:widowControl w:val="0"/>
              <w:autoSpaceDE w:val="0"/>
              <w:autoSpaceDN w:val="0"/>
              <w:adjustRightInd w:val="0"/>
              <w:spacing w:after="0" w:line="240" w:lineRule="auto"/>
              <w:ind w:right="73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68,2</w:t>
            </w:r>
          </w:p>
        </w:tc>
      </w:tr>
      <w:tr w:rsidR="005F7534" w:rsidRPr="005F7534" w:rsidTr="0002561A">
        <w:trPr>
          <w:trHeight w:hRule="exact" w:val="113"/>
        </w:trPr>
        <w:tc>
          <w:tcPr>
            <w:tcW w:w="2835"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ind w:left="142"/>
              <w:rPr>
                <w:rFonts w:ascii="Times New Roman" w:eastAsia="Times New Roman" w:hAnsi="Times New Roman" w:cs="Times New Roman"/>
                <w:sz w:val="20"/>
                <w:szCs w:val="20"/>
                <w:lang w:val="ky-KG" w:eastAsia="ru-RU"/>
              </w:rPr>
            </w:pPr>
          </w:p>
        </w:tc>
        <w:tc>
          <w:tcPr>
            <w:tcW w:w="1177"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p>
        </w:tc>
        <w:tc>
          <w:tcPr>
            <w:tcW w:w="1177"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326"/>
              <w:jc w:val="right"/>
              <w:rPr>
                <w:rFonts w:ascii="Times New Roman" w:eastAsia="Times New Roman" w:hAnsi="Times New Roman" w:cs="Times New Roman"/>
                <w:sz w:val="20"/>
                <w:szCs w:val="20"/>
                <w:lang w:val="ky-KG" w:eastAsia="ru-RU"/>
              </w:rPr>
            </w:pPr>
          </w:p>
        </w:tc>
        <w:tc>
          <w:tcPr>
            <w:tcW w:w="1234"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val="ky-KG" w:eastAsia="ru-RU"/>
              </w:rPr>
            </w:pPr>
          </w:p>
        </w:tc>
        <w:tc>
          <w:tcPr>
            <w:tcW w:w="1317"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414"/>
              <w:jc w:val="right"/>
              <w:rPr>
                <w:rFonts w:ascii="Times New Roman" w:eastAsia="Times New Roman" w:hAnsi="Times New Roman" w:cs="Times New Roman"/>
                <w:sz w:val="20"/>
                <w:szCs w:val="20"/>
                <w:lang w:eastAsia="ru-RU"/>
              </w:rPr>
            </w:pPr>
          </w:p>
        </w:tc>
        <w:tc>
          <w:tcPr>
            <w:tcW w:w="1925"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734"/>
              <w:jc w:val="right"/>
              <w:rPr>
                <w:rFonts w:ascii="Times New Roman" w:eastAsia="Times New Roman" w:hAnsi="Times New Roman" w:cs="Times New Roman"/>
                <w:sz w:val="20"/>
                <w:szCs w:val="20"/>
                <w:lang w:val="ky-KG" w:eastAsia="ru-RU"/>
              </w:rPr>
            </w:pPr>
          </w:p>
        </w:tc>
      </w:tr>
    </w:tbl>
    <w:p w:rsidR="005F7534" w:rsidRPr="00086E28" w:rsidRDefault="00086E28" w:rsidP="00086E28">
      <w:pPr>
        <w:tabs>
          <w:tab w:val="left" w:pos="-414"/>
        </w:tabs>
        <w:spacing w:line="240" w:lineRule="auto"/>
        <w:ind w:firstLine="709"/>
        <w:contextualSpacing/>
        <w:jc w:val="both"/>
        <w:rPr>
          <w:i/>
          <w:sz w:val="18"/>
          <w:szCs w:val="18"/>
          <w:vertAlign w:val="superscript"/>
        </w:rPr>
      </w:pPr>
      <w:r w:rsidRPr="007D53D6">
        <w:rPr>
          <w:rFonts w:ascii="Kyrghyz Times" w:hAnsi="Kyrghyz Times" w:cs="Arial"/>
          <w:i/>
          <w:sz w:val="16"/>
          <w:szCs w:val="16"/>
          <w:vertAlign w:val="superscript"/>
        </w:rPr>
        <w:t>1</w:t>
      </w:r>
      <w:r w:rsidRPr="007D53D6">
        <w:rPr>
          <w:rFonts w:ascii="Kyrghyz Times" w:hAnsi="Kyrghyz Times" w:cs="Arial"/>
          <w:i/>
          <w:sz w:val="16"/>
          <w:szCs w:val="16"/>
        </w:rPr>
        <w:t xml:space="preserve"> COVID-19 коронавирустук инфекциясынын жайылуу коркунучу жана Кыргыз Республикасынын айрым аймактарында </w:t>
      </w:r>
      <w:r>
        <w:rPr>
          <w:i/>
          <w:sz w:val="16"/>
          <w:szCs w:val="16"/>
          <w:lang w:val="ky-KG"/>
        </w:rPr>
        <w:t>өзгөчө</w:t>
      </w:r>
      <w:r w:rsidRPr="007D53D6">
        <w:rPr>
          <w:rFonts w:ascii="Kyrghyz Times" w:hAnsi="Kyrghyz Times" w:cs="Arial"/>
          <w:i/>
          <w:sz w:val="16"/>
          <w:szCs w:val="16"/>
        </w:rPr>
        <w:t xml:space="preserve"> абал жарыялангандыгына байланыштуу, 2020-жылдын 31-мартынан 21-майына чейин МККнын калкты тейл</w:t>
      </w:r>
      <w:r>
        <w:rPr>
          <w:i/>
          <w:sz w:val="16"/>
          <w:szCs w:val="16"/>
          <w:lang w:val="ky-KG"/>
        </w:rPr>
        <w:t>өө</w:t>
      </w:r>
      <w:r w:rsidRPr="007D53D6">
        <w:rPr>
          <w:rFonts w:ascii="Kyrghyz Times" w:hAnsi="Kyrghyz Times" w:cs="Arial"/>
          <w:i/>
          <w:sz w:val="16"/>
          <w:szCs w:val="16"/>
        </w:rPr>
        <w:t xml:space="preserve"> борборлорунун ишмердиги токтотулган. Натыйжада жарандык абалдын актыларын каттоо (т</w:t>
      </w:r>
      <w:r>
        <w:rPr>
          <w:i/>
          <w:sz w:val="16"/>
          <w:szCs w:val="16"/>
          <w:lang w:val="ky-KG"/>
        </w:rPr>
        <w:t>ө</w:t>
      </w:r>
      <w:r w:rsidRPr="007D53D6">
        <w:rPr>
          <w:rFonts w:ascii="Kyrghyz Times" w:hAnsi="Kyrghyz Times" w:cs="Arial"/>
          <w:i/>
          <w:sz w:val="16"/>
          <w:szCs w:val="16"/>
        </w:rPr>
        <w:t>р</w:t>
      </w:r>
      <w:r>
        <w:rPr>
          <w:i/>
          <w:sz w:val="16"/>
          <w:szCs w:val="16"/>
          <w:lang w:val="ky-KG"/>
        </w:rPr>
        <w:t>ө</w:t>
      </w:r>
      <w:r w:rsidRPr="007D53D6">
        <w:rPr>
          <w:rFonts w:ascii="Kyrghyz Times" w:hAnsi="Kyrghyz Times" w:cs="Arial"/>
          <w:i/>
          <w:sz w:val="16"/>
          <w:szCs w:val="16"/>
        </w:rPr>
        <w:t>л</w:t>
      </w:r>
      <w:r>
        <w:rPr>
          <w:i/>
          <w:sz w:val="16"/>
          <w:szCs w:val="16"/>
          <w:lang w:val="ky-KG"/>
        </w:rPr>
        <w:t>үү</w:t>
      </w:r>
      <w:r w:rsidRPr="007D53D6">
        <w:rPr>
          <w:rFonts w:ascii="Kyrghyz Times" w:hAnsi="Kyrghyz Times" w:cs="Arial"/>
          <w:i/>
          <w:sz w:val="16"/>
          <w:szCs w:val="16"/>
        </w:rPr>
        <w:t xml:space="preserve">, </w:t>
      </w:r>
      <w:r>
        <w:rPr>
          <w:i/>
          <w:sz w:val="16"/>
          <w:szCs w:val="16"/>
          <w:lang w:val="ky-KG"/>
        </w:rPr>
        <w:t>ө</w:t>
      </w:r>
      <w:r w:rsidRPr="007D53D6">
        <w:rPr>
          <w:rFonts w:ascii="Kyrghyz Times" w:hAnsi="Kyrghyz Times" w:cs="Arial"/>
          <w:i/>
          <w:sz w:val="16"/>
          <w:szCs w:val="16"/>
        </w:rPr>
        <w:t>л</w:t>
      </w:r>
      <w:r>
        <w:rPr>
          <w:i/>
          <w:sz w:val="16"/>
          <w:szCs w:val="16"/>
          <w:lang w:val="ky-KG"/>
        </w:rPr>
        <w:t>ү</w:t>
      </w:r>
      <w:r w:rsidRPr="007D53D6">
        <w:rPr>
          <w:rFonts w:ascii="Kyrghyz Times" w:hAnsi="Kyrghyz Times" w:cs="Arial"/>
          <w:i/>
          <w:sz w:val="16"/>
          <w:szCs w:val="16"/>
        </w:rPr>
        <w:t>м, нике, ажырашуу) ж</w:t>
      </w:r>
      <w:r>
        <w:rPr>
          <w:i/>
          <w:sz w:val="16"/>
          <w:szCs w:val="16"/>
          <w:lang w:val="ky-KG"/>
        </w:rPr>
        <w:t>ү</w:t>
      </w:r>
      <w:r w:rsidRPr="007D53D6">
        <w:rPr>
          <w:rFonts w:ascii="Kyrghyz Times" w:hAnsi="Kyrghyz Times" w:cs="Arial"/>
          <w:i/>
          <w:sz w:val="16"/>
          <w:szCs w:val="16"/>
        </w:rPr>
        <w:t>рг</w:t>
      </w:r>
      <w:r>
        <w:rPr>
          <w:i/>
          <w:sz w:val="16"/>
          <w:szCs w:val="16"/>
          <w:lang w:val="ky-KG"/>
        </w:rPr>
        <w:t>ү</w:t>
      </w:r>
      <w:r w:rsidRPr="007D53D6">
        <w:rPr>
          <w:rFonts w:ascii="Kyrghyz Times" w:hAnsi="Kyrghyz Times" w:cs="Arial"/>
          <w:i/>
          <w:sz w:val="16"/>
          <w:szCs w:val="16"/>
        </w:rPr>
        <w:t>з</w:t>
      </w:r>
      <w:r>
        <w:rPr>
          <w:i/>
          <w:sz w:val="16"/>
          <w:szCs w:val="16"/>
          <w:lang w:val="ky-KG"/>
        </w:rPr>
        <w:t>ү</w:t>
      </w:r>
      <w:r w:rsidRPr="007D53D6">
        <w:rPr>
          <w:rFonts w:ascii="Kyrghyz Times" w:hAnsi="Kyrghyz Times" w:cs="Arial"/>
          <w:i/>
          <w:sz w:val="16"/>
          <w:szCs w:val="16"/>
        </w:rPr>
        <w:t>лг</w:t>
      </w:r>
      <w:r>
        <w:rPr>
          <w:i/>
          <w:sz w:val="16"/>
          <w:szCs w:val="16"/>
          <w:lang w:val="ky-KG"/>
        </w:rPr>
        <w:t>ө</w:t>
      </w:r>
      <w:r w:rsidRPr="007D53D6">
        <w:rPr>
          <w:rFonts w:ascii="Kyrghyz Times" w:hAnsi="Kyrghyz Times" w:cs="Arial"/>
          <w:i/>
          <w:sz w:val="16"/>
          <w:szCs w:val="16"/>
        </w:rPr>
        <w:t>н эмес, бул калктын табигый кыймылынын к</w:t>
      </w:r>
      <w:r>
        <w:rPr>
          <w:i/>
          <w:sz w:val="16"/>
          <w:szCs w:val="16"/>
          <w:lang w:val="ky-KG"/>
        </w:rPr>
        <w:t>ө</w:t>
      </w:r>
      <w:r w:rsidRPr="007D53D6">
        <w:rPr>
          <w:rFonts w:ascii="Kyrghyz Times" w:hAnsi="Kyrghyz Times" w:cs="Arial"/>
          <w:i/>
          <w:sz w:val="16"/>
          <w:szCs w:val="16"/>
        </w:rPr>
        <w:t>рс</w:t>
      </w:r>
      <w:r>
        <w:rPr>
          <w:i/>
          <w:sz w:val="16"/>
          <w:szCs w:val="16"/>
          <w:lang w:val="ky-KG"/>
        </w:rPr>
        <w:t>ө</w:t>
      </w:r>
      <w:r w:rsidRPr="007D53D6">
        <w:rPr>
          <w:rFonts w:ascii="Kyrghyz Times" w:hAnsi="Kyrghyz Times" w:cs="Arial"/>
          <w:i/>
          <w:sz w:val="16"/>
          <w:szCs w:val="16"/>
        </w:rPr>
        <w:t>тк</w:t>
      </w:r>
      <w:r>
        <w:rPr>
          <w:i/>
          <w:sz w:val="16"/>
          <w:szCs w:val="16"/>
          <w:lang w:val="ky-KG"/>
        </w:rPr>
        <w:t>ү</w:t>
      </w:r>
      <w:r w:rsidRPr="007D53D6">
        <w:rPr>
          <w:rFonts w:ascii="Kyrghyz Times" w:hAnsi="Kyrghyz Times" w:cs="Arial"/>
          <w:i/>
          <w:sz w:val="16"/>
          <w:szCs w:val="16"/>
        </w:rPr>
        <w:t>чт</w:t>
      </w:r>
      <w:r>
        <w:rPr>
          <w:i/>
          <w:sz w:val="16"/>
          <w:szCs w:val="16"/>
          <w:lang w:val="ky-KG"/>
        </w:rPr>
        <w:t>ө</w:t>
      </w:r>
      <w:r w:rsidRPr="007D53D6">
        <w:rPr>
          <w:rFonts w:ascii="Kyrghyz Times" w:hAnsi="Kyrghyz Times" w:cs="Arial"/>
          <w:i/>
          <w:sz w:val="16"/>
          <w:szCs w:val="16"/>
        </w:rPr>
        <w:t>р</w:t>
      </w:r>
      <w:r>
        <w:rPr>
          <w:i/>
          <w:sz w:val="16"/>
          <w:szCs w:val="16"/>
          <w:lang w:val="ky-KG"/>
        </w:rPr>
        <w:t>ү</w:t>
      </w:r>
      <w:r w:rsidRPr="007D53D6">
        <w:rPr>
          <w:rFonts w:ascii="Kyrghyz Times" w:hAnsi="Kyrghyz Times" w:cs="Arial"/>
          <w:i/>
          <w:sz w:val="16"/>
          <w:szCs w:val="16"/>
        </w:rPr>
        <w:t>н</w:t>
      </w:r>
      <w:r>
        <w:rPr>
          <w:i/>
          <w:sz w:val="16"/>
          <w:szCs w:val="16"/>
          <w:lang w:val="ky-KG"/>
        </w:rPr>
        <w:t>ү</w:t>
      </w:r>
      <w:r w:rsidRPr="007D53D6">
        <w:rPr>
          <w:rFonts w:ascii="Kyrghyz Times" w:hAnsi="Kyrghyz Times" w:cs="Arial"/>
          <w:i/>
          <w:sz w:val="16"/>
          <w:szCs w:val="16"/>
        </w:rPr>
        <w:t>н т</w:t>
      </w:r>
      <w:r>
        <w:rPr>
          <w:i/>
          <w:sz w:val="16"/>
          <w:szCs w:val="16"/>
          <w:lang w:val="ky-KG"/>
        </w:rPr>
        <w:t>ө</w:t>
      </w:r>
      <w:r w:rsidRPr="007D53D6">
        <w:rPr>
          <w:rFonts w:ascii="Kyrghyz Times" w:hAnsi="Kyrghyz Times" w:cs="Arial"/>
          <w:i/>
          <w:sz w:val="16"/>
          <w:szCs w:val="16"/>
        </w:rPr>
        <w:t>м</w:t>
      </w:r>
      <w:r>
        <w:rPr>
          <w:i/>
          <w:sz w:val="16"/>
          <w:szCs w:val="16"/>
          <w:lang w:val="ky-KG"/>
        </w:rPr>
        <w:t>ө</w:t>
      </w:r>
      <w:r>
        <w:rPr>
          <w:rFonts w:ascii="Kyrghyz Times" w:hAnsi="Kyrghyz Times" w:cs="Arial"/>
          <w:i/>
          <w:sz w:val="16"/>
          <w:szCs w:val="16"/>
        </w:rPr>
        <w:t>н</w:t>
      </w:r>
      <w:r>
        <w:rPr>
          <w:i/>
          <w:sz w:val="16"/>
          <w:szCs w:val="16"/>
          <w:lang w:val="ky-KG"/>
        </w:rPr>
        <w:t>ө</w:t>
      </w:r>
      <w:r>
        <w:rPr>
          <w:rFonts w:ascii="Kyrghyz Times" w:hAnsi="Kyrghyz Times"/>
          <w:i/>
          <w:sz w:val="16"/>
          <w:szCs w:val="16"/>
          <w:lang w:val="ky-KG"/>
        </w:rPr>
        <w:t>д</w:t>
      </w:r>
      <w:r>
        <w:rPr>
          <w:i/>
          <w:sz w:val="16"/>
          <w:szCs w:val="16"/>
          <w:lang w:val="ky-KG"/>
        </w:rPr>
        <w:t>ө</w:t>
      </w:r>
      <w:r w:rsidRPr="007D53D6">
        <w:rPr>
          <w:rFonts w:ascii="Kyrghyz Times" w:hAnsi="Kyrghyz Times" w:cs="Arial"/>
          <w:i/>
          <w:sz w:val="16"/>
          <w:szCs w:val="16"/>
        </w:rPr>
        <w:t>ш</w:t>
      </w:r>
      <w:r>
        <w:rPr>
          <w:i/>
          <w:sz w:val="16"/>
          <w:szCs w:val="16"/>
          <w:lang w:val="ky-KG"/>
        </w:rPr>
        <w:t>ү</w:t>
      </w:r>
      <w:r w:rsidRPr="007D53D6">
        <w:rPr>
          <w:rFonts w:ascii="Kyrghyz Times" w:hAnsi="Kyrghyz Times" w:cs="Arial"/>
          <w:i/>
          <w:sz w:val="16"/>
          <w:szCs w:val="16"/>
        </w:rPr>
        <w:t>н</w:t>
      </w:r>
      <w:r>
        <w:rPr>
          <w:i/>
          <w:sz w:val="16"/>
          <w:szCs w:val="16"/>
          <w:lang w:val="ky-KG"/>
        </w:rPr>
        <w:t>ө</w:t>
      </w:r>
      <w:r w:rsidRPr="007D53D6">
        <w:rPr>
          <w:rFonts w:ascii="Kyrghyz Times" w:hAnsi="Kyrghyz Times" w:cs="Arial"/>
          <w:i/>
          <w:sz w:val="16"/>
          <w:szCs w:val="16"/>
        </w:rPr>
        <w:t xml:space="preserve"> алып келген</w:t>
      </w:r>
    </w:p>
    <w:p w:rsidR="005F7534" w:rsidRPr="005F7534" w:rsidRDefault="00086E28" w:rsidP="00086E28">
      <w:pPr>
        <w:tabs>
          <w:tab w:val="left" w:pos="-414"/>
        </w:tabs>
        <w:spacing w:after="0" w:line="240" w:lineRule="auto"/>
        <w:ind w:firstLine="709"/>
        <w:contextualSpacing/>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vertAlign w:val="superscript"/>
          <w:lang w:eastAsia="ru-RU"/>
        </w:rPr>
        <w:t>2</w:t>
      </w:r>
      <w:r w:rsidR="005F7534" w:rsidRPr="005F7534">
        <w:rPr>
          <w:rFonts w:ascii="Times New Roman" w:eastAsia="Times New Roman" w:hAnsi="Times New Roman" w:cs="Times New Roman"/>
          <w:i/>
          <w:sz w:val="20"/>
          <w:szCs w:val="20"/>
          <w:lang w:eastAsia="ru-RU"/>
        </w:rPr>
        <w:t xml:space="preserve"> </w:t>
      </w:r>
      <w:r w:rsidR="005F7534" w:rsidRPr="005F7534">
        <w:rPr>
          <w:rFonts w:ascii="Times New Roman" w:eastAsia="Times New Roman" w:hAnsi="Times New Roman" w:cs="Times New Roman"/>
          <w:i/>
          <w:sz w:val="20"/>
          <w:szCs w:val="20"/>
          <w:lang w:val="ky-KG" w:eastAsia="ru-RU"/>
        </w:rPr>
        <w:t>Бул жерде</w:t>
      </w:r>
      <w:r w:rsidR="005F7534" w:rsidRPr="005F7534">
        <w:rPr>
          <w:rFonts w:ascii="Times New Roman" w:eastAsia="Times New Roman" w:hAnsi="Times New Roman" w:cs="Times New Roman"/>
          <w:i/>
          <w:sz w:val="20"/>
          <w:szCs w:val="20"/>
          <w:lang w:eastAsia="ru-RU"/>
        </w:rPr>
        <w:t xml:space="preserve"> жана мындан ары ай</w:t>
      </w:r>
      <w:r w:rsidR="005F7534" w:rsidRPr="005F7534">
        <w:rPr>
          <w:rFonts w:ascii="Times New Roman" w:eastAsia="Times New Roman" w:hAnsi="Times New Roman" w:cs="Times New Roman"/>
          <w:i/>
          <w:sz w:val="20"/>
          <w:szCs w:val="20"/>
          <w:lang w:val="ky-KG" w:eastAsia="ru-RU"/>
        </w:rPr>
        <w:t>лык</w:t>
      </w:r>
      <w:r w:rsidR="005F7534" w:rsidRPr="005F7534">
        <w:rPr>
          <w:rFonts w:ascii="Times New Roman" w:eastAsia="Times New Roman" w:hAnsi="Times New Roman" w:cs="Times New Roman"/>
          <w:i/>
          <w:sz w:val="20"/>
          <w:szCs w:val="20"/>
          <w:lang w:eastAsia="ru-RU"/>
        </w:rPr>
        <w:t xml:space="preserve"> </w:t>
      </w:r>
      <w:r w:rsidR="005F7534" w:rsidRPr="005F7534">
        <w:rPr>
          <w:rFonts w:ascii="Times New Roman" w:eastAsia="Times New Roman" w:hAnsi="Times New Roman" w:cs="Times New Roman"/>
          <w:i/>
          <w:sz w:val="20"/>
          <w:szCs w:val="20"/>
          <w:lang w:val="ky-KG" w:eastAsia="ru-RU"/>
        </w:rPr>
        <w:t>ыкчам</w:t>
      </w:r>
      <w:r w:rsidR="005F7534" w:rsidRPr="005F7534">
        <w:rPr>
          <w:rFonts w:ascii="Times New Roman" w:eastAsia="Times New Roman" w:hAnsi="Times New Roman" w:cs="Times New Roman"/>
          <w:i/>
          <w:sz w:val="20"/>
          <w:szCs w:val="20"/>
          <w:lang w:eastAsia="ru-RU"/>
        </w:rPr>
        <w:t xml:space="preserve"> отчетту</w:t>
      </w:r>
      <w:r w:rsidR="005F7534" w:rsidRPr="005F7534">
        <w:rPr>
          <w:rFonts w:ascii="Times New Roman" w:eastAsia="Times New Roman" w:hAnsi="Times New Roman" w:cs="Times New Roman"/>
          <w:i/>
          <w:sz w:val="20"/>
          <w:szCs w:val="20"/>
          <w:lang w:val="ky-KG" w:eastAsia="ru-RU"/>
        </w:rPr>
        <w:t>улуктун</w:t>
      </w:r>
      <w:r w:rsidR="005F7534" w:rsidRPr="005F7534">
        <w:rPr>
          <w:rFonts w:ascii="Times New Roman" w:eastAsia="Times New Roman" w:hAnsi="Times New Roman" w:cs="Times New Roman"/>
          <w:i/>
          <w:sz w:val="20"/>
          <w:szCs w:val="20"/>
          <w:lang w:eastAsia="ru-RU"/>
        </w:rPr>
        <w:t xml:space="preserve"> </w:t>
      </w:r>
      <w:r w:rsidR="005F7534" w:rsidRPr="005F7534">
        <w:rPr>
          <w:rFonts w:ascii="Times New Roman" w:eastAsia="Times New Roman" w:hAnsi="Times New Roman" w:cs="Times New Roman"/>
          <w:i/>
          <w:sz w:val="20"/>
          <w:szCs w:val="20"/>
          <w:lang w:val="ky-KG" w:eastAsia="ru-RU"/>
        </w:rPr>
        <w:t>көрсөткүчтөрү</w:t>
      </w:r>
      <w:r w:rsidR="005F7534" w:rsidRPr="005F7534">
        <w:rPr>
          <w:rFonts w:ascii="Times New Roman" w:eastAsia="Times New Roman" w:hAnsi="Times New Roman" w:cs="Times New Roman"/>
          <w:i/>
          <w:sz w:val="20"/>
          <w:szCs w:val="20"/>
          <w:lang w:eastAsia="ru-RU"/>
        </w:rPr>
        <w:t xml:space="preserve"> (</w:t>
      </w:r>
      <w:r w:rsidR="005F7534" w:rsidRPr="005F7534">
        <w:rPr>
          <w:rFonts w:ascii="Times New Roman" w:eastAsia="Times New Roman" w:hAnsi="Times New Roman" w:cs="Times New Roman"/>
          <w:i/>
          <w:sz w:val="20"/>
          <w:szCs w:val="20"/>
          <w:lang w:val="ky-KG" w:eastAsia="ru-RU"/>
        </w:rPr>
        <w:t>буга наристелердин</w:t>
      </w:r>
      <w:r w:rsidR="005F7534" w:rsidRPr="005F7534">
        <w:rPr>
          <w:rFonts w:ascii="Times New Roman" w:eastAsia="Times New Roman" w:hAnsi="Times New Roman" w:cs="Times New Roman"/>
          <w:i/>
          <w:sz w:val="20"/>
          <w:szCs w:val="20"/>
          <w:lang w:eastAsia="ru-RU"/>
        </w:rPr>
        <w:t xml:space="preserve"> өлүмү</w:t>
      </w:r>
      <w:r w:rsidR="005F7534" w:rsidRPr="005F7534">
        <w:rPr>
          <w:rFonts w:ascii="Times New Roman" w:eastAsia="Times New Roman" w:hAnsi="Times New Roman" w:cs="Times New Roman"/>
          <w:i/>
          <w:sz w:val="20"/>
          <w:szCs w:val="20"/>
          <w:lang w:val="ky-KG" w:eastAsia="ru-RU"/>
        </w:rPr>
        <w:t xml:space="preserve"> кирбейт</w:t>
      </w:r>
      <w:r w:rsidR="005F7534" w:rsidRPr="005F7534">
        <w:rPr>
          <w:rFonts w:ascii="Times New Roman" w:eastAsia="Times New Roman" w:hAnsi="Times New Roman" w:cs="Times New Roman"/>
          <w:i/>
          <w:sz w:val="20"/>
          <w:szCs w:val="20"/>
          <w:lang w:eastAsia="ru-RU"/>
        </w:rPr>
        <w:t xml:space="preserve">), </w:t>
      </w:r>
      <w:r w:rsidR="005F7534" w:rsidRPr="005F7534">
        <w:rPr>
          <w:rFonts w:ascii="Times New Roman" w:eastAsia="Times New Roman" w:hAnsi="Times New Roman" w:cs="Times New Roman"/>
          <w:i/>
          <w:sz w:val="20"/>
          <w:szCs w:val="20"/>
          <w:lang w:val="ky-KG" w:eastAsia="ru-RU"/>
        </w:rPr>
        <w:t xml:space="preserve">бир жылга карата кайра эсептелип берилди, </w:t>
      </w:r>
      <w:r w:rsidR="005F7534" w:rsidRPr="005F7534">
        <w:rPr>
          <w:rFonts w:ascii="Times New Roman" w:eastAsia="Times New Roman" w:hAnsi="Times New Roman" w:cs="Times New Roman"/>
          <w:i/>
          <w:sz w:val="20"/>
          <w:szCs w:val="20"/>
          <w:lang w:eastAsia="ru-RU"/>
        </w:rPr>
        <w:t xml:space="preserve">б.а. </w:t>
      </w:r>
      <w:r w:rsidR="005F7534" w:rsidRPr="005F7534">
        <w:rPr>
          <w:rFonts w:ascii="Times New Roman" w:eastAsia="Times New Roman" w:hAnsi="Times New Roman" w:cs="Times New Roman"/>
          <w:i/>
          <w:sz w:val="20"/>
          <w:szCs w:val="20"/>
          <w:lang w:val="ky-KG" w:eastAsia="ru-RU"/>
        </w:rPr>
        <w:t>калыптанган кырдаал бир жылдын ичинде өзгөрбөсө, көрсөткүчтөр ошол бойдон калат.</w:t>
      </w:r>
    </w:p>
    <w:p w:rsidR="005F7534" w:rsidRPr="005F7534" w:rsidRDefault="00086E28" w:rsidP="00086E28">
      <w:pPr>
        <w:tabs>
          <w:tab w:val="left" w:pos="-414"/>
        </w:tabs>
        <w:spacing w:after="0" w:line="240" w:lineRule="auto"/>
        <w:ind w:firstLine="709"/>
        <w:contextualSpacing/>
        <w:jc w:val="both"/>
        <w:rPr>
          <w:rFonts w:ascii="Times New Roman" w:eastAsia="Times New Roman" w:hAnsi="Times New Roman" w:cs="Times New Roman"/>
          <w:i/>
          <w:sz w:val="20"/>
          <w:szCs w:val="20"/>
          <w:lang w:val="ky-KG" w:eastAsia="ru-RU"/>
        </w:rPr>
      </w:pPr>
      <w:r>
        <w:rPr>
          <w:rFonts w:ascii="Times New Roman" w:eastAsia="Times New Roman" w:hAnsi="Times New Roman" w:cs="Times New Roman"/>
          <w:i/>
          <w:sz w:val="20"/>
          <w:szCs w:val="20"/>
          <w:vertAlign w:val="superscript"/>
          <w:lang w:eastAsia="ru-RU"/>
        </w:rPr>
        <w:t>3</w:t>
      </w:r>
      <w:r w:rsidR="005F7534" w:rsidRPr="005F7534">
        <w:rPr>
          <w:rFonts w:ascii="Times New Roman" w:eastAsia="Times New Roman" w:hAnsi="Times New Roman" w:cs="Times New Roman"/>
          <w:i/>
          <w:sz w:val="20"/>
          <w:szCs w:val="20"/>
          <w:lang w:eastAsia="ru-RU"/>
        </w:rPr>
        <w:t xml:space="preserve"> </w:t>
      </w:r>
      <w:r w:rsidR="005F7534" w:rsidRPr="005F7534">
        <w:rPr>
          <w:rFonts w:ascii="Times New Roman" w:eastAsia="Times New Roman" w:hAnsi="Times New Roman" w:cs="Times New Roman"/>
          <w:i/>
          <w:sz w:val="20"/>
          <w:szCs w:val="20"/>
          <w:lang w:val="ky-KG" w:eastAsia="ru-RU"/>
        </w:rPr>
        <w:t>Т</w:t>
      </w:r>
      <w:r w:rsidR="005F7534" w:rsidRPr="005F7534">
        <w:rPr>
          <w:rFonts w:ascii="Times New Roman" w:eastAsia="Times New Roman" w:hAnsi="Times New Roman" w:cs="Times New Roman"/>
          <w:i/>
          <w:sz w:val="20"/>
          <w:szCs w:val="20"/>
          <w:lang w:eastAsia="ru-RU"/>
        </w:rPr>
        <w:t xml:space="preserve">ирүү </w:t>
      </w:r>
      <w:r w:rsidR="005F7534" w:rsidRPr="005F7534">
        <w:rPr>
          <w:rFonts w:ascii="Times New Roman" w:eastAsia="Times New Roman" w:hAnsi="Times New Roman" w:cs="Times New Roman"/>
          <w:i/>
          <w:sz w:val="20"/>
          <w:szCs w:val="20"/>
          <w:lang w:val="ky-KG" w:eastAsia="ru-RU"/>
        </w:rPr>
        <w:t>т</w:t>
      </w:r>
      <w:r w:rsidR="005F7534" w:rsidRPr="005F7534">
        <w:rPr>
          <w:rFonts w:ascii="Times New Roman" w:eastAsia="Times New Roman" w:hAnsi="Times New Roman" w:cs="Times New Roman"/>
          <w:i/>
          <w:sz w:val="20"/>
          <w:szCs w:val="20"/>
          <w:lang w:eastAsia="ru-RU"/>
        </w:rPr>
        <w:t>өрөлгөн</w:t>
      </w:r>
      <w:r w:rsidR="005F7534" w:rsidRPr="005F7534">
        <w:rPr>
          <w:rFonts w:ascii="Times New Roman" w:eastAsia="Times New Roman" w:hAnsi="Times New Roman" w:cs="Times New Roman"/>
          <w:i/>
          <w:sz w:val="20"/>
          <w:szCs w:val="20"/>
          <w:lang w:val="ky-KG" w:eastAsia="ru-RU"/>
        </w:rPr>
        <w:t>дөрдүн</w:t>
      </w:r>
      <w:r w:rsidR="005F7534" w:rsidRPr="005F7534">
        <w:rPr>
          <w:rFonts w:ascii="Times New Roman" w:eastAsia="Times New Roman" w:hAnsi="Times New Roman" w:cs="Times New Roman"/>
          <w:i/>
          <w:sz w:val="20"/>
          <w:szCs w:val="20"/>
          <w:lang w:eastAsia="ru-RU"/>
        </w:rPr>
        <w:t xml:space="preserve"> 1000</w:t>
      </w:r>
      <w:r w:rsidR="005F7534" w:rsidRPr="005F7534">
        <w:rPr>
          <w:rFonts w:ascii="Times New Roman" w:eastAsia="Times New Roman" w:hAnsi="Times New Roman" w:cs="Times New Roman"/>
          <w:i/>
          <w:sz w:val="20"/>
          <w:szCs w:val="20"/>
          <w:lang w:val="ky-KG" w:eastAsia="ru-RU"/>
        </w:rPr>
        <w:t xml:space="preserve">ине </w:t>
      </w:r>
      <w:r w:rsidR="005F7534" w:rsidRPr="005F7534">
        <w:rPr>
          <w:rFonts w:ascii="Times New Roman" w:eastAsia="Times New Roman" w:hAnsi="Times New Roman" w:cs="Times New Roman"/>
          <w:i/>
          <w:sz w:val="20"/>
          <w:szCs w:val="20"/>
          <w:lang w:eastAsia="ru-RU"/>
        </w:rPr>
        <w:t>карата.</w:t>
      </w:r>
    </w:p>
    <w:p w:rsidR="005F7534" w:rsidRPr="005F7534" w:rsidRDefault="005F7534" w:rsidP="005F7534">
      <w:pPr>
        <w:tabs>
          <w:tab w:val="left" w:pos="-414"/>
        </w:tabs>
        <w:spacing w:after="0" w:line="240" w:lineRule="auto"/>
        <w:jc w:val="both"/>
        <w:rPr>
          <w:rFonts w:ascii="Times New Roman" w:eastAsia="Times New Roman" w:hAnsi="Times New Roman" w:cs="Times New Roman"/>
          <w:sz w:val="24"/>
          <w:szCs w:val="24"/>
          <w:lang w:val="ky-KG" w:eastAsia="ru-RU"/>
        </w:rPr>
      </w:pPr>
    </w:p>
    <w:p w:rsidR="005F7534" w:rsidRPr="005F7534" w:rsidRDefault="005F7534" w:rsidP="005F7534">
      <w:pPr>
        <w:tabs>
          <w:tab w:val="left" w:pos="-414"/>
        </w:tabs>
        <w:spacing w:after="0" w:line="240" w:lineRule="auto"/>
        <w:ind w:firstLine="737"/>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Дүйнөнүн бардык өлкөлөрүндө сыяктуу эле, өлүмдүн негизги себеби болуп кан айлануу системасынын оорулары (бардык өлгөндөрдүн 50,4 пайызы), шишик оорулары (15,5 пайызы), тамак сиңирүү органдарынын оорулары (5,7 пайызы), дем алуу органдарынын оорулары (4,2 пайызы), өлүмдүн тышкы себептери (5,2 пайызы), ошондой эле</w:t>
      </w:r>
      <w:r w:rsidRPr="005F7534">
        <w:rPr>
          <w:rFonts w:ascii="Times New Roman" w:eastAsia="Times New Roman" w:hAnsi="Times New Roman" w:cs="Times New Roman"/>
          <w:sz w:val="20"/>
          <w:szCs w:val="20"/>
          <w:lang w:val="ky-KG" w:eastAsia="ru-RU"/>
        </w:rPr>
        <w:t xml:space="preserve"> </w:t>
      </w:r>
      <w:r w:rsidRPr="005F7534">
        <w:rPr>
          <w:rFonts w:ascii="Times New Roman" w:eastAsia="Times New Roman" w:hAnsi="Times New Roman" w:cs="Times New Roman"/>
          <w:sz w:val="24"/>
          <w:szCs w:val="24"/>
          <w:lang w:val="ky-KG" w:eastAsia="ru-RU"/>
        </w:rPr>
        <w:t>айрым жугуштуу жана мите оорулары (2,3 пайызы) саналат.</w:t>
      </w:r>
    </w:p>
    <w:p w:rsidR="005F7534" w:rsidRPr="00462E6C" w:rsidRDefault="005F7534" w:rsidP="005F7534">
      <w:pPr>
        <w:tabs>
          <w:tab w:val="left" w:pos="-414"/>
        </w:tabs>
        <w:spacing w:after="0" w:line="240" w:lineRule="auto"/>
        <w:jc w:val="both"/>
        <w:rPr>
          <w:rFonts w:ascii="Times New Roman" w:eastAsia="Times New Roman" w:hAnsi="Times New Roman" w:cs="Times New Roman"/>
          <w:sz w:val="18"/>
          <w:szCs w:val="18"/>
          <w:lang w:val="ky-KG" w:eastAsia="ru-RU"/>
        </w:rPr>
      </w:pPr>
    </w:p>
    <w:p w:rsidR="005F7534" w:rsidRPr="00462E6C" w:rsidRDefault="005F7534" w:rsidP="005F7534">
      <w:pPr>
        <w:widowControl w:val="0"/>
        <w:autoSpaceDE w:val="0"/>
        <w:autoSpaceDN w:val="0"/>
        <w:adjustRightInd w:val="0"/>
        <w:spacing w:after="0" w:line="240" w:lineRule="auto"/>
        <w:ind w:right="-57"/>
        <w:rPr>
          <w:rFonts w:ascii="Times New Roman" w:eastAsia="Times New Roman" w:hAnsi="Times New Roman" w:cs="Times New Roman"/>
          <w:b/>
          <w:bCs/>
          <w:sz w:val="18"/>
          <w:szCs w:val="18"/>
          <w:lang w:val="ky-KG" w:eastAsia="ru-RU"/>
        </w:rPr>
      </w:pPr>
    </w:p>
    <w:p w:rsidR="005F7534" w:rsidRPr="005F7534" w:rsidRDefault="005F7534" w:rsidP="005F7534">
      <w:pPr>
        <w:widowControl w:val="0"/>
        <w:autoSpaceDE w:val="0"/>
        <w:autoSpaceDN w:val="0"/>
        <w:adjustRightInd w:val="0"/>
        <w:spacing w:after="0" w:line="240" w:lineRule="auto"/>
        <w:ind w:right="-57"/>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bCs/>
          <w:sz w:val="24"/>
          <w:szCs w:val="24"/>
          <w:lang w:val="ky-KG" w:eastAsia="ru-RU"/>
        </w:rPr>
        <w:t>62-таблица:</w:t>
      </w:r>
      <w:r w:rsidRPr="005F7534">
        <w:rPr>
          <w:rFonts w:ascii="Times New Roman" w:eastAsia="Times New Roman" w:hAnsi="Times New Roman" w:cs="Times New Roman"/>
          <w:b/>
          <w:sz w:val="24"/>
          <w:szCs w:val="24"/>
          <w:lang w:val="ky-KG" w:eastAsia="ru-RU"/>
        </w:rPr>
        <w:t xml:space="preserve"> Январь-июндагы өлүмдүн себептери</w:t>
      </w:r>
      <w:r w:rsidRPr="005F7534">
        <w:rPr>
          <w:rFonts w:ascii="Times New Roman" w:eastAsia="Times New Roman" w:hAnsi="Times New Roman" w:cs="Times New Roman"/>
          <w:b/>
          <w:bCs/>
          <w:sz w:val="24"/>
          <w:szCs w:val="24"/>
          <w:lang w:val="ky-KG" w:eastAsia="ru-RU"/>
        </w:rPr>
        <w:t xml:space="preserve"> боюнча</w:t>
      </w:r>
      <w:r w:rsidRPr="005F7534">
        <w:rPr>
          <w:rFonts w:ascii="Times New Roman" w:eastAsia="Times New Roman" w:hAnsi="Times New Roman" w:cs="Times New Roman"/>
          <w:b/>
          <w:sz w:val="24"/>
          <w:szCs w:val="24"/>
          <w:lang w:val="ky-KG" w:eastAsia="ru-RU"/>
        </w:rPr>
        <w:t xml:space="preserve"> өлгөн адамдардын  </w:t>
      </w:r>
    </w:p>
    <w:p w:rsidR="005F7534" w:rsidRPr="005F7534" w:rsidRDefault="005F7534" w:rsidP="005F7534">
      <w:pPr>
        <w:widowControl w:val="0"/>
        <w:autoSpaceDE w:val="0"/>
        <w:autoSpaceDN w:val="0"/>
        <w:adjustRightInd w:val="0"/>
        <w:spacing w:after="0" w:line="240" w:lineRule="auto"/>
        <w:ind w:right="-57"/>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санынын бөлүнүшү </w:t>
      </w:r>
    </w:p>
    <w:p w:rsidR="005F7534" w:rsidRPr="00AB6402" w:rsidRDefault="005F7534" w:rsidP="005F7534">
      <w:pPr>
        <w:widowControl w:val="0"/>
        <w:autoSpaceDE w:val="0"/>
        <w:autoSpaceDN w:val="0"/>
        <w:adjustRightInd w:val="0"/>
        <w:spacing w:after="0" w:line="240" w:lineRule="auto"/>
        <w:ind w:right="-57"/>
        <w:rPr>
          <w:rFonts w:ascii="Times New Roman" w:eastAsia="Times New Roman" w:hAnsi="Times New Roman" w:cs="Times New Roman"/>
          <w:b/>
          <w:sz w:val="10"/>
          <w:szCs w:val="10"/>
          <w:lang w:val="ky-KG" w:eastAsia="ru-RU"/>
        </w:rPr>
      </w:pPr>
    </w:p>
    <w:tbl>
      <w:tblPr>
        <w:tblW w:w="10206" w:type="dxa"/>
        <w:tblInd w:w="-142" w:type="dxa"/>
        <w:tblLayout w:type="fixed"/>
        <w:tblCellMar>
          <w:left w:w="0" w:type="dxa"/>
          <w:right w:w="0" w:type="dxa"/>
        </w:tblCellMar>
        <w:tblLook w:val="0000"/>
      </w:tblPr>
      <w:tblGrid>
        <w:gridCol w:w="3544"/>
        <w:gridCol w:w="993"/>
        <w:gridCol w:w="992"/>
        <w:gridCol w:w="1417"/>
        <w:gridCol w:w="992"/>
        <w:gridCol w:w="992"/>
        <w:gridCol w:w="1276"/>
      </w:tblGrid>
      <w:tr w:rsidR="005F7534" w:rsidRPr="005F7534" w:rsidTr="005F7534">
        <w:trPr>
          <w:cantSplit/>
          <w:trHeight w:hRule="exact" w:val="297"/>
          <w:tblHeader/>
        </w:trPr>
        <w:tc>
          <w:tcPr>
            <w:tcW w:w="3544" w:type="dxa"/>
            <w:vMerge w:val="restart"/>
            <w:tcBorders>
              <w:top w:val="single" w:sz="8" w:space="0" w:color="auto"/>
              <w:left w:val="nil"/>
              <w:right w:val="nil"/>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p>
        </w:tc>
        <w:tc>
          <w:tcPr>
            <w:tcW w:w="3402" w:type="dxa"/>
            <w:gridSpan w:val="3"/>
            <w:tcBorders>
              <w:top w:val="single" w:sz="8" w:space="0" w:color="auto"/>
              <w:left w:val="nil"/>
              <w:bottom w:val="single" w:sz="4" w:space="0" w:color="auto"/>
              <w:right w:val="nil"/>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Адам</w:t>
            </w:r>
          </w:p>
        </w:tc>
        <w:tc>
          <w:tcPr>
            <w:tcW w:w="3260" w:type="dxa"/>
            <w:gridSpan w:val="3"/>
            <w:tcBorders>
              <w:top w:val="single" w:sz="8" w:space="0" w:color="auto"/>
              <w:left w:val="nil"/>
              <w:bottom w:val="single" w:sz="4" w:space="0" w:color="auto"/>
              <w:right w:val="nil"/>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Калктын</w:t>
            </w:r>
            <w:r w:rsidRPr="005F7534">
              <w:rPr>
                <w:rFonts w:ascii="Times New Roman" w:eastAsia="Times New Roman" w:hAnsi="Times New Roman" w:cs="Times New Roman"/>
                <w:b/>
                <w:sz w:val="20"/>
                <w:szCs w:val="20"/>
                <w:lang w:eastAsia="ru-RU"/>
              </w:rPr>
              <w:t xml:space="preserve"> 100 ми</w:t>
            </w:r>
            <w:r w:rsidRPr="005F7534">
              <w:rPr>
                <w:rFonts w:ascii="Times New Roman" w:eastAsia="Times New Roman" w:hAnsi="Times New Roman" w:cs="Times New Roman"/>
                <w:b/>
                <w:sz w:val="20"/>
                <w:szCs w:val="20"/>
                <w:lang w:val="ky-KG" w:eastAsia="ru-RU"/>
              </w:rPr>
              <w:t>ңине</w:t>
            </w:r>
          </w:p>
        </w:tc>
      </w:tr>
      <w:tr w:rsidR="005F7534" w:rsidRPr="005F7534" w:rsidTr="005F7534">
        <w:trPr>
          <w:cantSplit/>
          <w:trHeight w:val="505"/>
          <w:tblHeader/>
        </w:trPr>
        <w:tc>
          <w:tcPr>
            <w:tcW w:w="3544" w:type="dxa"/>
            <w:vMerge/>
            <w:tcBorders>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993"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right="14"/>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tc>
        <w:tc>
          <w:tcPr>
            <w:tcW w:w="992"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left="-20"/>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tc>
        <w:tc>
          <w:tcPr>
            <w:tcW w:w="1417"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w w:val="120"/>
                <w:sz w:val="20"/>
                <w:szCs w:val="20"/>
                <w:lang w:eastAsia="ru-RU"/>
              </w:rPr>
            </w:pPr>
            <w:r w:rsidRPr="005F7534">
              <w:rPr>
                <w:rFonts w:ascii="Times New Roman" w:eastAsia="Times New Roman" w:hAnsi="Times New Roman" w:cs="Times New Roman"/>
                <w:b/>
                <w:sz w:val="20"/>
                <w:szCs w:val="20"/>
                <w:lang w:val="ky-KG" w:eastAsia="ru-RU"/>
              </w:rPr>
              <w:t>өсүү</w:t>
            </w:r>
            <w:r w:rsidRPr="005F7534">
              <w:rPr>
                <w:rFonts w:ascii="Times New Roman" w:eastAsia="Times New Roman" w:hAnsi="Times New Roman" w:cs="Times New Roman"/>
                <w:b/>
                <w:sz w:val="20"/>
                <w:szCs w:val="20"/>
                <w:lang w:eastAsia="ru-RU"/>
              </w:rPr>
              <w:t xml:space="preserve"> </w:t>
            </w:r>
            <w:r w:rsidRPr="005F7534">
              <w:rPr>
                <w:rFonts w:ascii="Times New Roman" w:eastAsia="Times New Roman" w:hAnsi="Times New Roman" w:cs="Times New Roman"/>
                <w:b/>
                <w:w w:val="120"/>
                <w:sz w:val="20"/>
                <w:szCs w:val="20"/>
                <w:lang w:eastAsia="ru-RU"/>
              </w:rPr>
              <w:t>(+),</w:t>
            </w:r>
          </w:p>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w w:val="120"/>
                <w:sz w:val="20"/>
                <w:szCs w:val="20"/>
                <w:lang w:eastAsia="ru-RU"/>
              </w:rPr>
            </w:pPr>
            <w:r w:rsidRPr="005F7534">
              <w:rPr>
                <w:rFonts w:ascii="Times New Roman" w:eastAsia="Times New Roman" w:hAnsi="Times New Roman" w:cs="Times New Roman"/>
                <w:b/>
                <w:sz w:val="20"/>
                <w:szCs w:val="20"/>
                <w:lang w:val="ky-KG" w:eastAsia="ru-RU"/>
              </w:rPr>
              <w:t>төмөндөө</w:t>
            </w:r>
            <w:r w:rsidRPr="005F7534">
              <w:rPr>
                <w:rFonts w:ascii="Times New Roman" w:eastAsia="Times New Roman" w:hAnsi="Times New Roman" w:cs="Times New Roman"/>
                <w:b/>
                <w:sz w:val="20"/>
                <w:szCs w:val="20"/>
                <w:lang w:eastAsia="ru-RU"/>
              </w:rPr>
              <w:t xml:space="preserve"> (-)</w:t>
            </w:r>
          </w:p>
        </w:tc>
        <w:tc>
          <w:tcPr>
            <w:tcW w:w="992"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right="14"/>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tc>
        <w:tc>
          <w:tcPr>
            <w:tcW w:w="992"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left="-20"/>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tc>
        <w:tc>
          <w:tcPr>
            <w:tcW w:w="1276" w:type="dxa"/>
            <w:tcBorders>
              <w:top w:val="single" w:sz="4" w:space="0" w:color="auto"/>
              <w:left w:val="nil"/>
              <w:bottom w:val="single" w:sz="8" w:space="0" w:color="auto"/>
              <w:right w:val="nil"/>
            </w:tcBorders>
            <w:vAlign w:val="center"/>
          </w:tcPr>
          <w:p w:rsidR="005F7534" w:rsidRPr="005F7534" w:rsidRDefault="005F7534" w:rsidP="005F7534">
            <w:pPr>
              <w:widowControl w:val="0"/>
              <w:autoSpaceDE w:val="0"/>
              <w:autoSpaceDN w:val="0"/>
              <w:adjustRightInd w:val="0"/>
              <w:spacing w:after="0" w:line="240" w:lineRule="auto"/>
              <w:ind w:left="110"/>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 xml:space="preserve">2020 </w:t>
            </w:r>
            <w:r w:rsidRPr="005F7534">
              <w:rPr>
                <w:rFonts w:ascii="Times New Roman" w:eastAsia="Times New Roman" w:hAnsi="Times New Roman" w:cs="Times New Roman"/>
                <w:b/>
                <w:sz w:val="20"/>
                <w:szCs w:val="20"/>
                <w:lang w:val="ky-KG" w:eastAsia="ru-RU"/>
              </w:rPr>
              <w:t>/</w:t>
            </w:r>
            <w:r w:rsidRPr="005F7534">
              <w:rPr>
                <w:rFonts w:ascii="Times New Roman" w:eastAsia="Times New Roman" w:hAnsi="Times New Roman" w:cs="Times New Roman"/>
                <w:b/>
                <w:sz w:val="20"/>
                <w:szCs w:val="20"/>
                <w:lang w:eastAsia="ru-RU"/>
              </w:rPr>
              <w:t xml:space="preserve"> 2019</w:t>
            </w:r>
            <w:r w:rsidRPr="005F7534">
              <w:rPr>
                <w:rFonts w:ascii="Times New Roman" w:eastAsia="Times New Roman" w:hAnsi="Times New Roman" w:cs="Times New Roman"/>
                <w:b/>
                <w:sz w:val="20"/>
                <w:szCs w:val="20"/>
                <w:lang w:val="ky-KG" w:eastAsia="ru-RU"/>
              </w:rPr>
              <w:t xml:space="preserve"> карата</w:t>
            </w:r>
          </w:p>
          <w:p w:rsidR="005F7534" w:rsidRPr="005F7534" w:rsidRDefault="005F7534" w:rsidP="005F7534">
            <w:pPr>
              <w:widowControl w:val="0"/>
              <w:tabs>
                <w:tab w:val="left" w:pos="1559"/>
                <w:tab w:val="left" w:pos="2227"/>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пайыз менен</w:t>
            </w:r>
          </w:p>
        </w:tc>
      </w:tr>
      <w:tr w:rsidR="005F7534" w:rsidRPr="005F7534" w:rsidTr="005F7534">
        <w:trPr>
          <w:cantSplit/>
          <w:trHeight w:hRule="exact" w:val="113"/>
        </w:trPr>
        <w:tc>
          <w:tcPr>
            <w:tcW w:w="3544" w:type="dxa"/>
            <w:tcBorders>
              <w:top w:val="single" w:sz="8" w:space="0" w:color="auto"/>
              <w:left w:val="nil"/>
              <w:right w:val="nil"/>
            </w:tcBorders>
            <w:vAlign w:val="center"/>
          </w:tcPr>
          <w:p w:rsidR="005F7534" w:rsidRPr="005F7534" w:rsidRDefault="005F7534" w:rsidP="005F7534">
            <w:pPr>
              <w:widowControl w:val="0"/>
              <w:autoSpaceDE w:val="0"/>
              <w:autoSpaceDN w:val="0"/>
              <w:adjustRightInd w:val="0"/>
              <w:spacing w:after="0" w:line="240" w:lineRule="auto"/>
              <w:ind w:left="284" w:hanging="142"/>
              <w:rPr>
                <w:rFonts w:ascii="Times New Roman" w:eastAsia="Times New Roman" w:hAnsi="Times New Roman" w:cs="Times New Roman"/>
                <w:b/>
                <w:sz w:val="20"/>
                <w:szCs w:val="20"/>
                <w:lang w:val="ky-KG" w:eastAsia="ru-RU"/>
              </w:rPr>
            </w:pPr>
          </w:p>
        </w:tc>
        <w:tc>
          <w:tcPr>
            <w:tcW w:w="993" w:type="dxa"/>
            <w:tcBorders>
              <w:top w:val="single" w:sz="8" w:space="0" w:color="auto"/>
              <w:left w:val="nil"/>
              <w:right w:val="nil"/>
            </w:tcBorders>
            <w:vAlign w:val="bottom"/>
          </w:tcPr>
          <w:p w:rsidR="005F7534" w:rsidRPr="005F7534" w:rsidRDefault="005F7534" w:rsidP="005F7534">
            <w:pPr>
              <w:widowControl w:val="0"/>
              <w:autoSpaceDE w:val="0"/>
              <w:autoSpaceDN w:val="0"/>
              <w:adjustRightInd w:val="0"/>
              <w:spacing w:after="0" w:line="240" w:lineRule="auto"/>
              <w:ind w:left="-567" w:right="142"/>
              <w:jc w:val="right"/>
              <w:rPr>
                <w:rFonts w:ascii="Times New Roman" w:eastAsia="Times New Roman" w:hAnsi="Times New Roman" w:cs="Times New Roman"/>
                <w:b/>
                <w:sz w:val="20"/>
                <w:szCs w:val="20"/>
                <w:lang w:val="ky-KG" w:eastAsia="ru-RU"/>
              </w:rPr>
            </w:pPr>
          </w:p>
        </w:tc>
        <w:tc>
          <w:tcPr>
            <w:tcW w:w="992" w:type="dxa"/>
            <w:tcBorders>
              <w:top w:val="single" w:sz="8" w:space="0" w:color="auto"/>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284" w:right="284"/>
              <w:jc w:val="right"/>
              <w:rPr>
                <w:rFonts w:ascii="Times New Roman" w:eastAsia="Times New Roman" w:hAnsi="Times New Roman" w:cs="Times New Roman"/>
                <w:b/>
                <w:sz w:val="20"/>
                <w:szCs w:val="20"/>
                <w:lang w:val="ky-KG" w:eastAsia="ru-RU"/>
              </w:rPr>
            </w:pPr>
          </w:p>
        </w:tc>
        <w:tc>
          <w:tcPr>
            <w:tcW w:w="1417" w:type="dxa"/>
            <w:tcBorders>
              <w:top w:val="single" w:sz="8" w:space="0" w:color="auto"/>
              <w:left w:val="nil"/>
              <w:right w:val="nil"/>
            </w:tcBorders>
            <w:vAlign w:val="bottom"/>
          </w:tcPr>
          <w:p w:rsidR="005F7534" w:rsidRPr="005F7534" w:rsidRDefault="005F7534" w:rsidP="005F7534">
            <w:pPr>
              <w:widowControl w:val="0"/>
              <w:tabs>
                <w:tab w:val="left" w:pos="425"/>
              </w:tabs>
              <w:autoSpaceDE w:val="0"/>
              <w:autoSpaceDN w:val="0"/>
              <w:adjustRightInd w:val="0"/>
              <w:spacing w:after="0" w:line="240" w:lineRule="auto"/>
              <w:ind w:left="-142" w:right="567"/>
              <w:jc w:val="right"/>
              <w:rPr>
                <w:rFonts w:ascii="Times New Roman" w:eastAsia="Times New Roman" w:hAnsi="Times New Roman" w:cs="Times New Roman"/>
                <w:b/>
                <w:sz w:val="20"/>
                <w:szCs w:val="20"/>
                <w:lang w:val="ky-KG" w:eastAsia="ru-RU"/>
              </w:rPr>
            </w:pPr>
          </w:p>
        </w:tc>
        <w:tc>
          <w:tcPr>
            <w:tcW w:w="992" w:type="dxa"/>
            <w:tcBorders>
              <w:top w:val="single" w:sz="8" w:space="0" w:color="auto"/>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b/>
                <w:sz w:val="20"/>
                <w:szCs w:val="20"/>
                <w:lang w:val="ky-KG" w:eastAsia="ru-RU"/>
              </w:rPr>
            </w:pPr>
          </w:p>
        </w:tc>
        <w:tc>
          <w:tcPr>
            <w:tcW w:w="992" w:type="dxa"/>
            <w:tcBorders>
              <w:top w:val="single" w:sz="8" w:space="0" w:color="auto"/>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b/>
                <w:sz w:val="20"/>
                <w:szCs w:val="20"/>
                <w:lang w:val="ky-KG" w:eastAsia="ru-RU"/>
              </w:rPr>
            </w:pPr>
          </w:p>
        </w:tc>
        <w:tc>
          <w:tcPr>
            <w:tcW w:w="1276" w:type="dxa"/>
            <w:tcBorders>
              <w:top w:val="single" w:sz="8" w:space="0" w:color="auto"/>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b/>
                <w:sz w:val="20"/>
                <w:szCs w:val="20"/>
                <w:lang w:val="ky-KG" w:eastAsia="ru-RU"/>
              </w:rPr>
            </w:pPr>
          </w:p>
        </w:tc>
      </w:tr>
      <w:tr w:rsidR="005F7534" w:rsidRPr="005F7534" w:rsidTr="005F7534">
        <w:trPr>
          <w:cantSplit/>
          <w:trHeight w:val="255"/>
        </w:trPr>
        <w:tc>
          <w:tcPr>
            <w:tcW w:w="3544" w:type="dxa"/>
            <w:tcBorders>
              <w:left w:val="nil"/>
              <w:bottom w:val="nil"/>
              <w:right w:val="nil"/>
            </w:tcBorders>
            <w:vAlign w:val="center"/>
          </w:tcPr>
          <w:p w:rsidR="005F7534" w:rsidRPr="005F7534" w:rsidRDefault="005F7534" w:rsidP="005F7534">
            <w:pPr>
              <w:widowControl w:val="0"/>
              <w:autoSpaceDE w:val="0"/>
              <w:autoSpaceDN w:val="0"/>
              <w:adjustRightInd w:val="0"/>
              <w:spacing w:after="0" w:line="240" w:lineRule="auto"/>
              <w:ind w:left="284" w:hanging="142"/>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Бардыгы</w:t>
            </w:r>
          </w:p>
        </w:tc>
        <w:tc>
          <w:tcPr>
            <w:tcW w:w="993" w:type="dxa"/>
            <w:tcBorders>
              <w:left w:val="nil"/>
              <w:bottom w:val="nil"/>
              <w:right w:val="nil"/>
            </w:tcBorders>
            <w:vAlign w:val="bottom"/>
          </w:tcPr>
          <w:p w:rsidR="005F7534" w:rsidRPr="005F7534" w:rsidRDefault="005F7534" w:rsidP="005F7534">
            <w:pPr>
              <w:widowControl w:val="0"/>
              <w:autoSpaceDE w:val="0"/>
              <w:autoSpaceDN w:val="0"/>
              <w:adjustRightInd w:val="0"/>
              <w:spacing w:after="0" w:line="240" w:lineRule="auto"/>
              <w:ind w:left="-567" w:right="142"/>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2358</w:t>
            </w:r>
          </w:p>
        </w:tc>
        <w:tc>
          <w:tcPr>
            <w:tcW w:w="992" w:type="dxa"/>
            <w:tcBorders>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284" w:right="284"/>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2293</w:t>
            </w:r>
          </w:p>
        </w:tc>
        <w:tc>
          <w:tcPr>
            <w:tcW w:w="1417" w:type="dxa"/>
            <w:tcBorders>
              <w:left w:val="nil"/>
              <w:bottom w:val="nil"/>
              <w:right w:val="nil"/>
            </w:tcBorders>
            <w:vAlign w:val="bottom"/>
          </w:tcPr>
          <w:p w:rsidR="005F7534" w:rsidRPr="005F7534" w:rsidRDefault="005F7534" w:rsidP="005F7534">
            <w:pPr>
              <w:widowControl w:val="0"/>
              <w:tabs>
                <w:tab w:val="left" w:pos="425"/>
              </w:tabs>
              <w:autoSpaceDE w:val="0"/>
              <w:autoSpaceDN w:val="0"/>
              <w:adjustRightInd w:val="0"/>
              <w:spacing w:after="0" w:line="240" w:lineRule="auto"/>
              <w:ind w:left="-142" w:right="567"/>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-65</w:t>
            </w:r>
          </w:p>
        </w:tc>
        <w:tc>
          <w:tcPr>
            <w:tcW w:w="992" w:type="dxa"/>
            <w:tcBorders>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460,1</w:t>
            </w:r>
          </w:p>
        </w:tc>
        <w:tc>
          <w:tcPr>
            <w:tcW w:w="992" w:type="dxa"/>
            <w:tcBorders>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435,5</w:t>
            </w:r>
          </w:p>
        </w:tc>
        <w:tc>
          <w:tcPr>
            <w:tcW w:w="1276" w:type="dxa"/>
            <w:tcBorders>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93,5</w:t>
            </w:r>
          </w:p>
        </w:tc>
      </w:tr>
      <w:tr w:rsidR="005F7534" w:rsidRPr="005F7534" w:rsidTr="005F7534">
        <w:trPr>
          <w:cantSplit/>
          <w:trHeight w:val="255"/>
        </w:trPr>
        <w:tc>
          <w:tcPr>
            <w:tcW w:w="3544" w:type="dxa"/>
            <w:tcBorders>
              <w:top w:val="nil"/>
              <w:left w:val="nil"/>
              <w:right w:val="nil"/>
            </w:tcBorders>
            <w:vAlign w:val="center"/>
          </w:tcPr>
          <w:p w:rsidR="005F7534" w:rsidRPr="005F7534" w:rsidRDefault="005F7534" w:rsidP="005F7534">
            <w:pPr>
              <w:widowControl w:val="0"/>
              <w:autoSpaceDE w:val="0"/>
              <w:autoSpaceDN w:val="0"/>
              <w:adjustRightInd w:val="0"/>
              <w:spacing w:after="0" w:line="240" w:lineRule="auto"/>
              <w:ind w:left="284" w:right="142" w:hanging="142"/>
              <w:rPr>
                <w:rFonts w:ascii="Times New Roman" w:eastAsia="Times New Roman" w:hAnsi="Times New Roman" w:cs="Times New Roman"/>
                <w:sz w:val="20"/>
                <w:szCs w:val="20"/>
                <w:lang w:eastAsia="ru-RU"/>
              </w:rPr>
            </w:pPr>
            <w:r w:rsidRPr="005F7534">
              <w:rPr>
                <w:rFonts w:ascii="Times New Roman" w:eastAsia="Times New Roman" w:hAnsi="Times New Roman" w:cs="Times New Roman"/>
                <w:i/>
                <w:sz w:val="20"/>
                <w:szCs w:val="20"/>
                <w:lang w:eastAsia="ru-RU"/>
              </w:rPr>
              <w:t>анын ичинен т</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м</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нк</w:t>
            </w:r>
            <w:r w:rsidRPr="005F7534">
              <w:rPr>
                <w:rFonts w:ascii="Times New Roman" w:eastAsia="Times New Roman" w:hAnsi="Times New Roman" w:cs="Times New Roman"/>
                <w:i/>
                <w:sz w:val="20"/>
                <w:szCs w:val="20"/>
                <w:lang w:val="ky-KG" w:eastAsia="ru-RU"/>
              </w:rPr>
              <w:t>ү</w:t>
            </w:r>
            <w:r w:rsidRPr="005F7534">
              <w:rPr>
                <w:rFonts w:ascii="Times New Roman" w:eastAsia="Times New Roman" w:hAnsi="Times New Roman" w:cs="Times New Roman"/>
                <w:i/>
                <w:sz w:val="20"/>
                <w:szCs w:val="20"/>
                <w:lang w:eastAsia="ru-RU"/>
              </w:rPr>
              <w:t>л</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рд</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н</w:t>
            </w:r>
            <w:r w:rsidRPr="005F7534">
              <w:rPr>
                <w:rFonts w:ascii="Times New Roman" w:eastAsia="Times New Roman" w:hAnsi="Times New Roman" w:cs="Times New Roman"/>
                <w:sz w:val="20"/>
                <w:szCs w:val="20"/>
                <w:lang w:eastAsia="ru-RU"/>
              </w:rPr>
              <w:t>:</w:t>
            </w:r>
          </w:p>
        </w:tc>
        <w:tc>
          <w:tcPr>
            <w:tcW w:w="993" w:type="dxa"/>
            <w:vMerge w:val="restart"/>
            <w:tcBorders>
              <w:top w:val="nil"/>
              <w:left w:val="nil"/>
              <w:right w:val="nil"/>
            </w:tcBorders>
            <w:vAlign w:val="bottom"/>
          </w:tcPr>
          <w:p w:rsidR="005F7534" w:rsidRPr="005F7534" w:rsidRDefault="005F7534" w:rsidP="005F7534">
            <w:pPr>
              <w:widowControl w:val="0"/>
              <w:tabs>
                <w:tab w:val="left" w:pos="635"/>
              </w:tabs>
              <w:autoSpaceDE w:val="0"/>
              <w:autoSpaceDN w:val="0"/>
              <w:adjustRightInd w:val="0"/>
              <w:spacing w:after="0" w:line="240" w:lineRule="auto"/>
              <w:ind w:left="-567" w:right="1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1220</w:t>
            </w:r>
          </w:p>
        </w:tc>
        <w:tc>
          <w:tcPr>
            <w:tcW w:w="992" w:type="dxa"/>
            <w:vMerge w:val="restart"/>
            <w:tcBorders>
              <w:top w:val="nil"/>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284"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1155</w:t>
            </w:r>
          </w:p>
        </w:tc>
        <w:tc>
          <w:tcPr>
            <w:tcW w:w="1417" w:type="dxa"/>
            <w:vMerge w:val="restart"/>
            <w:tcBorders>
              <w:top w:val="nil"/>
              <w:left w:val="nil"/>
              <w:right w:val="nil"/>
            </w:tcBorders>
            <w:vAlign w:val="bottom"/>
          </w:tcPr>
          <w:p w:rsidR="005F7534" w:rsidRPr="005F7534" w:rsidRDefault="005F7534" w:rsidP="005F7534">
            <w:pPr>
              <w:widowControl w:val="0"/>
              <w:tabs>
                <w:tab w:val="left" w:pos="425"/>
              </w:tabs>
              <w:autoSpaceDE w:val="0"/>
              <w:autoSpaceDN w:val="0"/>
              <w:adjustRightInd w:val="0"/>
              <w:spacing w:after="0" w:line="240" w:lineRule="auto"/>
              <w:ind w:left="-142" w:right="56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-65</w:t>
            </w:r>
          </w:p>
        </w:tc>
        <w:tc>
          <w:tcPr>
            <w:tcW w:w="992" w:type="dxa"/>
            <w:vMerge w:val="restart"/>
            <w:tcBorders>
              <w:top w:val="nil"/>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238,1</w:t>
            </w:r>
          </w:p>
        </w:tc>
        <w:tc>
          <w:tcPr>
            <w:tcW w:w="992" w:type="dxa"/>
            <w:vMerge w:val="restart"/>
            <w:tcBorders>
              <w:top w:val="nil"/>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219,4</w:t>
            </w:r>
          </w:p>
        </w:tc>
        <w:tc>
          <w:tcPr>
            <w:tcW w:w="1276" w:type="dxa"/>
            <w:vMerge w:val="restart"/>
            <w:tcBorders>
              <w:top w:val="nil"/>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92,1</w:t>
            </w:r>
          </w:p>
        </w:tc>
      </w:tr>
      <w:tr w:rsidR="005F7534" w:rsidRPr="005F7534" w:rsidTr="005F7534">
        <w:trPr>
          <w:cantSplit/>
          <w:trHeight w:val="255"/>
        </w:trPr>
        <w:tc>
          <w:tcPr>
            <w:tcW w:w="3544" w:type="dxa"/>
            <w:tcBorders>
              <w:top w:val="nil"/>
              <w:left w:val="nil"/>
              <w:right w:val="nil"/>
            </w:tcBorders>
            <w:vAlign w:val="center"/>
          </w:tcPr>
          <w:p w:rsidR="005F7534" w:rsidRPr="005F7534" w:rsidRDefault="005F7534" w:rsidP="005F7534">
            <w:pPr>
              <w:widowControl w:val="0"/>
              <w:autoSpaceDE w:val="0"/>
              <w:autoSpaceDN w:val="0"/>
              <w:adjustRightInd w:val="0"/>
              <w:spacing w:after="0" w:line="240" w:lineRule="auto"/>
              <w:ind w:left="284" w:right="142" w:hanging="142"/>
              <w:rPr>
                <w:rFonts w:ascii="Times New Roman" w:eastAsia="Times New Roman" w:hAnsi="Times New Roman" w:cs="Times New Roman"/>
                <w:sz w:val="20"/>
                <w:szCs w:val="20"/>
                <w:lang w:val="en-US" w:eastAsia="ru-RU"/>
              </w:rPr>
            </w:pPr>
            <w:r w:rsidRPr="005F7534">
              <w:rPr>
                <w:rFonts w:ascii="Times New Roman" w:eastAsia="Times New Roman" w:hAnsi="Times New Roman" w:cs="Times New Roman"/>
                <w:sz w:val="20"/>
                <w:szCs w:val="20"/>
                <w:lang w:eastAsia="ru-RU"/>
              </w:rPr>
              <w:t>кан айлануу системасынын оорулары</w:t>
            </w:r>
          </w:p>
        </w:tc>
        <w:tc>
          <w:tcPr>
            <w:tcW w:w="993" w:type="dxa"/>
            <w:vMerge/>
            <w:tcBorders>
              <w:left w:val="nil"/>
              <w:right w:val="nil"/>
            </w:tcBorders>
            <w:vAlign w:val="bottom"/>
          </w:tcPr>
          <w:p w:rsidR="005F7534" w:rsidRPr="005F7534" w:rsidRDefault="005F7534" w:rsidP="005F7534">
            <w:pPr>
              <w:widowControl w:val="0"/>
              <w:tabs>
                <w:tab w:val="left" w:pos="635"/>
              </w:tabs>
              <w:autoSpaceDE w:val="0"/>
              <w:autoSpaceDN w:val="0"/>
              <w:adjustRightInd w:val="0"/>
              <w:spacing w:after="0" w:line="240" w:lineRule="auto"/>
              <w:ind w:left="-567" w:right="142"/>
              <w:jc w:val="right"/>
              <w:rPr>
                <w:rFonts w:ascii="Times New Roman" w:eastAsia="Times New Roman" w:hAnsi="Times New Roman" w:cs="Times New Roman"/>
                <w:sz w:val="20"/>
                <w:szCs w:val="20"/>
                <w:lang w:eastAsia="ru-RU"/>
              </w:rPr>
            </w:pPr>
          </w:p>
        </w:tc>
        <w:tc>
          <w:tcPr>
            <w:tcW w:w="992" w:type="dxa"/>
            <w:vMerge/>
            <w:tcBorders>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284" w:right="284"/>
              <w:jc w:val="right"/>
              <w:rPr>
                <w:rFonts w:ascii="Times New Roman" w:eastAsia="Times New Roman" w:hAnsi="Times New Roman" w:cs="Times New Roman"/>
                <w:sz w:val="20"/>
                <w:szCs w:val="20"/>
                <w:lang w:eastAsia="ru-RU"/>
              </w:rPr>
            </w:pPr>
          </w:p>
        </w:tc>
        <w:tc>
          <w:tcPr>
            <w:tcW w:w="1417" w:type="dxa"/>
            <w:vMerge/>
            <w:tcBorders>
              <w:left w:val="nil"/>
              <w:right w:val="nil"/>
            </w:tcBorders>
            <w:vAlign w:val="bottom"/>
          </w:tcPr>
          <w:p w:rsidR="005F7534" w:rsidRPr="005F7534" w:rsidRDefault="005F7534" w:rsidP="005F7534">
            <w:pPr>
              <w:widowControl w:val="0"/>
              <w:tabs>
                <w:tab w:val="left" w:pos="425"/>
              </w:tabs>
              <w:autoSpaceDE w:val="0"/>
              <w:autoSpaceDN w:val="0"/>
              <w:adjustRightInd w:val="0"/>
              <w:spacing w:after="0" w:line="240" w:lineRule="auto"/>
              <w:ind w:left="-142" w:right="567"/>
              <w:jc w:val="right"/>
              <w:rPr>
                <w:rFonts w:ascii="Times New Roman" w:eastAsia="Times New Roman" w:hAnsi="Times New Roman" w:cs="Times New Roman"/>
                <w:sz w:val="20"/>
                <w:szCs w:val="20"/>
                <w:lang w:eastAsia="ru-RU"/>
              </w:rPr>
            </w:pPr>
          </w:p>
        </w:tc>
        <w:tc>
          <w:tcPr>
            <w:tcW w:w="992" w:type="dxa"/>
            <w:vMerge/>
            <w:tcBorders>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eastAsia="ru-RU"/>
              </w:rPr>
            </w:pPr>
          </w:p>
        </w:tc>
        <w:tc>
          <w:tcPr>
            <w:tcW w:w="992" w:type="dxa"/>
            <w:vMerge/>
            <w:tcBorders>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eastAsia="ru-RU"/>
              </w:rPr>
            </w:pPr>
          </w:p>
        </w:tc>
        <w:tc>
          <w:tcPr>
            <w:tcW w:w="1276" w:type="dxa"/>
            <w:vMerge/>
            <w:tcBorders>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eastAsia="ru-RU"/>
              </w:rPr>
            </w:pPr>
          </w:p>
        </w:tc>
      </w:tr>
      <w:tr w:rsidR="005F7534" w:rsidRPr="005F7534" w:rsidTr="005F7534">
        <w:trPr>
          <w:cantSplit/>
          <w:trHeight w:val="255"/>
        </w:trPr>
        <w:tc>
          <w:tcPr>
            <w:tcW w:w="3544" w:type="dxa"/>
            <w:tcBorders>
              <w:left w:val="nil"/>
              <w:bottom w:val="nil"/>
              <w:right w:val="nil"/>
            </w:tcBorders>
            <w:vAlign w:val="center"/>
          </w:tcPr>
          <w:p w:rsidR="005F7534" w:rsidRPr="005F7534" w:rsidRDefault="005F7534" w:rsidP="005F7534">
            <w:pPr>
              <w:widowControl w:val="0"/>
              <w:autoSpaceDE w:val="0"/>
              <w:autoSpaceDN w:val="0"/>
              <w:adjustRightInd w:val="0"/>
              <w:spacing w:after="0" w:line="240" w:lineRule="auto"/>
              <w:ind w:left="284" w:right="142" w:hanging="142"/>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дем алуу органдарынын оорулары</w:t>
            </w:r>
          </w:p>
        </w:tc>
        <w:tc>
          <w:tcPr>
            <w:tcW w:w="993" w:type="dxa"/>
            <w:tcBorders>
              <w:left w:val="nil"/>
              <w:bottom w:val="nil"/>
              <w:right w:val="nil"/>
            </w:tcBorders>
            <w:vAlign w:val="bottom"/>
          </w:tcPr>
          <w:p w:rsidR="005F7534" w:rsidRPr="005F7534" w:rsidRDefault="005F7534" w:rsidP="005F7534">
            <w:pPr>
              <w:spacing w:after="0" w:line="240" w:lineRule="auto"/>
              <w:ind w:left="-567" w:right="1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85</w:t>
            </w:r>
          </w:p>
        </w:tc>
        <w:tc>
          <w:tcPr>
            <w:tcW w:w="992" w:type="dxa"/>
            <w:tcBorders>
              <w:left w:val="nil"/>
              <w:bottom w:val="nil"/>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97</w:t>
            </w:r>
          </w:p>
        </w:tc>
        <w:tc>
          <w:tcPr>
            <w:tcW w:w="1417" w:type="dxa"/>
            <w:tcBorders>
              <w:left w:val="nil"/>
              <w:bottom w:val="nil"/>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12</w:t>
            </w:r>
          </w:p>
        </w:tc>
        <w:tc>
          <w:tcPr>
            <w:tcW w:w="992" w:type="dxa"/>
            <w:tcBorders>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16,6</w:t>
            </w:r>
          </w:p>
        </w:tc>
        <w:tc>
          <w:tcPr>
            <w:tcW w:w="992" w:type="dxa"/>
            <w:tcBorders>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18,4</w:t>
            </w:r>
          </w:p>
        </w:tc>
        <w:tc>
          <w:tcPr>
            <w:tcW w:w="1276" w:type="dxa"/>
            <w:tcBorders>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110,8</w:t>
            </w:r>
          </w:p>
        </w:tc>
      </w:tr>
      <w:tr w:rsidR="005F7534" w:rsidRPr="005F7534" w:rsidTr="005F7534">
        <w:trPr>
          <w:cantSplit/>
          <w:trHeight w:val="255"/>
        </w:trPr>
        <w:tc>
          <w:tcPr>
            <w:tcW w:w="3544" w:type="dxa"/>
            <w:tcBorders>
              <w:top w:val="nil"/>
              <w:left w:val="nil"/>
              <w:bottom w:val="nil"/>
              <w:right w:val="nil"/>
            </w:tcBorders>
            <w:vAlign w:val="center"/>
          </w:tcPr>
          <w:p w:rsidR="005F7534" w:rsidRPr="005F7534" w:rsidRDefault="005F7534" w:rsidP="005F7534">
            <w:pPr>
              <w:widowControl w:val="0"/>
              <w:autoSpaceDE w:val="0"/>
              <w:autoSpaceDN w:val="0"/>
              <w:adjustRightInd w:val="0"/>
              <w:spacing w:after="0" w:line="240" w:lineRule="auto"/>
              <w:ind w:left="284" w:right="142" w:hanging="142"/>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шишик оорулары</w:t>
            </w:r>
          </w:p>
        </w:tc>
        <w:tc>
          <w:tcPr>
            <w:tcW w:w="993" w:type="dxa"/>
            <w:tcBorders>
              <w:top w:val="nil"/>
              <w:left w:val="nil"/>
              <w:bottom w:val="nil"/>
              <w:right w:val="nil"/>
            </w:tcBorders>
            <w:vAlign w:val="bottom"/>
          </w:tcPr>
          <w:p w:rsidR="005F7534" w:rsidRPr="005F7534" w:rsidRDefault="005F7534" w:rsidP="005F7534">
            <w:pPr>
              <w:tabs>
                <w:tab w:val="left" w:pos="635"/>
              </w:tabs>
              <w:spacing w:after="0" w:line="240" w:lineRule="auto"/>
              <w:ind w:left="-567" w:right="1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324</w:t>
            </w:r>
          </w:p>
        </w:tc>
        <w:tc>
          <w:tcPr>
            <w:tcW w:w="992" w:type="dxa"/>
            <w:tcBorders>
              <w:top w:val="nil"/>
              <w:left w:val="nil"/>
              <w:bottom w:val="nil"/>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355</w:t>
            </w:r>
          </w:p>
        </w:tc>
        <w:tc>
          <w:tcPr>
            <w:tcW w:w="1417" w:type="dxa"/>
            <w:tcBorders>
              <w:top w:val="nil"/>
              <w:left w:val="nil"/>
              <w:bottom w:val="nil"/>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31</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63,2</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67,4</w:t>
            </w:r>
          </w:p>
        </w:tc>
        <w:tc>
          <w:tcPr>
            <w:tcW w:w="1276"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106,6</w:t>
            </w:r>
          </w:p>
        </w:tc>
      </w:tr>
      <w:tr w:rsidR="005F7534" w:rsidRPr="005F7534" w:rsidTr="005F7534">
        <w:trPr>
          <w:cantSplit/>
          <w:trHeight w:val="170"/>
        </w:trPr>
        <w:tc>
          <w:tcPr>
            <w:tcW w:w="3544" w:type="dxa"/>
            <w:tcBorders>
              <w:top w:val="nil"/>
              <w:left w:val="nil"/>
              <w:bottom w:val="nil"/>
              <w:right w:val="nil"/>
            </w:tcBorders>
            <w:vAlign w:val="center"/>
          </w:tcPr>
          <w:p w:rsidR="005F7534" w:rsidRPr="005F7534" w:rsidRDefault="005F7534" w:rsidP="005F7534">
            <w:pPr>
              <w:widowControl w:val="0"/>
              <w:autoSpaceDE w:val="0"/>
              <w:autoSpaceDN w:val="0"/>
              <w:adjustRightInd w:val="0"/>
              <w:spacing w:after="0" w:line="240" w:lineRule="auto"/>
              <w:ind w:left="284" w:right="142" w:hanging="142"/>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л</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мд</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н тышкы себептери</w:t>
            </w:r>
          </w:p>
        </w:tc>
        <w:tc>
          <w:tcPr>
            <w:tcW w:w="993" w:type="dxa"/>
            <w:tcBorders>
              <w:top w:val="nil"/>
              <w:left w:val="nil"/>
              <w:bottom w:val="nil"/>
              <w:right w:val="nil"/>
            </w:tcBorders>
            <w:vAlign w:val="bottom"/>
          </w:tcPr>
          <w:p w:rsidR="005F7534" w:rsidRPr="005F7534" w:rsidRDefault="005F7534" w:rsidP="005F7534">
            <w:pPr>
              <w:tabs>
                <w:tab w:val="left" w:pos="635"/>
              </w:tabs>
              <w:spacing w:after="0" w:line="240" w:lineRule="auto"/>
              <w:ind w:left="-567" w:right="1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144</w:t>
            </w:r>
          </w:p>
        </w:tc>
        <w:tc>
          <w:tcPr>
            <w:tcW w:w="992" w:type="dxa"/>
            <w:tcBorders>
              <w:top w:val="nil"/>
              <w:left w:val="nil"/>
              <w:bottom w:val="nil"/>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120</w:t>
            </w:r>
          </w:p>
        </w:tc>
        <w:tc>
          <w:tcPr>
            <w:tcW w:w="1417" w:type="dxa"/>
            <w:tcBorders>
              <w:top w:val="nil"/>
              <w:left w:val="nil"/>
              <w:bottom w:val="nil"/>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-24</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28,1</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22,8</w:t>
            </w:r>
          </w:p>
        </w:tc>
        <w:tc>
          <w:tcPr>
            <w:tcW w:w="1276"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81,1</w:t>
            </w:r>
          </w:p>
        </w:tc>
      </w:tr>
      <w:tr w:rsidR="005F7534" w:rsidRPr="005F7534" w:rsidTr="005F7534">
        <w:trPr>
          <w:cantSplit/>
          <w:trHeight w:val="255"/>
        </w:trPr>
        <w:tc>
          <w:tcPr>
            <w:tcW w:w="3544" w:type="dxa"/>
            <w:tcBorders>
              <w:top w:val="nil"/>
              <w:left w:val="nil"/>
              <w:bottom w:val="nil"/>
              <w:right w:val="nil"/>
            </w:tcBorders>
            <w:vAlign w:val="bottom"/>
          </w:tcPr>
          <w:p w:rsidR="005F7534" w:rsidRPr="005F7534" w:rsidRDefault="005F7534" w:rsidP="005F7534">
            <w:pPr>
              <w:widowControl w:val="0"/>
              <w:autoSpaceDE w:val="0"/>
              <w:autoSpaceDN w:val="0"/>
              <w:adjustRightInd w:val="0"/>
              <w:spacing w:after="0" w:line="240" w:lineRule="auto"/>
              <w:ind w:left="284" w:right="142" w:hanging="142"/>
              <w:jc w:val="both"/>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eastAsia="ru-RU"/>
              </w:rPr>
              <w:t>анын ичинен т</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м</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нк</w:t>
            </w:r>
            <w:r w:rsidRPr="005F7534">
              <w:rPr>
                <w:rFonts w:ascii="Times New Roman" w:eastAsia="Times New Roman" w:hAnsi="Times New Roman" w:cs="Times New Roman"/>
                <w:i/>
                <w:sz w:val="20"/>
                <w:szCs w:val="20"/>
                <w:lang w:val="ky-KG" w:eastAsia="ru-RU"/>
              </w:rPr>
              <w:t>ү</w:t>
            </w:r>
            <w:r w:rsidRPr="005F7534">
              <w:rPr>
                <w:rFonts w:ascii="Times New Roman" w:eastAsia="Times New Roman" w:hAnsi="Times New Roman" w:cs="Times New Roman"/>
                <w:i/>
                <w:sz w:val="20"/>
                <w:szCs w:val="20"/>
                <w:lang w:eastAsia="ru-RU"/>
              </w:rPr>
              <w:t>л</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рд</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н:</w:t>
            </w:r>
          </w:p>
        </w:tc>
        <w:tc>
          <w:tcPr>
            <w:tcW w:w="993" w:type="dxa"/>
            <w:vMerge w:val="restart"/>
            <w:tcBorders>
              <w:top w:val="nil"/>
              <w:left w:val="nil"/>
              <w:right w:val="nil"/>
            </w:tcBorders>
            <w:vAlign w:val="bottom"/>
          </w:tcPr>
          <w:p w:rsidR="005F7534" w:rsidRPr="005F7534" w:rsidRDefault="005F7534" w:rsidP="005F7534">
            <w:pPr>
              <w:tabs>
                <w:tab w:val="left" w:pos="635"/>
              </w:tabs>
              <w:spacing w:after="0" w:line="240" w:lineRule="auto"/>
              <w:ind w:left="-567" w:right="1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41</w:t>
            </w:r>
          </w:p>
        </w:tc>
        <w:tc>
          <w:tcPr>
            <w:tcW w:w="992" w:type="dxa"/>
            <w:vMerge w:val="restart"/>
            <w:tcBorders>
              <w:top w:val="nil"/>
              <w:left w:val="nil"/>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25</w:t>
            </w:r>
          </w:p>
        </w:tc>
        <w:tc>
          <w:tcPr>
            <w:tcW w:w="1417" w:type="dxa"/>
            <w:vMerge w:val="restart"/>
            <w:tcBorders>
              <w:top w:val="nil"/>
              <w:left w:val="nil"/>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-16</w:t>
            </w:r>
          </w:p>
        </w:tc>
        <w:tc>
          <w:tcPr>
            <w:tcW w:w="992" w:type="dxa"/>
            <w:vMerge w:val="restart"/>
            <w:tcBorders>
              <w:top w:val="nil"/>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8,0</w:t>
            </w:r>
          </w:p>
        </w:tc>
        <w:tc>
          <w:tcPr>
            <w:tcW w:w="992" w:type="dxa"/>
            <w:vMerge w:val="restart"/>
            <w:tcBorders>
              <w:top w:val="nil"/>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4,8</w:t>
            </w:r>
          </w:p>
        </w:tc>
        <w:tc>
          <w:tcPr>
            <w:tcW w:w="1276" w:type="dxa"/>
            <w:vMerge w:val="restart"/>
            <w:tcBorders>
              <w:top w:val="nil"/>
              <w:left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60,0</w:t>
            </w:r>
          </w:p>
        </w:tc>
      </w:tr>
      <w:tr w:rsidR="005F7534" w:rsidRPr="005F7534" w:rsidTr="005F7534">
        <w:trPr>
          <w:cantSplit/>
          <w:trHeight w:val="255"/>
        </w:trPr>
        <w:tc>
          <w:tcPr>
            <w:tcW w:w="3544" w:type="dxa"/>
            <w:tcBorders>
              <w:top w:val="nil"/>
              <w:left w:val="nil"/>
              <w:bottom w:val="nil"/>
              <w:right w:val="nil"/>
            </w:tcBorders>
            <w:vAlign w:val="bottom"/>
          </w:tcPr>
          <w:p w:rsidR="005F7534" w:rsidRPr="005F7534" w:rsidRDefault="005F7534" w:rsidP="005F7534">
            <w:pPr>
              <w:widowControl w:val="0"/>
              <w:autoSpaceDE w:val="0"/>
              <w:autoSpaceDN w:val="0"/>
              <w:adjustRightInd w:val="0"/>
              <w:spacing w:after="0" w:line="240" w:lineRule="auto"/>
              <w:ind w:left="284" w:right="142" w:hanging="142"/>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 xml:space="preserve">      транспорттук жаракат алуулар (бардык т</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w:t>
            </w:r>
          </w:p>
        </w:tc>
        <w:tc>
          <w:tcPr>
            <w:tcW w:w="993" w:type="dxa"/>
            <w:vMerge/>
            <w:tcBorders>
              <w:left w:val="nil"/>
              <w:bottom w:val="nil"/>
              <w:right w:val="nil"/>
            </w:tcBorders>
            <w:vAlign w:val="bottom"/>
          </w:tcPr>
          <w:p w:rsidR="005F7534" w:rsidRPr="005F7534" w:rsidRDefault="005F7534" w:rsidP="005F7534">
            <w:pPr>
              <w:tabs>
                <w:tab w:val="left" w:pos="635"/>
              </w:tabs>
              <w:spacing w:after="0" w:line="240" w:lineRule="auto"/>
              <w:ind w:left="-567" w:right="142"/>
              <w:jc w:val="right"/>
              <w:rPr>
                <w:rFonts w:ascii="Times New Roman" w:eastAsia="Times New Roman" w:hAnsi="Times New Roman" w:cs="Times New Roman"/>
                <w:sz w:val="20"/>
                <w:szCs w:val="20"/>
                <w:lang w:eastAsia="ru-RU"/>
              </w:rPr>
            </w:pPr>
          </w:p>
        </w:tc>
        <w:tc>
          <w:tcPr>
            <w:tcW w:w="992" w:type="dxa"/>
            <w:vMerge/>
            <w:tcBorders>
              <w:left w:val="nil"/>
              <w:bottom w:val="nil"/>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eastAsia="ru-RU"/>
              </w:rPr>
            </w:pPr>
          </w:p>
        </w:tc>
        <w:tc>
          <w:tcPr>
            <w:tcW w:w="1417" w:type="dxa"/>
            <w:vMerge/>
            <w:tcBorders>
              <w:left w:val="nil"/>
              <w:bottom w:val="nil"/>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eastAsia="ru-RU"/>
              </w:rPr>
            </w:pPr>
          </w:p>
        </w:tc>
        <w:tc>
          <w:tcPr>
            <w:tcW w:w="992" w:type="dxa"/>
            <w:vMerge/>
            <w:tcBorders>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eastAsia="ru-RU"/>
              </w:rPr>
            </w:pPr>
          </w:p>
        </w:tc>
        <w:tc>
          <w:tcPr>
            <w:tcW w:w="992" w:type="dxa"/>
            <w:vMerge/>
            <w:tcBorders>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eastAsia="ru-RU"/>
              </w:rPr>
            </w:pPr>
          </w:p>
        </w:tc>
        <w:tc>
          <w:tcPr>
            <w:tcW w:w="1276" w:type="dxa"/>
            <w:vMerge/>
            <w:tcBorders>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eastAsia="ru-RU"/>
              </w:rPr>
            </w:pPr>
          </w:p>
        </w:tc>
      </w:tr>
      <w:tr w:rsidR="005F7534" w:rsidRPr="005F7534" w:rsidTr="005F7534">
        <w:trPr>
          <w:cantSplit/>
          <w:trHeight w:val="255"/>
        </w:trPr>
        <w:tc>
          <w:tcPr>
            <w:tcW w:w="3544" w:type="dxa"/>
            <w:tcBorders>
              <w:top w:val="nil"/>
              <w:left w:val="nil"/>
              <w:bottom w:val="nil"/>
              <w:right w:val="nil"/>
            </w:tcBorders>
            <w:vAlign w:val="bottom"/>
          </w:tcPr>
          <w:p w:rsidR="005F7534" w:rsidRPr="005F7534" w:rsidRDefault="005F7534" w:rsidP="005F7534">
            <w:pPr>
              <w:widowControl w:val="0"/>
              <w:autoSpaceDE w:val="0"/>
              <w:autoSpaceDN w:val="0"/>
              <w:adjustRightInd w:val="0"/>
              <w:spacing w:after="0" w:line="240" w:lineRule="auto"/>
              <w:ind w:left="284" w:right="142" w:hanging="142"/>
              <w:jc w:val="both"/>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кокустан алкоголдон уулануу</w:t>
            </w:r>
          </w:p>
        </w:tc>
        <w:tc>
          <w:tcPr>
            <w:tcW w:w="993" w:type="dxa"/>
            <w:tcBorders>
              <w:top w:val="nil"/>
              <w:left w:val="nil"/>
              <w:bottom w:val="nil"/>
              <w:right w:val="nil"/>
            </w:tcBorders>
            <w:vAlign w:val="bottom"/>
          </w:tcPr>
          <w:p w:rsidR="005F7534" w:rsidRPr="005F7534" w:rsidRDefault="005F7534" w:rsidP="005F7534">
            <w:pPr>
              <w:tabs>
                <w:tab w:val="left" w:pos="635"/>
              </w:tabs>
              <w:spacing w:after="0" w:line="240" w:lineRule="auto"/>
              <w:ind w:left="-567" w:right="1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16</w:t>
            </w:r>
          </w:p>
        </w:tc>
        <w:tc>
          <w:tcPr>
            <w:tcW w:w="992" w:type="dxa"/>
            <w:tcBorders>
              <w:top w:val="nil"/>
              <w:left w:val="nil"/>
              <w:bottom w:val="nil"/>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6</w:t>
            </w:r>
          </w:p>
        </w:tc>
        <w:tc>
          <w:tcPr>
            <w:tcW w:w="1417" w:type="dxa"/>
            <w:tcBorders>
              <w:top w:val="nil"/>
              <w:left w:val="nil"/>
              <w:bottom w:val="nil"/>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3,1</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w:t>
            </w:r>
          </w:p>
        </w:tc>
        <w:tc>
          <w:tcPr>
            <w:tcW w:w="1276"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35,5</w:t>
            </w:r>
          </w:p>
        </w:tc>
      </w:tr>
      <w:tr w:rsidR="005F7534" w:rsidRPr="005F7534" w:rsidTr="005F7534">
        <w:trPr>
          <w:cantSplit/>
          <w:trHeight w:val="255"/>
        </w:trPr>
        <w:tc>
          <w:tcPr>
            <w:tcW w:w="3544" w:type="dxa"/>
            <w:tcBorders>
              <w:top w:val="nil"/>
              <w:left w:val="nil"/>
              <w:bottom w:val="nil"/>
              <w:right w:val="nil"/>
            </w:tcBorders>
            <w:vAlign w:val="bottom"/>
          </w:tcPr>
          <w:p w:rsidR="005F7534" w:rsidRPr="005F7534" w:rsidRDefault="005F7534" w:rsidP="005F7534">
            <w:pPr>
              <w:widowControl w:val="0"/>
              <w:autoSpaceDE w:val="0"/>
              <w:autoSpaceDN w:val="0"/>
              <w:adjustRightInd w:val="0"/>
              <w:spacing w:after="0" w:line="240" w:lineRule="auto"/>
              <w:ind w:left="284" w:right="142" w:hanging="142"/>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з</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н-</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з</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лт</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үү</w:t>
            </w:r>
          </w:p>
        </w:tc>
        <w:tc>
          <w:tcPr>
            <w:tcW w:w="993" w:type="dxa"/>
            <w:tcBorders>
              <w:top w:val="nil"/>
              <w:left w:val="nil"/>
              <w:bottom w:val="nil"/>
              <w:right w:val="nil"/>
            </w:tcBorders>
            <w:vAlign w:val="bottom"/>
          </w:tcPr>
          <w:p w:rsidR="005F7534" w:rsidRPr="005F7534" w:rsidRDefault="005F7534" w:rsidP="005F7534">
            <w:pPr>
              <w:tabs>
                <w:tab w:val="left" w:pos="635"/>
              </w:tabs>
              <w:spacing w:after="0" w:line="240" w:lineRule="auto"/>
              <w:ind w:left="-567" w:right="1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13</w:t>
            </w:r>
          </w:p>
        </w:tc>
        <w:tc>
          <w:tcPr>
            <w:tcW w:w="992" w:type="dxa"/>
            <w:tcBorders>
              <w:top w:val="nil"/>
              <w:left w:val="nil"/>
              <w:bottom w:val="nil"/>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w:t>
            </w:r>
          </w:p>
        </w:tc>
        <w:tc>
          <w:tcPr>
            <w:tcW w:w="1417" w:type="dxa"/>
            <w:tcBorders>
              <w:top w:val="nil"/>
              <w:left w:val="nil"/>
              <w:bottom w:val="nil"/>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2,5</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0,8</w:t>
            </w:r>
          </w:p>
        </w:tc>
        <w:tc>
          <w:tcPr>
            <w:tcW w:w="1276"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32,0</w:t>
            </w:r>
          </w:p>
        </w:tc>
      </w:tr>
      <w:tr w:rsidR="005F7534" w:rsidRPr="005F7534" w:rsidTr="005F7534">
        <w:trPr>
          <w:cantSplit/>
          <w:trHeight w:val="300"/>
        </w:trPr>
        <w:tc>
          <w:tcPr>
            <w:tcW w:w="3544" w:type="dxa"/>
            <w:tcBorders>
              <w:top w:val="nil"/>
              <w:left w:val="nil"/>
              <w:bottom w:val="nil"/>
              <w:right w:val="nil"/>
            </w:tcBorders>
            <w:vAlign w:val="bottom"/>
          </w:tcPr>
          <w:p w:rsidR="005F7534" w:rsidRPr="005F7534" w:rsidRDefault="005F7534" w:rsidP="005F7534">
            <w:pPr>
              <w:widowControl w:val="0"/>
              <w:autoSpaceDE w:val="0"/>
              <w:autoSpaceDN w:val="0"/>
              <w:adjustRightInd w:val="0"/>
              <w:spacing w:after="0" w:line="240" w:lineRule="auto"/>
              <w:ind w:left="284" w:hanging="142"/>
              <w:jc w:val="both"/>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лт</w:t>
            </w:r>
            <w:r w:rsidRPr="005F7534">
              <w:rPr>
                <w:rFonts w:ascii="Times New Roman" w:eastAsia="Times New Roman" w:hAnsi="Times New Roman" w:cs="Times New Roman"/>
                <w:sz w:val="20"/>
                <w:szCs w:val="20"/>
                <w:lang w:val="ky-KG" w:eastAsia="ru-RU"/>
              </w:rPr>
              <w:t>ү</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үү</w:t>
            </w:r>
          </w:p>
        </w:tc>
        <w:tc>
          <w:tcPr>
            <w:tcW w:w="993" w:type="dxa"/>
            <w:tcBorders>
              <w:top w:val="nil"/>
              <w:left w:val="nil"/>
              <w:bottom w:val="nil"/>
              <w:right w:val="nil"/>
            </w:tcBorders>
            <w:vAlign w:val="bottom"/>
          </w:tcPr>
          <w:p w:rsidR="005F7534" w:rsidRPr="005F7534" w:rsidRDefault="005F7534" w:rsidP="005F7534">
            <w:pPr>
              <w:tabs>
                <w:tab w:val="left" w:pos="635"/>
              </w:tabs>
              <w:spacing w:after="0" w:line="240" w:lineRule="auto"/>
              <w:ind w:left="-567" w:right="1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8</w:t>
            </w:r>
          </w:p>
        </w:tc>
        <w:tc>
          <w:tcPr>
            <w:tcW w:w="992" w:type="dxa"/>
            <w:tcBorders>
              <w:top w:val="nil"/>
              <w:left w:val="nil"/>
              <w:bottom w:val="nil"/>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w:t>
            </w:r>
          </w:p>
        </w:tc>
        <w:tc>
          <w:tcPr>
            <w:tcW w:w="1417" w:type="dxa"/>
            <w:tcBorders>
              <w:top w:val="nil"/>
              <w:left w:val="nil"/>
              <w:bottom w:val="nil"/>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1,6</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2,1</w:t>
            </w:r>
          </w:p>
        </w:tc>
        <w:tc>
          <w:tcPr>
            <w:tcW w:w="1276"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131,2</w:t>
            </w:r>
          </w:p>
        </w:tc>
      </w:tr>
      <w:tr w:rsidR="005F7534" w:rsidRPr="005F7534" w:rsidTr="005F7534">
        <w:trPr>
          <w:cantSplit/>
          <w:trHeight w:val="255"/>
        </w:trPr>
        <w:tc>
          <w:tcPr>
            <w:tcW w:w="3544" w:type="dxa"/>
            <w:tcBorders>
              <w:top w:val="nil"/>
              <w:left w:val="nil"/>
              <w:right w:val="nil"/>
            </w:tcBorders>
            <w:vAlign w:val="bottom"/>
          </w:tcPr>
          <w:p w:rsidR="005F7534" w:rsidRPr="005F7534" w:rsidRDefault="005F7534" w:rsidP="005F7534">
            <w:pPr>
              <w:widowControl w:val="0"/>
              <w:autoSpaceDE w:val="0"/>
              <w:autoSpaceDN w:val="0"/>
              <w:adjustRightInd w:val="0"/>
              <w:spacing w:after="0" w:line="240" w:lineRule="auto"/>
              <w:ind w:left="284" w:hanging="142"/>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тамак си</w:t>
            </w:r>
            <w:r w:rsidRPr="005F7534">
              <w:rPr>
                <w:rFonts w:ascii="Times New Roman" w:eastAsia="Times New Roman" w:hAnsi="Times New Roman" w:cs="Times New Roman"/>
                <w:sz w:val="20"/>
                <w:szCs w:val="20"/>
                <w:lang w:val="ky-KG" w:eastAsia="ru-RU"/>
              </w:rPr>
              <w:t>ң</w:t>
            </w:r>
            <w:r w:rsidRPr="005F7534">
              <w:rPr>
                <w:rFonts w:ascii="Times New Roman" w:eastAsia="Times New Roman" w:hAnsi="Times New Roman" w:cs="Times New Roman"/>
                <w:sz w:val="20"/>
                <w:szCs w:val="20"/>
                <w:lang w:eastAsia="ru-RU"/>
              </w:rPr>
              <w:t>ир</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органдарынын оорулары</w:t>
            </w:r>
          </w:p>
        </w:tc>
        <w:tc>
          <w:tcPr>
            <w:tcW w:w="993" w:type="dxa"/>
            <w:tcBorders>
              <w:top w:val="nil"/>
              <w:left w:val="nil"/>
              <w:bottom w:val="nil"/>
              <w:right w:val="nil"/>
            </w:tcBorders>
            <w:vAlign w:val="bottom"/>
          </w:tcPr>
          <w:p w:rsidR="005F7534" w:rsidRPr="005F7534" w:rsidRDefault="005F7534" w:rsidP="005F7534">
            <w:pPr>
              <w:tabs>
                <w:tab w:val="left" w:pos="635"/>
              </w:tabs>
              <w:spacing w:after="0" w:line="240" w:lineRule="auto"/>
              <w:ind w:left="-567" w:right="1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113</w:t>
            </w:r>
          </w:p>
        </w:tc>
        <w:tc>
          <w:tcPr>
            <w:tcW w:w="992" w:type="dxa"/>
            <w:tcBorders>
              <w:top w:val="nil"/>
              <w:left w:val="nil"/>
              <w:bottom w:val="nil"/>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131</w:t>
            </w:r>
          </w:p>
        </w:tc>
        <w:tc>
          <w:tcPr>
            <w:tcW w:w="1417" w:type="dxa"/>
            <w:tcBorders>
              <w:top w:val="nil"/>
              <w:left w:val="nil"/>
              <w:bottom w:val="nil"/>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18</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22,0</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24,9</w:t>
            </w:r>
          </w:p>
        </w:tc>
        <w:tc>
          <w:tcPr>
            <w:tcW w:w="1276"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113,2</w:t>
            </w:r>
          </w:p>
        </w:tc>
      </w:tr>
      <w:tr w:rsidR="005F7534" w:rsidRPr="005F7534" w:rsidTr="005F7534">
        <w:trPr>
          <w:cantSplit/>
          <w:trHeight w:val="417"/>
        </w:trPr>
        <w:tc>
          <w:tcPr>
            <w:tcW w:w="3544" w:type="dxa"/>
            <w:tcBorders>
              <w:top w:val="nil"/>
              <w:left w:val="nil"/>
              <w:bottom w:val="nil"/>
              <w:right w:val="nil"/>
            </w:tcBorders>
            <w:vAlign w:val="bottom"/>
          </w:tcPr>
          <w:p w:rsidR="005F7534" w:rsidRPr="005F7534" w:rsidRDefault="005F7534" w:rsidP="005F7534">
            <w:pPr>
              <w:widowControl w:val="0"/>
              <w:autoSpaceDE w:val="0"/>
              <w:autoSpaceDN w:val="0"/>
              <w:adjustRightInd w:val="0"/>
              <w:spacing w:after="0" w:line="240" w:lineRule="auto"/>
              <w:ind w:left="284" w:right="142" w:hanging="142"/>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айрым жугуштуу жана мите оорулары</w:t>
            </w:r>
          </w:p>
        </w:tc>
        <w:tc>
          <w:tcPr>
            <w:tcW w:w="993" w:type="dxa"/>
            <w:tcBorders>
              <w:top w:val="nil"/>
              <w:left w:val="nil"/>
              <w:bottom w:val="nil"/>
              <w:right w:val="nil"/>
            </w:tcBorders>
            <w:vAlign w:val="bottom"/>
          </w:tcPr>
          <w:p w:rsidR="005F7534" w:rsidRPr="005F7534" w:rsidRDefault="005F7534" w:rsidP="005F7534">
            <w:pPr>
              <w:tabs>
                <w:tab w:val="left" w:pos="635"/>
              </w:tabs>
              <w:spacing w:after="0" w:line="240" w:lineRule="auto"/>
              <w:ind w:left="-567" w:right="142"/>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48</w:t>
            </w:r>
          </w:p>
        </w:tc>
        <w:tc>
          <w:tcPr>
            <w:tcW w:w="992" w:type="dxa"/>
            <w:tcBorders>
              <w:top w:val="nil"/>
              <w:left w:val="nil"/>
              <w:bottom w:val="nil"/>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53</w:t>
            </w:r>
          </w:p>
        </w:tc>
        <w:tc>
          <w:tcPr>
            <w:tcW w:w="1417" w:type="dxa"/>
            <w:tcBorders>
              <w:top w:val="nil"/>
              <w:left w:val="nil"/>
              <w:bottom w:val="nil"/>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5</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9,3</w:t>
            </w:r>
          </w:p>
        </w:tc>
        <w:tc>
          <w:tcPr>
            <w:tcW w:w="992"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10,1</w:t>
            </w:r>
          </w:p>
        </w:tc>
        <w:tc>
          <w:tcPr>
            <w:tcW w:w="1276" w:type="dxa"/>
            <w:tcBorders>
              <w:top w:val="nil"/>
              <w:left w:val="nil"/>
              <w:bottom w:val="nil"/>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108,6</w:t>
            </w:r>
          </w:p>
        </w:tc>
      </w:tr>
      <w:tr w:rsidR="005F7534" w:rsidRPr="005F7534" w:rsidTr="0002561A">
        <w:trPr>
          <w:cantSplit/>
          <w:trHeight w:hRule="exact" w:val="113"/>
        </w:trPr>
        <w:tc>
          <w:tcPr>
            <w:tcW w:w="3544" w:type="dxa"/>
            <w:tcBorders>
              <w:top w:val="nil"/>
              <w:left w:val="nil"/>
              <w:bottom w:val="single" w:sz="8" w:space="0" w:color="auto"/>
              <w:right w:val="nil"/>
            </w:tcBorders>
            <w:vAlign w:val="bottom"/>
          </w:tcPr>
          <w:p w:rsidR="005F7534" w:rsidRPr="005F7534" w:rsidRDefault="005F7534" w:rsidP="005F7534">
            <w:pPr>
              <w:widowControl w:val="0"/>
              <w:autoSpaceDE w:val="0"/>
              <w:autoSpaceDN w:val="0"/>
              <w:adjustRightInd w:val="0"/>
              <w:spacing w:after="0" w:line="240" w:lineRule="auto"/>
              <w:ind w:left="284" w:right="142" w:hanging="142"/>
              <w:rPr>
                <w:rFonts w:ascii="Times New Roman" w:eastAsia="Times New Roman" w:hAnsi="Times New Roman" w:cs="Times New Roman"/>
                <w:sz w:val="20"/>
                <w:szCs w:val="20"/>
                <w:lang w:eastAsia="ru-RU"/>
              </w:rPr>
            </w:pPr>
          </w:p>
        </w:tc>
        <w:tc>
          <w:tcPr>
            <w:tcW w:w="993" w:type="dxa"/>
            <w:tcBorders>
              <w:top w:val="nil"/>
              <w:left w:val="nil"/>
              <w:bottom w:val="single" w:sz="8" w:space="0" w:color="auto"/>
              <w:right w:val="nil"/>
            </w:tcBorders>
            <w:vAlign w:val="bottom"/>
          </w:tcPr>
          <w:p w:rsidR="005F7534" w:rsidRPr="005F7534" w:rsidRDefault="005F7534" w:rsidP="005F7534">
            <w:pPr>
              <w:tabs>
                <w:tab w:val="left" w:pos="635"/>
              </w:tabs>
              <w:spacing w:after="0" w:line="240" w:lineRule="auto"/>
              <w:ind w:left="-567" w:right="142"/>
              <w:jc w:val="right"/>
              <w:rPr>
                <w:rFonts w:ascii="Times New Roman" w:eastAsia="Times New Roman" w:hAnsi="Times New Roman" w:cs="Times New Roman"/>
                <w:sz w:val="20"/>
                <w:szCs w:val="20"/>
                <w:lang w:val="ky-KG" w:eastAsia="ru-RU"/>
              </w:rPr>
            </w:pPr>
          </w:p>
        </w:tc>
        <w:tc>
          <w:tcPr>
            <w:tcW w:w="992" w:type="dxa"/>
            <w:tcBorders>
              <w:top w:val="nil"/>
              <w:left w:val="nil"/>
              <w:bottom w:val="single" w:sz="8" w:space="0" w:color="auto"/>
              <w:right w:val="nil"/>
            </w:tcBorders>
            <w:vAlign w:val="bottom"/>
          </w:tcPr>
          <w:p w:rsidR="005F7534" w:rsidRPr="005F7534" w:rsidRDefault="005F7534" w:rsidP="005F7534">
            <w:pPr>
              <w:tabs>
                <w:tab w:val="left" w:pos="709"/>
              </w:tabs>
              <w:spacing w:after="0" w:line="240" w:lineRule="auto"/>
              <w:ind w:left="-284" w:right="284"/>
              <w:jc w:val="right"/>
              <w:rPr>
                <w:rFonts w:ascii="Times New Roman" w:eastAsia="Times New Roman" w:hAnsi="Times New Roman" w:cs="Times New Roman"/>
                <w:sz w:val="20"/>
                <w:szCs w:val="20"/>
                <w:lang w:val="ky-KG" w:eastAsia="ru-RU"/>
              </w:rPr>
            </w:pPr>
          </w:p>
        </w:tc>
        <w:tc>
          <w:tcPr>
            <w:tcW w:w="1417" w:type="dxa"/>
            <w:tcBorders>
              <w:top w:val="nil"/>
              <w:left w:val="nil"/>
              <w:bottom w:val="single" w:sz="8" w:space="0" w:color="auto"/>
              <w:right w:val="nil"/>
            </w:tcBorders>
            <w:vAlign w:val="bottom"/>
          </w:tcPr>
          <w:p w:rsidR="005F7534" w:rsidRPr="005F7534" w:rsidRDefault="005F7534" w:rsidP="005F7534">
            <w:pPr>
              <w:tabs>
                <w:tab w:val="left" w:pos="425"/>
              </w:tabs>
              <w:spacing w:after="0" w:line="240" w:lineRule="auto"/>
              <w:ind w:left="-142" w:right="567"/>
              <w:jc w:val="right"/>
              <w:rPr>
                <w:rFonts w:ascii="Times New Roman" w:eastAsia="Times New Roman" w:hAnsi="Times New Roman" w:cs="Times New Roman"/>
                <w:sz w:val="20"/>
                <w:szCs w:val="20"/>
                <w:lang w:val="ky-KG" w:eastAsia="ru-RU"/>
              </w:rPr>
            </w:pPr>
          </w:p>
        </w:tc>
        <w:tc>
          <w:tcPr>
            <w:tcW w:w="992" w:type="dxa"/>
            <w:tcBorders>
              <w:top w:val="nil"/>
              <w:left w:val="nil"/>
              <w:bottom w:val="single" w:sz="8" w:space="0" w:color="auto"/>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p>
        </w:tc>
        <w:tc>
          <w:tcPr>
            <w:tcW w:w="992" w:type="dxa"/>
            <w:tcBorders>
              <w:top w:val="nil"/>
              <w:left w:val="nil"/>
              <w:bottom w:val="single" w:sz="8" w:space="0" w:color="auto"/>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left="-142" w:right="284"/>
              <w:jc w:val="right"/>
              <w:rPr>
                <w:rFonts w:ascii="Times New Roman" w:eastAsia="Times New Roman" w:hAnsi="Times New Roman" w:cs="Times New Roman"/>
                <w:sz w:val="20"/>
                <w:szCs w:val="20"/>
                <w:lang w:val="ky-KG" w:eastAsia="ru-RU"/>
              </w:rPr>
            </w:pPr>
          </w:p>
        </w:tc>
        <w:tc>
          <w:tcPr>
            <w:tcW w:w="1276" w:type="dxa"/>
            <w:tcBorders>
              <w:top w:val="nil"/>
              <w:left w:val="nil"/>
              <w:bottom w:val="single" w:sz="8" w:space="0" w:color="auto"/>
              <w:right w:val="nil"/>
            </w:tcBorders>
            <w:vAlign w:val="bottom"/>
          </w:tcPr>
          <w:p w:rsidR="005F7534" w:rsidRPr="005F7534" w:rsidRDefault="005F7534" w:rsidP="005F7534">
            <w:pPr>
              <w:widowControl w:val="0"/>
              <w:tabs>
                <w:tab w:val="left" w:pos="709"/>
              </w:tabs>
              <w:autoSpaceDE w:val="0"/>
              <w:autoSpaceDN w:val="0"/>
              <w:adjustRightInd w:val="0"/>
              <w:spacing w:after="0" w:line="240" w:lineRule="auto"/>
              <w:ind w:right="425"/>
              <w:jc w:val="right"/>
              <w:rPr>
                <w:rFonts w:ascii="Times New Roman" w:eastAsia="Times New Roman" w:hAnsi="Times New Roman" w:cs="Times New Roman"/>
                <w:sz w:val="20"/>
                <w:szCs w:val="20"/>
                <w:lang w:val="ky-KG" w:eastAsia="ru-RU"/>
              </w:rPr>
            </w:pPr>
          </w:p>
        </w:tc>
      </w:tr>
    </w:tbl>
    <w:p w:rsidR="005F7534" w:rsidRPr="005F7534" w:rsidRDefault="005F7534" w:rsidP="005F7534">
      <w:pPr>
        <w:spacing w:after="0" w:line="240" w:lineRule="auto"/>
        <w:jc w:val="both"/>
        <w:rPr>
          <w:rFonts w:ascii="Times New Roman" w:eastAsia="Times New Roman" w:hAnsi="Times New Roman" w:cs="Times New Roman"/>
          <w:sz w:val="24"/>
          <w:szCs w:val="24"/>
          <w:lang w:val="ky-KG" w:eastAsia="ru-RU"/>
        </w:rPr>
      </w:pP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2020-ж. январь-июнунда 2019-ж. тийиштүү мезгилине салыштырмалуу бардык өлүмдүн себептеринен өлгөндөрдүн саны 6,5 пайызга азайды. Өлүмдүн тышкы себептеринен 18,9 пайызга, анын ичинен; кокустан алкоголдон уулануудан 64,5 пайызга, транспорттук жаракат алуудан 40,0 пайызга, кан айлануу системасынын ооруларынан 7,9 пайызга өлгөндөрдүн саны азайды.</w:t>
      </w: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lastRenderedPageBreak/>
        <w:t xml:space="preserve"> Ошону менен бирге, тамак синируу органдарынын ооруларынан 13,2 пайызга, дем алуу органдарынын ооруларынан 10,8 пайызга, шишик ооруларынан 6,6 пайызга, жугуштуу жана мите ооруларынан 8,6 пайызга өлгөндөрдүн саны көбөйдү.  </w:t>
      </w:r>
    </w:p>
    <w:p w:rsidR="005F7534" w:rsidRPr="005F7534" w:rsidRDefault="005F7534" w:rsidP="005F7534">
      <w:pPr>
        <w:spacing w:after="0" w:line="240" w:lineRule="auto"/>
        <w:ind w:firstLine="709"/>
        <w:jc w:val="both"/>
        <w:rPr>
          <w:rFonts w:ascii="Times New Roman" w:eastAsia="Times New Roman" w:hAnsi="Times New Roman" w:cs="Times New Roman"/>
          <w:sz w:val="24"/>
          <w:szCs w:val="24"/>
          <w:lang w:val="ky-KG" w:eastAsia="ru-RU"/>
        </w:rPr>
      </w:pPr>
      <w:r w:rsidRPr="005F7534">
        <w:rPr>
          <w:rFonts w:ascii="Times New Roman" w:eastAsia="Times New Roman" w:hAnsi="Times New Roman" w:cs="Times New Roman"/>
          <w:sz w:val="24"/>
          <w:szCs w:val="24"/>
          <w:lang w:val="ky-KG" w:eastAsia="ru-RU"/>
        </w:rPr>
        <w:t>Наристелердин өлүмүнүн негизги себептери перинаталдык (төрөлгөндөн кийинки) мезгилде (өлгөн наристелердин 76,0 пайызы), өрчүүнүн тубаса кемтигинен (21,8 пайызы) пайда болгон абалдар болуп саналат.</w:t>
      </w:r>
    </w:p>
    <w:p w:rsidR="00E428B7" w:rsidRDefault="00E428B7" w:rsidP="005F7534">
      <w:pPr>
        <w:widowControl w:val="0"/>
        <w:autoSpaceDE w:val="0"/>
        <w:autoSpaceDN w:val="0"/>
        <w:adjustRightInd w:val="0"/>
        <w:spacing w:after="0" w:line="240" w:lineRule="auto"/>
        <w:ind w:right="-57"/>
        <w:rPr>
          <w:rFonts w:ascii="Times New Roman" w:eastAsia="Times New Roman" w:hAnsi="Times New Roman" w:cs="Times New Roman"/>
          <w:b/>
          <w:bCs/>
          <w:sz w:val="24"/>
          <w:szCs w:val="24"/>
          <w:lang w:val="ky-KG" w:eastAsia="ru-RU"/>
        </w:rPr>
      </w:pPr>
    </w:p>
    <w:p w:rsidR="005F7534" w:rsidRPr="005F7534" w:rsidRDefault="005F7534" w:rsidP="005F7534">
      <w:pPr>
        <w:widowControl w:val="0"/>
        <w:autoSpaceDE w:val="0"/>
        <w:autoSpaceDN w:val="0"/>
        <w:adjustRightInd w:val="0"/>
        <w:spacing w:after="0" w:line="240" w:lineRule="auto"/>
        <w:ind w:right="-57"/>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bCs/>
          <w:sz w:val="24"/>
          <w:szCs w:val="24"/>
          <w:lang w:val="ky-KG" w:eastAsia="ru-RU"/>
        </w:rPr>
        <w:t>63-таблица: Январь-июндагы</w:t>
      </w:r>
      <w:r w:rsidRPr="005F7534">
        <w:rPr>
          <w:rFonts w:ascii="Times New Roman" w:eastAsia="Times New Roman" w:hAnsi="Times New Roman" w:cs="Times New Roman"/>
          <w:b/>
          <w:sz w:val="24"/>
          <w:szCs w:val="24"/>
          <w:lang w:val="ky-KG" w:eastAsia="ru-RU"/>
        </w:rPr>
        <w:t xml:space="preserve"> өлүмдүн себептери</w:t>
      </w:r>
      <w:r w:rsidRPr="005F7534">
        <w:rPr>
          <w:rFonts w:ascii="Times New Roman" w:eastAsia="Times New Roman" w:hAnsi="Times New Roman" w:cs="Times New Roman"/>
          <w:b/>
          <w:bCs/>
          <w:sz w:val="24"/>
          <w:szCs w:val="24"/>
          <w:lang w:val="ky-KG" w:eastAsia="ru-RU"/>
        </w:rPr>
        <w:t xml:space="preserve"> боюнча</w:t>
      </w:r>
      <w:r w:rsidRPr="005F7534">
        <w:rPr>
          <w:rFonts w:ascii="Times New Roman" w:eastAsia="Times New Roman" w:hAnsi="Times New Roman" w:cs="Times New Roman"/>
          <w:b/>
          <w:sz w:val="24"/>
          <w:szCs w:val="24"/>
          <w:lang w:val="ky-KG" w:eastAsia="ru-RU"/>
        </w:rPr>
        <w:t xml:space="preserve"> 1 жашка чейинки өлгөн </w:t>
      </w:r>
    </w:p>
    <w:p w:rsidR="005F7534" w:rsidRPr="005F7534" w:rsidRDefault="005F7534" w:rsidP="005F7534">
      <w:pPr>
        <w:widowControl w:val="0"/>
        <w:autoSpaceDE w:val="0"/>
        <w:autoSpaceDN w:val="0"/>
        <w:adjustRightInd w:val="0"/>
        <w:spacing w:after="0" w:line="240" w:lineRule="auto"/>
        <w:ind w:right="-57"/>
        <w:rPr>
          <w:rFonts w:ascii="Times New Roman" w:eastAsia="Times New Roman" w:hAnsi="Times New Roman" w:cs="Times New Roman"/>
          <w:b/>
          <w:sz w:val="24"/>
          <w:szCs w:val="24"/>
          <w:lang w:val="ky-KG" w:eastAsia="ru-RU"/>
        </w:rPr>
      </w:pPr>
      <w:r w:rsidRPr="005F7534">
        <w:rPr>
          <w:rFonts w:ascii="Times New Roman" w:eastAsia="Times New Roman" w:hAnsi="Times New Roman" w:cs="Times New Roman"/>
          <w:b/>
          <w:sz w:val="24"/>
          <w:szCs w:val="24"/>
          <w:lang w:val="ky-KG" w:eastAsia="ru-RU"/>
        </w:rPr>
        <w:t xml:space="preserve">                       балдардын санынын бөлүнүшү </w:t>
      </w:r>
    </w:p>
    <w:p w:rsidR="005F7534" w:rsidRPr="00AB6402" w:rsidRDefault="005F7534" w:rsidP="005F7534">
      <w:pPr>
        <w:widowControl w:val="0"/>
        <w:autoSpaceDE w:val="0"/>
        <w:autoSpaceDN w:val="0"/>
        <w:adjustRightInd w:val="0"/>
        <w:spacing w:after="0" w:line="240" w:lineRule="auto"/>
        <w:ind w:right="-57"/>
        <w:rPr>
          <w:rFonts w:ascii="Times New Roman" w:eastAsia="Times New Roman" w:hAnsi="Times New Roman" w:cs="Times New Roman"/>
          <w:b/>
          <w:sz w:val="10"/>
          <w:szCs w:val="10"/>
          <w:lang w:val="ky-KG" w:eastAsia="ru-RU"/>
        </w:rPr>
      </w:pPr>
    </w:p>
    <w:tbl>
      <w:tblPr>
        <w:tblW w:w="10173" w:type="dxa"/>
        <w:tblLayout w:type="fixed"/>
        <w:tblLook w:val="01E0"/>
      </w:tblPr>
      <w:tblGrid>
        <w:gridCol w:w="3402"/>
        <w:gridCol w:w="993"/>
        <w:gridCol w:w="992"/>
        <w:gridCol w:w="1417"/>
        <w:gridCol w:w="992"/>
        <w:gridCol w:w="992"/>
        <w:gridCol w:w="1385"/>
      </w:tblGrid>
      <w:tr w:rsidR="005F7534" w:rsidRPr="005F7534" w:rsidTr="005F7534">
        <w:trPr>
          <w:trHeight w:val="255"/>
          <w:tblHeader/>
        </w:trPr>
        <w:tc>
          <w:tcPr>
            <w:tcW w:w="3402" w:type="dxa"/>
            <w:vMerge w:val="restart"/>
            <w:tcBorders>
              <w:top w:val="single" w:sz="8" w:space="0" w:color="auto"/>
            </w:tcBorders>
          </w:tcPr>
          <w:p w:rsidR="005F7534" w:rsidRPr="005F7534" w:rsidRDefault="005F7534" w:rsidP="005F7534">
            <w:pPr>
              <w:tabs>
                <w:tab w:val="left" w:pos="-414"/>
              </w:tabs>
              <w:spacing w:after="0" w:line="240" w:lineRule="auto"/>
              <w:jc w:val="both"/>
              <w:rPr>
                <w:rFonts w:ascii="Times New Roman" w:eastAsia="Times New Roman" w:hAnsi="Times New Roman" w:cs="Times New Roman"/>
                <w:b/>
                <w:bCs/>
                <w:sz w:val="20"/>
                <w:szCs w:val="20"/>
                <w:lang w:val="ky-KG" w:eastAsia="ru-RU"/>
              </w:rPr>
            </w:pPr>
          </w:p>
        </w:tc>
        <w:tc>
          <w:tcPr>
            <w:tcW w:w="3402" w:type="dxa"/>
            <w:gridSpan w:val="3"/>
            <w:tcBorders>
              <w:top w:val="single" w:sz="8" w:space="0" w:color="auto"/>
              <w:bottom w:val="single" w:sz="4" w:space="0" w:color="auto"/>
            </w:tcBorders>
            <w:vAlign w:val="center"/>
          </w:tcPr>
          <w:p w:rsidR="005F7534" w:rsidRPr="005F7534" w:rsidRDefault="005F7534" w:rsidP="005F7534">
            <w:pPr>
              <w:tabs>
                <w:tab w:val="left" w:pos="-414"/>
              </w:tabs>
              <w:spacing w:after="0" w:line="240" w:lineRule="auto"/>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bCs/>
                <w:sz w:val="20"/>
                <w:szCs w:val="20"/>
                <w:lang w:val="ky-KG" w:eastAsia="ru-RU"/>
              </w:rPr>
              <w:t>Адам</w:t>
            </w:r>
          </w:p>
        </w:tc>
        <w:tc>
          <w:tcPr>
            <w:tcW w:w="3369" w:type="dxa"/>
            <w:gridSpan w:val="3"/>
            <w:tcBorders>
              <w:top w:val="single" w:sz="8" w:space="0" w:color="auto"/>
              <w:bottom w:val="single" w:sz="4" w:space="0" w:color="auto"/>
            </w:tcBorders>
          </w:tcPr>
          <w:p w:rsidR="005F7534" w:rsidRPr="005F7534" w:rsidRDefault="005F7534" w:rsidP="005F7534">
            <w:pPr>
              <w:tabs>
                <w:tab w:val="left" w:pos="-414"/>
              </w:tabs>
              <w:spacing w:after="0" w:line="240" w:lineRule="auto"/>
              <w:jc w:val="center"/>
              <w:rPr>
                <w:rFonts w:ascii="Times New Roman" w:eastAsia="Times New Roman" w:hAnsi="Times New Roman" w:cs="Times New Roman"/>
                <w:b/>
                <w:bCs/>
                <w:sz w:val="20"/>
                <w:szCs w:val="20"/>
                <w:lang w:val="ky-KG" w:eastAsia="ru-RU"/>
              </w:rPr>
            </w:pPr>
            <w:r w:rsidRPr="005F7534">
              <w:rPr>
                <w:rFonts w:ascii="Times New Roman" w:eastAsia="Times New Roman" w:hAnsi="Times New Roman" w:cs="Times New Roman"/>
                <w:b/>
                <w:sz w:val="20"/>
                <w:szCs w:val="20"/>
                <w:lang w:val="ky-KG" w:eastAsia="ru-RU"/>
              </w:rPr>
              <w:t>Төрөлгөндөрдүн (тирүү)</w:t>
            </w:r>
            <w:r w:rsidRPr="005F7534">
              <w:rPr>
                <w:rFonts w:ascii="Times New Roman" w:eastAsia="Times New Roman" w:hAnsi="Times New Roman" w:cs="Times New Roman"/>
                <w:b/>
                <w:sz w:val="20"/>
                <w:szCs w:val="20"/>
                <w:lang w:eastAsia="ru-RU"/>
              </w:rPr>
              <w:t xml:space="preserve"> 10 </w:t>
            </w:r>
            <w:r w:rsidRPr="005F7534">
              <w:rPr>
                <w:rFonts w:ascii="Times New Roman" w:eastAsia="Times New Roman" w:hAnsi="Times New Roman" w:cs="Times New Roman"/>
                <w:b/>
                <w:sz w:val="20"/>
                <w:szCs w:val="20"/>
                <w:lang w:val="ky-KG" w:eastAsia="ru-RU"/>
              </w:rPr>
              <w:t>миңине</w:t>
            </w:r>
          </w:p>
        </w:tc>
      </w:tr>
      <w:tr w:rsidR="005F7534" w:rsidRPr="005F7534" w:rsidTr="005F7534">
        <w:trPr>
          <w:trHeight w:val="566"/>
          <w:tblHeader/>
        </w:trPr>
        <w:tc>
          <w:tcPr>
            <w:tcW w:w="3402" w:type="dxa"/>
            <w:vMerge/>
            <w:tcBorders>
              <w:bottom w:val="single" w:sz="8" w:space="0" w:color="auto"/>
            </w:tcBorders>
          </w:tcPr>
          <w:p w:rsidR="005F7534" w:rsidRPr="005F7534" w:rsidRDefault="005F7534" w:rsidP="005F7534">
            <w:pPr>
              <w:tabs>
                <w:tab w:val="left" w:pos="-414"/>
              </w:tabs>
              <w:spacing w:after="0" w:line="240" w:lineRule="auto"/>
              <w:jc w:val="both"/>
              <w:rPr>
                <w:rFonts w:ascii="Times New Roman" w:eastAsia="Times New Roman" w:hAnsi="Times New Roman" w:cs="Times New Roman"/>
                <w:b/>
                <w:bCs/>
                <w:sz w:val="20"/>
                <w:szCs w:val="20"/>
                <w:lang w:eastAsia="ru-RU"/>
              </w:rPr>
            </w:pPr>
          </w:p>
        </w:tc>
        <w:tc>
          <w:tcPr>
            <w:tcW w:w="993" w:type="dxa"/>
            <w:tcBorders>
              <w:top w:val="single" w:sz="4" w:space="0" w:color="auto"/>
              <w:bottom w:val="single" w:sz="8" w:space="0" w:color="auto"/>
            </w:tcBorders>
            <w:vAlign w:val="center"/>
          </w:tcPr>
          <w:p w:rsidR="005F7534" w:rsidRPr="005F7534" w:rsidRDefault="005F7534" w:rsidP="005F7534">
            <w:pPr>
              <w:widowControl w:val="0"/>
              <w:autoSpaceDE w:val="0"/>
              <w:autoSpaceDN w:val="0"/>
              <w:adjustRightInd w:val="0"/>
              <w:spacing w:after="0" w:line="240" w:lineRule="auto"/>
              <w:ind w:right="33"/>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tc>
        <w:tc>
          <w:tcPr>
            <w:tcW w:w="992" w:type="dxa"/>
            <w:tcBorders>
              <w:top w:val="single" w:sz="4" w:space="0" w:color="auto"/>
              <w:bottom w:val="single" w:sz="8" w:space="0" w:color="auto"/>
            </w:tcBorders>
            <w:vAlign w:val="center"/>
          </w:tcPr>
          <w:p w:rsidR="005F7534" w:rsidRPr="005F7534" w:rsidRDefault="005F7534" w:rsidP="005F7534">
            <w:pPr>
              <w:widowControl w:val="0"/>
              <w:autoSpaceDE w:val="0"/>
              <w:autoSpaceDN w:val="0"/>
              <w:adjustRightInd w:val="0"/>
              <w:spacing w:after="0" w:line="240" w:lineRule="auto"/>
              <w:ind w:right="33"/>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tc>
        <w:tc>
          <w:tcPr>
            <w:tcW w:w="1417" w:type="dxa"/>
            <w:tcBorders>
              <w:top w:val="single" w:sz="4" w:space="0" w:color="auto"/>
              <w:bottom w:val="single" w:sz="8" w:space="0" w:color="auto"/>
            </w:tcBorders>
            <w:vAlign w:val="center"/>
          </w:tcPr>
          <w:p w:rsidR="005F7534" w:rsidRPr="005F7534" w:rsidRDefault="005F7534" w:rsidP="005F7534">
            <w:pPr>
              <w:widowControl w:val="0"/>
              <w:autoSpaceDE w:val="0"/>
              <w:autoSpaceDN w:val="0"/>
              <w:adjustRightInd w:val="0"/>
              <w:spacing w:after="0" w:line="240" w:lineRule="auto"/>
              <w:ind w:left="-108" w:right="-108"/>
              <w:jc w:val="center"/>
              <w:rPr>
                <w:rFonts w:ascii="Times New Roman" w:eastAsia="Times New Roman" w:hAnsi="Times New Roman" w:cs="Times New Roman"/>
                <w:b/>
                <w:w w:val="120"/>
                <w:sz w:val="20"/>
                <w:szCs w:val="20"/>
                <w:lang w:eastAsia="ru-RU"/>
              </w:rPr>
            </w:pPr>
            <w:r w:rsidRPr="005F7534">
              <w:rPr>
                <w:rFonts w:ascii="Times New Roman" w:eastAsia="Times New Roman" w:hAnsi="Times New Roman" w:cs="Times New Roman"/>
                <w:b/>
                <w:sz w:val="20"/>
                <w:szCs w:val="20"/>
                <w:lang w:val="ky-KG" w:eastAsia="ru-RU"/>
              </w:rPr>
              <w:t>өсүү</w:t>
            </w:r>
            <w:r w:rsidRPr="005F7534">
              <w:rPr>
                <w:rFonts w:ascii="Times New Roman" w:eastAsia="Times New Roman" w:hAnsi="Times New Roman" w:cs="Times New Roman"/>
                <w:b/>
                <w:sz w:val="20"/>
                <w:szCs w:val="20"/>
                <w:lang w:eastAsia="ru-RU"/>
              </w:rPr>
              <w:t xml:space="preserve"> (</w:t>
            </w:r>
            <w:r w:rsidRPr="005F7534">
              <w:rPr>
                <w:rFonts w:ascii="Times New Roman" w:eastAsia="Times New Roman" w:hAnsi="Times New Roman" w:cs="Times New Roman"/>
                <w:b/>
                <w:w w:val="120"/>
                <w:sz w:val="20"/>
                <w:szCs w:val="20"/>
                <w:lang w:eastAsia="ru-RU"/>
              </w:rPr>
              <w:t>+),</w:t>
            </w:r>
          </w:p>
          <w:p w:rsidR="005F7534" w:rsidRPr="005F7534" w:rsidRDefault="005F7534" w:rsidP="005F7534">
            <w:pPr>
              <w:widowControl w:val="0"/>
              <w:autoSpaceDE w:val="0"/>
              <w:autoSpaceDN w:val="0"/>
              <w:adjustRightInd w:val="0"/>
              <w:spacing w:after="0" w:line="240" w:lineRule="auto"/>
              <w:ind w:left="-108" w:right="-108"/>
              <w:jc w:val="center"/>
              <w:rPr>
                <w:rFonts w:ascii="Times New Roman" w:eastAsia="Times New Roman" w:hAnsi="Times New Roman" w:cs="Times New Roman"/>
                <w:b/>
                <w:w w:val="120"/>
                <w:sz w:val="20"/>
                <w:szCs w:val="20"/>
                <w:lang w:eastAsia="ru-RU"/>
              </w:rPr>
            </w:pPr>
            <w:r w:rsidRPr="005F7534">
              <w:rPr>
                <w:rFonts w:ascii="Times New Roman" w:eastAsia="Times New Roman" w:hAnsi="Times New Roman" w:cs="Times New Roman"/>
                <w:b/>
                <w:sz w:val="20"/>
                <w:szCs w:val="20"/>
                <w:lang w:val="ky-KG" w:eastAsia="ru-RU"/>
              </w:rPr>
              <w:t>төмөндөө</w:t>
            </w:r>
            <w:r w:rsidRPr="005F7534">
              <w:rPr>
                <w:rFonts w:ascii="Times New Roman" w:eastAsia="Times New Roman" w:hAnsi="Times New Roman" w:cs="Times New Roman"/>
                <w:b/>
                <w:sz w:val="20"/>
                <w:szCs w:val="20"/>
                <w:lang w:eastAsia="ru-RU"/>
              </w:rPr>
              <w:t xml:space="preserve"> (-)</w:t>
            </w:r>
          </w:p>
        </w:tc>
        <w:tc>
          <w:tcPr>
            <w:tcW w:w="992" w:type="dxa"/>
            <w:tcBorders>
              <w:top w:val="single" w:sz="4" w:space="0" w:color="auto"/>
              <w:bottom w:val="single" w:sz="8" w:space="0" w:color="auto"/>
            </w:tcBorders>
            <w:vAlign w:val="center"/>
          </w:tcPr>
          <w:p w:rsidR="005F7534" w:rsidRPr="005F7534" w:rsidRDefault="005F7534" w:rsidP="005F7534">
            <w:pPr>
              <w:widowControl w:val="0"/>
              <w:autoSpaceDE w:val="0"/>
              <w:autoSpaceDN w:val="0"/>
              <w:adjustRightInd w:val="0"/>
              <w:spacing w:after="0" w:line="240" w:lineRule="auto"/>
              <w:ind w:right="33"/>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2019</w:t>
            </w:r>
          </w:p>
        </w:tc>
        <w:tc>
          <w:tcPr>
            <w:tcW w:w="992" w:type="dxa"/>
            <w:tcBorders>
              <w:top w:val="single" w:sz="4" w:space="0" w:color="auto"/>
              <w:bottom w:val="single" w:sz="8" w:space="0" w:color="auto"/>
            </w:tcBorders>
            <w:vAlign w:val="center"/>
          </w:tcPr>
          <w:p w:rsidR="005F7534" w:rsidRPr="005F7534" w:rsidRDefault="005F7534" w:rsidP="005F7534">
            <w:pPr>
              <w:widowControl w:val="0"/>
              <w:autoSpaceDE w:val="0"/>
              <w:autoSpaceDN w:val="0"/>
              <w:adjustRightInd w:val="0"/>
              <w:spacing w:after="0" w:line="240" w:lineRule="auto"/>
              <w:ind w:right="33"/>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eastAsia="ru-RU"/>
              </w:rPr>
              <w:t>2020</w:t>
            </w:r>
          </w:p>
        </w:tc>
        <w:tc>
          <w:tcPr>
            <w:tcW w:w="1385" w:type="dxa"/>
            <w:tcBorders>
              <w:top w:val="single" w:sz="4" w:space="0" w:color="auto"/>
              <w:bottom w:val="single" w:sz="8" w:space="0" w:color="auto"/>
            </w:tcBorders>
            <w:vAlign w:val="center"/>
          </w:tcPr>
          <w:p w:rsidR="005F7534" w:rsidRPr="005F7534" w:rsidRDefault="005F7534" w:rsidP="005F7534">
            <w:pPr>
              <w:widowControl w:val="0"/>
              <w:tabs>
                <w:tab w:val="left" w:pos="198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eastAsia="ru-RU"/>
              </w:rPr>
              <w:t>2020</w:t>
            </w:r>
            <w:r w:rsidRPr="005F7534">
              <w:rPr>
                <w:rFonts w:ascii="Times New Roman" w:eastAsia="Times New Roman" w:hAnsi="Times New Roman" w:cs="Times New Roman"/>
                <w:b/>
                <w:sz w:val="20"/>
                <w:szCs w:val="20"/>
                <w:lang w:val="ky-KG" w:eastAsia="ru-RU"/>
              </w:rPr>
              <w:t xml:space="preserve"> /</w:t>
            </w:r>
            <w:r w:rsidRPr="005F7534">
              <w:rPr>
                <w:rFonts w:ascii="Times New Roman" w:eastAsia="Times New Roman" w:hAnsi="Times New Roman" w:cs="Times New Roman"/>
                <w:b/>
                <w:sz w:val="20"/>
                <w:szCs w:val="20"/>
                <w:lang w:eastAsia="ru-RU"/>
              </w:rPr>
              <w:t xml:space="preserve"> </w:t>
            </w:r>
            <w:r w:rsidRPr="005F7534">
              <w:rPr>
                <w:rFonts w:ascii="Times New Roman" w:eastAsia="Times New Roman" w:hAnsi="Times New Roman" w:cs="Times New Roman"/>
                <w:b/>
                <w:sz w:val="20"/>
                <w:szCs w:val="20"/>
                <w:lang w:val="ky-KG" w:eastAsia="ru-RU"/>
              </w:rPr>
              <w:t>2019</w:t>
            </w:r>
          </w:p>
          <w:p w:rsidR="005F7534" w:rsidRPr="005F7534" w:rsidRDefault="005F7534" w:rsidP="005F7534">
            <w:pPr>
              <w:widowControl w:val="0"/>
              <w:tabs>
                <w:tab w:val="left" w:pos="1984"/>
              </w:tabs>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карата пайыз менен</w:t>
            </w:r>
          </w:p>
        </w:tc>
      </w:tr>
      <w:tr w:rsidR="005F7534" w:rsidRPr="005F7534" w:rsidTr="005F7534">
        <w:trPr>
          <w:cantSplit/>
          <w:trHeight w:hRule="exact" w:val="113"/>
        </w:trPr>
        <w:tc>
          <w:tcPr>
            <w:tcW w:w="3402" w:type="dxa"/>
            <w:tcBorders>
              <w:top w:val="single" w:sz="8" w:space="0" w:color="auto"/>
            </w:tcBorders>
            <w:vAlign w:val="center"/>
          </w:tcPr>
          <w:p w:rsidR="005F7534" w:rsidRPr="005F7534" w:rsidRDefault="005F7534" w:rsidP="005F7534">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y-KG" w:eastAsia="ru-RU"/>
              </w:rPr>
            </w:pPr>
          </w:p>
        </w:tc>
        <w:tc>
          <w:tcPr>
            <w:tcW w:w="993" w:type="dxa"/>
            <w:tcBorders>
              <w:top w:val="single" w:sz="8" w:space="0" w:color="auto"/>
            </w:tcBorders>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b/>
                <w:sz w:val="20"/>
                <w:szCs w:val="20"/>
                <w:lang w:val="ky-KG" w:eastAsia="ru-RU"/>
              </w:rPr>
            </w:pPr>
          </w:p>
        </w:tc>
        <w:tc>
          <w:tcPr>
            <w:tcW w:w="992" w:type="dxa"/>
            <w:tcBorders>
              <w:top w:val="single" w:sz="8" w:space="0" w:color="auto"/>
            </w:tcBorders>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b/>
                <w:sz w:val="20"/>
                <w:szCs w:val="20"/>
                <w:lang w:val="ky-KG" w:eastAsia="ru-RU"/>
              </w:rPr>
            </w:pPr>
          </w:p>
        </w:tc>
        <w:tc>
          <w:tcPr>
            <w:tcW w:w="1417" w:type="dxa"/>
            <w:tcBorders>
              <w:top w:val="single" w:sz="8" w:space="0" w:color="auto"/>
            </w:tcBorders>
            <w:vAlign w:val="center"/>
          </w:tcPr>
          <w:p w:rsidR="005F7534" w:rsidRPr="005F7534" w:rsidRDefault="005F7534" w:rsidP="005F7534">
            <w:pPr>
              <w:widowControl w:val="0"/>
              <w:tabs>
                <w:tab w:val="left" w:pos="742"/>
              </w:tabs>
              <w:autoSpaceDE w:val="0"/>
              <w:autoSpaceDN w:val="0"/>
              <w:adjustRightInd w:val="0"/>
              <w:spacing w:after="0" w:line="240" w:lineRule="auto"/>
              <w:ind w:left="-250" w:right="318"/>
              <w:jc w:val="center"/>
              <w:rPr>
                <w:rFonts w:ascii="Times New Roman" w:eastAsia="Times New Roman" w:hAnsi="Times New Roman" w:cs="Times New Roman"/>
                <w:b/>
                <w:sz w:val="20"/>
                <w:szCs w:val="20"/>
                <w:lang w:val="ky-KG" w:eastAsia="ru-RU"/>
              </w:rPr>
            </w:pPr>
          </w:p>
        </w:tc>
        <w:tc>
          <w:tcPr>
            <w:tcW w:w="992" w:type="dxa"/>
            <w:tcBorders>
              <w:top w:val="single" w:sz="8" w:space="0" w:color="auto"/>
            </w:tcBorders>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b/>
                <w:sz w:val="20"/>
                <w:szCs w:val="20"/>
                <w:lang w:eastAsia="ru-RU"/>
              </w:rPr>
            </w:pPr>
          </w:p>
        </w:tc>
        <w:tc>
          <w:tcPr>
            <w:tcW w:w="992" w:type="dxa"/>
            <w:tcBorders>
              <w:top w:val="single" w:sz="8" w:space="0" w:color="auto"/>
            </w:tcBorders>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b/>
                <w:sz w:val="20"/>
                <w:szCs w:val="20"/>
                <w:lang w:eastAsia="ru-RU"/>
              </w:rPr>
            </w:pPr>
          </w:p>
        </w:tc>
        <w:tc>
          <w:tcPr>
            <w:tcW w:w="1385" w:type="dxa"/>
            <w:tcBorders>
              <w:top w:val="single" w:sz="8" w:space="0" w:color="auto"/>
            </w:tcBorders>
            <w:vAlign w:val="center"/>
          </w:tcPr>
          <w:p w:rsidR="005F7534" w:rsidRPr="005F7534" w:rsidRDefault="005F7534" w:rsidP="005F7534">
            <w:pPr>
              <w:widowControl w:val="0"/>
              <w:autoSpaceDE w:val="0"/>
              <w:autoSpaceDN w:val="0"/>
              <w:adjustRightInd w:val="0"/>
              <w:spacing w:after="0" w:line="240" w:lineRule="auto"/>
              <w:ind w:left="-108" w:right="317"/>
              <w:jc w:val="center"/>
              <w:rPr>
                <w:rFonts w:ascii="Times New Roman" w:eastAsia="Times New Roman" w:hAnsi="Times New Roman" w:cs="Times New Roman"/>
                <w:b/>
                <w:sz w:val="20"/>
                <w:szCs w:val="20"/>
                <w:lang w:val="ky-KG" w:eastAsia="ru-RU"/>
              </w:rPr>
            </w:pPr>
          </w:p>
        </w:tc>
      </w:tr>
      <w:tr w:rsidR="005F7534" w:rsidRPr="005F7534" w:rsidTr="005F7534">
        <w:trPr>
          <w:cantSplit/>
          <w:trHeight w:val="311"/>
        </w:trPr>
        <w:tc>
          <w:tcPr>
            <w:tcW w:w="3402" w:type="dxa"/>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5F7534">
              <w:rPr>
                <w:rFonts w:ascii="Times New Roman" w:eastAsia="Times New Roman" w:hAnsi="Times New Roman" w:cs="Times New Roman"/>
                <w:b/>
                <w:sz w:val="20"/>
                <w:szCs w:val="20"/>
                <w:lang w:val="ky-KG" w:eastAsia="ru-RU"/>
              </w:rPr>
              <w:t>Бардыгы</w:t>
            </w:r>
          </w:p>
        </w:tc>
        <w:tc>
          <w:tcPr>
            <w:tcW w:w="993" w:type="dxa"/>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313</w:t>
            </w:r>
          </w:p>
        </w:tc>
        <w:tc>
          <w:tcPr>
            <w:tcW w:w="992" w:type="dxa"/>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271</w:t>
            </w:r>
          </w:p>
        </w:tc>
        <w:tc>
          <w:tcPr>
            <w:tcW w:w="1417" w:type="dxa"/>
            <w:vAlign w:val="center"/>
          </w:tcPr>
          <w:p w:rsidR="005F7534" w:rsidRPr="005F7534" w:rsidRDefault="005F7534" w:rsidP="005F7534">
            <w:pPr>
              <w:widowControl w:val="0"/>
              <w:tabs>
                <w:tab w:val="left" w:pos="742"/>
              </w:tabs>
              <w:autoSpaceDE w:val="0"/>
              <w:autoSpaceDN w:val="0"/>
              <w:adjustRightInd w:val="0"/>
              <w:spacing w:after="0" w:line="240" w:lineRule="auto"/>
              <w:ind w:left="-250" w:right="318"/>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-42</w:t>
            </w:r>
          </w:p>
        </w:tc>
        <w:tc>
          <w:tcPr>
            <w:tcW w:w="992" w:type="dxa"/>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220,0</w:t>
            </w:r>
          </w:p>
        </w:tc>
        <w:tc>
          <w:tcPr>
            <w:tcW w:w="992" w:type="dxa"/>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228,1</w:t>
            </w:r>
          </w:p>
        </w:tc>
        <w:tc>
          <w:tcPr>
            <w:tcW w:w="1385" w:type="dxa"/>
            <w:vAlign w:val="center"/>
          </w:tcPr>
          <w:p w:rsidR="005F7534" w:rsidRPr="005F7534" w:rsidRDefault="005F7534" w:rsidP="005F7534">
            <w:pPr>
              <w:widowControl w:val="0"/>
              <w:autoSpaceDE w:val="0"/>
              <w:autoSpaceDN w:val="0"/>
              <w:adjustRightInd w:val="0"/>
              <w:spacing w:after="0" w:line="240" w:lineRule="auto"/>
              <w:ind w:left="-108" w:right="317"/>
              <w:jc w:val="center"/>
              <w:rPr>
                <w:rFonts w:ascii="Times New Roman" w:eastAsia="Times New Roman" w:hAnsi="Times New Roman" w:cs="Times New Roman"/>
                <w:b/>
                <w:sz w:val="20"/>
                <w:szCs w:val="20"/>
                <w:lang w:val="ky-KG" w:eastAsia="ru-RU"/>
              </w:rPr>
            </w:pPr>
            <w:r w:rsidRPr="005F7534">
              <w:rPr>
                <w:rFonts w:ascii="Times New Roman" w:eastAsia="Times New Roman" w:hAnsi="Times New Roman" w:cs="Times New Roman"/>
                <w:b/>
                <w:sz w:val="20"/>
                <w:szCs w:val="20"/>
                <w:lang w:val="ky-KG" w:eastAsia="ru-RU"/>
              </w:rPr>
              <w:t>103,6</w:t>
            </w:r>
          </w:p>
        </w:tc>
      </w:tr>
      <w:tr w:rsidR="005F7534" w:rsidRPr="005F7534" w:rsidTr="005F7534">
        <w:trPr>
          <w:cantSplit/>
        </w:trPr>
        <w:tc>
          <w:tcPr>
            <w:tcW w:w="3402" w:type="dxa"/>
            <w:vAlign w:val="center"/>
          </w:tcPr>
          <w:p w:rsidR="005F7534" w:rsidRPr="005F7534" w:rsidRDefault="005F7534" w:rsidP="005F7534">
            <w:pPr>
              <w:widowControl w:val="0"/>
              <w:autoSpaceDE w:val="0"/>
              <w:autoSpaceDN w:val="0"/>
              <w:adjustRightInd w:val="0"/>
              <w:spacing w:after="0" w:line="240" w:lineRule="auto"/>
              <w:ind w:left="278"/>
              <w:jc w:val="center"/>
              <w:rPr>
                <w:rFonts w:ascii="Times New Roman" w:eastAsia="Times New Roman" w:hAnsi="Times New Roman" w:cs="Times New Roman"/>
                <w:i/>
                <w:sz w:val="20"/>
                <w:szCs w:val="20"/>
                <w:lang w:eastAsia="ru-RU"/>
              </w:rPr>
            </w:pPr>
            <w:r w:rsidRPr="005F7534">
              <w:rPr>
                <w:rFonts w:ascii="Times New Roman" w:eastAsia="Times New Roman" w:hAnsi="Times New Roman" w:cs="Times New Roman"/>
                <w:i/>
                <w:sz w:val="20"/>
                <w:szCs w:val="20"/>
                <w:lang w:eastAsia="ru-RU"/>
              </w:rPr>
              <w:t>анын ичинен т</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м</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нк</w:t>
            </w:r>
            <w:r w:rsidRPr="005F7534">
              <w:rPr>
                <w:rFonts w:ascii="Times New Roman" w:eastAsia="Times New Roman" w:hAnsi="Times New Roman" w:cs="Times New Roman"/>
                <w:i/>
                <w:sz w:val="20"/>
                <w:szCs w:val="20"/>
                <w:lang w:val="ky-KG" w:eastAsia="ru-RU"/>
              </w:rPr>
              <w:t>ү</w:t>
            </w:r>
            <w:r w:rsidRPr="005F7534">
              <w:rPr>
                <w:rFonts w:ascii="Times New Roman" w:eastAsia="Times New Roman" w:hAnsi="Times New Roman" w:cs="Times New Roman"/>
                <w:i/>
                <w:sz w:val="20"/>
                <w:szCs w:val="20"/>
                <w:lang w:eastAsia="ru-RU"/>
              </w:rPr>
              <w:t>л</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рд</w:t>
            </w:r>
            <w:r w:rsidRPr="005F7534">
              <w:rPr>
                <w:rFonts w:ascii="Times New Roman" w:eastAsia="Times New Roman" w:hAnsi="Times New Roman" w:cs="Times New Roman"/>
                <w:i/>
                <w:sz w:val="20"/>
                <w:szCs w:val="20"/>
                <w:lang w:val="ky-KG" w:eastAsia="ru-RU"/>
              </w:rPr>
              <w:t>ө</w:t>
            </w:r>
            <w:r w:rsidRPr="005F7534">
              <w:rPr>
                <w:rFonts w:ascii="Times New Roman" w:eastAsia="Times New Roman" w:hAnsi="Times New Roman" w:cs="Times New Roman"/>
                <w:i/>
                <w:sz w:val="20"/>
                <w:szCs w:val="20"/>
                <w:lang w:eastAsia="ru-RU"/>
              </w:rPr>
              <w:t>н:</w:t>
            </w:r>
          </w:p>
        </w:tc>
        <w:tc>
          <w:tcPr>
            <w:tcW w:w="993" w:type="dxa"/>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eastAsia="ru-RU"/>
              </w:rPr>
            </w:pPr>
          </w:p>
        </w:tc>
        <w:tc>
          <w:tcPr>
            <w:tcW w:w="992" w:type="dxa"/>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eastAsia="ru-RU"/>
              </w:rPr>
            </w:pPr>
          </w:p>
        </w:tc>
        <w:tc>
          <w:tcPr>
            <w:tcW w:w="1417" w:type="dxa"/>
            <w:vAlign w:val="center"/>
          </w:tcPr>
          <w:p w:rsidR="005F7534" w:rsidRPr="005F7534" w:rsidRDefault="005F7534" w:rsidP="005F7534">
            <w:pPr>
              <w:widowControl w:val="0"/>
              <w:tabs>
                <w:tab w:val="left" w:pos="742"/>
              </w:tabs>
              <w:autoSpaceDE w:val="0"/>
              <w:autoSpaceDN w:val="0"/>
              <w:adjustRightInd w:val="0"/>
              <w:spacing w:after="0" w:line="240" w:lineRule="auto"/>
              <w:ind w:left="-250" w:right="318"/>
              <w:jc w:val="center"/>
              <w:rPr>
                <w:rFonts w:ascii="Times New Roman" w:eastAsia="Times New Roman" w:hAnsi="Times New Roman" w:cs="Times New Roman"/>
                <w:sz w:val="20"/>
                <w:szCs w:val="20"/>
                <w:lang w:eastAsia="ru-RU"/>
              </w:rPr>
            </w:pPr>
          </w:p>
        </w:tc>
        <w:tc>
          <w:tcPr>
            <w:tcW w:w="992" w:type="dxa"/>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eastAsia="ru-RU"/>
              </w:rPr>
            </w:pPr>
          </w:p>
        </w:tc>
        <w:tc>
          <w:tcPr>
            <w:tcW w:w="992" w:type="dxa"/>
            <w:vAlign w:val="center"/>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eastAsia="ru-RU"/>
              </w:rPr>
            </w:pPr>
          </w:p>
        </w:tc>
        <w:tc>
          <w:tcPr>
            <w:tcW w:w="1385" w:type="dxa"/>
            <w:vAlign w:val="center"/>
          </w:tcPr>
          <w:p w:rsidR="005F7534" w:rsidRPr="005F7534" w:rsidRDefault="005F7534" w:rsidP="005F7534">
            <w:pPr>
              <w:widowControl w:val="0"/>
              <w:autoSpaceDE w:val="0"/>
              <w:autoSpaceDN w:val="0"/>
              <w:adjustRightInd w:val="0"/>
              <w:spacing w:after="0" w:line="240" w:lineRule="auto"/>
              <w:ind w:left="-108" w:right="317"/>
              <w:jc w:val="center"/>
              <w:rPr>
                <w:rFonts w:ascii="Times New Roman" w:eastAsia="Times New Roman" w:hAnsi="Times New Roman" w:cs="Times New Roman"/>
                <w:sz w:val="20"/>
                <w:szCs w:val="20"/>
                <w:lang w:eastAsia="ru-RU"/>
              </w:rPr>
            </w:pPr>
          </w:p>
        </w:tc>
      </w:tr>
      <w:tr w:rsidR="005F7534" w:rsidRPr="005F7534" w:rsidTr="005F7534">
        <w:trPr>
          <w:cantSplit/>
        </w:trPr>
        <w:tc>
          <w:tcPr>
            <w:tcW w:w="3402" w:type="dxa"/>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перинаталдык (т</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р</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лг</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нд</w:t>
            </w:r>
            <w:r w:rsidRPr="005F7534">
              <w:rPr>
                <w:rFonts w:ascii="Times New Roman" w:eastAsia="Times New Roman" w:hAnsi="Times New Roman" w:cs="Times New Roman"/>
                <w:sz w:val="20"/>
                <w:szCs w:val="20"/>
                <w:lang w:val="ky-KG" w:eastAsia="ru-RU"/>
              </w:rPr>
              <w:t>ө</w:t>
            </w:r>
            <w:r w:rsidRPr="005F7534">
              <w:rPr>
                <w:rFonts w:ascii="Times New Roman" w:eastAsia="Times New Roman" w:hAnsi="Times New Roman" w:cs="Times New Roman"/>
                <w:sz w:val="20"/>
                <w:szCs w:val="20"/>
                <w:lang w:eastAsia="ru-RU"/>
              </w:rPr>
              <w:t>н кийинки) мезгилде пайда болгон айрым абалдар</w:t>
            </w:r>
          </w:p>
        </w:tc>
        <w:tc>
          <w:tcPr>
            <w:tcW w:w="993"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240</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206</w:t>
            </w:r>
          </w:p>
        </w:tc>
        <w:tc>
          <w:tcPr>
            <w:tcW w:w="1417" w:type="dxa"/>
            <w:vAlign w:val="bottom"/>
          </w:tcPr>
          <w:p w:rsidR="005F7534" w:rsidRPr="005F7534" w:rsidRDefault="005F7534" w:rsidP="005F7534">
            <w:pPr>
              <w:widowControl w:val="0"/>
              <w:tabs>
                <w:tab w:val="left" w:pos="742"/>
              </w:tabs>
              <w:autoSpaceDE w:val="0"/>
              <w:autoSpaceDN w:val="0"/>
              <w:adjustRightInd w:val="0"/>
              <w:spacing w:after="0" w:line="240" w:lineRule="auto"/>
              <w:ind w:left="-250" w:right="318"/>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-34</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168,7</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173,4</w:t>
            </w:r>
          </w:p>
        </w:tc>
        <w:tc>
          <w:tcPr>
            <w:tcW w:w="1385" w:type="dxa"/>
            <w:vAlign w:val="bottom"/>
          </w:tcPr>
          <w:p w:rsidR="005F7534" w:rsidRPr="005F7534" w:rsidRDefault="005F7534" w:rsidP="005F7534">
            <w:pPr>
              <w:widowControl w:val="0"/>
              <w:autoSpaceDE w:val="0"/>
              <w:autoSpaceDN w:val="0"/>
              <w:adjustRightInd w:val="0"/>
              <w:spacing w:after="0" w:line="240" w:lineRule="auto"/>
              <w:ind w:left="-108" w:right="317"/>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102,8</w:t>
            </w:r>
          </w:p>
        </w:tc>
      </w:tr>
      <w:tr w:rsidR="005F7534" w:rsidRPr="005F7534" w:rsidTr="005F7534">
        <w:trPr>
          <w:cantSplit/>
          <w:trHeight w:val="308"/>
        </w:trPr>
        <w:tc>
          <w:tcPr>
            <w:tcW w:w="3402" w:type="dxa"/>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дем алуу органдарынын оорулары</w:t>
            </w:r>
          </w:p>
        </w:tc>
        <w:tc>
          <w:tcPr>
            <w:tcW w:w="993"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w:t>
            </w:r>
          </w:p>
        </w:tc>
        <w:tc>
          <w:tcPr>
            <w:tcW w:w="1417" w:type="dxa"/>
            <w:vAlign w:val="bottom"/>
          </w:tcPr>
          <w:p w:rsidR="005F7534" w:rsidRPr="005F7534" w:rsidRDefault="005F7534" w:rsidP="005F7534">
            <w:pPr>
              <w:widowControl w:val="0"/>
              <w:tabs>
                <w:tab w:val="left" w:pos="742"/>
              </w:tabs>
              <w:autoSpaceDE w:val="0"/>
              <w:autoSpaceDN w:val="0"/>
              <w:adjustRightInd w:val="0"/>
              <w:spacing w:after="0" w:line="240" w:lineRule="auto"/>
              <w:ind w:left="-250" w:right="318"/>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2,8</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0,8</w:t>
            </w:r>
          </w:p>
        </w:tc>
        <w:tc>
          <w:tcPr>
            <w:tcW w:w="1385" w:type="dxa"/>
            <w:vAlign w:val="bottom"/>
          </w:tcPr>
          <w:p w:rsidR="005F7534" w:rsidRPr="005F7534" w:rsidRDefault="005F7534" w:rsidP="005F7534">
            <w:pPr>
              <w:widowControl w:val="0"/>
              <w:autoSpaceDE w:val="0"/>
              <w:autoSpaceDN w:val="0"/>
              <w:adjustRightInd w:val="0"/>
              <w:spacing w:after="0" w:line="240" w:lineRule="auto"/>
              <w:ind w:left="-108" w:right="317"/>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28,6</w:t>
            </w:r>
          </w:p>
        </w:tc>
      </w:tr>
      <w:tr w:rsidR="005F7534" w:rsidRPr="005F7534" w:rsidTr="005F7534">
        <w:trPr>
          <w:cantSplit/>
        </w:trPr>
        <w:tc>
          <w:tcPr>
            <w:tcW w:w="3402" w:type="dxa"/>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тубаса аномалиялык</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өө</w:t>
            </w:r>
            <w:r w:rsidRPr="005F7534">
              <w:rPr>
                <w:rFonts w:ascii="Times New Roman" w:eastAsia="Times New Roman" w:hAnsi="Times New Roman" w:cs="Times New Roman"/>
                <w:sz w:val="20"/>
                <w:szCs w:val="20"/>
                <w:lang w:eastAsia="ru-RU"/>
              </w:rPr>
              <w:t>рч</w:t>
            </w:r>
            <w:r w:rsidRPr="005F7534">
              <w:rPr>
                <w:rFonts w:ascii="Times New Roman" w:eastAsia="Times New Roman" w:hAnsi="Times New Roman" w:cs="Times New Roman"/>
                <w:sz w:val="20"/>
                <w:szCs w:val="20"/>
                <w:lang w:val="ky-KG" w:eastAsia="ru-RU"/>
              </w:rPr>
              <w:t>үү</w:t>
            </w:r>
            <w:r w:rsidRPr="005F7534">
              <w:rPr>
                <w:rFonts w:ascii="Times New Roman" w:eastAsia="Times New Roman" w:hAnsi="Times New Roman" w:cs="Times New Roman"/>
                <w:sz w:val="20"/>
                <w:szCs w:val="20"/>
                <w:lang w:eastAsia="ru-RU"/>
              </w:rPr>
              <w:t xml:space="preserve"> </w:t>
            </w:r>
            <w:r w:rsidRPr="005F7534">
              <w:rPr>
                <w:rFonts w:ascii="Times New Roman" w:eastAsia="Times New Roman" w:hAnsi="Times New Roman" w:cs="Times New Roman"/>
                <w:sz w:val="20"/>
                <w:szCs w:val="20"/>
                <w:lang w:val="ky-KG" w:eastAsia="ru-RU"/>
              </w:rPr>
              <w:t>кемтиктери</w:t>
            </w:r>
            <w:r w:rsidRPr="005F7534">
              <w:rPr>
                <w:rFonts w:ascii="Times New Roman" w:eastAsia="Times New Roman" w:hAnsi="Times New Roman" w:cs="Times New Roman"/>
                <w:sz w:val="20"/>
                <w:szCs w:val="20"/>
                <w:lang w:eastAsia="ru-RU"/>
              </w:rPr>
              <w:t>), деформация жана хромосомалык бузулуулар</w:t>
            </w:r>
          </w:p>
        </w:tc>
        <w:tc>
          <w:tcPr>
            <w:tcW w:w="993" w:type="dxa"/>
            <w:vAlign w:val="bottom"/>
          </w:tcPr>
          <w:p w:rsidR="005F7534" w:rsidRPr="005F7534" w:rsidRDefault="005F7534" w:rsidP="005F7534">
            <w:pPr>
              <w:widowControl w:val="0"/>
              <w:autoSpaceDE w:val="0"/>
              <w:autoSpaceDN w:val="0"/>
              <w:adjustRightInd w:val="0"/>
              <w:spacing w:after="0" w:line="240" w:lineRule="auto"/>
              <w:ind w:right="182"/>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 xml:space="preserve">    59</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59</w:t>
            </w:r>
          </w:p>
        </w:tc>
        <w:tc>
          <w:tcPr>
            <w:tcW w:w="1417" w:type="dxa"/>
            <w:vAlign w:val="bottom"/>
          </w:tcPr>
          <w:p w:rsidR="005F7534" w:rsidRPr="005F7534" w:rsidRDefault="005F7534" w:rsidP="005F7534">
            <w:pPr>
              <w:widowControl w:val="0"/>
              <w:tabs>
                <w:tab w:val="left" w:pos="742"/>
              </w:tabs>
              <w:autoSpaceDE w:val="0"/>
              <w:autoSpaceDN w:val="0"/>
              <w:adjustRightInd w:val="0"/>
              <w:spacing w:after="0" w:line="240" w:lineRule="auto"/>
              <w:ind w:left="-250" w:right="318"/>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0</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41,5</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49,7</w:t>
            </w:r>
          </w:p>
        </w:tc>
        <w:tc>
          <w:tcPr>
            <w:tcW w:w="1385" w:type="dxa"/>
            <w:vAlign w:val="bottom"/>
          </w:tcPr>
          <w:p w:rsidR="005F7534" w:rsidRPr="005F7534" w:rsidRDefault="005F7534" w:rsidP="005F7534">
            <w:pPr>
              <w:widowControl w:val="0"/>
              <w:autoSpaceDE w:val="0"/>
              <w:autoSpaceDN w:val="0"/>
              <w:adjustRightInd w:val="0"/>
              <w:spacing w:after="0" w:line="240" w:lineRule="auto"/>
              <w:ind w:left="-108" w:right="317"/>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119,8</w:t>
            </w:r>
          </w:p>
        </w:tc>
      </w:tr>
      <w:tr w:rsidR="005F7534" w:rsidRPr="005F7534" w:rsidTr="005F7534">
        <w:trPr>
          <w:cantSplit/>
        </w:trPr>
        <w:tc>
          <w:tcPr>
            <w:tcW w:w="3402" w:type="dxa"/>
            <w:vAlign w:val="center"/>
          </w:tcPr>
          <w:p w:rsidR="005F7534" w:rsidRPr="005F7534" w:rsidRDefault="005F7534" w:rsidP="005F753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F7534">
              <w:rPr>
                <w:rFonts w:ascii="Times New Roman" w:eastAsia="Times New Roman" w:hAnsi="Times New Roman" w:cs="Times New Roman"/>
                <w:sz w:val="20"/>
                <w:szCs w:val="20"/>
                <w:lang w:eastAsia="ru-RU"/>
              </w:rPr>
              <w:t>айрым жугуштуу жана мите оорулары</w:t>
            </w:r>
          </w:p>
        </w:tc>
        <w:tc>
          <w:tcPr>
            <w:tcW w:w="993"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5</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w:t>
            </w:r>
          </w:p>
        </w:tc>
        <w:tc>
          <w:tcPr>
            <w:tcW w:w="1417" w:type="dxa"/>
            <w:vAlign w:val="bottom"/>
          </w:tcPr>
          <w:p w:rsidR="005F7534" w:rsidRPr="005F7534" w:rsidRDefault="005F7534" w:rsidP="005F7534">
            <w:pPr>
              <w:widowControl w:val="0"/>
              <w:tabs>
                <w:tab w:val="left" w:pos="742"/>
              </w:tabs>
              <w:autoSpaceDE w:val="0"/>
              <w:autoSpaceDN w:val="0"/>
              <w:adjustRightInd w:val="0"/>
              <w:spacing w:after="0" w:line="240" w:lineRule="auto"/>
              <w:ind w:left="-250" w:right="318"/>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3,5</w:t>
            </w:r>
          </w:p>
        </w:tc>
        <w:tc>
          <w:tcPr>
            <w:tcW w:w="992" w:type="dxa"/>
            <w:vAlign w:val="bottom"/>
          </w:tcPr>
          <w:p w:rsidR="005F7534" w:rsidRPr="005F7534" w:rsidRDefault="005F7534" w:rsidP="005F7534">
            <w:pPr>
              <w:widowControl w:val="0"/>
              <w:autoSpaceDE w:val="0"/>
              <w:autoSpaceDN w:val="0"/>
              <w:adjustRightInd w:val="0"/>
              <w:spacing w:after="0" w:line="240" w:lineRule="auto"/>
              <w:ind w:right="182"/>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2,5</w:t>
            </w:r>
          </w:p>
        </w:tc>
        <w:tc>
          <w:tcPr>
            <w:tcW w:w="1385" w:type="dxa"/>
            <w:vAlign w:val="bottom"/>
          </w:tcPr>
          <w:p w:rsidR="005F7534" w:rsidRPr="005F7534" w:rsidRDefault="005F7534" w:rsidP="005F7534">
            <w:pPr>
              <w:widowControl w:val="0"/>
              <w:autoSpaceDE w:val="0"/>
              <w:autoSpaceDN w:val="0"/>
              <w:adjustRightInd w:val="0"/>
              <w:spacing w:after="0" w:line="240" w:lineRule="auto"/>
              <w:ind w:left="-108" w:right="317"/>
              <w:jc w:val="center"/>
              <w:rPr>
                <w:rFonts w:ascii="Times New Roman" w:eastAsia="Times New Roman" w:hAnsi="Times New Roman" w:cs="Times New Roman"/>
                <w:sz w:val="20"/>
                <w:szCs w:val="20"/>
                <w:lang w:val="ky-KG" w:eastAsia="ru-RU"/>
              </w:rPr>
            </w:pPr>
            <w:r w:rsidRPr="005F7534">
              <w:rPr>
                <w:rFonts w:ascii="Times New Roman" w:eastAsia="Times New Roman" w:hAnsi="Times New Roman" w:cs="Times New Roman"/>
                <w:sz w:val="20"/>
                <w:szCs w:val="20"/>
                <w:lang w:val="ky-KG" w:eastAsia="ru-RU"/>
              </w:rPr>
              <w:t>71,4</w:t>
            </w:r>
          </w:p>
        </w:tc>
      </w:tr>
      <w:tr w:rsidR="005F7534" w:rsidRPr="005F7534" w:rsidTr="0002561A">
        <w:trPr>
          <w:cantSplit/>
          <w:trHeight w:hRule="exact" w:val="113"/>
        </w:trPr>
        <w:tc>
          <w:tcPr>
            <w:tcW w:w="3402" w:type="dxa"/>
            <w:tcBorders>
              <w:bottom w:val="single" w:sz="8" w:space="0" w:color="auto"/>
            </w:tcBorders>
            <w:vAlign w:val="center"/>
          </w:tcPr>
          <w:p w:rsidR="005F7534" w:rsidRPr="005F7534" w:rsidRDefault="005F7534" w:rsidP="005F7534">
            <w:pPr>
              <w:widowControl w:val="0"/>
              <w:autoSpaceDE w:val="0"/>
              <w:autoSpaceDN w:val="0"/>
              <w:adjustRightInd w:val="0"/>
              <w:spacing w:after="0" w:line="240" w:lineRule="auto"/>
              <w:ind w:left="211" w:hanging="69"/>
              <w:rPr>
                <w:rFonts w:ascii="Times New Roman" w:eastAsia="Times New Roman" w:hAnsi="Times New Roman" w:cs="Times New Roman"/>
                <w:sz w:val="20"/>
                <w:szCs w:val="20"/>
                <w:lang w:eastAsia="ru-RU"/>
              </w:rPr>
            </w:pPr>
          </w:p>
        </w:tc>
        <w:tc>
          <w:tcPr>
            <w:tcW w:w="993"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182"/>
              <w:jc w:val="right"/>
              <w:rPr>
                <w:rFonts w:ascii="Times New Roman" w:eastAsia="Times New Roman" w:hAnsi="Times New Roman" w:cs="Times New Roman"/>
                <w:sz w:val="20"/>
                <w:szCs w:val="20"/>
                <w:lang w:eastAsia="ru-RU"/>
              </w:rPr>
            </w:pPr>
          </w:p>
        </w:tc>
        <w:tc>
          <w:tcPr>
            <w:tcW w:w="992"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7"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632"/>
              <w:jc w:val="right"/>
              <w:rPr>
                <w:rFonts w:ascii="Times New Roman" w:eastAsia="Times New Roman" w:hAnsi="Times New Roman" w:cs="Times New Roman"/>
                <w:sz w:val="20"/>
                <w:szCs w:val="20"/>
                <w:lang w:eastAsia="ru-RU"/>
              </w:rPr>
            </w:pPr>
          </w:p>
        </w:tc>
        <w:tc>
          <w:tcPr>
            <w:tcW w:w="992"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92"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85" w:type="dxa"/>
            <w:tcBorders>
              <w:bottom w:val="single" w:sz="8" w:space="0" w:color="auto"/>
            </w:tcBorders>
            <w:vAlign w:val="bottom"/>
          </w:tcPr>
          <w:p w:rsidR="005F7534" w:rsidRPr="005F7534" w:rsidRDefault="005F7534" w:rsidP="005F7534">
            <w:pPr>
              <w:widowControl w:val="0"/>
              <w:autoSpaceDE w:val="0"/>
              <w:autoSpaceDN w:val="0"/>
              <w:adjustRightInd w:val="0"/>
              <w:spacing w:after="0" w:line="240" w:lineRule="auto"/>
              <w:ind w:right="600"/>
              <w:jc w:val="right"/>
              <w:rPr>
                <w:rFonts w:ascii="Times New Roman" w:eastAsia="Times New Roman" w:hAnsi="Times New Roman" w:cs="Times New Roman"/>
                <w:sz w:val="20"/>
                <w:szCs w:val="20"/>
                <w:lang w:eastAsia="ru-RU"/>
              </w:rPr>
            </w:pPr>
          </w:p>
        </w:tc>
      </w:tr>
    </w:tbl>
    <w:p w:rsidR="005F7534" w:rsidRPr="005F7534" w:rsidRDefault="005F7534" w:rsidP="005F7534">
      <w:pPr>
        <w:keepNext/>
        <w:tabs>
          <w:tab w:val="left" w:pos="-414"/>
        </w:tabs>
        <w:spacing w:after="240" w:line="240" w:lineRule="auto"/>
        <w:ind w:right="-2"/>
        <w:jc w:val="both"/>
        <w:outlineLvl w:val="6"/>
        <w:rPr>
          <w:rFonts w:ascii="Times New Roman" w:eastAsia="Times New Roman" w:hAnsi="Times New Roman" w:cs="Times New Roman"/>
          <w:b/>
          <w:spacing w:val="-4"/>
          <w:sz w:val="24"/>
          <w:szCs w:val="24"/>
          <w:lang w:val="ky-KG" w:eastAsia="ru-RU"/>
        </w:rPr>
      </w:pPr>
    </w:p>
    <w:p w:rsidR="00802CCB" w:rsidRPr="00802CCB" w:rsidRDefault="00802CCB" w:rsidP="00802CCB">
      <w:pPr>
        <w:spacing w:after="0" w:line="240" w:lineRule="auto"/>
        <w:ind w:firstLine="709"/>
        <w:jc w:val="both"/>
        <w:rPr>
          <w:rFonts w:ascii="Times New Roman" w:eastAsia="Times New Roman" w:hAnsi="Times New Roman" w:cs="Times New Roman"/>
          <w:sz w:val="24"/>
          <w:szCs w:val="24"/>
          <w:lang w:val="ky-KG" w:eastAsia="ru-RU"/>
        </w:rPr>
      </w:pPr>
      <w:r w:rsidRPr="00802CCB">
        <w:rPr>
          <w:rFonts w:ascii="Times New Roman" w:eastAsia="Times New Roman" w:hAnsi="Times New Roman" w:cs="Times New Roman"/>
          <w:b/>
          <w:sz w:val="24"/>
          <w:szCs w:val="24"/>
          <w:lang w:val="ky-KG" w:eastAsia="ru-RU"/>
        </w:rPr>
        <w:t>Калктын оору-сыркоосу.</w:t>
      </w:r>
      <w:r w:rsidRPr="00802CCB">
        <w:rPr>
          <w:rFonts w:ascii="Times New Roman" w:eastAsia="Times New Roman" w:hAnsi="Times New Roman" w:cs="Times New Roman"/>
          <w:sz w:val="24"/>
          <w:szCs w:val="24"/>
          <w:lang w:val="ky-KG" w:eastAsia="ru-RU"/>
        </w:rPr>
        <w:t xml:space="preserve"> 2020-жылдын июлунда Бишкек ш. </w:t>
      </w:r>
      <w:r w:rsidRPr="00802CCB">
        <w:rPr>
          <w:rFonts w:ascii="Times New Roman" w:eastAsia="Times New Roman" w:hAnsi="Times New Roman" w:cs="Times New Roman"/>
          <w:sz w:val="24"/>
          <w:szCs w:val="24"/>
          <w:shd w:val="clear" w:color="auto" w:fill="FFFFFF"/>
          <w:lang w:val="ky-KG" w:eastAsia="ru-RU"/>
        </w:rPr>
        <w:t>Мамлекеттик санитария-эпидемиологиялык көзөмөл борборунун</w:t>
      </w:r>
      <w:r w:rsidRPr="00802CCB">
        <w:rPr>
          <w:rFonts w:ascii="Times New Roman" w:eastAsia="Times New Roman" w:hAnsi="Times New Roman" w:cs="Times New Roman"/>
          <w:sz w:val="24"/>
          <w:szCs w:val="24"/>
          <w:lang w:val="ky-KG" w:eastAsia="ru-RU"/>
        </w:rPr>
        <w:t xml:space="preserve"> маалыматтары боюнча курч респиратордук инфекцияларын кошкондо, инфекциялык жана мите оорулары менен 4,7 миң илдет катталды. Инфекциялык жана мите ооруларынын түзүмүндө курч респиратордук инфекциялар (84,4 пайыз) </w:t>
      </w:r>
      <w:r w:rsidRPr="00802CCB">
        <w:rPr>
          <w:rFonts w:ascii="Times New Roman" w:eastAsia="Times New Roman" w:hAnsi="Times New Roman" w:cs="Times New Roman"/>
          <w:sz w:val="24"/>
          <w:szCs w:val="24"/>
          <w:shd w:val="clear" w:color="auto" w:fill="FFFFFF"/>
          <w:lang w:val="ky-KG" w:eastAsia="ru-RU"/>
        </w:rPr>
        <w:t>басымдуулук кылды</w:t>
      </w:r>
      <w:r w:rsidRPr="00802CCB">
        <w:rPr>
          <w:rFonts w:ascii="Times New Roman" w:eastAsia="Times New Roman" w:hAnsi="Times New Roman" w:cs="Times New Roman"/>
          <w:sz w:val="24"/>
          <w:szCs w:val="24"/>
          <w:lang w:val="ky-KG" w:eastAsia="ru-RU"/>
        </w:rPr>
        <w:t xml:space="preserve">. Кандагы темирдин жетишсиздиги (биринчи жолу аныкталган) ооруларынын үлүшүнө – 3,9 пайызы, курч ичеги инфекциялары – 1,7, жаныбарлардын тиштегени, чакканы – 3,3, кургак учук – 0,8, аскаридоз – 0,5 жана вирустук гепатит – 0,8 пайызы туура келди. </w:t>
      </w:r>
    </w:p>
    <w:p w:rsidR="00802CCB" w:rsidRPr="00802CCB" w:rsidRDefault="00802CCB" w:rsidP="00802CCB">
      <w:pPr>
        <w:spacing w:after="0" w:line="240" w:lineRule="auto"/>
        <w:ind w:firstLine="708"/>
        <w:jc w:val="both"/>
        <w:rPr>
          <w:rFonts w:ascii="Times New Roman" w:eastAsia="Times New Roman" w:hAnsi="Times New Roman" w:cs="Times New Roman"/>
          <w:sz w:val="24"/>
          <w:szCs w:val="24"/>
          <w:lang w:val="ky-KG" w:eastAsia="ru-RU"/>
        </w:rPr>
      </w:pPr>
      <w:r w:rsidRPr="00802CCB">
        <w:rPr>
          <w:rFonts w:ascii="Times New Roman" w:eastAsia="Times New Roman" w:hAnsi="Times New Roman" w:cs="Times New Roman"/>
          <w:sz w:val="24"/>
          <w:szCs w:val="24"/>
          <w:lang w:val="ky-KG" w:eastAsia="ru-RU"/>
        </w:rPr>
        <w:t>2020-жылдын январь-июлунда мурунку</w:t>
      </w:r>
      <w:r w:rsidRPr="00802CCB">
        <w:rPr>
          <w:rFonts w:ascii="Times New Roman" w:eastAsia="Times New Roman" w:hAnsi="Times New Roman" w:cs="Times New Roman"/>
          <w:bCs/>
          <w:sz w:val="24"/>
          <w:szCs w:val="24"/>
          <w:lang w:val="ky-KG" w:eastAsia="ru-RU"/>
        </w:rPr>
        <w:t xml:space="preserve"> жылдын тийиштүү мезгилине салыштырмалуу эпидемиялык паротит (93,9</w:t>
      </w:r>
      <w:r w:rsidRPr="00802CCB">
        <w:rPr>
          <w:rFonts w:ascii="Times New Roman" w:eastAsia="Times New Roman" w:hAnsi="Times New Roman" w:cs="Times New Roman"/>
          <w:color w:val="000000"/>
          <w:sz w:val="24"/>
          <w:szCs w:val="24"/>
          <w:lang w:val="ky-KG" w:eastAsia="ru-RU"/>
        </w:rPr>
        <w:t xml:space="preserve"> </w:t>
      </w:r>
      <w:r w:rsidRPr="00802CCB">
        <w:rPr>
          <w:rFonts w:ascii="Times New Roman" w:eastAsia="Times New Roman" w:hAnsi="Times New Roman" w:cs="Times New Roman"/>
          <w:bCs/>
          <w:sz w:val="24"/>
          <w:szCs w:val="24"/>
          <w:lang w:val="ky-KG" w:eastAsia="ru-RU"/>
        </w:rPr>
        <w:t>пайызга)</w:t>
      </w:r>
      <w:r w:rsidRPr="00802CCB">
        <w:rPr>
          <w:rFonts w:ascii="Times New Roman" w:eastAsia="Times New Roman" w:hAnsi="Times New Roman" w:cs="Times New Roman"/>
          <w:sz w:val="24"/>
          <w:szCs w:val="24"/>
          <w:lang w:val="ky-KG" w:eastAsia="ru-RU"/>
        </w:rPr>
        <w:t xml:space="preserve">, </w:t>
      </w:r>
      <w:r w:rsidRPr="00802CCB">
        <w:rPr>
          <w:rFonts w:ascii="Times New Roman" w:eastAsia="Times New Roman" w:hAnsi="Times New Roman" w:cs="Times New Roman"/>
          <w:bCs/>
          <w:sz w:val="24"/>
          <w:szCs w:val="24"/>
          <w:lang w:val="ky-KG" w:eastAsia="ru-RU"/>
        </w:rPr>
        <w:t xml:space="preserve">ботулизм (81,0 пайызга), бактериялуу дизентерия (74,4 пайызга), сифилис (16,4 пайызга), котур (76,9 пайызга) жана кызамык </w:t>
      </w:r>
      <w:r w:rsidRPr="00802CCB">
        <w:rPr>
          <w:rFonts w:ascii="Times New Roman" w:eastAsia="Times New Roman" w:hAnsi="Times New Roman" w:cs="Times New Roman"/>
          <w:sz w:val="24"/>
          <w:szCs w:val="24"/>
          <w:lang w:val="ky-KG" w:eastAsia="ru-RU"/>
        </w:rPr>
        <w:t>ооруларынын</w:t>
      </w:r>
      <w:r w:rsidRPr="00802CCB">
        <w:rPr>
          <w:rFonts w:ascii="Times New Roman" w:eastAsia="Times New Roman" w:hAnsi="Times New Roman" w:cs="Times New Roman"/>
          <w:bCs/>
          <w:sz w:val="24"/>
          <w:szCs w:val="24"/>
          <w:lang w:val="ky-KG" w:eastAsia="ru-RU"/>
        </w:rPr>
        <w:t xml:space="preserve"> (82,6 пайызга) </w:t>
      </w:r>
      <w:r w:rsidRPr="00802CCB">
        <w:rPr>
          <w:rFonts w:ascii="Times New Roman" w:eastAsia="Times New Roman" w:hAnsi="Times New Roman" w:cs="Times New Roman"/>
          <w:sz w:val="24"/>
          <w:szCs w:val="24"/>
          <w:lang w:val="ky-KG" w:eastAsia="ru-RU"/>
        </w:rPr>
        <w:t>олуттуу азайышы белгиленди.</w:t>
      </w:r>
    </w:p>
    <w:p w:rsidR="00802CCB" w:rsidRPr="00802CCB" w:rsidRDefault="00802CCB" w:rsidP="00802CCB">
      <w:pPr>
        <w:spacing w:after="0" w:line="240" w:lineRule="auto"/>
        <w:ind w:firstLine="426"/>
        <w:jc w:val="both"/>
        <w:rPr>
          <w:rFonts w:ascii="Times New Roman" w:eastAsia="Times New Roman" w:hAnsi="Times New Roman" w:cs="Times New Roman"/>
          <w:sz w:val="24"/>
          <w:szCs w:val="24"/>
          <w:lang w:val="ky-KG" w:eastAsia="ru-RU"/>
        </w:rPr>
      </w:pPr>
      <w:r w:rsidRPr="00802CCB">
        <w:rPr>
          <w:rFonts w:ascii="Times New Roman" w:eastAsia="Times New Roman" w:hAnsi="Times New Roman" w:cs="Times New Roman"/>
          <w:sz w:val="24"/>
          <w:szCs w:val="24"/>
          <w:lang w:val="ky-KG" w:eastAsia="ru-RU"/>
        </w:rPr>
        <w:t>Ошол эле убакта, 2020-жылдын январь-июлунда  эпидемиологиялык абал сасык тумоо (7,7 эсеге), кызылча ооруларынын (11,5 эсеге) кыйла өсүшү менен мүнөздөлдү.</w:t>
      </w:r>
    </w:p>
    <w:p w:rsidR="00AE3EDB" w:rsidRPr="00462E6C" w:rsidRDefault="00AE3EDB" w:rsidP="00802CCB">
      <w:pPr>
        <w:spacing w:after="0" w:line="240" w:lineRule="auto"/>
        <w:ind w:firstLine="426"/>
        <w:jc w:val="both"/>
        <w:rPr>
          <w:rFonts w:ascii="Times New Roman" w:eastAsia="Times New Roman" w:hAnsi="Times New Roman" w:cs="Times New Roman"/>
          <w:sz w:val="20"/>
          <w:szCs w:val="20"/>
          <w:lang w:val="ky-KG" w:eastAsia="ru-RU"/>
        </w:rPr>
      </w:pPr>
      <w:bookmarkStart w:id="2" w:name="_GoBack"/>
      <w:bookmarkEnd w:id="2"/>
    </w:p>
    <w:p w:rsidR="00802CCB" w:rsidRPr="00802CCB" w:rsidRDefault="00802CCB" w:rsidP="00802CCB">
      <w:pPr>
        <w:spacing w:after="0" w:line="240" w:lineRule="auto"/>
        <w:rPr>
          <w:rFonts w:ascii="Times New Roman" w:eastAsia="Times New Roman" w:hAnsi="Times New Roman" w:cs="Times New Roman"/>
          <w:b/>
          <w:sz w:val="24"/>
          <w:szCs w:val="24"/>
          <w:lang w:val="ky-KG" w:eastAsia="ru-RU"/>
        </w:rPr>
      </w:pPr>
      <w:r w:rsidRPr="00802CCB">
        <w:rPr>
          <w:rFonts w:ascii="Times New Roman" w:eastAsia="Times New Roman" w:hAnsi="Times New Roman" w:cs="Times New Roman"/>
          <w:b/>
          <w:sz w:val="24"/>
          <w:szCs w:val="24"/>
          <w:lang w:val="ky-KG" w:eastAsia="ru-RU"/>
        </w:rPr>
        <w:t xml:space="preserve">64-таблица: Январь-июлдагы  калктын айрым жугуштуу жана мите оорулар </w:t>
      </w:r>
    </w:p>
    <w:p w:rsidR="00802CCB" w:rsidRPr="00802CCB" w:rsidRDefault="00802CCB" w:rsidP="00802CCB">
      <w:pPr>
        <w:spacing w:after="0" w:line="240" w:lineRule="auto"/>
        <w:ind w:firstLine="708"/>
        <w:rPr>
          <w:rFonts w:ascii="Times New Roman" w:eastAsia="Times New Roman" w:hAnsi="Times New Roman" w:cs="Times New Roman"/>
          <w:b/>
          <w:sz w:val="24"/>
          <w:szCs w:val="24"/>
          <w:lang w:val="ky-KG" w:eastAsia="ru-RU"/>
        </w:rPr>
      </w:pPr>
      <w:r w:rsidRPr="00802CCB">
        <w:rPr>
          <w:rFonts w:ascii="Times New Roman" w:eastAsia="Times New Roman" w:hAnsi="Times New Roman" w:cs="Times New Roman"/>
          <w:b/>
          <w:sz w:val="24"/>
          <w:szCs w:val="24"/>
          <w:lang w:val="ky-KG" w:eastAsia="ru-RU"/>
        </w:rPr>
        <w:t xml:space="preserve">           менен оору-сыркоолошу </w:t>
      </w:r>
    </w:p>
    <w:p w:rsidR="00802CCB" w:rsidRDefault="00802CCB" w:rsidP="00AB6402">
      <w:pPr>
        <w:spacing w:after="0" w:line="240" w:lineRule="auto"/>
        <w:ind w:firstLine="851"/>
        <w:rPr>
          <w:rFonts w:ascii="Times New Roman" w:eastAsia="Times New Roman" w:hAnsi="Times New Roman" w:cs="Times New Roman"/>
          <w:i/>
          <w:sz w:val="20"/>
          <w:szCs w:val="20"/>
          <w:lang w:eastAsia="ru-RU"/>
        </w:rPr>
      </w:pPr>
      <w:r w:rsidRPr="00802CCB">
        <w:rPr>
          <w:rFonts w:ascii="Times New Roman" w:eastAsia="Times New Roman" w:hAnsi="Times New Roman" w:cs="Times New Roman"/>
          <w:i/>
          <w:sz w:val="20"/>
          <w:szCs w:val="20"/>
          <w:lang w:eastAsia="ru-RU"/>
        </w:rPr>
        <w:t xml:space="preserve">           (</w:t>
      </w:r>
      <w:r w:rsidRPr="00802CCB">
        <w:rPr>
          <w:rFonts w:ascii="Times New Roman" w:eastAsia="Times New Roman" w:hAnsi="Times New Roman" w:cs="Times New Roman"/>
          <w:i/>
          <w:sz w:val="20"/>
          <w:szCs w:val="20"/>
          <w:lang w:val="ky-KG" w:eastAsia="ru-RU"/>
        </w:rPr>
        <w:t>калктын</w:t>
      </w:r>
      <w:r w:rsidRPr="00802CCB">
        <w:rPr>
          <w:rFonts w:ascii="Times New Roman" w:eastAsia="Times New Roman" w:hAnsi="Times New Roman" w:cs="Times New Roman"/>
          <w:i/>
          <w:sz w:val="20"/>
          <w:szCs w:val="20"/>
          <w:lang w:eastAsia="ru-RU"/>
        </w:rPr>
        <w:t xml:space="preserve"> 100 </w:t>
      </w:r>
      <w:r w:rsidRPr="00802CCB">
        <w:rPr>
          <w:rFonts w:ascii="Times New Roman" w:eastAsia="Times New Roman" w:hAnsi="Times New Roman" w:cs="Times New Roman"/>
          <w:i/>
          <w:sz w:val="20"/>
          <w:szCs w:val="20"/>
          <w:lang w:val="ky-KG" w:eastAsia="ru-RU"/>
        </w:rPr>
        <w:t>миңине</w:t>
      </w:r>
      <w:r w:rsidRPr="00802CCB">
        <w:rPr>
          <w:rFonts w:ascii="Times New Roman" w:eastAsia="Times New Roman" w:hAnsi="Times New Roman" w:cs="Times New Roman"/>
          <w:i/>
          <w:sz w:val="20"/>
          <w:szCs w:val="20"/>
          <w:lang w:eastAsia="ru-RU"/>
        </w:rPr>
        <w:t xml:space="preserve">) </w:t>
      </w:r>
    </w:p>
    <w:p w:rsidR="00AB6402" w:rsidRPr="00802CCB" w:rsidRDefault="00AB6402" w:rsidP="00AB6402">
      <w:pPr>
        <w:spacing w:after="0" w:line="240" w:lineRule="auto"/>
        <w:ind w:firstLine="851"/>
        <w:rPr>
          <w:rFonts w:ascii="Times New Roman" w:eastAsia="Times New Roman" w:hAnsi="Times New Roman" w:cs="Times New Roman"/>
          <w:i/>
          <w:sz w:val="20"/>
          <w:szCs w:val="20"/>
          <w:lang w:eastAsia="ru-RU"/>
        </w:rPr>
      </w:pPr>
    </w:p>
    <w:tbl>
      <w:tblPr>
        <w:tblW w:w="9497" w:type="dxa"/>
        <w:tblLayout w:type="fixed"/>
        <w:tblLook w:val="01E0"/>
      </w:tblPr>
      <w:tblGrid>
        <w:gridCol w:w="3544"/>
        <w:gridCol w:w="1134"/>
        <w:gridCol w:w="1417"/>
        <w:gridCol w:w="1701"/>
        <w:gridCol w:w="1701"/>
      </w:tblGrid>
      <w:tr w:rsidR="00802CCB" w:rsidRPr="00802CCB" w:rsidTr="00F86850">
        <w:trPr>
          <w:tblHeader/>
        </w:trPr>
        <w:tc>
          <w:tcPr>
            <w:tcW w:w="3544" w:type="dxa"/>
            <w:vMerge w:val="restart"/>
            <w:tcBorders>
              <w:top w:val="single" w:sz="8" w:space="0" w:color="auto"/>
            </w:tcBorders>
          </w:tcPr>
          <w:p w:rsidR="00802CCB" w:rsidRPr="00802CCB" w:rsidRDefault="00802CCB" w:rsidP="00802CCB">
            <w:pPr>
              <w:spacing w:after="0" w:line="240" w:lineRule="auto"/>
              <w:ind w:left="142" w:hanging="142"/>
              <w:jc w:val="both"/>
              <w:rPr>
                <w:rFonts w:ascii="Times New Roman" w:eastAsia="Times New Roman" w:hAnsi="Times New Roman" w:cs="Times New Roman"/>
                <w:b/>
                <w:sz w:val="20"/>
                <w:szCs w:val="20"/>
                <w:lang w:eastAsia="ru-RU"/>
              </w:rPr>
            </w:pPr>
          </w:p>
        </w:tc>
        <w:tc>
          <w:tcPr>
            <w:tcW w:w="2551" w:type="dxa"/>
            <w:gridSpan w:val="2"/>
            <w:tcBorders>
              <w:top w:val="single" w:sz="8" w:space="0" w:color="auto"/>
              <w:bottom w:val="single" w:sz="4" w:space="0" w:color="auto"/>
            </w:tcBorders>
            <w:vAlign w:val="center"/>
          </w:tcPr>
          <w:p w:rsidR="00802CCB" w:rsidRPr="00802CCB" w:rsidRDefault="00802CCB" w:rsidP="00802CCB">
            <w:pPr>
              <w:spacing w:after="0" w:line="240" w:lineRule="auto"/>
              <w:ind w:left="493"/>
              <w:jc w:val="center"/>
              <w:rPr>
                <w:rFonts w:ascii="Times New Roman" w:eastAsia="Times New Roman" w:hAnsi="Times New Roman" w:cs="Times New Roman"/>
                <w:b/>
                <w:sz w:val="20"/>
                <w:szCs w:val="20"/>
                <w:lang w:val="ky-KG" w:eastAsia="ru-RU"/>
              </w:rPr>
            </w:pPr>
            <w:r w:rsidRPr="00802CCB">
              <w:rPr>
                <w:rFonts w:ascii="Times New Roman" w:eastAsia="Times New Roman" w:hAnsi="Times New Roman" w:cs="Times New Roman"/>
                <w:b/>
                <w:sz w:val="20"/>
                <w:szCs w:val="20"/>
                <w:lang w:val="ky-KG" w:eastAsia="ru-RU"/>
              </w:rPr>
              <w:t>Бардыгы –</w:t>
            </w:r>
            <w:r w:rsidRPr="00802CCB">
              <w:rPr>
                <w:rFonts w:ascii="Times New Roman" w:eastAsia="Times New Roman" w:hAnsi="Times New Roman" w:cs="Times New Roman"/>
                <w:b/>
                <w:sz w:val="20"/>
                <w:szCs w:val="20"/>
                <w:lang w:eastAsia="ru-RU"/>
              </w:rPr>
              <w:t xml:space="preserve"> </w:t>
            </w:r>
            <w:r w:rsidRPr="00802CCB">
              <w:rPr>
                <w:rFonts w:ascii="Times New Roman" w:eastAsia="Times New Roman" w:hAnsi="Times New Roman" w:cs="Times New Roman"/>
                <w:b/>
                <w:sz w:val="20"/>
                <w:szCs w:val="20"/>
                <w:lang w:val="ky-KG" w:eastAsia="ru-RU"/>
              </w:rPr>
              <w:t>учурлар</w:t>
            </w:r>
          </w:p>
        </w:tc>
        <w:tc>
          <w:tcPr>
            <w:tcW w:w="3402" w:type="dxa"/>
            <w:gridSpan w:val="2"/>
            <w:tcBorders>
              <w:top w:val="single" w:sz="8" w:space="0" w:color="auto"/>
              <w:bottom w:val="single" w:sz="4" w:space="0" w:color="auto"/>
            </w:tcBorders>
          </w:tcPr>
          <w:p w:rsidR="00802CCB" w:rsidRPr="00802CCB" w:rsidRDefault="00802CCB" w:rsidP="00802CCB">
            <w:pPr>
              <w:spacing w:after="0" w:line="240" w:lineRule="auto"/>
              <w:jc w:val="center"/>
              <w:rPr>
                <w:rFonts w:ascii="Times New Roman" w:eastAsia="Times New Roman" w:hAnsi="Times New Roman" w:cs="Times New Roman"/>
                <w:b/>
                <w:sz w:val="20"/>
                <w:szCs w:val="20"/>
                <w:lang w:val="ky-KG" w:eastAsia="ru-RU"/>
              </w:rPr>
            </w:pPr>
            <w:r w:rsidRPr="00802CCB">
              <w:rPr>
                <w:rFonts w:ascii="Times New Roman" w:eastAsia="Times New Roman" w:hAnsi="Times New Roman" w:cs="Times New Roman"/>
                <w:b/>
                <w:sz w:val="20"/>
                <w:szCs w:val="20"/>
                <w:lang w:val="ky-KG" w:eastAsia="ru-RU"/>
              </w:rPr>
              <w:t xml:space="preserve">Мурунку жылдын тиешелүү </w:t>
            </w:r>
          </w:p>
          <w:p w:rsidR="00802CCB" w:rsidRPr="00802CCB" w:rsidRDefault="00802CCB" w:rsidP="00802CCB">
            <w:pPr>
              <w:spacing w:after="0" w:line="240" w:lineRule="auto"/>
              <w:jc w:val="center"/>
              <w:rPr>
                <w:rFonts w:ascii="Times New Roman" w:eastAsia="Times New Roman" w:hAnsi="Times New Roman" w:cs="Times New Roman"/>
                <w:b/>
                <w:sz w:val="20"/>
                <w:szCs w:val="20"/>
                <w:lang w:val="ky-KG" w:eastAsia="ru-RU"/>
              </w:rPr>
            </w:pPr>
            <w:r w:rsidRPr="00802CCB">
              <w:rPr>
                <w:rFonts w:ascii="Times New Roman" w:eastAsia="Times New Roman" w:hAnsi="Times New Roman" w:cs="Times New Roman"/>
                <w:b/>
                <w:sz w:val="20"/>
                <w:szCs w:val="20"/>
                <w:lang w:val="ky-KG" w:eastAsia="ru-RU"/>
              </w:rPr>
              <w:t>мезгилине карата пайыз менен</w:t>
            </w:r>
          </w:p>
        </w:tc>
      </w:tr>
      <w:tr w:rsidR="00802CCB" w:rsidRPr="00802CCB" w:rsidTr="00F86850">
        <w:trPr>
          <w:tblHeader/>
        </w:trPr>
        <w:tc>
          <w:tcPr>
            <w:tcW w:w="3544" w:type="dxa"/>
            <w:vMerge/>
            <w:tcBorders>
              <w:bottom w:val="single" w:sz="8" w:space="0" w:color="auto"/>
            </w:tcBorders>
          </w:tcPr>
          <w:p w:rsidR="00802CCB" w:rsidRPr="00802CCB" w:rsidRDefault="00802CCB" w:rsidP="00802CCB">
            <w:pPr>
              <w:spacing w:after="0" w:line="240" w:lineRule="auto"/>
              <w:jc w:val="both"/>
              <w:rPr>
                <w:rFonts w:ascii="Times New Roman" w:eastAsia="Times New Roman" w:hAnsi="Times New Roman" w:cs="Times New Roman"/>
                <w:sz w:val="20"/>
                <w:szCs w:val="20"/>
                <w:lang w:eastAsia="ru-RU"/>
              </w:rPr>
            </w:pPr>
          </w:p>
        </w:tc>
        <w:tc>
          <w:tcPr>
            <w:tcW w:w="1134" w:type="dxa"/>
            <w:tcBorders>
              <w:top w:val="single" w:sz="4" w:space="0" w:color="auto"/>
              <w:bottom w:val="single" w:sz="8" w:space="0" w:color="auto"/>
            </w:tcBorders>
          </w:tcPr>
          <w:p w:rsidR="00802CCB" w:rsidRPr="00802CCB" w:rsidRDefault="00802CCB" w:rsidP="00802CCB">
            <w:pPr>
              <w:spacing w:after="0" w:line="240" w:lineRule="auto"/>
              <w:rPr>
                <w:rFonts w:ascii="Times New Roman" w:eastAsia="Times New Roman" w:hAnsi="Times New Roman" w:cs="Times New Roman"/>
                <w:b/>
                <w:bCs/>
                <w:sz w:val="20"/>
                <w:szCs w:val="20"/>
                <w:lang w:val="ky-KG" w:eastAsia="ru-RU"/>
              </w:rPr>
            </w:pPr>
            <w:r w:rsidRPr="00802CCB">
              <w:rPr>
                <w:rFonts w:ascii="Times New Roman" w:eastAsia="Times New Roman" w:hAnsi="Times New Roman" w:cs="Times New Roman"/>
                <w:b/>
                <w:bCs/>
                <w:sz w:val="20"/>
                <w:szCs w:val="20"/>
                <w:lang w:val="ky-KG" w:eastAsia="ru-RU"/>
              </w:rPr>
              <w:t>2019</w:t>
            </w:r>
          </w:p>
        </w:tc>
        <w:tc>
          <w:tcPr>
            <w:tcW w:w="1417" w:type="dxa"/>
            <w:tcBorders>
              <w:top w:val="single" w:sz="4" w:space="0" w:color="auto"/>
              <w:bottom w:val="single" w:sz="8" w:space="0" w:color="auto"/>
            </w:tcBorders>
          </w:tcPr>
          <w:p w:rsidR="00802CCB" w:rsidRPr="00802CCB" w:rsidRDefault="00802CCB" w:rsidP="00802CCB">
            <w:pPr>
              <w:spacing w:after="0" w:line="240" w:lineRule="auto"/>
              <w:jc w:val="center"/>
              <w:rPr>
                <w:rFonts w:ascii="Times New Roman" w:eastAsia="Times New Roman" w:hAnsi="Times New Roman" w:cs="Times New Roman"/>
                <w:b/>
                <w:bCs/>
                <w:sz w:val="20"/>
                <w:szCs w:val="20"/>
                <w:lang w:val="ky-KG" w:eastAsia="ru-RU"/>
              </w:rPr>
            </w:pPr>
            <w:r w:rsidRPr="00802CCB">
              <w:rPr>
                <w:rFonts w:ascii="Times New Roman" w:eastAsia="Times New Roman" w:hAnsi="Times New Roman" w:cs="Times New Roman"/>
                <w:b/>
                <w:bCs/>
                <w:sz w:val="20"/>
                <w:szCs w:val="20"/>
                <w:lang w:val="ky-KG" w:eastAsia="ru-RU"/>
              </w:rPr>
              <w:t>2020</w:t>
            </w:r>
          </w:p>
        </w:tc>
        <w:tc>
          <w:tcPr>
            <w:tcW w:w="1701" w:type="dxa"/>
            <w:tcBorders>
              <w:top w:val="single" w:sz="4" w:space="0" w:color="auto"/>
              <w:bottom w:val="single" w:sz="8" w:space="0" w:color="auto"/>
            </w:tcBorders>
          </w:tcPr>
          <w:p w:rsidR="00802CCB" w:rsidRPr="00802CCB" w:rsidRDefault="00802CCB" w:rsidP="00802CCB">
            <w:pPr>
              <w:spacing w:after="0" w:line="240" w:lineRule="auto"/>
              <w:jc w:val="center"/>
              <w:rPr>
                <w:rFonts w:ascii="Times New Roman" w:eastAsia="Times New Roman" w:hAnsi="Times New Roman" w:cs="Times New Roman"/>
                <w:b/>
                <w:bCs/>
                <w:sz w:val="20"/>
                <w:szCs w:val="20"/>
                <w:lang w:val="ky-KG" w:eastAsia="ru-RU"/>
              </w:rPr>
            </w:pPr>
            <w:r w:rsidRPr="00802CCB">
              <w:rPr>
                <w:rFonts w:ascii="Times New Roman" w:eastAsia="Times New Roman" w:hAnsi="Times New Roman" w:cs="Times New Roman"/>
                <w:b/>
                <w:bCs/>
                <w:sz w:val="20"/>
                <w:szCs w:val="20"/>
                <w:lang w:val="ky-KG" w:eastAsia="ru-RU"/>
              </w:rPr>
              <w:t>2019</w:t>
            </w:r>
          </w:p>
        </w:tc>
        <w:tc>
          <w:tcPr>
            <w:tcW w:w="1701" w:type="dxa"/>
            <w:tcBorders>
              <w:top w:val="single" w:sz="4" w:space="0" w:color="auto"/>
              <w:bottom w:val="single" w:sz="8" w:space="0" w:color="auto"/>
            </w:tcBorders>
          </w:tcPr>
          <w:p w:rsidR="00802CCB" w:rsidRPr="00802CCB" w:rsidRDefault="00802CCB" w:rsidP="00802CCB">
            <w:pPr>
              <w:spacing w:after="0" w:line="240" w:lineRule="auto"/>
              <w:jc w:val="center"/>
              <w:rPr>
                <w:rFonts w:ascii="Times New Roman" w:eastAsia="Times New Roman" w:hAnsi="Times New Roman" w:cs="Times New Roman"/>
                <w:b/>
                <w:bCs/>
                <w:sz w:val="20"/>
                <w:szCs w:val="20"/>
                <w:lang w:val="ky-KG" w:eastAsia="ru-RU"/>
              </w:rPr>
            </w:pPr>
            <w:r w:rsidRPr="00802CCB">
              <w:rPr>
                <w:rFonts w:ascii="Times New Roman" w:eastAsia="Times New Roman" w:hAnsi="Times New Roman" w:cs="Times New Roman"/>
                <w:b/>
                <w:bCs/>
                <w:sz w:val="20"/>
                <w:szCs w:val="20"/>
                <w:lang w:val="ky-KG" w:eastAsia="ru-RU"/>
              </w:rPr>
              <w:t>2020</w:t>
            </w:r>
          </w:p>
        </w:tc>
      </w:tr>
      <w:tr w:rsidR="00802CCB" w:rsidRPr="00802CCB" w:rsidTr="00F86850">
        <w:trPr>
          <w:trHeight w:hRule="exact" w:val="113"/>
        </w:trPr>
        <w:tc>
          <w:tcPr>
            <w:tcW w:w="3544" w:type="dxa"/>
            <w:tcBorders>
              <w:top w:val="single" w:sz="8" w:space="0" w:color="auto"/>
            </w:tcBorders>
          </w:tcPr>
          <w:p w:rsidR="00802CCB" w:rsidRPr="00802CCB" w:rsidRDefault="00802CCB" w:rsidP="00802CCB">
            <w:pPr>
              <w:spacing w:after="0" w:line="240" w:lineRule="auto"/>
              <w:jc w:val="both"/>
              <w:rPr>
                <w:rFonts w:ascii="Times New Roman" w:eastAsia="Times New Roman" w:hAnsi="Times New Roman" w:cs="Times New Roman"/>
                <w:sz w:val="20"/>
                <w:szCs w:val="20"/>
                <w:lang w:eastAsia="ru-RU"/>
              </w:rPr>
            </w:pPr>
          </w:p>
        </w:tc>
        <w:tc>
          <w:tcPr>
            <w:tcW w:w="1134" w:type="dxa"/>
            <w:tcBorders>
              <w:top w:val="single" w:sz="8" w:space="0" w:color="auto"/>
            </w:tcBorders>
          </w:tcPr>
          <w:p w:rsidR="00802CCB" w:rsidRPr="00802CCB" w:rsidRDefault="00802CCB" w:rsidP="00802CCB">
            <w:pPr>
              <w:spacing w:after="0" w:line="240" w:lineRule="auto"/>
              <w:jc w:val="both"/>
              <w:rPr>
                <w:rFonts w:ascii="Times New Roman" w:eastAsia="Times New Roman" w:hAnsi="Times New Roman" w:cs="Times New Roman"/>
                <w:b/>
                <w:bCs/>
                <w:color w:val="000000"/>
                <w:sz w:val="20"/>
                <w:szCs w:val="20"/>
                <w:lang w:eastAsia="ru-RU"/>
              </w:rPr>
            </w:pPr>
          </w:p>
        </w:tc>
        <w:tc>
          <w:tcPr>
            <w:tcW w:w="1417" w:type="dxa"/>
            <w:tcBorders>
              <w:top w:val="single" w:sz="8" w:space="0" w:color="auto"/>
            </w:tcBorders>
          </w:tcPr>
          <w:p w:rsidR="00802CCB" w:rsidRPr="00802CCB" w:rsidRDefault="00802CCB" w:rsidP="00802CCB">
            <w:pPr>
              <w:spacing w:after="0" w:line="240" w:lineRule="auto"/>
              <w:ind w:left="-108" w:right="317"/>
              <w:jc w:val="both"/>
              <w:rPr>
                <w:rFonts w:ascii="Times New Roman" w:eastAsia="Times New Roman" w:hAnsi="Times New Roman" w:cs="Times New Roman"/>
                <w:b/>
                <w:bCs/>
                <w:color w:val="000000"/>
                <w:sz w:val="20"/>
                <w:szCs w:val="20"/>
                <w:lang w:eastAsia="ru-RU"/>
              </w:rPr>
            </w:pPr>
          </w:p>
        </w:tc>
        <w:tc>
          <w:tcPr>
            <w:tcW w:w="1701" w:type="dxa"/>
            <w:tcBorders>
              <w:top w:val="single" w:sz="8" w:space="0" w:color="auto"/>
            </w:tcBorders>
          </w:tcPr>
          <w:p w:rsidR="00802CCB" w:rsidRPr="00802CCB" w:rsidRDefault="00802CCB" w:rsidP="00802CCB">
            <w:pPr>
              <w:spacing w:after="0" w:line="240" w:lineRule="auto"/>
              <w:ind w:right="459"/>
              <w:jc w:val="both"/>
              <w:rPr>
                <w:rFonts w:ascii="Times New Roman" w:eastAsia="Times New Roman" w:hAnsi="Times New Roman" w:cs="Times New Roman"/>
                <w:b/>
                <w:bCs/>
                <w:color w:val="000000"/>
                <w:sz w:val="20"/>
                <w:szCs w:val="20"/>
                <w:lang w:eastAsia="ru-RU"/>
              </w:rPr>
            </w:pPr>
          </w:p>
        </w:tc>
        <w:tc>
          <w:tcPr>
            <w:tcW w:w="1701" w:type="dxa"/>
            <w:tcBorders>
              <w:top w:val="single" w:sz="8" w:space="0" w:color="auto"/>
            </w:tcBorders>
          </w:tcPr>
          <w:p w:rsidR="00802CCB" w:rsidRPr="00802CCB" w:rsidRDefault="00802CCB" w:rsidP="00802CCB">
            <w:pPr>
              <w:spacing w:after="0" w:line="240" w:lineRule="auto"/>
              <w:jc w:val="both"/>
              <w:rPr>
                <w:rFonts w:ascii="Times New Roman" w:eastAsia="Times New Roman" w:hAnsi="Times New Roman" w:cs="Times New Roman"/>
                <w:b/>
                <w:bCs/>
                <w:color w:val="000000"/>
                <w:sz w:val="20"/>
                <w:szCs w:val="20"/>
                <w:lang w:eastAsia="ru-RU"/>
              </w:rPr>
            </w:pPr>
          </w:p>
        </w:tc>
      </w:tr>
      <w:tr w:rsidR="00802CCB" w:rsidRPr="00802CCB" w:rsidTr="00F86850">
        <w:tc>
          <w:tcPr>
            <w:tcW w:w="3544" w:type="dxa"/>
          </w:tcPr>
          <w:p w:rsidR="00802CCB" w:rsidRPr="00802CCB" w:rsidRDefault="00802CCB" w:rsidP="00802CCB">
            <w:pPr>
              <w:spacing w:after="0" w:line="240" w:lineRule="auto"/>
              <w:rPr>
                <w:rFonts w:ascii="Times New Roman" w:eastAsia="Times New Roman" w:hAnsi="Times New Roman" w:cs="Times New Roman"/>
                <w:sz w:val="20"/>
                <w:szCs w:val="20"/>
                <w:lang w:val="ky-KG" w:eastAsia="ru-RU"/>
              </w:rPr>
            </w:pPr>
            <w:r w:rsidRPr="00802CCB">
              <w:rPr>
                <w:rFonts w:ascii="Times New Roman" w:eastAsia="Times New Roman" w:hAnsi="Times New Roman" w:cs="Times New Roman"/>
                <w:sz w:val="20"/>
                <w:szCs w:val="20"/>
                <w:lang w:eastAsia="ru-RU"/>
              </w:rPr>
              <w:t>Сальмонеллез</w:t>
            </w:r>
            <w:r w:rsidRPr="00802CCB">
              <w:rPr>
                <w:rFonts w:ascii="Times New Roman" w:eastAsia="Times New Roman" w:hAnsi="Times New Roman" w:cs="Times New Roman"/>
                <w:sz w:val="20"/>
                <w:szCs w:val="20"/>
                <w:lang w:val="ky-KG" w:eastAsia="ru-RU"/>
              </w:rPr>
              <w:t>дук</w:t>
            </w:r>
            <w:r w:rsidRPr="00802CCB">
              <w:rPr>
                <w:rFonts w:ascii="Times New Roman" w:eastAsia="Times New Roman" w:hAnsi="Times New Roman" w:cs="Times New Roman"/>
                <w:sz w:val="20"/>
                <w:szCs w:val="20"/>
                <w:lang w:eastAsia="ru-RU"/>
              </w:rPr>
              <w:t xml:space="preserve"> инфекци</w:t>
            </w:r>
            <w:r w:rsidRPr="00802CCB">
              <w:rPr>
                <w:rFonts w:ascii="Times New Roman" w:eastAsia="Times New Roman" w:hAnsi="Times New Roman" w:cs="Times New Roman"/>
                <w:sz w:val="20"/>
                <w:szCs w:val="20"/>
                <w:lang w:val="ky-KG" w:eastAsia="ru-RU"/>
              </w:rPr>
              <w:t>ялар</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6,3</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0,5</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20,7</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7,9</w:t>
            </w:r>
          </w:p>
        </w:tc>
      </w:tr>
      <w:tr w:rsidR="00802CCB" w:rsidRPr="00802CCB" w:rsidTr="00F86850">
        <w:tc>
          <w:tcPr>
            <w:tcW w:w="3544" w:type="dxa"/>
          </w:tcPr>
          <w:p w:rsidR="00802CCB" w:rsidRPr="00802CCB" w:rsidRDefault="00802CCB" w:rsidP="00802CCB">
            <w:pPr>
              <w:spacing w:after="0" w:line="240" w:lineRule="auto"/>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eastAsia="ru-RU"/>
              </w:rPr>
              <w:t>Вирустук гепатит</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35,7</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31,5</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89,0</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88,2</w:t>
            </w:r>
          </w:p>
        </w:tc>
      </w:tr>
      <w:tr w:rsidR="00802CCB" w:rsidRPr="00802CCB" w:rsidTr="00F86850">
        <w:tc>
          <w:tcPr>
            <w:tcW w:w="3544" w:type="dxa"/>
          </w:tcPr>
          <w:p w:rsidR="00802CCB" w:rsidRPr="00802CCB" w:rsidRDefault="00802CCB" w:rsidP="00802CCB">
            <w:pPr>
              <w:spacing w:after="0" w:line="240" w:lineRule="auto"/>
              <w:ind w:firstLine="1134"/>
              <w:rPr>
                <w:rFonts w:ascii="Times New Roman" w:eastAsia="Times New Roman" w:hAnsi="Times New Roman" w:cs="Times New Roman"/>
                <w:sz w:val="20"/>
                <w:szCs w:val="20"/>
                <w:lang w:val="ky-KG" w:eastAsia="ru-RU"/>
              </w:rPr>
            </w:pPr>
            <w:r w:rsidRPr="00802CCB">
              <w:rPr>
                <w:rFonts w:ascii="Times New Roman" w:eastAsia="Times New Roman" w:hAnsi="Times New Roman" w:cs="Times New Roman"/>
                <w:sz w:val="20"/>
                <w:szCs w:val="20"/>
                <w:lang w:eastAsia="ru-RU"/>
              </w:rPr>
              <w:t>«А» гепатит</w:t>
            </w:r>
            <w:r w:rsidRPr="00802CCB">
              <w:rPr>
                <w:rFonts w:ascii="Times New Roman" w:eastAsia="Times New Roman" w:hAnsi="Times New Roman" w:cs="Times New Roman"/>
                <w:sz w:val="20"/>
                <w:szCs w:val="20"/>
                <w:lang w:val="ky-KG" w:eastAsia="ru-RU"/>
              </w:rPr>
              <w:t xml:space="preserve">и </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28,8</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28,5</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90,6</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99,0</w:t>
            </w:r>
          </w:p>
        </w:tc>
      </w:tr>
      <w:tr w:rsidR="00802CCB" w:rsidRPr="00802CCB" w:rsidTr="00F86850">
        <w:tc>
          <w:tcPr>
            <w:tcW w:w="3544" w:type="dxa"/>
          </w:tcPr>
          <w:p w:rsidR="00802CCB" w:rsidRPr="00802CCB" w:rsidRDefault="00802CCB" w:rsidP="00802CCB">
            <w:pPr>
              <w:spacing w:after="0" w:line="240" w:lineRule="auto"/>
              <w:ind w:firstLine="1134"/>
              <w:rPr>
                <w:rFonts w:ascii="Times New Roman" w:eastAsia="Times New Roman" w:hAnsi="Times New Roman" w:cs="Times New Roman"/>
                <w:sz w:val="20"/>
                <w:szCs w:val="20"/>
                <w:lang w:val="ky-KG" w:eastAsia="ru-RU"/>
              </w:rPr>
            </w:pPr>
            <w:r w:rsidRPr="00802CCB">
              <w:rPr>
                <w:rFonts w:ascii="Times New Roman" w:eastAsia="Times New Roman" w:hAnsi="Times New Roman" w:cs="Times New Roman"/>
                <w:sz w:val="20"/>
                <w:szCs w:val="20"/>
                <w:lang w:eastAsia="ru-RU"/>
              </w:rPr>
              <w:t>«В» гепатит</w:t>
            </w:r>
            <w:r w:rsidRPr="00802CCB">
              <w:rPr>
                <w:rFonts w:ascii="Times New Roman" w:eastAsia="Times New Roman" w:hAnsi="Times New Roman" w:cs="Times New Roman"/>
                <w:sz w:val="20"/>
                <w:szCs w:val="20"/>
                <w:lang w:val="ky-KG" w:eastAsia="ru-RU"/>
              </w:rPr>
              <w:t>и</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3,6</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2,6</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70,6</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72,2</w:t>
            </w:r>
          </w:p>
        </w:tc>
      </w:tr>
      <w:tr w:rsidR="00802CCB" w:rsidRPr="00802CCB" w:rsidTr="00F86850">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val="ky-KG" w:eastAsia="ru-RU"/>
              </w:rPr>
            </w:pPr>
            <w:r w:rsidRPr="00802CCB">
              <w:rPr>
                <w:rFonts w:ascii="Times New Roman" w:eastAsia="Times New Roman" w:hAnsi="Times New Roman" w:cs="Times New Roman"/>
                <w:sz w:val="20"/>
                <w:szCs w:val="20"/>
                <w:lang w:val="ky-KG" w:eastAsia="ru-RU"/>
              </w:rPr>
              <w:t xml:space="preserve">АИВ </w:t>
            </w:r>
            <w:r w:rsidRPr="00802CCB">
              <w:rPr>
                <w:rFonts w:ascii="Times New Roman" w:eastAsia="Times New Roman" w:hAnsi="Times New Roman" w:cs="Times New Roman"/>
                <w:sz w:val="20"/>
                <w:szCs w:val="20"/>
                <w:lang w:eastAsia="ru-RU"/>
              </w:rPr>
              <w:t>инфекция</w:t>
            </w:r>
            <w:r w:rsidRPr="00802CCB">
              <w:rPr>
                <w:rFonts w:ascii="Times New Roman" w:eastAsia="Times New Roman" w:hAnsi="Times New Roman" w:cs="Times New Roman"/>
                <w:sz w:val="20"/>
                <w:szCs w:val="20"/>
                <w:lang w:val="ky-KG" w:eastAsia="ru-RU"/>
              </w:rPr>
              <w:t>сы (КИЖС</w:t>
            </w:r>
            <w:r w:rsidRPr="00802CCB">
              <w:rPr>
                <w:rFonts w:ascii="Times New Roman" w:eastAsia="Times New Roman" w:hAnsi="Times New Roman" w:cs="Times New Roman"/>
                <w:sz w:val="20"/>
                <w:szCs w:val="20"/>
                <w:lang w:eastAsia="ru-RU"/>
              </w:rPr>
              <w:t>)</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11,4</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7,8</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 xml:space="preserve"> 1,9 эсе</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68,4</w:t>
            </w:r>
          </w:p>
        </w:tc>
      </w:tr>
      <w:tr w:rsidR="00802CCB" w:rsidRPr="00802CCB" w:rsidTr="0002561A">
        <w:trPr>
          <w:cantSplit/>
        </w:trPr>
        <w:tc>
          <w:tcPr>
            <w:tcW w:w="3544" w:type="dxa"/>
            <w:tcBorders>
              <w:top w:val="single" w:sz="8" w:space="0" w:color="auto"/>
            </w:tcBorders>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val="ky-KG" w:eastAsia="ru-RU"/>
              </w:rPr>
              <w:lastRenderedPageBreak/>
              <w:t>Аныкталбаган жана так белгиленбеген козгогучтар аркылуу пайда болгон курч ичеги инфекциялары</w:t>
            </w:r>
          </w:p>
        </w:tc>
        <w:tc>
          <w:tcPr>
            <w:tcW w:w="1134" w:type="dxa"/>
            <w:tcBorders>
              <w:top w:val="single" w:sz="8" w:space="0" w:color="auto"/>
            </w:tcBorders>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207,8</w:t>
            </w:r>
          </w:p>
        </w:tc>
        <w:tc>
          <w:tcPr>
            <w:tcW w:w="1417" w:type="dxa"/>
            <w:tcBorders>
              <w:top w:val="single" w:sz="8" w:space="0" w:color="auto"/>
            </w:tcBorders>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70,5</w:t>
            </w:r>
          </w:p>
        </w:tc>
        <w:tc>
          <w:tcPr>
            <w:tcW w:w="1701" w:type="dxa"/>
            <w:tcBorders>
              <w:top w:val="single" w:sz="8" w:space="0" w:color="auto"/>
            </w:tcBorders>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99,8</w:t>
            </w:r>
          </w:p>
        </w:tc>
        <w:tc>
          <w:tcPr>
            <w:tcW w:w="1701" w:type="dxa"/>
            <w:tcBorders>
              <w:top w:val="single" w:sz="8" w:space="0" w:color="auto"/>
            </w:tcBorders>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33,9</w:t>
            </w:r>
          </w:p>
        </w:tc>
      </w:tr>
      <w:tr w:rsidR="00802CCB" w:rsidRPr="00802CCB" w:rsidTr="00F86850">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eastAsia="ru-RU"/>
              </w:rPr>
              <w:t>Эхинококкоз</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27,2</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17,9</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94,8</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65,8</w:t>
            </w:r>
          </w:p>
        </w:tc>
      </w:tr>
      <w:tr w:rsidR="00802CCB" w:rsidRPr="00802CCB" w:rsidTr="00F86850">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eastAsia="ru-RU"/>
              </w:rPr>
              <w:t>Котур</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eastAsia="ru-RU"/>
              </w:rPr>
            </w:pPr>
            <w:r w:rsidRPr="00802CCB">
              <w:rPr>
                <w:rFonts w:ascii="Times New Roman" w:eastAsia="Times New Roman" w:hAnsi="Times New Roman" w:cs="Times New Roman"/>
                <w:bCs/>
                <w:color w:val="000000"/>
                <w:sz w:val="20"/>
                <w:szCs w:val="20"/>
                <w:lang w:eastAsia="ru-RU"/>
              </w:rPr>
              <w:t>1,3</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0,3</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1,4 эсе</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23,1</w:t>
            </w:r>
          </w:p>
        </w:tc>
      </w:tr>
      <w:tr w:rsidR="00802CCB" w:rsidRPr="00802CCB" w:rsidTr="00F86850">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val="ky-KG" w:eastAsia="ru-RU"/>
              </w:rPr>
              <w:t>Э</w:t>
            </w:r>
            <w:r w:rsidRPr="00802CCB">
              <w:rPr>
                <w:rFonts w:ascii="Times New Roman" w:eastAsia="Times New Roman" w:hAnsi="Times New Roman" w:cs="Times New Roman"/>
                <w:sz w:val="20"/>
                <w:szCs w:val="20"/>
                <w:lang w:eastAsia="ru-RU"/>
              </w:rPr>
              <w:t>пидеми</w:t>
            </w:r>
            <w:r w:rsidRPr="00802CCB">
              <w:rPr>
                <w:rFonts w:ascii="Times New Roman" w:eastAsia="Times New Roman" w:hAnsi="Times New Roman" w:cs="Times New Roman"/>
                <w:sz w:val="20"/>
                <w:szCs w:val="20"/>
                <w:lang w:val="ky-KG" w:eastAsia="ru-RU"/>
              </w:rPr>
              <w:t>ялык паротит</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43,7</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2,6</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72,8 эсе</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5,9</w:t>
            </w:r>
          </w:p>
        </w:tc>
      </w:tr>
      <w:tr w:rsidR="00802CCB" w:rsidRPr="00802CCB" w:rsidTr="00F86850">
        <w:trPr>
          <w:cantSplit/>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eastAsia="ru-RU"/>
              </w:rPr>
              <w:t>Бруцеллез</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0,8</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0,3</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47,1</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37,5</w:t>
            </w:r>
          </w:p>
        </w:tc>
      </w:tr>
      <w:tr w:rsidR="00802CCB" w:rsidRPr="00802CCB" w:rsidTr="00F86850">
        <w:trPr>
          <w:cantSplit/>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eastAsia="ru-RU"/>
              </w:rPr>
              <w:t>Гонорея</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eastAsia="ru-RU"/>
              </w:rPr>
            </w:pPr>
            <w:r w:rsidRPr="00802CCB">
              <w:rPr>
                <w:rFonts w:ascii="Times New Roman" w:eastAsia="Times New Roman" w:hAnsi="Times New Roman" w:cs="Times New Roman"/>
                <w:bCs/>
                <w:color w:val="000000"/>
                <w:sz w:val="20"/>
                <w:szCs w:val="20"/>
                <w:lang w:eastAsia="ru-RU"/>
              </w:rPr>
              <w:t>0,4</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0,3</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30,8</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75,0</w:t>
            </w:r>
          </w:p>
        </w:tc>
      </w:tr>
      <w:tr w:rsidR="00802CCB" w:rsidRPr="00802CCB" w:rsidTr="00F86850">
        <w:trPr>
          <w:cantSplit/>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val="ky-KG" w:eastAsia="ru-RU"/>
              </w:rPr>
              <w:t>Кургак учук – бардыгы (биринчи жолу аныкталган)</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eastAsia="ru-RU"/>
              </w:rPr>
            </w:pPr>
            <w:r w:rsidRPr="00802CCB">
              <w:rPr>
                <w:rFonts w:ascii="Times New Roman" w:eastAsia="Times New Roman" w:hAnsi="Times New Roman" w:cs="Times New Roman"/>
                <w:bCs/>
                <w:color w:val="000000"/>
                <w:sz w:val="20"/>
                <w:szCs w:val="20"/>
                <w:lang w:eastAsia="ru-RU"/>
              </w:rPr>
              <w:t>54,1</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33,8</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101,9</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62,5</w:t>
            </w:r>
          </w:p>
        </w:tc>
      </w:tr>
      <w:tr w:rsidR="00802CCB" w:rsidRPr="00802CCB" w:rsidTr="00F86850">
        <w:trPr>
          <w:cantSplit/>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eastAsia="ru-RU"/>
              </w:rPr>
              <w:t>Бактери</w:t>
            </w:r>
            <w:r w:rsidRPr="00802CCB">
              <w:rPr>
                <w:rFonts w:ascii="Times New Roman" w:eastAsia="Times New Roman" w:hAnsi="Times New Roman" w:cs="Times New Roman"/>
                <w:sz w:val="20"/>
                <w:szCs w:val="20"/>
                <w:lang w:val="ky-KG" w:eastAsia="ru-RU"/>
              </w:rPr>
              <w:t>я</w:t>
            </w:r>
            <w:r w:rsidRPr="00802CCB">
              <w:rPr>
                <w:rFonts w:ascii="Times New Roman" w:eastAsia="Times New Roman" w:hAnsi="Times New Roman" w:cs="Times New Roman"/>
                <w:sz w:val="20"/>
                <w:szCs w:val="20"/>
                <w:lang w:eastAsia="ru-RU"/>
              </w:rPr>
              <w:t>л</w:t>
            </w:r>
            <w:r w:rsidRPr="00802CCB">
              <w:rPr>
                <w:rFonts w:ascii="Times New Roman" w:eastAsia="Times New Roman" w:hAnsi="Times New Roman" w:cs="Times New Roman"/>
                <w:sz w:val="20"/>
                <w:szCs w:val="20"/>
                <w:lang w:val="ky-KG" w:eastAsia="ru-RU"/>
              </w:rPr>
              <w:t>уу</w:t>
            </w:r>
            <w:r w:rsidRPr="00802CCB">
              <w:rPr>
                <w:rFonts w:ascii="Times New Roman" w:eastAsia="Times New Roman" w:hAnsi="Times New Roman" w:cs="Times New Roman"/>
                <w:sz w:val="20"/>
                <w:szCs w:val="20"/>
                <w:lang w:eastAsia="ru-RU"/>
              </w:rPr>
              <w:t xml:space="preserve"> дизентерия</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15,8</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4,0</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100,6</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25,3</w:t>
            </w:r>
          </w:p>
        </w:tc>
      </w:tr>
      <w:tr w:rsidR="00802CCB" w:rsidRPr="00802CCB" w:rsidTr="00F86850">
        <w:trPr>
          <w:cantSplit/>
        </w:trPr>
        <w:tc>
          <w:tcPr>
            <w:tcW w:w="3544" w:type="dxa"/>
          </w:tcPr>
          <w:p w:rsidR="00802CCB" w:rsidRPr="00802CCB" w:rsidRDefault="00802CCB" w:rsidP="00802CCB">
            <w:pPr>
              <w:spacing w:after="0" w:line="240" w:lineRule="auto"/>
              <w:rPr>
                <w:rFonts w:ascii="Times New Roman" w:eastAsia="Times New Roman" w:hAnsi="Times New Roman" w:cs="Times New Roman"/>
                <w:sz w:val="20"/>
                <w:szCs w:val="20"/>
                <w:lang w:val="ky-KG" w:eastAsia="ru-RU"/>
              </w:rPr>
            </w:pPr>
            <w:r w:rsidRPr="00802CCB">
              <w:rPr>
                <w:rFonts w:ascii="Times New Roman" w:eastAsia="Times New Roman" w:hAnsi="Times New Roman" w:cs="Times New Roman"/>
                <w:sz w:val="20"/>
                <w:szCs w:val="20"/>
                <w:lang w:val="ky-KG" w:eastAsia="ru-RU"/>
              </w:rPr>
              <w:t xml:space="preserve">Курч </w:t>
            </w:r>
            <w:r w:rsidRPr="00802CCB">
              <w:rPr>
                <w:rFonts w:ascii="Times New Roman" w:eastAsia="Times New Roman" w:hAnsi="Times New Roman" w:cs="Times New Roman"/>
                <w:sz w:val="20"/>
                <w:szCs w:val="20"/>
                <w:lang w:eastAsia="ru-RU"/>
              </w:rPr>
              <w:t>респиратордук</w:t>
            </w:r>
            <w:r w:rsidRPr="00802CCB">
              <w:rPr>
                <w:rFonts w:ascii="Times New Roman" w:eastAsia="Times New Roman" w:hAnsi="Times New Roman" w:cs="Times New Roman"/>
                <w:sz w:val="20"/>
                <w:szCs w:val="20"/>
                <w:lang w:val="ky-KG" w:eastAsia="ru-RU"/>
              </w:rPr>
              <w:t xml:space="preserve"> </w:t>
            </w:r>
            <w:r w:rsidRPr="00802CCB">
              <w:rPr>
                <w:rFonts w:ascii="Times New Roman" w:eastAsia="Times New Roman" w:hAnsi="Times New Roman" w:cs="Times New Roman"/>
                <w:sz w:val="20"/>
                <w:szCs w:val="20"/>
                <w:lang w:eastAsia="ru-RU"/>
              </w:rPr>
              <w:t>инфекция</w:t>
            </w:r>
            <w:r w:rsidRPr="00802CCB">
              <w:rPr>
                <w:rFonts w:ascii="Times New Roman" w:eastAsia="Times New Roman" w:hAnsi="Times New Roman" w:cs="Times New Roman"/>
                <w:sz w:val="20"/>
                <w:szCs w:val="20"/>
                <w:lang w:val="ky-KG" w:eastAsia="ru-RU"/>
              </w:rPr>
              <w:t>лар</w:t>
            </w:r>
          </w:p>
        </w:tc>
        <w:tc>
          <w:tcPr>
            <w:tcW w:w="1134" w:type="dxa"/>
            <w:vAlign w:val="bottom"/>
          </w:tcPr>
          <w:p w:rsidR="00802CCB" w:rsidRPr="00802CCB" w:rsidRDefault="00802CCB" w:rsidP="00802CCB">
            <w:pPr>
              <w:spacing w:after="0" w:line="240" w:lineRule="auto"/>
              <w:ind w:left="-250" w:right="317"/>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3737,2</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3496,9</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79,2</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93,6</w:t>
            </w:r>
          </w:p>
        </w:tc>
      </w:tr>
      <w:tr w:rsidR="00802CCB" w:rsidRPr="00802CCB" w:rsidTr="00F86850">
        <w:trPr>
          <w:cantSplit/>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eastAsia="ru-RU"/>
              </w:rPr>
              <w:t>Сифилис</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5,4</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4,5</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112,5</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83,3</w:t>
            </w:r>
          </w:p>
        </w:tc>
      </w:tr>
      <w:tr w:rsidR="00802CCB" w:rsidRPr="00802CCB" w:rsidTr="00F86850">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val="ky-KG" w:eastAsia="ru-RU"/>
              </w:rPr>
            </w:pPr>
            <w:r w:rsidRPr="00802CCB">
              <w:rPr>
                <w:rFonts w:ascii="Times New Roman" w:eastAsia="Times New Roman" w:hAnsi="Times New Roman" w:cs="Times New Roman"/>
                <w:sz w:val="20"/>
                <w:szCs w:val="20"/>
                <w:lang w:eastAsia="ru-RU"/>
              </w:rPr>
              <w:t>Бактериялык менингит</w:t>
            </w:r>
            <w:r w:rsidRPr="00802CCB">
              <w:rPr>
                <w:rFonts w:ascii="Times New Roman" w:eastAsia="Times New Roman" w:hAnsi="Times New Roman" w:cs="Times New Roman"/>
                <w:sz w:val="20"/>
                <w:szCs w:val="20"/>
                <w:lang w:val="ky-KG" w:eastAsia="ru-RU"/>
              </w:rPr>
              <w:t>тер</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eastAsia="ru-RU"/>
              </w:rPr>
            </w:pPr>
            <w:r w:rsidRPr="00802CCB">
              <w:rPr>
                <w:rFonts w:ascii="Times New Roman" w:eastAsia="Times New Roman" w:hAnsi="Times New Roman" w:cs="Times New Roman"/>
                <w:bCs/>
                <w:color w:val="000000"/>
                <w:sz w:val="20"/>
                <w:szCs w:val="20"/>
                <w:lang w:eastAsia="ru-RU"/>
              </w:rPr>
              <w:t>1,6</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0,7</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114,3</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43,7</w:t>
            </w:r>
          </w:p>
        </w:tc>
      </w:tr>
      <w:tr w:rsidR="00802CCB" w:rsidRPr="00802CCB" w:rsidTr="00F86850">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eastAsia="ru-RU"/>
              </w:rPr>
              <w:t>Педикулез</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4,1</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2,1</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59,4</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51,2</w:t>
            </w:r>
          </w:p>
        </w:tc>
      </w:tr>
      <w:tr w:rsidR="00802CCB" w:rsidRPr="00802CCB" w:rsidTr="00F86850">
        <w:trPr>
          <w:trHeight w:val="95"/>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eastAsia="ru-RU"/>
              </w:rPr>
            </w:pPr>
            <w:r w:rsidRPr="00802CCB">
              <w:rPr>
                <w:rFonts w:ascii="Times New Roman" w:eastAsia="Times New Roman" w:hAnsi="Times New Roman" w:cs="Times New Roman"/>
                <w:sz w:val="20"/>
                <w:szCs w:val="20"/>
                <w:lang w:eastAsia="ru-RU"/>
              </w:rPr>
              <w:t>Ботулизм</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eastAsia="ru-RU"/>
              </w:rPr>
            </w:pPr>
            <w:r w:rsidRPr="00802CCB">
              <w:rPr>
                <w:rFonts w:ascii="Times New Roman" w:eastAsia="Times New Roman" w:hAnsi="Times New Roman" w:cs="Times New Roman"/>
                <w:bCs/>
                <w:color w:val="000000"/>
                <w:sz w:val="20"/>
                <w:szCs w:val="20"/>
                <w:lang w:eastAsia="ru-RU"/>
              </w:rPr>
              <w:t>2,1</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0,4</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7,0 эсе</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19,0</w:t>
            </w:r>
          </w:p>
        </w:tc>
      </w:tr>
      <w:tr w:rsidR="00802CCB" w:rsidRPr="00802CCB" w:rsidTr="00F86850">
        <w:trPr>
          <w:trHeight w:val="95"/>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val="ky-KG" w:eastAsia="ru-RU"/>
              </w:rPr>
            </w:pPr>
            <w:r w:rsidRPr="00802CCB">
              <w:rPr>
                <w:rFonts w:ascii="Times New Roman" w:eastAsia="Times New Roman" w:hAnsi="Times New Roman" w:cs="Times New Roman"/>
                <w:sz w:val="20"/>
                <w:szCs w:val="20"/>
                <w:lang w:val="ky-KG" w:eastAsia="ru-RU"/>
              </w:rPr>
              <w:t>Жаныбарлардын тиштегени, чакканы</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194,4</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135,8</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105,6</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69,9</w:t>
            </w:r>
          </w:p>
        </w:tc>
      </w:tr>
      <w:tr w:rsidR="00802CCB" w:rsidRPr="00802CCB" w:rsidTr="00F86850">
        <w:trPr>
          <w:trHeight w:val="95"/>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val="ky-KG" w:eastAsia="ru-RU"/>
              </w:rPr>
            </w:pPr>
            <w:r w:rsidRPr="00802CCB">
              <w:rPr>
                <w:rFonts w:ascii="Times New Roman" w:eastAsia="Times New Roman" w:hAnsi="Times New Roman" w:cs="Times New Roman"/>
                <w:sz w:val="20"/>
                <w:szCs w:val="20"/>
                <w:lang w:eastAsia="ru-RU"/>
              </w:rPr>
              <w:t>К</w:t>
            </w:r>
            <w:r w:rsidRPr="00802CCB">
              <w:rPr>
                <w:rFonts w:ascii="Times New Roman" w:eastAsia="Times New Roman" w:hAnsi="Times New Roman" w:cs="Times New Roman"/>
                <w:sz w:val="20"/>
                <w:szCs w:val="20"/>
                <w:lang w:val="ky-KG" w:eastAsia="ru-RU"/>
              </w:rPr>
              <w:t>ө</w:t>
            </w:r>
            <w:r w:rsidRPr="00802CCB">
              <w:rPr>
                <w:rFonts w:ascii="Times New Roman" w:eastAsia="Times New Roman" w:hAnsi="Times New Roman" w:cs="Times New Roman"/>
                <w:sz w:val="20"/>
                <w:szCs w:val="20"/>
                <w:lang w:eastAsia="ru-RU"/>
              </w:rPr>
              <w:t>к</w:t>
            </w:r>
            <w:r w:rsidRPr="00802CCB">
              <w:rPr>
                <w:rFonts w:ascii="Times New Roman" w:eastAsia="Times New Roman" w:hAnsi="Times New Roman" w:cs="Times New Roman"/>
                <w:sz w:val="20"/>
                <w:szCs w:val="20"/>
                <w:lang w:val="ky-KG" w:eastAsia="ru-RU"/>
              </w:rPr>
              <w:t xml:space="preserve"> жөтөл</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19,5</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7,0</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77,1</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35,9</w:t>
            </w:r>
          </w:p>
        </w:tc>
      </w:tr>
      <w:tr w:rsidR="00802CCB" w:rsidRPr="00802CCB" w:rsidTr="00F86850">
        <w:trPr>
          <w:trHeight w:val="95"/>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val="ky-KG" w:eastAsia="ru-RU"/>
              </w:rPr>
            </w:pPr>
            <w:r w:rsidRPr="00802CCB">
              <w:rPr>
                <w:rFonts w:ascii="Times New Roman" w:eastAsia="Times New Roman" w:hAnsi="Times New Roman" w:cs="Times New Roman"/>
                <w:sz w:val="20"/>
                <w:szCs w:val="20"/>
                <w:lang w:val="ky-KG" w:eastAsia="ru-RU"/>
              </w:rPr>
              <w:t>Кызылча оорусу</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0,2</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2,3</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66,7</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11,5 эсе</w:t>
            </w:r>
          </w:p>
        </w:tc>
      </w:tr>
      <w:tr w:rsidR="00802CCB" w:rsidRPr="00802CCB" w:rsidTr="00F86850">
        <w:trPr>
          <w:trHeight w:val="120"/>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val="ky-KG" w:eastAsia="ru-RU"/>
              </w:rPr>
            </w:pPr>
            <w:r w:rsidRPr="00802CCB">
              <w:rPr>
                <w:rFonts w:ascii="Times New Roman" w:eastAsia="Times New Roman" w:hAnsi="Times New Roman" w:cs="Times New Roman"/>
                <w:sz w:val="20"/>
                <w:szCs w:val="20"/>
                <w:lang w:eastAsia="ru-RU"/>
              </w:rPr>
              <w:t>Сасык тумоо</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2,4</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18,6</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55,8</w:t>
            </w:r>
          </w:p>
        </w:tc>
        <w:tc>
          <w:tcPr>
            <w:tcW w:w="1701" w:type="dxa"/>
            <w:vAlign w:val="bottom"/>
          </w:tcPr>
          <w:p w:rsidR="00802CCB" w:rsidRPr="00802CCB" w:rsidRDefault="00802CCB" w:rsidP="00802CCB">
            <w:pPr>
              <w:spacing w:after="0" w:line="240" w:lineRule="auto"/>
              <w:ind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7,7 эсе</w:t>
            </w:r>
          </w:p>
        </w:tc>
      </w:tr>
      <w:tr w:rsidR="00802CCB" w:rsidRPr="00802CCB" w:rsidTr="00F86850">
        <w:trPr>
          <w:trHeight w:val="120"/>
        </w:trPr>
        <w:tc>
          <w:tcPr>
            <w:tcW w:w="3544" w:type="dxa"/>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val="en-US" w:eastAsia="ru-RU"/>
              </w:rPr>
            </w:pPr>
            <w:r w:rsidRPr="00802CCB">
              <w:rPr>
                <w:rFonts w:ascii="Times New Roman" w:eastAsia="Times New Roman" w:hAnsi="Times New Roman" w:cs="Times New Roman"/>
                <w:sz w:val="20"/>
                <w:szCs w:val="20"/>
                <w:lang w:val="ky-KG" w:eastAsia="ru-RU"/>
              </w:rPr>
              <w:t>Кызамык</w:t>
            </w:r>
          </w:p>
        </w:tc>
        <w:tc>
          <w:tcPr>
            <w:tcW w:w="1134"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68,1</w:t>
            </w:r>
          </w:p>
        </w:tc>
        <w:tc>
          <w:tcPr>
            <w:tcW w:w="1417" w:type="dxa"/>
            <w:vAlign w:val="bottom"/>
          </w:tcPr>
          <w:p w:rsidR="00802CCB" w:rsidRPr="00802CCB" w:rsidRDefault="00802CCB" w:rsidP="00802CCB">
            <w:pPr>
              <w:tabs>
                <w:tab w:val="left" w:pos="601"/>
              </w:tabs>
              <w:spacing w:after="0" w:line="240" w:lineRule="auto"/>
              <w:ind w:left="-108" w:right="459"/>
              <w:jc w:val="right"/>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11,7</w:t>
            </w:r>
          </w:p>
        </w:tc>
        <w:tc>
          <w:tcPr>
            <w:tcW w:w="1701" w:type="dxa"/>
            <w:vAlign w:val="bottom"/>
          </w:tcPr>
          <w:p w:rsidR="00802CCB" w:rsidRPr="00802CCB" w:rsidRDefault="00802CCB" w:rsidP="00802CCB">
            <w:pPr>
              <w:spacing w:after="0" w:line="240" w:lineRule="auto"/>
              <w:jc w:val="center"/>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 xml:space="preserve"> 2,9 эсе</w:t>
            </w:r>
          </w:p>
        </w:tc>
        <w:tc>
          <w:tcPr>
            <w:tcW w:w="1701" w:type="dxa"/>
            <w:vAlign w:val="bottom"/>
          </w:tcPr>
          <w:p w:rsidR="00802CCB" w:rsidRPr="00802CCB" w:rsidRDefault="00802CCB" w:rsidP="00802CCB">
            <w:pPr>
              <w:spacing w:after="0" w:line="240" w:lineRule="auto"/>
              <w:jc w:val="center"/>
              <w:rPr>
                <w:rFonts w:ascii="Times New Roman" w:eastAsia="Times New Roman" w:hAnsi="Times New Roman" w:cs="Times New Roman"/>
                <w:bCs/>
                <w:color w:val="000000"/>
                <w:sz w:val="20"/>
                <w:szCs w:val="20"/>
                <w:lang w:val="ky-KG" w:eastAsia="ru-RU"/>
              </w:rPr>
            </w:pPr>
            <w:r w:rsidRPr="00802CCB">
              <w:rPr>
                <w:rFonts w:ascii="Times New Roman" w:eastAsia="Times New Roman" w:hAnsi="Times New Roman" w:cs="Times New Roman"/>
                <w:bCs/>
                <w:color w:val="000000"/>
                <w:sz w:val="20"/>
                <w:szCs w:val="20"/>
                <w:lang w:val="ky-KG" w:eastAsia="ru-RU"/>
              </w:rPr>
              <w:t>17,2</w:t>
            </w:r>
          </w:p>
        </w:tc>
      </w:tr>
      <w:tr w:rsidR="00802CCB" w:rsidRPr="00802CCB" w:rsidTr="0002561A">
        <w:trPr>
          <w:trHeight w:hRule="exact" w:val="113"/>
        </w:trPr>
        <w:tc>
          <w:tcPr>
            <w:tcW w:w="3544" w:type="dxa"/>
            <w:tcBorders>
              <w:bottom w:val="single" w:sz="8" w:space="0" w:color="auto"/>
            </w:tcBorders>
          </w:tcPr>
          <w:p w:rsidR="00802CCB" w:rsidRPr="00802CCB" w:rsidRDefault="00802CCB" w:rsidP="00802CCB">
            <w:pPr>
              <w:spacing w:after="0" w:line="240" w:lineRule="auto"/>
              <w:ind w:left="142" w:hanging="142"/>
              <w:rPr>
                <w:rFonts w:ascii="Times New Roman" w:eastAsia="Times New Roman" w:hAnsi="Times New Roman" w:cs="Times New Roman"/>
                <w:sz w:val="20"/>
                <w:szCs w:val="20"/>
                <w:lang w:val="ky-KG" w:eastAsia="ru-RU"/>
              </w:rPr>
            </w:pPr>
          </w:p>
        </w:tc>
        <w:tc>
          <w:tcPr>
            <w:tcW w:w="1134" w:type="dxa"/>
            <w:tcBorders>
              <w:bottom w:val="single" w:sz="8" w:space="0" w:color="auto"/>
            </w:tcBorders>
            <w:vAlign w:val="bottom"/>
          </w:tcPr>
          <w:p w:rsidR="00802CCB" w:rsidRPr="00802CCB" w:rsidRDefault="00802CCB" w:rsidP="00802CCB">
            <w:pPr>
              <w:spacing w:after="0" w:line="240" w:lineRule="auto"/>
              <w:ind w:right="176"/>
              <w:jc w:val="right"/>
              <w:rPr>
                <w:rFonts w:ascii="Times New Roman" w:eastAsia="Times New Roman" w:hAnsi="Times New Roman" w:cs="Times New Roman"/>
                <w:bCs/>
                <w:sz w:val="20"/>
                <w:szCs w:val="20"/>
                <w:lang w:eastAsia="ru-RU"/>
              </w:rPr>
            </w:pPr>
          </w:p>
        </w:tc>
        <w:tc>
          <w:tcPr>
            <w:tcW w:w="1417" w:type="dxa"/>
            <w:tcBorders>
              <w:bottom w:val="single" w:sz="8" w:space="0" w:color="auto"/>
            </w:tcBorders>
            <w:vAlign w:val="bottom"/>
          </w:tcPr>
          <w:p w:rsidR="00802CCB" w:rsidRPr="00802CCB" w:rsidRDefault="00802CCB" w:rsidP="00802CCB">
            <w:pPr>
              <w:spacing w:after="0" w:line="240" w:lineRule="auto"/>
              <w:ind w:left="-108" w:right="317"/>
              <w:jc w:val="right"/>
              <w:rPr>
                <w:rFonts w:ascii="Times New Roman" w:eastAsia="Times New Roman" w:hAnsi="Times New Roman" w:cs="Times New Roman"/>
                <w:bCs/>
                <w:sz w:val="20"/>
                <w:szCs w:val="20"/>
                <w:lang w:val="ky-KG" w:eastAsia="ru-RU"/>
              </w:rPr>
            </w:pPr>
          </w:p>
        </w:tc>
        <w:tc>
          <w:tcPr>
            <w:tcW w:w="1701" w:type="dxa"/>
            <w:tcBorders>
              <w:bottom w:val="single" w:sz="8" w:space="0" w:color="auto"/>
            </w:tcBorders>
            <w:vAlign w:val="bottom"/>
          </w:tcPr>
          <w:p w:rsidR="00802CCB" w:rsidRPr="00802CCB" w:rsidRDefault="00802CCB" w:rsidP="00802CCB">
            <w:pPr>
              <w:spacing w:after="0" w:line="240" w:lineRule="auto"/>
              <w:ind w:right="459"/>
              <w:jc w:val="right"/>
              <w:rPr>
                <w:rFonts w:ascii="Times New Roman" w:eastAsia="Times New Roman" w:hAnsi="Times New Roman" w:cs="Times New Roman"/>
                <w:bCs/>
                <w:sz w:val="20"/>
                <w:szCs w:val="20"/>
                <w:lang w:val="ky-KG" w:eastAsia="ru-RU"/>
              </w:rPr>
            </w:pPr>
          </w:p>
        </w:tc>
        <w:tc>
          <w:tcPr>
            <w:tcW w:w="1701" w:type="dxa"/>
            <w:tcBorders>
              <w:bottom w:val="single" w:sz="8" w:space="0" w:color="auto"/>
            </w:tcBorders>
            <w:vAlign w:val="bottom"/>
          </w:tcPr>
          <w:p w:rsidR="00802CCB" w:rsidRPr="00802CCB" w:rsidRDefault="00802CCB" w:rsidP="00802CCB">
            <w:pPr>
              <w:spacing w:after="0" w:line="240" w:lineRule="auto"/>
              <w:ind w:right="459"/>
              <w:jc w:val="right"/>
              <w:rPr>
                <w:rFonts w:ascii="Times New Roman" w:eastAsia="Times New Roman" w:hAnsi="Times New Roman" w:cs="Times New Roman"/>
                <w:bCs/>
                <w:sz w:val="20"/>
                <w:szCs w:val="20"/>
                <w:lang w:val="ky-KG" w:eastAsia="ru-RU"/>
              </w:rPr>
            </w:pPr>
          </w:p>
        </w:tc>
      </w:tr>
    </w:tbl>
    <w:p w:rsidR="00802CCB" w:rsidRPr="00802CCB" w:rsidRDefault="00802CCB" w:rsidP="00802CCB">
      <w:pPr>
        <w:spacing w:after="0" w:line="240" w:lineRule="auto"/>
        <w:ind w:firstLine="737"/>
        <w:jc w:val="both"/>
        <w:rPr>
          <w:rFonts w:ascii="Times New Roman" w:eastAsia="Times New Roman" w:hAnsi="Times New Roman" w:cs="Times New Roman"/>
          <w:sz w:val="24"/>
          <w:szCs w:val="24"/>
          <w:shd w:val="clear" w:color="auto" w:fill="FFFFFF"/>
          <w:lang w:val="ky-KG" w:eastAsia="ru-RU"/>
        </w:rPr>
      </w:pPr>
    </w:p>
    <w:p w:rsidR="00AB6402" w:rsidRDefault="00AB6402" w:rsidP="00BB0899">
      <w:pPr>
        <w:spacing w:after="0" w:line="240" w:lineRule="auto"/>
        <w:jc w:val="both"/>
        <w:rPr>
          <w:rFonts w:ascii="Times New Roman" w:eastAsia="Times New Roman" w:hAnsi="Times New Roman" w:cs="Times New Roman"/>
          <w:sz w:val="24"/>
          <w:szCs w:val="24"/>
          <w:shd w:val="clear" w:color="auto" w:fill="FFFFFF"/>
          <w:lang w:val="ky-KG" w:eastAsia="ru-RU"/>
        </w:rPr>
      </w:pPr>
    </w:p>
    <w:p w:rsidR="00AB6402" w:rsidRDefault="00AB6402" w:rsidP="00802CCB">
      <w:pPr>
        <w:spacing w:after="0" w:line="240" w:lineRule="auto"/>
        <w:ind w:firstLine="737"/>
        <w:jc w:val="both"/>
        <w:rPr>
          <w:rFonts w:ascii="Times New Roman" w:eastAsia="Times New Roman" w:hAnsi="Times New Roman" w:cs="Times New Roman"/>
          <w:sz w:val="24"/>
          <w:szCs w:val="24"/>
          <w:shd w:val="clear" w:color="auto" w:fill="FFFFFF"/>
          <w:lang w:val="ky-KG" w:eastAsia="ru-RU"/>
        </w:rPr>
      </w:pPr>
    </w:p>
    <w:p w:rsidR="00802CCB" w:rsidRPr="00802CCB" w:rsidRDefault="00802CCB" w:rsidP="00802CCB">
      <w:pPr>
        <w:spacing w:after="0" w:line="240" w:lineRule="auto"/>
        <w:ind w:firstLine="737"/>
        <w:jc w:val="both"/>
        <w:rPr>
          <w:rFonts w:ascii="Times New Roman" w:eastAsia="Times New Roman" w:hAnsi="Times New Roman" w:cs="Times New Roman"/>
          <w:sz w:val="24"/>
          <w:szCs w:val="24"/>
          <w:lang w:val="ky-KG" w:eastAsia="ru-RU"/>
        </w:rPr>
      </w:pPr>
      <w:r w:rsidRPr="00802CCB">
        <w:rPr>
          <w:rFonts w:ascii="Times New Roman" w:eastAsia="Times New Roman" w:hAnsi="Times New Roman" w:cs="Times New Roman"/>
          <w:sz w:val="24"/>
          <w:szCs w:val="24"/>
          <w:shd w:val="clear" w:color="auto" w:fill="FFFFFF"/>
          <w:lang w:val="ky-KG" w:eastAsia="ru-RU"/>
        </w:rPr>
        <w:t>Кыргыз Республикасынын Башкы прокуратурасы тарабынан «Кылмыштардын жана жоруктардын бирдиктүү реестри</w:t>
      </w:r>
      <w:r w:rsidRPr="00802CCB">
        <w:rPr>
          <w:rFonts w:ascii="Times New Roman" w:eastAsia="Times New Roman" w:hAnsi="Times New Roman" w:cs="Times New Roman"/>
          <w:sz w:val="20"/>
          <w:szCs w:val="20"/>
          <w:lang w:val="ky-KG" w:eastAsia="ru-RU"/>
        </w:rPr>
        <w:t>»</w:t>
      </w:r>
      <w:r w:rsidRPr="00802CCB">
        <w:rPr>
          <w:rFonts w:ascii="Times New Roman" w:eastAsia="Times New Roman" w:hAnsi="Times New Roman" w:cs="Times New Roman"/>
          <w:sz w:val="24"/>
          <w:szCs w:val="24"/>
          <w:shd w:val="clear" w:color="auto" w:fill="FFFFFF"/>
          <w:lang w:val="ky-KG" w:eastAsia="ru-RU"/>
        </w:rPr>
        <w:t xml:space="preserve"> (КЖБР) автоматтык маалымат системасын киргизүү жана коштоо жумуштарына байланыштуу,</w:t>
      </w:r>
      <w:r w:rsidRPr="00802CCB">
        <w:rPr>
          <w:rFonts w:ascii="Times New Roman" w:eastAsia="Times New Roman" w:hAnsi="Times New Roman" w:cs="Times New Roman"/>
          <w:sz w:val="24"/>
          <w:szCs w:val="24"/>
          <w:lang w:val="ky-KG" w:eastAsia="ru-RU"/>
        </w:rPr>
        <w:t xml:space="preserve"> убактылуу кылмыштуулук тууралуу статистикалык маалыматтарды иштеп чыгуу жүргүзүлгөн жок.</w:t>
      </w:r>
    </w:p>
    <w:p w:rsidR="00802CCB" w:rsidRPr="00802CCB" w:rsidRDefault="00802CCB" w:rsidP="00802CCB">
      <w:pPr>
        <w:spacing w:after="0" w:line="240" w:lineRule="auto"/>
        <w:contextualSpacing/>
        <w:rPr>
          <w:rFonts w:ascii="Times New Roman" w:eastAsia="Times New Roman" w:hAnsi="Times New Roman" w:cs="Times New Roman"/>
          <w:b/>
          <w:sz w:val="24"/>
          <w:szCs w:val="24"/>
          <w:lang w:val="ky-KG" w:eastAsia="ru-RU"/>
        </w:rPr>
      </w:pPr>
    </w:p>
    <w:p w:rsidR="00802CCB" w:rsidRPr="00802CCB" w:rsidRDefault="00802CCB" w:rsidP="00802CCB">
      <w:pPr>
        <w:spacing w:after="0" w:line="240" w:lineRule="auto"/>
        <w:contextualSpacing/>
        <w:rPr>
          <w:rFonts w:ascii="Times New Roman" w:eastAsia="Times New Roman" w:hAnsi="Times New Roman" w:cs="Times New Roman"/>
          <w:b/>
          <w:sz w:val="24"/>
          <w:szCs w:val="24"/>
          <w:lang w:val="ky-KG" w:eastAsia="ru-RU"/>
        </w:rPr>
      </w:pPr>
    </w:p>
    <w:p w:rsidR="00802CCB" w:rsidRPr="00802CCB" w:rsidRDefault="00802CCB" w:rsidP="00E33E37">
      <w:pPr>
        <w:spacing w:after="0" w:line="240" w:lineRule="auto"/>
        <w:ind w:firstLine="709"/>
        <w:contextualSpacing/>
        <w:rPr>
          <w:rFonts w:ascii="Times New Roman" w:eastAsia="Times New Roman" w:hAnsi="Times New Roman" w:cs="Times New Roman"/>
          <w:b/>
          <w:sz w:val="24"/>
          <w:szCs w:val="24"/>
          <w:lang w:eastAsia="ru-RU"/>
        </w:rPr>
      </w:pPr>
      <w:r w:rsidRPr="00802CCB">
        <w:rPr>
          <w:rFonts w:ascii="Times New Roman" w:eastAsia="Times New Roman" w:hAnsi="Times New Roman" w:cs="Times New Roman"/>
          <w:b/>
          <w:sz w:val="24"/>
          <w:szCs w:val="24"/>
          <w:lang w:val="ky-KG" w:eastAsia="ru-RU"/>
        </w:rPr>
        <w:t>Бишкек шаардык мамлекеттик</w:t>
      </w:r>
      <w:r w:rsidRPr="00802CCB">
        <w:rPr>
          <w:rFonts w:ascii="Times New Roman" w:eastAsia="Times New Roman" w:hAnsi="Times New Roman" w:cs="Times New Roman"/>
          <w:b/>
          <w:sz w:val="24"/>
          <w:szCs w:val="24"/>
          <w:lang w:eastAsia="ru-RU"/>
        </w:rPr>
        <w:t xml:space="preserve"> </w:t>
      </w:r>
    </w:p>
    <w:p w:rsidR="003C1A09" w:rsidRDefault="00802CCB" w:rsidP="00802CCB">
      <w:pPr>
        <w:spacing w:after="0" w:line="240" w:lineRule="auto"/>
        <w:contextualSpacing/>
        <w:rPr>
          <w:rFonts w:ascii="Times New Roman" w:eastAsia="Times New Roman" w:hAnsi="Times New Roman" w:cs="Times New Roman"/>
          <w:b/>
          <w:sz w:val="24"/>
          <w:szCs w:val="24"/>
          <w:lang w:val="ky-KG" w:eastAsia="ru-RU"/>
        </w:rPr>
        <w:sectPr w:rsidR="003C1A09" w:rsidSect="002459C1">
          <w:footerReference w:type="default" r:id="rId12"/>
          <w:pgSz w:w="11906" w:h="16838"/>
          <w:pgMar w:top="1134" w:right="1134" w:bottom="851" w:left="1134" w:header="709" w:footer="709" w:gutter="0"/>
          <w:cols w:space="708"/>
          <w:titlePg/>
          <w:docGrid w:linePitch="360"/>
        </w:sectPr>
      </w:pPr>
      <w:r w:rsidRPr="00802CCB">
        <w:rPr>
          <w:rFonts w:ascii="Times New Roman" w:eastAsia="Times New Roman" w:hAnsi="Times New Roman" w:cs="Times New Roman"/>
          <w:b/>
          <w:sz w:val="24"/>
          <w:szCs w:val="24"/>
          <w:lang w:val="ky-KG" w:eastAsia="ru-RU"/>
        </w:rPr>
        <w:t>статистика башкармалыгынын</w:t>
      </w:r>
      <w:r w:rsidR="00E33E37">
        <w:rPr>
          <w:rFonts w:ascii="Times New Roman" w:eastAsia="Times New Roman" w:hAnsi="Times New Roman" w:cs="Times New Roman"/>
          <w:b/>
          <w:sz w:val="24"/>
          <w:szCs w:val="24"/>
          <w:lang w:val="ky-KG" w:eastAsia="ru-RU"/>
        </w:rPr>
        <w:t xml:space="preserve"> </w:t>
      </w:r>
      <w:r w:rsidRPr="00802CCB">
        <w:rPr>
          <w:rFonts w:ascii="Times New Roman" w:eastAsia="Times New Roman" w:hAnsi="Times New Roman" w:cs="Times New Roman"/>
          <w:b/>
          <w:sz w:val="24"/>
          <w:szCs w:val="24"/>
          <w:lang w:val="ky-KG" w:eastAsia="ru-RU"/>
        </w:rPr>
        <w:t xml:space="preserve">жетекчиси </w:t>
      </w:r>
      <w:r w:rsidRPr="00802CCB">
        <w:rPr>
          <w:rFonts w:ascii="Times New Roman" w:eastAsia="Times New Roman" w:hAnsi="Times New Roman" w:cs="Times New Roman"/>
          <w:b/>
          <w:sz w:val="24"/>
          <w:szCs w:val="24"/>
          <w:lang w:val="ky-KG" w:eastAsia="ru-RU"/>
        </w:rPr>
        <w:tab/>
      </w:r>
      <w:r w:rsidR="00E33E37">
        <w:rPr>
          <w:rFonts w:ascii="Times New Roman" w:eastAsia="Times New Roman" w:hAnsi="Times New Roman" w:cs="Times New Roman"/>
          <w:b/>
          <w:sz w:val="24"/>
          <w:szCs w:val="24"/>
          <w:lang w:val="ky-KG" w:eastAsia="ru-RU"/>
        </w:rPr>
        <w:t xml:space="preserve"> </w:t>
      </w:r>
      <w:r w:rsidRPr="00802CCB">
        <w:rPr>
          <w:rFonts w:ascii="Times New Roman" w:eastAsia="Times New Roman" w:hAnsi="Times New Roman" w:cs="Times New Roman"/>
          <w:b/>
          <w:sz w:val="24"/>
          <w:szCs w:val="24"/>
          <w:lang w:eastAsia="ru-RU"/>
        </w:rPr>
        <w:t xml:space="preserve">                                 </w:t>
      </w:r>
      <w:r w:rsidRPr="00802CCB">
        <w:rPr>
          <w:rFonts w:ascii="Times New Roman" w:eastAsia="Times New Roman" w:hAnsi="Times New Roman" w:cs="Times New Roman"/>
          <w:b/>
          <w:sz w:val="24"/>
          <w:szCs w:val="24"/>
          <w:lang w:val="ky-KG" w:eastAsia="ru-RU"/>
        </w:rPr>
        <w:t>Э</w:t>
      </w:r>
      <w:r w:rsidRPr="00802CCB">
        <w:rPr>
          <w:rFonts w:ascii="Times New Roman" w:eastAsia="Times New Roman" w:hAnsi="Times New Roman" w:cs="Times New Roman"/>
          <w:b/>
          <w:sz w:val="24"/>
          <w:szCs w:val="24"/>
          <w:lang w:eastAsia="ru-RU"/>
        </w:rPr>
        <w:t xml:space="preserve">. </w:t>
      </w:r>
      <w:r w:rsidRPr="00802CCB">
        <w:rPr>
          <w:rFonts w:ascii="Times New Roman" w:eastAsia="Times New Roman" w:hAnsi="Times New Roman" w:cs="Times New Roman"/>
          <w:b/>
          <w:sz w:val="24"/>
          <w:szCs w:val="24"/>
          <w:lang w:val="ky-KG" w:eastAsia="ru-RU"/>
        </w:rPr>
        <w:t>А</w:t>
      </w:r>
      <w:r w:rsidRPr="00802CCB">
        <w:rPr>
          <w:rFonts w:ascii="Times New Roman" w:eastAsia="Times New Roman" w:hAnsi="Times New Roman" w:cs="Times New Roman"/>
          <w:b/>
          <w:sz w:val="24"/>
          <w:szCs w:val="24"/>
          <w:lang w:eastAsia="ru-RU"/>
        </w:rPr>
        <w:t xml:space="preserve">. </w:t>
      </w:r>
      <w:r w:rsidRPr="00802CCB">
        <w:rPr>
          <w:rFonts w:ascii="Times New Roman" w:eastAsia="Times New Roman" w:hAnsi="Times New Roman" w:cs="Times New Roman"/>
          <w:b/>
          <w:sz w:val="24"/>
          <w:szCs w:val="24"/>
          <w:lang w:val="ky-KG" w:eastAsia="ru-RU"/>
        </w:rPr>
        <w:t>Мамбеталиева</w:t>
      </w:r>
    </w:p>
    <w:p w:rsidR="002712C8" w:rsidRPr="002712C8" w:rsidRDefault="002712C8" w:rsidP="002712C8">
      <w:pPr>
        <w:rPr>
          <w:lang w:eastAsia="ru-RU"/>
        </w:rPr>
      </w:pPr>
    </w:p>
    <w:p w:rsidR="002712C8" w:rsidRPr="00AB6402" w:rsidRDefault="002712C8" w:rsidP="00AB6402">
      <w:pPr>
        <w:pStyle w:val="1"/>
        <w:rPr>
          <w:i w:val="0"/>
          <w:u w:val="none"/>
        </w:rPr>
      </w:pPr>
      <w:r w:rsidRPr="00AB6402">
        <w:rPr>
          <w:i w:val="0"/>
          <w:u w:val="none"/>
        </w:rPr>
        <w:t>НАЦИОНАЛЬНЫЙ СТАТИСТИЧЕСКИЙ КОМИТЕТ</w:t>
      </w:r>
    </w:p>
    <w:p w:rsidR="002712C8" w:rsidRPr="002712C8" w:rsidRDefault="002712C8" w:rsidP="002712C8">
      <w:pPr>
        <w:pStyle w:val="af"/>
        <w:rPr>
          <w:color w:val="auto"/>
          <w:sz w:val="32"/>
          <w:szCs w:val="32"/>
        </w:rPr>
      </w:pPr>
      <w:r w:rsidRPr="002712C8">
        <w:rPr>
          <w:color w:val="auto"/>
          <w:sz w:val="32"/>
          <w:szCs w:val="32"/>
        </w:rPr>
        <w:t>КЫРГЫЗСКОЙ РЕСПУБЛИКИ</w:t>
      </w:r>
    </w:p>
    <w:p w:rsidR="002712C8" w:rsidRPr="002712C8" w:rsidRDefault="002712C8" w:rsidP="002712C8">
      <w:pPr>
        <w:ind w:right="141"/>
        <w:jc w:val="center"/>
        <w:rPr>
          <w:rFonts w:ascii="Times New Roman" w:hAnsi="Times New Roman" w:cs="Times New Roman"/>
          <w:b/>
        </w:rPr>
      </w:pPr>
    </w:p>
    <w:p w:rsidR="002712C8" w:rsidRPr="002712C8" w:rsidRDefault="002712C8" w:rsidP="002712C8">
      <w:pPr>
        <w:ind w:right="141"/>
        <w:jc w:val="center"/>
        <w:rPr>
          <w:rFonts w:ascii="Times New Roman" w:hAnsi="Times New Roman" w:cs="Times New Roman"/>
          <w:b/>
        </w:rPr>
      </w:pPr>
    </w:p>
    <w:p w:rsidR="002712C8" w:rsidRPr="002712C8" w:rsidRDefault="002712C8" w:rsidP="002712C8">
      <w:pPr>
        <w:pStyle w:val="1"/>
        <w:ind w:right="141"/>
        <w:rPr>
          <w:i w:val="0"/>
          <w:sz w:val="28"/>
        </w:rPr>
      </w:pPr>
      <w:r w:rsidRPr="002712C8">
        <w:rPr>
          <w:i w:val="0"/>
          <w:sz w:val="28"/>
        </w:rPr>
        <w:t xml:space="preserve">БИШКЕКСКОЕ ГОРОДСКОЕ УПРАВЛЕНИЕ </w:t>
      </w:r>
    </w:p>
    <w:p w:rsidR="002712C8" w:rsidRPr="002712C8" w:rsidRDefault="002712C8" w:rsidP="002712C8">
      <w:pPr>
        <w:pStyle w:val="1"/>
        <w:ind w:right="141"/>
        <w:rPr>
          <w:i w:val="0"/>
          <w:sz w:val="28"/>
        </w:rPr>
      </w:pPr>
      <w:r w:rsidRPr="002712C8">
        <w:rPr>
          <w:i w:val="0"/>
          <w:sz w:val="28"/>
        </w:rPr>
        <w:t>ГОСУДАРСТВЕННОЙ СТАТИСТИКИ</w:t>
      </w:r>
    </w:p>
    <w:p w:rsidR="002712C8" w:rsidRPr="002712C8" w:rsidRDefault="002712C8" w:rsidP="002712C8">
      <w:pPr>
        <w:ind w:right="141"/>
        <w:jc w:val="center"/>
        <w:rPr>
          <w:rFonts w:ascii="Times New Roman" w:hAnsi="Times New Roman" w:cs="Times New Roman"/>
        </w:rPr>
      </w:pPr>
    </w:p>
    <w:p w:rsidR="002712C8" w:rsidRPr="002712C8" w:rsidRDefault="002712C8" w:rsidP="002712C8">
      <w:pPr>
        <w:ind w:right="141"/>
        <w:jc w:val="center"/>
        <w:rPr>
          <w:rFonts w:ascii="Times New Roman" w:hAnsi="Times New Roman" w:cs="Times New Roman"/>
        </w:rPr>
      </w:pPr>
    </w:p>
    <w:p w:rsidR="002712C8" w:rsidRPr="002712C8" w:rsidRDefault="002712C8" w:rsidP="002712C8">
      <w:pPr>
        <w:tabs>
          <w:tab w:val="left" w:pos="0"/>
        </w:tabs>
        <w:ind w:right="141"/>
        <w:jc w:val="center"/>
        <w:rPr>
          <w:rFonts w:ascii="Times New Roman" w:hAnsi="Times New Roman" w:cs="Times New Roman"/>
        </w:rPr>
      </w:pPr>
    </w:p>
    <w:p w:rsidR="002712C8" w:rsidRPr="002712C8" w:rsidRDefault="002712C8" w:rsidP="002712C8">
      <w:pPr>
        <w:tabs>
          <w:tab w:val="left" w:pos="0"/>
        </w:tabs>
        <w:ind w:right="141"/>
        <w:jc w:val="center"/>
        <w:rPr>
          <w:rFonts w:ascii="Times New Roman" w:hAnsi="Times New Roman" w:cs="Times New Roman"/>
        </w:rPr>
      </w:pPr>
    </w:p>
    <w:p w:rsidR="002712C8" w:rsidRPr="002712C8" w:rsidRDefault="002712C8" w:rsidP="00AB6402">
      <w:pPr>
        <w:tabs>
          <w:tab w:val="left" w:pos="0"/>
        </w:tabs>
        <w:ind w:right="141"/>
        <w:rPr>
          <w:rFonts w:ascii="Times New Roman" w:hAnsi="Times New Roman" w:cs="Times New Roman"/>
        </w:rPr>
      </w:pPr>
    </w:p>
    <w:p w:rsidR="002712C8" w:rsidRPr="002712C8" w:rsidRDefault="002712C8" w:rsidP="002712C8">
      <w:pPr>
        <w:tabs>
          <w:tab w:val="left" w:pos="0"/>
        </w:tabs>
        <w:ind w:right="141"/>
        <w:jc w:val="center"/>
        <w:rPr>
          <w:rFonts w:ascii="Times New Roman" w:hAnsi="Times New Roman" w:cs="Times New Roman"/>
        </w:rPr>
      </w:pPr>
    </w:p>
    <w:p w:rsidR="002712C8" w:rsidRPr="002712C8" w:rsidRDefault="002712C8" w:rsidP="002712C8">
      <w:pPr>
        <w:pStyle w:val="3"/>
        <w:ind w:right="142"/>
        <w:rPr>
          <w:i w:val="0"/>
        </w:rPr>
      </w:pPr>
      <w:r w:rsidRPr="002712C8">
        <w:rPr>
          <w:i w:val="0"/>
        </w:rPr>
        <w:t>СОЦИАЛЬНО-ЭКОНОМИЧЕСКОЕ</w:t>
      </w:r>
    </w:p>
    <w:p w:rsidR="002712C8" w:rsidRPr="002712C8" w:rsidRDefault="002712C8" w:rsidP="002712C8">
      <w:pPr>
        <w:pStyle w:val="3"/>
        <w:ind w:right="142"/>
        <w:rPr>
          <w:i w:val="0"/>
        </w:rPr>
      </w:pPr>
      <w:r w:rsidRPr="002712C8">
        <w:rPr>
          <w:i w:val="0"/>
        </w:rPr>
        <w:t>ПОЛОЖЕНИЕ</w:t>
      </w:r>
    </w:p>
    <w:p w:rsidR="002712C8" w:rsidRPr="002712C8" w:rsidRDefault="002712C8" w:rsidP="002712C8">
      <w:pPr>
        <w:tabs>
          <w:tab w:val="left" w:pos="0"/>
        </w:tabs>
        <w:ind w:right="141"/>
        <w:jc w:val="center"/>
        <w:rPr>
          <w:rFonts w:ascii="Times New Roman" w:hAnsi="Times New Roman" w:cs="Times New Roman"/>
          <w:b/>
          <w:sz w:val="36"/>
        </w:rPr>
      </w:pPr>
      <w:r w:rsidRPr="002712C8">
        <w:rPr>
          <w:rFonts w:ascii="Times New Roman" w:hAnsi="Times New Roman" w:cs="Times New Roman"/>
          <w:b/>
          <w:sz w:val="36"/>
        </w:rPr>
        <w:t>города БИШКЕК</w:t>
      </w:r>
    </w:p>
    <w:p w:rsidR="002712C8" w:rsidRPr="002712C8" w:rsidRDefault="002712C8" w:rsidP="002712C8">
      <w:pPr>
        <w:tabs>
          <w:tab w:val="left" w:pos="0"/>
        </w:tabs>
        <w:ind w:right="141"/>
        <w:jc w:val="center"/>
        <w:rPr>
          <w:rFonts w:ascii="Times New Roman" w:hAnsi="Times New Roman" w:cs="Times New Roman"/>
          <w:b/>
        </w:rPr>
      </w:pPr>
    </w:p>
    <w:p w:rsidR="002712C8" w:rsidRPr="002712C8" w:rsidRDefault="002712C8" w:rsidP="002712C8">
      <w:pPr>
        <w:tabs>
          <w:tab w:val="left" w:pos="0"/>
        </w:tabs>
        <w:ind w:right="141"/>
        <w:jc w:val="center"/>
        <w:rPr>
          <w:rFonts w:ascii="Times New Roman" w:hAnsi="Times New Roman" w:cs="Times New Roman"/>
          <w:b/>
        </w:rPr>
      </w:pPr>
    </w:p>
    <w:p w:rsidR="002712C8" w:rsidRPr="002712C8" w:rsidRDefault="002712C8" w:rsidP="002712C8">
      <w:pPr>
        <w:tabs>
          <w:tab w:val="left" w:pos="0"/>
        </w:tabs>
        <w:ind w:right="141"/>
        <w:jc w:val="center"/>
        <w:rPr>
          <w:rFonts w:ascii="Times New Roman" w:hAnsi="Times New Roman" w:cs="Times New Roman"/>
          <w:b/>
        </w:rPr>
      </w:pPr>
    </w:p>
    <w:p w:rsidR="002712C8" w:rsidRPr="002712C8" w:rsidRDefault="002712C8" w:rsidP="002712C8">
      <w:pPr>
        <w:pStyle w:val="4"/>
        <w:ind w:right="141"/>
        <w:rPr>
          <w:i w:val="0"/>
          <w:sz w:val="28"/>
        </w:rPr>
      </w:pPr>
    </w:p>
    <w:p w:rsidR="002712C8" w:rsidRPr="00AB6402" w:rsidRDefault="002712C8" w:rsidP="00AB6402">
      <w:pPr>
        <w:pStyle w:val="1"/>
        <w:rPr>
          <w:i w:val="0"/>
          <w:u w:val="none"/>
        </w:rPr>
      </w:pPr>
      <w:r w:rsidRPr="002712C8">
        <w:rPr>
          <w:i w:val="0"/>
          <w:u w:val="none"/>
          <w:lang w:val="ky-KG"/>
        </w:rPr>
        <w:t>Январь-</w:t>
      </w:r>
      <w:r w:rsidRPr="002712C8">
        <w:rPr>
          <w:i w:val="0"/>
          <w:u w:val="none"/>
        </w:rPr>
        <w:t>июл</w:t>
      </w:r>
      <w:r w:rsidR="00AB6402">
        <w:rPr>
          <w:i w:val="0"/>
          <w:u w:val="none"/>
        </w:rPr>
        <w:t>ь</w:t>
      </w:r>
    </w:p>
    <w:p w:rsidR="002712C8" w:rsidRPr="002712C8" w:rsidRDefault="002712C8" w:rsidP="002712C8">
      <w:pPr>
        <w:tabs>
          <w:tab w:val="left" w:pos="0"/>
        </w:tabs>
        <w:ind w:right="141"/>
        <w:jc w:val="center"/>
        <w:rPr>
          <w:rFonts w:ascii="Times New Roman" w:hAnsi="Times New Roman" w:cs="Times New Roman"/>
          <w:lang w:val="ky-KG"/>
        </w:rPr>
      </w:pPr>
    </w:p>
    <w:p w:rsidR="002712C8" w:rsidRPr="002712C8" w:rsidRDefault="002712C8" w:rsidP="002712C8">
      <w:pPr>
        <w:pStyle w:val="2"/>
        <w:rPr>
          <w:b/>
          <w:lang w:val="ky-KG"/>
        </w:rPr>
      </w:pPr>
    </w:p>
    <w:p w:rsidR="00AB6402" w:rsidRDefault="00AB6402" w:rsidP="002712C8">
      <w:pPr>
        <w:pStyle w:val="2"/>
        <w:rPr>
          <w:b/>
        </w:rPr>
      </w:pPr>
    </w:p>
    <w:p w:rsidR="00AB6402" w:rsidRDefault="00AB6402" w:rsidP="002712C8">
      <w:pPr>
        <w:pStyle w:val="2"/>
        <w:rPr>
          <w:b/>
        </w:rPr>
      </w:pPr>
    </w:p>
    <w:p w:rsidR="00AB6402" w:rsidRDefault="00AB6402" w:rsidP="002712C8">
      <w:pPr>
        <w:pStyle w:val="2"/>
        <w:rPr>
          <w:b/>
        </w:rPr>
      </w:pPr>
    </w:p>
    <w:p w:rsidR="00AB6402" w:rsidRDefault="00AB6402" w:rsidP="002712C8">
      <w:pPr>
        <w:pStyle w:val="2"/>
        <w:rPr>
          <w:b/>
        </w:rPr>
      </w:pPr>
    </w:p>
    <w:p w:rsidR="00AB6402" w:rsidRDefault="00AB6402" w:rsidP="002712C8">
      <w:pPr>
        <w:pStyle w:val="2"/>
        <w:rPr>
          <w:b/>
        </w:rPr>
      </w:pPr>
    </w:p>
    <w:p w:rsidR="00AB6402" w:rsidRDefault="00AB6402" w:rsidP="002712C8">
      <w:pPr>
        <w:pStyle w:val="2"/>
        <w:rPr>
          <w:b/>
        </w:rPr>
      </w:pPr>
    </w:p>
    <w:p w:rsidR="00AB6402" w:rsidRDefault="00AB6402" w:rsidP="002712C8">
      <w:pPr>
        <w:pStyle w:val="2"/>
        <w:rPr>
          <w:b/>
        </w:rPr>
      </w:pPr>
    </w:p>
    <w:p w:rsidR="00AB6402" w:rsidRDefault="00AB6402" w:rsidP="002712C8">
      <w:pPr>
        <w:pStyle w:val="2"/>
        <w:rPr>
          <w:b/>
        </w:rPr>
      </w:pPr>
    </w:p>
    <w:p w:rsidR="00AB6402" w:rsidRDefault="00AB6402" w:rsidP="002712C8">
      <w:pPr>
        <w:pStyle w:val="2"/>
        <w:rPr>
          <w:b/>
        </w:rPr>
      </w:pPr>
    </w:p>
    <w:p w:rsidR="00AB6402" w:rsidRDefault="00AB6402" w:rsidP="002712C8">
      <w:pPr>
        <w:pStyle w:val="2"/>
        <w:rPr>
          <w:b/>
        </w:rPr>
      </w:pPr>
    </w:p>
    <w:p w:rsidR="002712C8" w:rsidRPr="002712C8" w:rsidRDefault="002712C8" w:rsidP="002712C8">
      <w:pPr>
        <w:pStyle w:val="2"/>
        <w:rPr>
          <w:b/>
        </w:rPr>
      </w:pPr>
      <w:r w:rsidRPr="002712C8">
        <w:rPr>
          <w:b/>
        </w:rPr>
        <w:t>Месячная публикация</w:t>
      </w:r>
    </w:p>
    <w:p w:rsidR="00AB6402" w:rsidRPr="009960AE" w:rsidRDefault="00AB6402" w:rsidP="00AB6402">
      <w:pPr>
        <w:pBdr>
          <w:bottom w:val="single" w:sz="12" w:space="1" w:color="auto"/>
        </w:pBdr>
        <w:tabs>
          <w:tab w:val="left" w:pos="0"/>
        </w:tabs>
        <w:spacing w:after="0" w:line="240" w:lineRule="auto"/>
        <w:ind w:right="141"/>
        <w:rPr>
          <w:rFonts w:ascii="Times New Roman" w:eastAsia="Times New Roman" w:hAnsi="Times New Roman" w:cs="Times New Roman"/>
          <w:b/>
          <w:sz w:val="28"/>
          <w:szCs w:val="20"/>
          <w:lang w:val="ky-KG" w:eastAsia="ru-RU"/>
        </w:rPr>
      </w:pPr>
    </w:p>
    <w:p w:rsidR="00AB6402" w:rsidRPr="009960AE" w:rsidRDefault="00AB6402" w:rsidP="00AB6402">
      <w:pPr>
        <w:keepNext/>
        <w:spacing w:after="0" w:line="240" w:lineRule="auto"/>
        <w:jc w:val="center"/>
        <w:outlineLvl w:val="1"/>
        <w:rPr>
          <w:rFonts w:ascii="Times New Roman" w:eastAsia="Times New Roman" w:hAnsi="Times New Roman" w:cs="Times New Roman"/>
          <w:b/>
          <w:sz w:val="28"/>
          <w:szCs w:val="20"/>
          <w:lang w:val="ky-KG" w:eastAsia="ru-RU"/>
        </w:rPr>
      </w:pPr>
      <w:r w:rsidRPr="009960AE">
        <w:rPr>
          <w:rFonts w:ascii="Times New Roman" w:eastAsia="Times New Roman" w:hAnsi="Times New Roman" w:cs="Times New Roman"/>
          <w:b/>
          <w:sz w:val="28"/>
          <w:szCs w:val="20"/>
          <w:lang w:val="ky-KG" w:eastAsia="ru-RU"/>
        </w:rPr>
        <w:t>Бишкек 2020</w:t>
      </w:r>
    </w:p>
    <w:p w:rsidR="002712C8" w:rsidRPr="002712C8" w:rsidRDefault="002712C8" w:rsidP="002712C8">
      <w:pPr>
        <w:pStyle w:val="3"/>
        <w:rPr>
          <w:sz w:val="24"/>
          <w:szCs w:val="24"/>
        </w:rPr>
      </w:pPr>
      <w:r w:rsidRPr="002712C8">
        <w:rPr>
          <w:b w:val="0"/>
          <w:i w:val="0"/>
          <w:sz w:val="27"/>
        </w:rPr>
        <w:br w:type="page"/>
      </w:r>
      <w:r w:rsidRPr="002712C8">
        <w:rPr>
          <w:sz w:val="24"/>
          <w:szCs w:val="24"/>
        </w:rPr>
        <w:lastRenderedPageBreak/>
        <w:t>Социально - экономическое положение города Бишкек</w:t>
      </w:r>
    </w:p>
    <w:p w:rsidR="002712C8" w:rsidRPr="002712C8" w:rsidRDefault="002712C8" w:rsidP="002712C8">
      <w:pPr>
        <w:pStyle w:val="af3"/>
        <w:rPr>
          <w:sz w:val="24"/>
          <w:szCs w:val="24"/>
        </w:rPr>
      </w:pPr>
    </w:p>
    <w:p w:rsidR="002712C8" w:rsidRPr="002712C8" w:rsidRDefault="002712C8" w:rsidP="002712C8">
      <w:pPr>
        <w:pStyle w:val="af3"/>
        <w:ind w:left="709" w:firstLine="0"/>
        <w:rPr>
          <w:sz w:val="24"/>
          <w:szCs w:val="24"/>
        </w:rPr>
      </w:pPr>
      <w:r w:rsidRPr="002712C8">
        <w:rPr>
          <w:sz w:val="24"/>
          <w:szCs w:val="24"/>
        </w:rPr>
        <w:t>Редакционно-издательский Совет:</w:t>
      </w:r>
    </w:p>
    <w:p w:rsidR="002712C8" w:rsidRPr="002712C8" w:rsidRDefault="002712C8" w:rsidP="002712C8">
      <w:pPr>
        <w:pStyle w:val="af3"/>
        <w:rPr>
          <w:sz w:val="24"/>
          <w:szCs w:val="24"/>
        </w:rPr>
      </w:pPr>
    </w:p>
    <w:tbl>
      <w:tblPr>
        <w:tblW w:w="0" w:type="auto"/>
        <w:tblInd w:w="675" w:type="dxa"/>
        <w:tblLook w:val="01E0"/>
      </w:tblPr>
      <w:tblGrid>
        <w:gridCol w:w="1981"/>
        <w:gridCol w:w="3420"/>
      </w:tblGrid>
      <w:tr w:rsidR="002712C8" w:rsidRPr="002712C8" w:rsidTr="002712C8">
        <w:tc>
          <w:tcPr>
            <w:tcW w:w="1981" w:type="dxa"/>
          </w:tcPr>
          <w:p w:rsidR="002712C8" w:rsidRPr="002712C8" w:rsidRDefault="002712C8" w:rsidP="002712C8">
            <w:pPr>
              <w:rPr>
                <w:rFonts w:ascii="Times New Roman" w:hAnsi="Times New Roman" w:cs="Times New Roman"/>
                <w:sz w:val="24"/>
                <w:szCs w:val="24"/>
              </w:rPr>
            </w:pPr>
            <w:r w:rsidRPr="002712C8">
              <w:rPr>
                <w:rFonts w:ascii="Times New Roman" w:hAnsi="Times New Roman" w:cs="Times New Roman"/>
                <w:sz w:val="24"/>
                <w:szCs w:val="24"/>
              </w:rPr>
              <w:t xml:space="preserve">Председатель </w:t>
            </w:r>
          </w:p>
        </w:tc>
        <w:tc>
          <w:tcPr>
            <w:tcW w:w="3420" w:type="dxa"/>
          </w:tcPr>
          <w:p w:rsidR="002712C8" w:rsidRPr="002712C8" w:rsidRDefault="002712C8" w:rsidP="002712C8">
            <w:pPr>
              <w:rPr>
                <w:rFonts w:ascii="Times New Roman" w:hAnsi="Times New Roman" w:cs="Times New Roman"/>
                <w:sz w:val="24"/>
                <w:szCs w:val="24"/>
              </w:rPr>
            </w:pPr>
            <w:r w:rsidRPr="002712C8">
              <w:rPr>
                <w:rFonts w:ascii="Times New Roman" w:hAnsi="Times New Roman" w:cs="Times New Roman"/>
                <w:sz w:val="24"/>
                <w:szCs w:val="24"/>
              </w:rPr>
              <w:t>- Мамбеталиева Э. А.</w:t>
            </w:r>
          </w:p>
        </w:tc>
      </w:tr>
      <w:tr w:rsidR="002712C8" w:rsidRPr="002712C8" w:rsidTr="002712C8">
        <w:tc>
          <w:tcPr>
            <w:tcW w:w="1981" w:type="dxa"/>
          </w:tcPr>
          <w:p w:rsidR="002712C8" w:rsidRPr="002712C8" w:rsidRDefault="002712C8" w:rsidP="002712C8">
            <w:pPr>
              <w:rPr>
                <w:rFonts w:ascii="Times New Roman" w:hAnsi="Times New Roman" w:cs="Times New Roman"/>
                <w:sz w:val="24"/>
                <w:szCs w:val="24"/>
              </w:rPr>
            </w:pPr>
            <w:r w:rsidRPr="002712C8">
              <w:rPr>
                <w:rFonts w:ascii="Times New Roman" w:hAnsi="Times New Roman" w:cs="Times New Roman"/>
                <w:sz w:val="24"/>
                <w:szCs w:val="24"/>
              </w:rPr>
              <w:t>Члены:</w:t>
            </w:r>
          </w:p>
        </w:tc>
        <w:tc>
          <w:tcPr>
            <w:tcW w:w="3420" w:type="dxa"/>
          </w:tcPr>
          <w:p w:rsidR="002712C8" w:rsidRPr="002712C8" w:rsidRDefault="002712C8" w:rsidP="002712C8">
            <w:pPr>
              <w:rPr>
                <w:rFonts w:ascii="Times New Roman" w:hAnsi="Times New Roman" w:cs="Times New Roman"/>
                <w:sz w:val="24"/>
                <w:szCs w:val="24"/>
              </w:rPr>
            </w:pPr>
            <w:r w:rsidRPr="002712C8">
              <w:rPr>
                <w:rFonts w:ascii="Times New Roman" w:hAnsi="Times New Roman" w:cs="Times New Roman"/>
                <w:sz w:val="24"/>
                <w:szCs w:val="24"/>
              </w:rPr>
              <w:t>- Тенизбаева Ж.О.</w:t>
            </w:r>
          </w:p>
        </w:tc>
      </w:tr>
      <w:tr w:rsidR="002712C8" w:rsidRPr="002712C8" w:rsidTr="002712C8">
        <w:tc>
          <w:tcPr>
            <w:tcW w:w="1981" w:type="dxa"/>
          </w:tcPr>
          <w:p w:rsidR="002712C8" w:rsidRPr="002712C8" w:rsidRDefault="002712C8" w:rsidP="002712C8">
            <w:pPr>
              <w:rPr>
                <w:rFonts w:ascii="Times New Roman" w:hAnsi="Times New Roman" w:cs="Times New Roman"/>
                <w:sz w:val="24"/>
                <w:szCs w:val="24"/>
              </w:rPr>
            </w:pPr>
          </w:p>
        </w:tc>
        <w:tc>
          <w:tcPr>
            <w:tcW w:w="3420" w:type="dxa"/>
          </w:tcPr>
          <w:p w:rsidR="002712C8" w:rsidRPr="002712C8" w:rsidRDefault="002712C8" w:rsidP="002712C8">
            <w:pPr>
              <w:rPr>
                <w:rFonts w:ascii="Times New Roman" w:hAnsi="Times New Roman" w:cs="Times New Roman"/>
                <w:sz w:val="24"/>
                <w:szCs w:val="24"/>
              </w:rPr>
            </w:pPr>
            <w:r w:rsidRPr="002712C8">
              <w:rPr>
                <w:rFonts w:ascii="Times New Roman" w:hAnsi="Times New Roman" w:cs="Times New Roman"/>
                <w:sz w:val="24"/>
                <w:szCs w:val="24"/>
              </w:rPr>
              <w:t>- Свищева О.П.</w:t>
            </w:r>
          </w:p>
        </w:tc>
      </w:tr>
      <w:tr w:rsidR="002712C8" w:rsidRPr="002712C8" w:rsidTr="002712C8">
        <w:tc>
          <w:tcPr>
            <w:tcW w:w="1981" w:type="dxa"/>
          </w:tcPr>
          <w:p w:rsidR="002712C8" w:rsidRPr="002712C8" w:rsidRDefault="002712C8" w:rsidP="002712C8">
            <w:pPr>
              <w:rPr>
                <w:rFonts w:ascii="Times New Roman" w:hAnsi="Times New Roman" w:cs="Times New Roman"/>
                <w:sz w:val="24"/>
                <w:szCs w:val="24"/>
              </w:rPr>
            </w:pPr>
          </w:p>
        </w:tc>
        <w:tc>
          <w:tcPr>
            <w:tcW w:w="3420" w:type="dxa"/>
          </w:tcPr>
          <w:p w:rsidR="002712C8" w:rsidRPr="002712C8" w:rsidRDefault="002712C8" w:rsidP="002712C8">
            <w:pPr>
              <w:rPr>
                <w:rFonts w:ascii="Times New Roman" w:hAnsi="Times New Roman" w:cs="Times New Roman"/>
                <w:sz w:val="24"/>
                <w:szCs w:val="24"/>
              </w:rPr>
            </w:pPr>
          </w:p>
        </w:tc>
      </w:tr>
      <w:tr w:rsidR="002712C8" w:rsidRPr="002712C8" w:rsidTr="002712C8">
        <w:tc>
          <w:tcPr>
            <w:tcW w:w="1981" w:type="dxa"/>
          </w:tcPr>
          <w:p w:rsidR="002712C8" w:rsidRPr="002712C8" w:rsidRDefault="002712C8" w:rsidP="002712C8">
            <w:pPr>
              <w:rPr>
                <w:rFonts w:ascii="Times New Roman" w:hAnsi="Times New Roman" w:cs="Times New Roman"/>
                <w:sz w:val="24"/>
                <w:szCs w:val="24"/>
              </w:rPr>
            </w:pPr>
          </w:p>
        </w:tc>
        <w:tc>
          <w:tcPr>
            <w:tcW w:w="3420" w:type="dxa"/>
          </w:tcPr>
          <w:p w:rsidR="002712C8" w:rsidRPr="002712C8" w:rsidRDefault="002712C8" w:rsidP="002712C8">
            <w:pPr>
              <w:rPr>
                <w:rFonts w:ascii="Times New Roman" w:hAnsi="Times New Roman" w:cs="Times New Roman"/>
                <w:sz w:val="24"/>
                <w:szCs w:val="24"/>
              </w:rPr>
            </w:pPr>
          </w:p>
        </w:tc>
      </w:tr>
    </w:tbl>
    <w:p w:rsidR="002712C8" w:rsidRPr="002712C8" w:rsidRDefault="002712C8" w:rsidP="002712C8">
      <w:pPr>
        <w:rPr>
          <w:rFonts w:ascii="Times New Roman" w:hAnsi="Times New Roman" w:cs="Times New Roman"/>
          <w:sz w:val="24"/>
          <w:szCs w:val="24"/>
        </w:rPr>
      </w:pPr>
    </w:p>
    <w:p w:rsidR="002712C8" w:rsidRPr="002712C8" w:rsidRDefault="002712C8" w:rsidP="002712C8">
      <w:pPr>
        <w:rPr>
          <w:rFonts w:ascii="Times New Roman" w:hAnsi="Times New Roman" w:cs="Times New Roman"/>
          <w:sz w:val="24"/>
          <w:szCs w:val="24"/>
        </w:rPr>
      </w:pPr>
    </w:p>
    <w:p w:rsidR="002712C8" w:rsidRPr="002712C8" w:rsidRDefault="002712C8" w:rsidP="002712C8">
      <w:pPr>
        <w:pStyle w:val="af3"/>
        <w:ind w:firstLine="709"/>
        <w:rPr>
          <w:sz w:val="24"/>
          <w:szCs w:val="24"/>
        </w:rPr>
      </w:pPr>
      <w:r w:rsidRPr="002712C8">
        <w:rPr>
          <w:sz w:val="24"/>
          <w:szCs w:val="24"/>
        </w:rPr>
        <w:t>Для информации, связанной с этой публикацией, обращайтесь:</w:t>
      </w:r>
    </w:p>
    <w:p w:rsidR="002712C8" w:rsidRPr="002712C8" w:rsidRDefault="002712C8" w:rsidP="002712C8">
      <w:pPr>
        <w:pStyle w:val="21"/>
        <w:ind w:left="1276" w:firstLine="0"/>
        <w:rPr>
          <w:sz w:val="24"/>
          <w:szCs w:val="24"/>
        </w:rPr>
      </w:pPr>
      <w:r w:rsidRPr="002712C8">
        <w:rPr>
          <w:sz w:val="24"/>
          <w:szCs w:val="24"/>
        </w:rPr>
        <w:t>по адресу: г.Бишкек, ул. Токтогула,97;</w:t>
      </w:r>
    </w:p>
    <w:p w:rsidR="002712C8" w:rsidRPr="002712C8" w:rsidRDefault="002712C8" w:rsidP="002712C8">
      <w:pPr>
        <w:pStyle w:val="21"/>
        <w:ind w:left="1276" w:firstLine="0"/>
        <w:rPr>
          <w:sz w:val="24"/>
          <w:szCs w:val="24"/>
        </w:rPr>
      </w:pPr>
      <w:r w:rsidRPr="002712C8">
        <w:rPr>
          <w:sz w:val="24"/>
          <w:szCs w:val="24"/>
        </w:rPr>
        <w:t>телефон: 66-38-45 факс: 66-28-39</w:t>
      </w:r>
    </w:p>
    <w:p w:rsidR="002712C8" w:rsidRPr="002712C8" w:rsidRDefault="002712C8" w:rsidP="002712C8">
      <w:pPr>
        <w:pStyle w:val="21"/>
        <w:ind w:left="1276" w:firstLine="0"/>
        <w:rPr>
          <w:sz w:val="24"/>
          <w:szCs w:val="24"/>
        </w:rPr>
      </w:pPr>
      <w:r w:rsidRPr="002712C8">
        <w:rPr>
          <w:sz w:val="24"/>
          <w:szCs w:val="24"/>
          <w:lang w:val="en-US"/>
        </w:rPr>
        <w:t>e</w:t>
      </w:r>
      <w:r w:rsidRPr="002712C8">
        <w:rPr>
          <w:sz w:val="24"/>
          <w:szCs w:val="24"/>
        </w:rPr>
        <w:t>-</w:t>
      </w:r>
      <w:r w:rsidRPr="002712C8">
        <w:rPr>
          <w:sz w:val="24"/>
          <w:szCs w:val="24"/>
          <w:lang w:val="en-US"/>
        </w:rPr>
        <w:t>mail</w:t>
      </w:r>
      <w:r w:rsidRPr="002712C8">
        <w:rPr>
          <w:sz w:val="24"/>
          <w:szCs w:val="24"/>
        </w:rPr>
        <w:t xml:space="preserve">: </w:t>
      </w:r>
      <w:hyperlink r:id="rId13" w:history="1">
        <w:r w:rsidRPr="002712C8">
          <w:rPr>
            <w:rStyle w:val="a5"/>
            <w:sz w:val="24"/>
            <w:szCs w:val="24"/>
            <w:lang w:val="en-US"/>
          </w:rPr>
          <w:t>bishkek</w:t>
        </w:r>
        <w:r w:rsidRPr="002712C8">
          <w:rPr>
            <w:rStyle w:val="a5"/>
            <w:sz w:val="24"/>
            <w:szCs w:val="24"/>
          </w:rPr>
          <w:t>@</w:t>
        </w:r>
        <w:r w:rsidRPr="002712C8">
          <w:rPr>
            <w:rStyle w:val="a5"/>
            <w:sz w:val="24"/>
            <w:szCs w:val="24"/>
            <w:lang w:val="en-US"/>
          </w:rPr>
          <w:t>stat</w:t>
        </w:r>
        <w:r w:rsidRPr="002712C8">
          <w:rPr>
            <w:rStyle w:val="a5"/>
            <w:sz w:val="24"/>
            <w:szCs w:val="24"/>
          </w:rPr>
          <w:t>.</w:t>
        </w:r>
        <w:r w:rsidRPr="002712C8">
          <w:rPr>
            <w:rStyle w:val="a5"/>
            <w:sz w:val="24"/>
            <w:szCs w:val="24"/>
            <w:lang w:val="en-US"/>
          </w:rPr>
          <w:t>kg</w:t>
        </w:r>
      </w:hyperlink>
    </w:p>
    <w:p w:rsidR="002712C8" w:rsidRPr="002712C8" w:rsidRDefault="002712C8" w:rsidP="002712C8">
      <w:pPr>
        <w:pStyle w:val="31"/>
        <w:ind w:left="1276" w:firstLine="0"/>
        <w:rPr>
          <w:sz w:val="24"/>
          <w:szCs w:val="24"/>
        </w:rPr>
      </w:pPr>
      <w:r w:rsidRPr="002712C8">
        <w:rPr>
          <w:sz w:val="24"/>
          <w:szCs w:val="24"/>
        </w:rPr>
        <w:t>Бишкекское городское управление государственной статистики</w:t>
      </w:r>
    </w:p>
    <w:p w:rsidR="002712C8" w:rsidRPr="002712C8" w:rsidRDefault="002712C8" w:rsidP="002712C8">
      <w:pPr>
        <w:pStyle w:val="31"/>
        <w:ind w:left="1276" w:firstLine="0"/>
        <w:rPr>
          <w:sz w:val="24"/>
          <w:szCs w:val="24"/>
        </w:rPr>
      </w:pPr>
      <w:r w:rsidRPr="002712C8">
        <w:rPr>
          <w:sz w:val="24"/>
          <w:szCs w:val="24"/>
        </w:rPr>
        <w:t>Отдел сводной статинформации и анализа</w:t>
      </w:r>
    </w:p>
    <w:p w:rsidR="002712C8" w:rsidRPr="002712C8" w:rsidRDefault="002712C8" w:rsidP="002712C8">
      <w:pPr>
        <w:ind w:firstLine="720"/>
        <w:rPr>
          <w:rFonts w:ascii="Times New Roman" w:hAnsi="Times New Roman" w:cs="Times New Roman"/>
          <w:sz w:val="24"/>
          <w:szCs w:val="24"/>
        </w:rPr>
      </w:pPr>
    </w:p>
    <w:p w:rsidR="002712C8" w:rsidRPr="002712C8" w:rsidRDefault="002712C8" w:rsidP="002712C8">
      <w:pPr>
        <w:pStyle w:val="af5"/>
        <w:ind w:left="1276" w:firstLine="0"/>
        <w:rPr>
          <w:sz w:val="24"/>
          <w:szCs w:val="24"/>
        </w:rPr>
      </w:pPr>
      <w:r w:rsidRPr="002712C8">
        <w:rPr>
          <w:sz w:val="24"/>
          <w:szCs w:val="24"/>
        </w:rPr>
        <w:t>Тираж: 9 экз.</w:t>
      </w:r>
    </w:p>
    <w:p w:rsidR="002712C8" w:rsidRPr="002712C8" w:rsidRDefault="002712C8" w:rsidP="002712C8">
      <w:pPr>
        <w:ind w:left="1276"/>
        <w:rPr>
          <w:rFonts w:ascii="Times New Roman" w:hAnsi="Times New Roman" w:cs="Times New Roman"/>
          <w:sz w:val="24"/>
          <w:szCs w:val="24"/>
        </w:rPr>
      </w:pPr>
    </w:p>
    <w:p w:rsidR="002712C8" w:rsidRPr="002712C8" w:rsidRDefault="002712C8" w:rsidP="002712C8">
      <w:pPr>
        <w:pStyle w:val="af3"/>
        <w:ind w:left="1276" w:firstLine="0"/>
        <w:rPr>
          <w:sz w:val="24"/>
          <w:szCs w:val="24"/>
        </w:rPr>
      </w:pPr>
      <w:r w:rsidRPr="002712C8">
        <w:rPr>
          <w:sz w:val="24"/>
          <w:szCs w:val="24"/>
        </w:rPr>
        <w:t xml:space="preserve">Публикация также имеется на </w:t>
      </w:r>
      <w:r w:rsidRPr="002712C8">
        <w:rPr>
          <w:sz w:val="24"/>
          <w:szCs w:val="24"/>
          <w:lang w:val="ky-KG"/>
        </w:rPr>
        <w:t>электронн</w:t>
      </w:r>
      <w:r w:rsidRPr="002712C8">
        <w:rPr>
          <w:sz w:val="24"/>
          <w:szCs w:val="24"/>
        </w:rPr>
        <w:t xml:space="preserve">ых носителях. </w:t>
      </w:r>
    </w:p>
    <w:p w:rsidR="002712C8" w:rsidRPr="002712C8" w:rsidRDefault="002712C8" w:rsidP="002712C8">
      <w:pPr>
        <w:rPr>
          <w:rFonts w:ascii="Times New Roman" w:hAnsi="Times New Roman" w:cs="Times New Roman"/>
          <w:sz w:val="24"/>
          <w:szCs w:val="24"/>
        </w:rPr>
      </w:pPr>
    </w:p>
    <w:p w:rsidR="002712C8" w:rsidRPr="002712C8" w:rsidRDefault="002712C8" w:rsidP="002712C8">
      <w:pPr>
        <w:rPr>
          <w:rFonts w:ascii="Times New Roman" w:hAnsi="Times New Roman" w:cs="Times New Roman"/>
          <w:sz w:val="24"/>
          <w:szCs w:val="24"/>
        </w:rPr>
      </w:pPr>
    </w:p>
    <w:p w:rsidR="002712C8" w:rsidRPr="002712C8" w:rsidRDefault="002712C8" w:rsidP="002712C8">
      <w:pPr>
        <w:pStyle w:val="af5"/>
        <w:ind w:firstLine="709"/>
        <w:rPr>
          <w:sz w:val="24"/>
          <w:szCs w:val="24"/>
        </w:rPr>
      </w:pPr>
      <w:r w:rsidRPr="002712C8">
        <w:rPr>
          <w:sz w:val="24"/>
          <w:szCs w:val="24"/>
        </w:rPr>
        <w:t xml:space="preserve">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(ст.17 Закона о государственной статистике) </w:t>
      </w:r>
    </w:p>
    <w:p w:rsidR="002712C8" w:rsidRPr="002712C8" w:rsidRDefault="002712C8" w:rsidP="002712C8">
      <w:pPr>
        <w:rPr>
          <w:rFonts w:ascii="Times New Roman" w:hAnsi="Times New Roman" w:cs="Times New Roman"/>
          <w:sz w:val="24"/>
          <w:szCs w:val="24"/>
        </w:rPr>
      </w:pPr>
    </w:p>
    <w:p w:rsidR="002712C8" w:rsidRPr="002712C8" w:rsidRDefault="002712C8" w:rsidP="002712C8">
      <w:pPr>
        <w:pStyle w:val="4"/>
        <w:tabs>
          <w:tab w:val="clear" w:pos="0"/>
          <w:tab w:val="left" w:pos="1134"/>
        </w:tabs>
        <w:ind w:left="1134"/>
        <w:jc w:val="left"/>
        <w:rPr>
          <w:sz w:val="24"/>
          <w:szCs w:val="24"/>
        </w:rPr>
      </w:pPr>
      <w:r w:rsidRPr="002712C8">
        <w:rPr>
          <w:sz w:val="24"/>
          <w:szCs w:val="24"/>
        </w:rPr>
        <w:t>Условные знаки:</w:t>
      </w:r>
    </w:p>
    <w:p w:rsidR="002712C8" w:rsidRPr="002712C8" w:rsidRDefault="002712C8" w:rsidP="002712C8">
      <w:pPr>
        <w:rPr>
          <w:rFonts w:ascii="Times New Roman" w:hAnsi="Times New Roman" w:cs="Times New Roman"/>
          <w:sz w:val="24"/>
          <w:szCs w:val="24"/>
        </w:rPr>
      </w:pPr>
    </w:p>
    <w:p w:rsidR="002712C8" w:rsidRPr="002712C8" w:rsidRDefault="002712C8" w:rsidP="002712C8">
      <w:pPr>
        <w:tabs>
          <w:tab w:val="left" w:pos="540"/>
          <w:tab w:val="left" w:pos="1701"/>
        </w:tabs>
        <w:ind w:left="1134"/>
        <w:rPr>
          <w:rFonts w:ascii="Times New Roman" w:hAnsi="Times New Roman" w:cs="Times New Roman"/>
          <w:sz w:val="24"/>
          <w:szCs w:val="24"/>
        </w:rPr>
      </w:pPr>
      <w:r w:rsidRPr="002712C8">
        <w:rPr>
          <w:rFonts w:ascii="Times New Roman" w:hAnsi="Times New Roman" w:cs="Times New Roman"/>
          <w:sz w:val="24"/>
          <w:szCs w:val="24"/>
        </w:rPr>
        <w:t xml:space="preserve">- </w:t>
      </w:r>
      <w:r w:rsidRPr="002712C8">
        <w:rPr>
          <w:rFonts w:ascii="Times New Roman" w:hAnsi="Times New Roman" w:cs="Times New Roman"/>
          <w:sz w:val="24"/>
          <w:szCs w:val="24"/>
        </w:rPr>
        <w:tab/>
        <w:t>явление отсутствует;</w:t>
      </w:r>
    </w:p>
    <w:p w:rsidR="002712C8" w:rsidRPr="002712C8" w:rsidRDefault="002712C8" w:rsidP="002712C8">
      <w:pPr>
        <w:tabs>
          <w:tab w:val="left" w:pos="540"/>
          <w:tab w:val="left" w:pos="1701"/>
        </w:tabs>
        <w:ind w:left="1134"/>
        <w:rPr>
          <w:rFonts w:ascii="Times New Roman" w:hAnsi="Times New Roman" w:cs="Times New Roman"/>
          <w:sz w:val="24"/>
          <w:szCs w:val="24"/>
        </w:rPr>
      </w:pPr>
      <w:r w:rsidRPr="002712C8">
        <w:rPr>
          <w:rFonts w:ascii="Times New Roman" w:hAnsi="Times New Roman" w:cs="Times New Roman"/>
          <w:sz w:val="24"/>
          <w:szCs w:val="24"/>
        </w:rPr>
        <w:t xml:space="preserve">… </w:t>
      </w:r>
      <w:r w:rsidRPr="002712C8">
        <w:rPr>
          <w:rFonts w:ascii="Times New Roman" w:hAnsi="Times New Roman" w:cs="Times New Roman"/>
          <w:sz w:val="24"/>
          <w:szCs w:val="24"/>
        </w:rPr>
        <w:tab/>
        <w:t>данных не имеется;</w:t>
      </w:r>
    </w:p>
    <w:p w:rsidR="002712C8" w:rsidRPr="002712C8" w:rsidRDefault="002712C8" w:rsidP="002712C8">
      <w:pPr>
        <w:tabs>
          <w:tab w:val="left" w:pos="540"/>
          <w:tab w:val="left" w:pos="1701"/>
        </w:tabs>
        <w:ind w:left="1134"/>
        <w:rPr>
          <w:rFonts w:ascii="Times New Roman" w:hAnsi="Times New Roman" w:cs="Times New Roman"/>
          <w:sz w:val="24"/>
          <w:szCs w:val="24"/>
        </w:rPr>
      </w:pPr>
      <w:r w:rsidRPr="002712C8">
        <w:rPr>
          <w:rFonts w:ascii="Times New Roman" w:hAnsi="Times New Roman" w:cs="Times New Roman"/>
          <w:sz w:val="24"/>
          <w:szCs w:val="24"/>
        </w:rPr>
        <w:t xml:space="preserve">0,0 </w:t>
      </w:r>
      <w:r w:rsidRPr="002712C8">
        <w:rPr>
          <w:rFonts w:ascii="Times New Roman" w:hAnsi="Times New Roman" w:cs="Times New Roman"/>
          <w:sz w:val="24"/>
          <w:szCs w:val="24"/>
        </w:rPr>
        <w:tab/>
        <w:t>незначительная величина</w:t>
      </w:r>
    </w:p>
    <w:p w:rsidR="002712C8" w:rsidRPr="002712C8" w:rsidRDefault="002712C8" w:rsidP="002712C8">
      <w:pPr>
        <w:rPr>
          <w:rFonts w:ascii="Times New Roman" w:hAnsi="Times New Roman" w:cs="Times New Roman"/>
          <w:sz w:val="24"/>
          <w:szCs w:val="24"/>
        </w:rPr>
      </w:pPr>
    </w:p>
    <w:p w:rsidR="002712C8" w:rsidRPr="002712C8" w:rsidRDefault="002712C8" w:rsidP="002712C8">
      <w:pPr>
        <w:ind w:firstLine="720"/>
        <w:rPr>
          <w:rFonts w:ascii="Times New Roman" w:hAnsi="Times New Roman" w:cs="Times New Roman"/>
          <w:sz w:val="24"/>
          <w:szCs w:val="24"/>
        </w:rPr>
      </w:pPr>
      <w:r w:rsidRPr="002712C8">
        <w:rPr>
          <w:rFonts w:ascii="Times New Roman" w:hAnsi="Times New Roman" w:cs="Times New Roman"/>
          <w:sz w:val="24"/>
          <w:szCs w:val="24"/>
        </w:rPr>
        <w:t>Незначительные расхождения итога от суммы слагаемых объясняются округлением данных.</w:t>
      </w:r>
    </w:p>
    <w:p w:rsidR="002712C8" w:rsidRPr="002712C8" w:rsidRDefault="002712C8" w:rsidP="002712C8">
      <w:pPr>
        <w:pStyle w:val="1c"/>
        <w:spacing w:before="0"/>
        <w:rPr>
          <w:b/>
          <w:sz w:val="24"/>
          <w:szCs w:val="24"/>
          <w:lang w:val="en-US"/>
        </w:rPr>
      </w:pPr>
      <w:r w:rsidRPr="002712C8">
        <w:rPr>
          <w:b/>
          <w:sz w:val="24"/>
          <w:szCs w:val="24"/>
        </w:rPr>
        <w:lastRenderedPageBreak/>
        <w:t>Содержание</w:t>
      </w:r>
    </w:p>
    <w:p w:rsidR="002712C8" w:rsidRPr="002712C8" w:rsidRDefault="002712C8" w:rsidP="002712C8">
      <w:pPr>
        <w:pStyle w:val="1c"/>
        <w:spacing w:before="0"/>
        <w:rPr>
          <w:sz w:val="24"/>
          <w:szCs w:val="24"/>
          <w:lang w:val="en-US"/>
        </w:rPr>
      </w:pPr>
    </w:p>
    <w:p w:rsidR="002712C8" w:rsidRPr="002712C8" w:rsidRDefault="002712C8" w:rsidP="002712C8">
      <w:pPr>
        <w:tabs>
          <w:tab w:val="left" w:pos="9356"/>
        </w:tabs>
        <w:jc w:val="center"/>
        <w:rPr>
          <w:rFonts w:ascii="Times New Roman" w:hAnsi="Times New Roman" w:cs="Times New Roman"/>
          <w:sz w:val="24"/>
          <w:szCs w:val="24"/>
        </w:rPr>
      </w:pPr>
    </w:p>
    <w:p w:rsidR="002712C8" w:rsidRPr="002712C8" w:rsidRDefault="002712C8" w:rsidP="002712C8">
      <w:pPr>
        <w:numPr>
          <w:ilvl w:val="0"/>
          <w:numId w:val="1"/>
        </w:numPr>
        <w:tabs>
          <w:tab w:val="clear" w:pos="644"/>
          <w:tab w:val="num" w:pos="567"/>
          <w:tab w:val="right" w:pos="9214"/>
        </w:tabs>
        <w:spacing w:before="120" w:after="120" w:line="360" w:lineRule="auto"/>
        <w:ind w:left="0" w:right="140" w:firstLine="0"/>
        <w:rPr>
          <w:rFonts w:ascii="Times New Roman" w:hAnsi="Times New Roman" w:cs="Times New Roman"/>
          <w:b/>
          <w:color w:val="FF0000"/>
          <w:sz w:val="24"/>
          <w:szCs w:val="24"/>
        </w:rPr>
      </w:pPr>
      <w:r w:rsidRPr="002712C8">
        <w:rPr>
          <w:rFonts w:ascii="Times New Roman" w:hAnsi="Times New Roman" w:cs="Times New Roman"/>
          <w:b/>
          <w:sz w:val="24"/>
          <w:szCs w:val="24"/>
        </w:rPr>
        <w:t xml:space="preserve">Социально - экономическое положение г. Бишкек </w:t>
      </w:r>
      <w:r w:rsidRPr="002712C8">
        <w:rPr>
          <w:rFonts w:ascii="Times New Roman" w:hAnsi="Times New Roman" w:cs="Times New Roman"/>
          <w:b/>
          <w:sz w:val="24"/>
          <w:szCs w:val="24"/>
        </w:rPr>
        <w:tab/>
      </w:r>
      <w:r w:rsidR="000F5565">
        <w:rPr>
          <w:rFonts w:ascii="Times New Roman" w:hAnsi="Times New Roman" w:cs="Times New Roman"/>
          <w:b/>
          <w:color w:val="FF0000"/>
          <w:sz w:val="24"/>
          <w:szCs w:val="24"/>
        </w:rPr>
        <w:t>50</w:t>
      </w:r>
    </w:p>
    <w:p w:rsidR="002712C8" w:rsidRPr="002712C8" w:rsidRDefault="002712C8" w:rsidP="002712C8">
      <w:pPr>
        <w:tabs>
          <w:tab w:val="left" w:pos="567"/>
          <w:tab w:val="right" w:pos="9214"/>
        </w:tabs>
        <w:spacing w:before="120" w:after="120" w:line="360" w:lineRule="auto"/>
        <w:rPr>
          <w:rFonts w:ascii="Times New Roman" w:hAnsi="Times New Roman" w:cs="Times New Roman"/>
          <w:b/>
          <w:color w:val="FF0000"/>
          <w:sz w:val="24"/>
          <w:szCs w:val="24"/>
        </w:rPr>
      </w:pPr>
    </w:p>
    <w:p w:rsidR="002712C8" w:rsidRPr="002712C8" w:rsidRDefault="002712C8" w:rsidP="002712C8">
      <w:pPr>
        <w:tabs>
          <w:tab w:val="left" w:pos="567"/>
          <w:tab w:val="right" w:pos="9214"/>
        </w:tabs>
        <w:spacing w:before="120" w:after="120" w:line="360" w:lineRule="auto"/>
        <w:rPr>
          <w:rFonts w:ascii="Times New Roman" w:hAnsi="Times New Roman" w:cs="Times New Roman"/>
          <w:color w:val="FF0000"/>
          <w:sz w:val="24"/>
          <w:szCs w:val="24"/>
        </w:rPr>
      </w:pPr>
      <w:r w:rsidRPr="002712C8">
        <w:rPr>
          <w:rFonts w:ascii="Times New Roman" w:hAnsi="Times New Roman" w:cs="Times New Roman"/>
          <w:b/>
          <w:color w:val="FF0000"/>
          <w:sz w:val="24"/>
          <w:szCs w:val="24"/>
        </w:rPr>
        <w:t>2.</w:t>
      </w:r>
      <w:r w:rsidRPr="002712C8">
        <w:rPr>
          <w:rFonts w:ascii="Times New Roman" w:hAnsi="Times New Roman" w:cs="Times New Roman"/>
          <w:b/>
          <w:color w:val="FF0000"/>
          <w:sz w:val="24"/>
          <w:szCs w:val="24"/>
        </w:rPr>
        <w:tab/>
        <w:t xml:space="preserve">Секторный обзор </w:t>
      </w:r>
    </w:p>
    <w:p w:rsidR="002712C8" w:rsidRPr="002712C8" w:rsidRDefault="002712C8" w:rsidP="002712C8">
      <w:pPr>
        <w:tabs>
          <w:tab w:val="left" w:pos="567"/>
          <w:tab w:val="right" w:pos="9214"/>
        </w:tabs>
        <w:spacing w:before="120" w:after="120" w:line="360" w:lineRule="auto"/>
        <w:ind w:firstLine="567"/>
        <w:rPr>
          <w:rFonts w:ascii="Times New Roman" w:hAnsi="Times New Roman" w:cs="Times New Roman"/>
          <w:color w:val="FF0000"/>
          <w:sz w:val="24"/>
          <w:szCs w:val="24"/>
        </w:rPr>
      </w:pPr>
      <w:r w:rsidRPr="002712C8">
        <w:rPr>
          <w:rFonts w:ascii="Times New Roman" w:hAnsi="Times New Roman" w:cs="Times New Roman"/>
          <w:sz w:val="24"/>
          <w:szCs w:val="24"/>
        </w:rPr>
        <w:t>Реальный сектор</w:t>
      </w:r>
      <w:r w:rsidRPr="002712C8">
        <w:rPr>
          <w:rFonts w:ascii="Times New Roman" w:hAnsi="Times New Roman" w:cs="Times New Roman"/>
          <w:sz w:val="24"/>
          <w:szCs w:val="24"/>
        </w:rPr>
        <w:tab/>
      </w:r>
      <w:r w:rsidRPr="002712C8">
        <w:rPr>
          <w:rFonts w:ascii="Times New Roman" w:hAnsi="Times New Roman" w:cs="Times New Roman"/>
          <w:color w:val="FF0000"/>
          <w:sz w:val="24"/>
          <w:szCs w:val="24"/>
        </w:rPr>
        <w:t>5</w:t>
      </w:r>
      <w:r w:rsidR="000F5565">
        <w:rPr>
          <w:rFonts w:ascii="Times New Roman" w:hAnsi="Times New Roman" w:cs="Times New Roman"/>
          <w:color w:val="FF0000"/>
          <w:sz w:val="24"/>
          <w:szCs w:val="24"/>
        </w:rPr>
        <w:t>1</w:t>
      </w:r>
    </w:p>
    <w:p w:rsidR="002712C8" w:rsidRPr="002712C8" w:rsidRDefault="002712C8" w:rsidP="002712C8">
      <w:pPr>
        <w:tabs>
          <w:tab w:val="left" w:pos="567"/>
          <w:tab w:val="right" w:pos="9214"/>
        </w:tabs>
        <w:spacing w:before="120" w:after="120" w:line="360" w:lineRule="auto"/>
        <w:ind w:firstLine="567"/>
        <w:rPr>
          <w:rFonts w:ascii="Times New Roman" w:hAnsi="Times New Roman" w:cs="Times New Roman"/>
          <w:sz w:val="24"/>
          <w:szCs w:val="24"/>
        </w:rPr>
      </w:pPr>
      <w:r w:rsidRPr="002712C8">
        <w:rPr>
          <w:rFonts w:ascii="Times New Roman" w:hAnsi="Times New Roman" w:cs="Times New Roman"/>
          <w:sz w:val="24"/>
          <w:szCs w:val="24"/>
        </w:rPr>
        <w:t>Государственный сектор</w:t>
      </w:r>
      <w:r w:rsidRPr="002712C8">
        <w:rPr>
          <w:rFonts w:ascii="Times New Roman" w:hAnsi="Times New Roman" w:cs="Times New Roman"/>
          <w:sz w:val="24"/>
          <w:szCs w:val="24"/>
        </w:rPr>
        <w:tab/>
      </w:r>
      <w:r w:rsidR="000F5565">
        <w:rPr>
          <w:rFonts w:ascii="Times New Roman" w:hAnsi="Times New Roman" w:cs="Times New Roman"/>
          <w:color w:val="FF0000"/>
          <w:sz w:val="24"/>
          <w:szCs w:val="24"/>
        </w:rPr>
        <w:t>78</w:t>
      </w:r>
    </w:p>
    <w:p w:rsidR="002712C8" w:rsidRPr="002712C8" w:rsidRDefault="002712C8" w:rsidP="002712C8">
      <w:pPr>
        <w:tabs>
          <w:tab w:val="left" w:pos="567"/>
          <w:tab w:val="right" w:pos="9214"/>
        </w:tabs>
        <w:spacing w:before="120" w:after="120" w:line="360" w:lineRule="auto"/>
        <w:ind w:firstLine="567"/>
        <w:rPr>
          <w:rFonts w:ascii="Times New Roman" w:hAnsi="Times New Roman" w:cs="Times New Roman"/>
          <w:color w:val="FF0000"/>
          <w:sz w:val="24"/>
          <w:szCs w:val="24"/>
        </w:rPr>
      </w:pPr>
      <w:r w:rsidRPr="002712C8">
        <w:rPr>
          <w:rFonts w:ascii="Times New Roman" w:hAnsi="Times New Roman" w:cs="Times New Roman"/>
          <w:sz w:val="24"/>
          <w:szCs w:val="24"/>
        </w:rPr>
        <w:t>Внешний сектор</w:t>
      </w:r>
      <w:r w:rsidRPr="002712C8">
        <w:rPr>
          <w:rFonts w:ascii="Times New Roman" w:hAnsi="Times New Roman" w:cs="Times New Roman"/>
          <w:sz w:val="24"/>
          <w:szCs w:val="24"/>
        </w:rPr>
        <w:tab/>
      </w:r>
      <w:r w:rsidR="000F5565">
        <w:rPr>
          <w:rFonts w:ascii="Times New Roman" w:hAnsi="Times New Roman" w:cs="Times New Roman"/>
          <w:color w:val="FF0000"/>
          <w:sz w:val="24"/>
          <w:szCs w:val="24"/>
        </w:rPr>
        <w:t>83</w:t>
      </w:r>
    </w:p>
    <w:p w:rsidR="002712C8" w:rsidRPr="002712C8" w:rsidRDefault="002712C8" w:rsidP="002712C8">
      <w:pPr>
        <w:tabs>
          <w:tab w:val="left" w:pos="567"/>
          <w:tab w:val="right" w:pos="9214"/>
        </w:tabs>
        <w:spacing w:before="120" w:after="120" w:line="360" w:lineRule="auto"/>
        <w:ind w:firstLine="567"/>
        <w:rPr>
          <w:rFonts w:ascii="Times New Roman" w:hAnsi="Times New Roman" w:cs="Times New Roman"/>
          <w:color w:val="FF0000"/>
          <w:sz w:val="24"/>
          <w:szCs w:val="24"/>
        </w:rPr>
      </w:pPr>
      <w:r w:rsidRPr="002712C8">
        <w:rPr>
          <w:rFonts w:ascii="Times New Roman" w:hAnsi="Times New Roman" w:cs="Times New Roman"/>
          <w:sz w:val="24"/>
          <w:szCs w:val="24"/>
        </w:rPr>
        <w:t>Социальный сектор</w:t>
      </w:r>
      <w:r w:rsidRPr="002712C8">
        <w:rPr>
          <w:rFonts w:ascii="Times New Roman" w:hAnsi="Times New Roman" w:cs="Times New Roman"/>
          <w:sz w:val="24"/>
          <w:szCs w:val="24"/>
        </w:rPr>
        <w:tab/>
      </w:r>
      <w:r w:rsidR="000F5565">
        <w:rPr>
          <w:rFonts w:ascii="Times New Roman" w:hAnsi="Times New Roman" w:cs="Times New Roman"/>
          <w:color w:val="FF0000"/>
          <w:sz w:val="24"/>
          <w:szCs w:val="24"/>
        </w:rPr>
        <w:t>87</w:t>
      </w:r>
    </w:p>
    <w:p w:rsidR="002712C8" w:rsidRPr="002712C8" w:rsidRDefault="002712C8" w:rsidP="002712C8">
      <w:pPr>
        <w:tabs>
          <w:tab w:val="right" w:pos="9214"/>
        </w:tabs>
        <w:spacing w:before="120" w:after="120" w:line="360" w:lineRule="auto"/>
        <w:ind w:firstLine="426"/>
        <w:rPr>
          <w:rFonts w:ascii="Times New Roman" w:hAnsi="Times New Roman" w:cs="Times New Roman"/>
          <w:b/>
          <w:sz w:val="24"/>
          <w:szCs w:val="24"/>
        </w:rPr>
      </w:pPr>
    </w:p>
    <w:p w:rsidR="002712C8" w:rsidRPr="002712C8" w:rsidRDefault="002712C8" w:rsidP="002712C8">
      <w:pPr>
        <w:tabs>
          <w:tab w:val="right" w:pos="9214"/>
        </w:tabs>
        <w:spacing w:before="120" w:after="120" w:line="360" w:lineRule="auto"/>
        <w:ind w:firstLine="426"/>
        <w:rPr>
          <w:rFonts w:ascii="Times New Roman" w:hAnsi="Times New Roman" w:cs="Times New Roman"/>
          <w:b/>
          <w:sz w:val="24"/>
          <w:szCs w:val="24"/>
        </w:rPr>
      </w:pPr>
    </w:p>
    <w:p w:rsidR="002712C8" w:rsidRPr="002712C8" w:rsidRDefault="002712C8" w:rsidP="002712C8">
      <w:pPr>
        <w:tabs>
          <w:tab w:val="right" w:pos="9214"/>
        </w:tabs>
        <w:spacing w:before="120" w:after="120" w:line="360" w:lineRule="auto"/>
        <w:ind w:firstLine="426"/>
        <w:rPr>
          <w:rFonts w:ascii="Times New Roman" w:hAnsi="Times New Roman" w:cs="Times New Roman"/>
          <w:color w:val="FF0000"/>
          <w:sz w:val="24"/>
          <w:szCs w:val="24"/>
        </w:rPr>
      </w:pPr>
      <w:r w:rsidRPr="002712C8">
        <w:rPr>
          <w:rFonts w:ascii="Times New Roman" w:hAnsi="Times New Roman" w:cs="Times New Roman"/>
          <w:b/>
          <w:sz w:val="24"/>
          <w:szCs w:val="24"/>
        </w:rPr>
        <w:t xml:space="preserve">Приложение </w:t>
      </w:r>
      <w:r w:rsidRPr="002712C8">
        <w:rPr>
          <w:rFonts w:ascii="Times New Roman" w:hAnsi="Times New Roman" w:cs="Times New Roman"/>
          <w:b/>
          <w:sz w:val="24"/>
          <w:szCs w:val="24"/>
        </w:rPr>
        <w:tab/>
      </w:r>
      <w:r w:rsidR="000F5565">
        <w:rPr>
          <w:rFonts w:ascii="Times New Roman" w:hAnsi="Times New Roman" w:cs="Times New Roman"/>
          <w:b/>
          <w:color w:val="FF0000"/>
          <w:sz w:val="24"/>
          <w:szCs w:val="24"/>
        </w:rPr>
        <w:t>90</w:t>
      </w:r>
    </w:p>
    <w:p w:rsidR="002712C8" w:rsidRPr="002712C8" w:rsidRDefault="002712C8" w:rsidP="002712C8">
      <w:pPr>
        <w:tabs>
          <w:tab w:val="right" w:pos="9214"/>
        </w:tabs>
        <w:spacing w:before="120" w:after="120" w:line="360" w:lineRule="auto"/>
        <w:ind w:firstLine="284"/>
        <w:rPr>
          <w:rFonts w:ascii="Times New Roman" w:hAnsi="Times New Roman" w:cs="Times New Roman"/>
          <w:sz w:val="24"/>
          <w:szCs w:val="24"/>
        </w:rPr>
      </w:pPr>
    </w:p>
    <w:p w:rsidR="002712C8" w:rsidRPr="002712C8" w:rsidRDefault="002712C8" w:rsidP="002712C8">
      <w:pPr>
        <w:shd w:val="clear" w:color="auto" w:fill="FFFFFF"/>
        <w:tabs>
          <w:tab w:val="right" w:pos="9214"/>
        </w:tabs>
        <w:spacing w:before="120" w:after="120" w:line="360" w:lineRule="auto"/>
        <w:ind w:firstLine="567"/>
        <w:rPr>
          <w:rFonts w:ascii="Times New Roman" w:hAnsi="Times New Roman" w:cs="Times New Roman"/>
          <w:sz w:val="24"/>
          <w:szCs w:val="24"/>
        </w:rPr>
      </w:pPr>
      <w:r w:rsidRPr="002712C8">
        <w:rPr>
          <w:rFonts w:ascii="Times New Roman" w:hAnsi="Times New Roman" w:cs="Times New Roman"/>
          <w:sz w:val="24"/>
          <w:szCs w:val="24"/>
          <w:lang w:val="en-US"/>
        </w:rPr>
        <w:t>I</w:t>
      </w:r>
      <w:r w:rsidRPr="002712C8">
        <w:rPr>
          <w:rFonts w:ascii="Times New Roman" w:hAnsi="Times New Roman" w:cs="Times New Roman"/>
          <w:sz w:val="24"/>
          <w:szCs w:val="24"/>
        </w:rPr>
        <w:t>. Реальный сектор</w:t>
      </w:r>
      <w:r w:rsidRPr="002712C8">
        <w:rPr>
          <w:rFonts w:ascii="Times New Roman" w:hAnsi="Times New Roman" w:cs="Times New Roman"/>
          <w:sz w:val="24"/>
          <w:szCs w:val="24"/>
        </w:rPr>
        <w:tab/>
      </w:r>
      <w:r w:rsidR="000F5565">
        <w:rPr>
          <w:rFonts w:ascii="Times New Roman" w:hAnsi="Times New Roman" w:cs="Times New Roman"/>
          <w:color w:val="FF0000"/>
          <w:sz w:val="24"/>
          <w:szCs w:val="24"/>
        </w:rPr>
        <w:t>92</w:t>
      </w:r>
    </w:p>
    <w:p w:rsidR="002712C8" w:rsidRPr="002712C8" w:rsidRDefault="002712C8" w:rsidP="002712C8">
      <w:pPr>
        <w:shd w:val="clear" w:color="auto" w:fill="FFFFFF"/>
        <w:tabs>
          <w:tab w:val="right" w:pos="9214"/>
        </w:tabs>
        <w:spacing w:before="120" w:after="120" w:line="360" w:lineRule="auto"/>
        <w:ind w:firstLine="567"/>
        <w:rPr>
          <w:rFonts w:ascii="Times New Roman" w:hAnsi="Times New Roman" w:cs="Times New Roman"/>
          <w:color w:val="FF0000"/>
        </w:rPr>
      </w:pPr>
      <w:r w:rsidRPr="002712C8">
        <w:rPr>
          <w:rFonts w:ascii="Times New Roman" w:hAnsi="Times New Roman" w:cs="Times New Roman"/>
          <w:sz w:val="24"/>
          <w:szCs w:val="24"/>
          <w:lang w:val="en-US"/>
        </w:rPr>
        <w:t>II</w:t>
      </w:r>
      <w:r w:rsidRPr="002712C8">
        <w:rPr>
          <w:rFonts w:ascii="Times New Roman" w:hAnsi="Times New Roman" w:cs="Times New Roman"/>
          <w:sz w:val="24"/>
          <w:szCs w:val="24"/>
        </w:rPr>
        <w:t>. Внешний сектор</w:t>
      </w:r>
      <w:r w:rsidRPr="002712C8">
        <w:rPr>
          <w:rFonts w:ascii="Times New Roman" w:hAnsi="Times New Roman" w:cs="Times New Roman"/>
          <w:sz w:val="24"/>
          <w:szCs w:val="24"/>
        </w:rPr>
        <w:tab/>
      </w:r>
      <w:r w:rsidR="000F5565">
        <w:rPr>
          <w:rFonts w:ascii="Times New Roman" w:hAnsi="Times New Roman" w:cs="Times New Roman"/>
          <w:color w:val="FF0000"/>
          <w:sz w:val="24"/>
          <w:szCs w:val="24"/>
        </w:rPr>
        <w:t>110</w:t>
      </w:r>
    </w:p>
    <w:p w:rsidR="00AB6402" w:rsidRDefault="00AB6402">
      <w:pPr>
        <w:rPr>
          <w:rFonts w:ascii="Times New Roman" w:hAnsi="Times New Roman" w:cs="Times New Roman"/>
          <w:b/>
          <w:iCs/>
          <w:sz w:val="26"/>
          <w:szCs w:val="26"/>
          <w:lang w:bidi="en-US"/>
        </w:rPr>
      </w:pPr>
      <w:r>
        <w:rPr>
          <w:rFonts w:ascii="Times New Roman" w:hAnsi="Times New Roman" w:cs="Times New Roman"/>
          <w:b/>
          <w:iCs/>
          <w:sz w:val="26"/>
          <w:szCs w:val="26"/>
          <w:lang w:bidi="en-US"/>
        </w:rPr>
        <w:br w:type="page"/>
      </w:r>
    </w:p>
    <w:p w:rsidR="00AB6402" w:rsidRDefault="00AB6402" w:rsidP="00AB6402">
      <w:pPr>
        <w:keepNext/>
        <w:keepLines/>
        <w:spacing w:before="200"/>
        <w:outlineLvl w:val="5"/>
        <w:rPr>
          <w:rFonts w:ascii="Times New Roman" w:hAnsi="Times New Roman" w:cs="Times New Roman"/>
          <w:b/>
          <w:iCs/>
          <w:sz w:val="26"/>
          <w:szCs w:val="26"/>
          <w:lang w:bidi="en-US"/>
        </w:rPr>
      </w:pPr>
    </w:p>
    <w:p w:rsidR="002712C8" w:rsidRPr="00AB6402" w:rsidRDefault="002712C8" w:rsidP="00AB6402">
      <w:pPr>
        <w:keepNext/>
        <w:keepLines/>
        <w:spacing w:before="200"/>
        <w:jc w:val="center"/>
        <w:outlineLvl w:val="5"/>
        <w:rPr>
          <w:rFonts w:ascii="Times New Roman" w:hAnsi="Times New Roman" w:cs="Times New Roman"/>
          <w:b/>
          <w:i/>
          <w:iCs/>
          <w:lang w:bidi="en-US"/>
        </w:rPr>
      </w:pPr>
      <w:r w:rsidRPr="002712C8">
        <w:rPr>
          <w:rFonts w:ascii="Times New Roman" w:hAnsi="Times New Roman" w:cs="Times New Roman"/>
          <w:b/>
          <w:iCs/>
          <w:sz w:val="26"/>
          <w:szCs w:val="26"/>
          <w:lang w:bidi="en-US"/>
        </w:rPr>
        <w:t>1.</w:t>
      </w:r>
      <w:r w:rsidRPr="002712C8">
        <w:rPr>
          <w:rFonts w:ascii="Times New Roman" w:hAnsi="Times New Roman" w:cs="Times New Roman"/>
          <w:b/>
          <w:iCs/>
          <w:lang w:bidi="en-US"/>
        </w:rPr>
        <w:tab/>
      </w:r>
      <w:r w:rsidRPr="002712C8">
        <w:rPr>
          <w:rFonts w:ascii="Times New Roman" w:hAnsi="Times New Roman" w:cs="Times New Roman"/>
          <w:b/>
          <w:iCs/>
          <w:sz w:val="26"/>
          <w:szCs w:val="26"/>
          <w:lang w:bidi="en-US"/>
        </w:rPr>
        <w:t xml:space="preserve">СОЦИАЛЬНО – ЭКОНОМИЧЕСКОЕ ПОЛОЖЕНИЕ </w:t>
      </w:r>
      <w:r w:rsidRPr="002712C8">
        <w:rPr>
          <w:rFonts w:ascii="Times New Roman" w:hAnsi="Times New Roman" w:cs="Times New Roman"/>
          <w:b/>
          <w:iCs/>
          <w:sz w:val="26"/>
          <w:szCs w:val="26"/>
          <w:lang w:bidi="en-US"/>
        </w:rPr>
        <w:br/>
      </w:r>
      <w:r w:rsidRPr="002712C8">
        <w:rPr>
          <w:rFonts w:ascii="Times New Roman" w:hAnsi="Times New Roman" w:cs="Times New Roman"/>
          <w:b/>
          <w:iCs/>
          <w:szCs w:val="28"/>
          <w:lang w:bidi="en-US"/>
        </w:rPr>
        <w:t>города</w:t>
      </w:r>
      <w:r w:rsidRPr="002712C8">
        <w:rPr>
          <w:rFonts w:ascii="Times New Roman" w:hAnsi="Times New Roman" w:cs="Times New Roman"/>
          <w:b/>
          <w:iCs/>
          <w:sz w:val="26"/>
          <w:szCs w:val="26"/>
          <w:lang w:bidi="en-US"/>
        </w:rPr>
        <w:t xml:space="preserve"> БИШКЕК </w:t>
      </w:r>
      <w:r w:rsidRPr="002712C8">
        <w:rPr>
          <w:rFonts w:ascii="Times New Roman" w:hAnsi="Times New Roman" w:cs="Times New Roman"/>
          <w:b/>
          <w:iCs/>
          <w:szCs w:val="28"/>
          <w:lang w:bidi="en-US"/>
        </w:rPr>
        <w:t>в январе</w:t>
      </w:r>
      <w:r w:rsidRPr="002712C8">
        <w:rPr>
          <w:rFonts w:ascii="Times New Roman" w:hAnsi="Times New Roman" w:cs="Times New Roman"/>
          <w:b/>
          <w:iCs/>
          <w:szCs w:val="28"/>
          <w:lang w:val="ky-KG" w:bidi="en-US"/>
        </w:rPr>
        <w:t xml:space="preserve">-июле 2020 </w:t>
      </w:r>
      <w:r w:rsidRPr="002712C8">
        <w:rPr>
          <w:rFonts w:ascii="Times New Roman" w:hAnsi="Times New Roman" w:cs="Times New Roman"/>
          <w:b/>
          <w:iCs/>
          <w:szCs w:val="28"/>
          <w:lang w:bidi="en-US"/>
        </w:rPr>
        <w:t>г.</w:t>
      </w:r>
    </w:p>
    <w:p w:rsidR="002712C8" w:rsidRPr="002712C8" w:rsidRDefault="002712C8" w:rsidP="00AB6402">
      <w:pPr>
        <w:spacing w:after="120" w:line="240" w:lineRule="auto"/>
        <w:ind w:firstLine="708"/>
        <w:jc w:val="both"/>
        <w:rPr>
          <w:rFonts w:ascii="Times New Roman" w:hAnsi="Times New Roman" w:cs="Times New Roman"/>
          <w:sz w:val="24"/>
          <w:szCs w:val="24"/>
        </w:rPr>
      </w:pPr>
      <w:r w:rsidRPr="002712C8">
        <w:rPr>
          <w:rFonts w:ascii="Times New Roman" w:hAnsi="Times New Roman" w:cs="Times New Roman"/>
          <w:sz w:val="24"/>
          <w:szCs w:val="24"/>
        </w:rPr>
        <w:t>По состоянию на 1 августа 2020 г. на территории города число зарегистрированных хозяйствующих субъектов составило 120,9 тыс. единиц, в том числе: юридических лиц – 73,7 тыс. единиц и физических лиц – 47,2 тыс. единиц.</w:t>
      </w:r>
    </w:p>
    <w:p w:rsidR="002712C8" w:rsidRPr="002712C8" w:rsidRDefault="002712C8" w:rsidP="00AB6402">
      <w:pPr>
        <w:spacing w:after="120" w:line="240" w:lineRule="auto"/>
        <w:ind w:firstLine="708"/>
        <w:jc w:val="both"/>
        <w:rPr>
          <w:rFonts w:ascii="Times New Roman" w:hAnsi="Times New Roman" w:cs="Times New Roman"/>
          <w:sz w:val="24"/>
          <w:szCs w:val="24"/>
        </w:rPr>
      </w:pPr>
      <w:r w:rsidRPr="002712C8">
        <w:rPr>
          <w:rFonts w:ascii="Times New Roman" w:hAnsi="Times New Roman" w:cs="Times New Roman"/>
          <w:sz w:val="24"/>
          <w:szCs w:val="24"/>
        </w:rPr>
        <w:t>Промышленными предприятиями в январе</w:t>
      </w:r>
      <w:r w:rsidRPr="002712C8">
        <w:rPr>
          <w:rFonts w:ascii="Times New Roman" w:hAnsi="Times New Roman" w:cs="Times New Roman"/>
          <w:sz w:val="24"/>
          <w:szCs w:val="24"/>
          <w:lang w:val="ky-KG"/>
        </w:rPr>
        <w:t>-</w:t>
      </w:r>
      <w:r w:rsidRPr="002712C8">
        <w:rPr>
          <w:rFonts w:ascii="Times New Roman" w:hAnsi="Times New Roman" w:cs="Times New Roman"/>
          <w:sz w:val="24"/>
          <w:szCs w:val="24"/>
        </w:rPr>
        <w:t xml:space="preserve">июле 2020 г. произведено продукции на сумму </w:t>
      </w:r>
      <w:r w:rsidRPr="002712C8">
        <w:rPr>
          <w:rFonts w:ascii="Times New Roman" w:hAnsi="Times New Roman" w:cs="Times New Roman"/>
          <w:sz w:val="24"/>
          <w:szCs w:val="24"/>
          <w:lang w:val="ky-KG"/>
        </w:rPr>
        <w:t xml:space="preserve">19016,0 </w:t>
      </w:r>
      <w:r w:rsidRPr="002712C8">
        <w:rPr>
          <w:rFonts w:ascii="Times New Roman" w:hAnsi="Times New Roman" w:cs="Times New Roman"/>
          <w:sz w:val="24"/>
          <w:szCs w:val="24"/>
        </w:rPr>
        <w:t>млн. сомов. Индекс физического объема промышленной продукции к январю-</w:t>
      </w:r>
      <w:r w:rsidRPr="002712C8">
        <w:rPr>
          <w:rFonts w:ascii="Times New Roman" w:hAnsi="Times New Roman" w:cs="Times New Roman"/>
          <w:sz w:val="24"/>
          <w:szCs w:val="24"/>
          <w:lang w:val="ky-KG"/>
        </w:rPr>
        <w:t xml:space="preserve">июлю </w:t>
      </w:r>
      <w:r w:rsidRPr="002712C8">
        <w:rPr>
          <w:rFonts w:ascii="Times New Roman" w:hAnsi="Times New Roman" w:cs="Times New Roman"/>
          <w:sz w:val="24"/>
          <w:szCs w:val="24"/>
        </w:rPr>
        <w:t xml:space="preserve">2019 г. составил </w:t>
      </w:r>
      <w:r w:rsidRPr="002712C8">
        <w:rPr>
          <w:rFonts w:ascii="Times New Roman" w:hAnsi="Times New Roman" w:cs="Times New Roman"/>
          <w:sz w:val="24"/>
          <w:szCs w:val="24"/>
          <w:lang w:val="ky-KG"/>
        </w:rPr>
        <w:t xml:space="preserve">91,9 </w:t>
      </w:r>
      <w:r w:rsidRPr="002712C8">
        <w:rPr>
          <w:rFonts w:ascii="Times New Roman" w:hAnsi="Times New Roman" w:cs="Times New Roman"/>
          <w:sz w:val="24"/>
          <w:szCs w:val="24"/>
        </w:rPr>
        <w:t>процента.</w:t>
      </w:r>
    </w:p>
    <w:p w:rsidR="002712C8" w:rsidRPr="002712C8" w:rsidRDefault="002712C8" w:rsidP="00AB6402">
      <w:pPr>
        <w:spacing w:line="240" w:lineRule="auto"/>
        <w:ind w:right="-57" w:firstLine="708"/>
        <w:jc w:val="both"/>
        <w:rPr>
          <w:rFonts w:ascii="Times New Roman" w:hAnsi="Times New Roman" w:cs="Times New Roman"/>
          <w:sz w:val="24"/>
          <w:szCs w:val="24"/>
        </w:rPr>
      </w:pPr>
      <w:r w:rsidRPr="002712C8">
        <w:rPr>
          <w:rFonts w:ascii="Times New Roman" w:hAnsi="Times New Roman" w:cs="Times New Roman"/>
          <w:sz w:val="24"/>
          <w:szCs w:val="24"/>
        </w:rPr>
        <w:t>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 г. уровень освоения инвестиций в основной капитал составил </w:t>
      </w:r>
      <w:r w:rsidRPr="002712C8">
        <w:rPr>
          <w:rFonts w:ascii="Times New Roman" w:hAnsi="Times New Roman" w:cs="Times New Roman"/>
          <w:sz w:val="24"/>
          <w:szCs w:val="24"/>
          <w:lang w:val="ky-KG"/>
        </w:rPr>
        <w:t xml:space="preserve">16796,9  </w:t>
      </w:r>
      <w:r w:rsidRPr="002712C8">
        <w:rPr>
          <w:rFonts w:ascii="Times New Roman" w:hAnsi="Times New Roman" w:cs="Times New Roman"/>
          <w:sz w:val="24"/>
          <w:szCs w:val="24"/>
        </w:rPr>
        <w:t xml:space="preserve">млн. сомов и по сравнению с соответствующим периодом 2019 г. </w:t>
      </w:r>
      <w:r w:rsidRPr="002712C8">
        <w:rPr>
          <w:rFonts w:ascii="Times New Roman" w:hAnsi="Times New Roman" w:cs="Times New Roman"/>
          <w:sz w:val="24"/>
          <w:szCs w:val="24"/>
          <w:lang w:val="ky-KG"/>
        </w:rPr>
        <w:t>уменьшился</w:t>
      </w:r>
      <w:r w:rsidRPr="002712C8">
        <w:rPr>
          <w:rFonts w:ascii="Times New Roman" w:hAnsi="Times New Roman" w:cs="Times New Roman"/>
          <w:sz w:val="24"/>
          <w:szCs w:val="24"/>
        </w:rPr>
        <w:t xml:space="preserve"> на 10,2 процента.</w:t>
      </w:r>
    </w:p>
    <w:p w:rsidR="002712C8" w:rsidRPr="002712C8" w:rsidRDefault="002712C8" w:rsidP="00AB6402">
      <w:pPr>
        <w:spacing w:line="240" w:lineRule="auto"/>
        <w:ind w:right="-57" w:firstLine="708"/>
        <w:jc w:val="both"/>
        <w:rPr>
          <w:rFonts w:ascii="Times New Roman" w:hAnsi="Times New Roman" w:cs="Times New Roman"/>
          <w:sz w:val="24"/>
          <w:szCs w:val="24"/>
        </w:rPr>
      </w:pPr>
      <w:r w:rsidRPr="002712C8">
        <w:rPr>
          <w:rFonts w:ascii="Times New Roman" w:hAnsi="Times New Roman" w:cs="Times New Roman"/>
          <w:sz w:val="24"/>
          <w:szCs w:val="24"/>
        </w:rPr>
        <w:t>Общий объем валовой продукции строительства 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 г. составил</w:t>
      </w:r>
      <w:r w:rsidRPr="002712C8">
        <w:rPr>
          <w:rFonts w:ascii="Times New Roman" w:hAnsi="Times New Roman" w:cs="Times New Roman"/>
          <w:sz w:val="24"/>
          <w:szCs w:val="24"/>
          <w:lang w:val="ky-KG"/>
        </w:rPr>
        <w:t xml:space="preserve"> 18639,5 </w:t>
      </w:r>
      <w:r w:rsidRPr="002712C8">
        <w:rPr>
          <w:rFonts w:ascii="Times New Roman" w:hAnsi="Times New Roman" w:cs="Times New Roman"/>
          <w:sz w:val="24"/>
          <w:szCs w:val="24"/>
        </w:rPr>
        <w:t xml:space="preserve">млн. сомов, что на </w:t>
      </w:r>
      <w:r w:rsidRPr="002712C8">
        <w:rPr>
          <w:rFonts w:ascii="Times New Roman" w:hAnsi="Times New Roman" w:cs="Times New Roman"/>
          <w:sz w:val="24"/>
          <w:szCs w:val="24"/>
          <w:lang w:val="ky-KG"/>
        </w:rPr>
        <w:t xml:space="preserve">8,6 </w:t>
      </w:r>
      <w:r w:rsidRPr="002712C8">
        <w:rPr>
          <w:rFonts w:ascii="Times New Roman" w:hAnsi="Times New Roman" w:cs="Times New Roman"/>
          <w:sz w:val="24"/>
          <w:szCs w:val="24"/>
        </w:rPr>
        <w:t xml:space="preserve">процента </w:t>
      </w:r>
      <w:r w:rsidRPr="002712C8">
        <w:rPr>
          <w:rFonts w:ascii="Times New Roman" w:hAnsi="Times New Roman" w:cs="Times New Roman"/>
          <w:sz w:val="24"/>
          <w:szCs w:val="24"/>
          <w:lang w:val="ky-KG"/>
        </w:rPr>
        <w:t>меньше</w:t>
      </w:r>
      <w:r w:rsidRPr="002712C8">
        <w:rPr>
          <w:rFonts w:ascii="Times New Roman" w:hAnsi="Times New Roman" w:cs="Times New Roman"/>
          <w:sz w:val="24"/>
          <w:szCs w:val="24"/>
        </w:rPr>
        <w:t>, чем в сопоставимом периоде 2019 г.</w:t>
      </w:r>
    </w:p>
    <w:p w:rsidR="002712C8" w:rsidRPr="002712C8" w:rsidRDefault="002712C8" w:rsidP="00AB6402">
      <w:pPr>
        <w:spacing w:line="240" w:lineRule="auto"/>
        <w:ind w:right="-57" w:firstLine="708"/>
        <w:jc w:val="both"/>
        <w:rPr>
          <w:rFonts w:ascii="Times New Roman" w:hAnsi="Times New Roman" w:cs="Times New Roman"/>
          <w:sz w:val="24"/>
          <w:szCs w:val="24"/>
        </w:rPr>
      </w:pPr>
      <w:r w:rsidRPr="002712C8">
        <w:rPr>
          <w:rFonts w:ascii="Times New Roman" w:hAnsi="Times New Roman" w:cs="Times New Roman"/>
          <w:sz w:val="24"/>
          <w:szCs w:val="24"/>
        </w:rPr>
        <w:t>Объем перевозок грузов всеми видами транспорта в январе -</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 г. составил </w:t>
      </w:r>
      <w:r w:rsidRPr="002712C8">
        <w:rPr>
          <w:rFonts w:ascii="Times New Roman" w:hAnsi="Times New Roman" w:cs="Times New Roman"/>
          <w:sz w:val="24"/>
          <w:szCs w:val="24"/>
          <w:lang w:val="ky-KG"/>
        </w:rPr>
        <w:t xml:space="preserve">3608,2 </w:t>
      </w:r>
      <w:r w:rsidRPr="002712C8">
        <w:rPr>
          <w:rFonts w:ascii="Times New Roman" w:hAnsi="Times New Roman" w:cs="Times New Roman"/>
          <w:sz w:val="24"/>
          <w:szCs w:val="24"/>
        </w:rPr>
        <w:t>тыс. тонн</w:t>
      </w:r>
      <w:r w:rsidRPr="002712C8">
        <w:rPr>
          <w:rFonts w:ascii="Times New Roman" w:hAnsi="Times New Roman" w:cs="Times New Roman"/>
          <w:sz w:val="24"/>
          <w:szCs w:val="24"/>
          <w:lang w:val="ky-KG"/>
        </w:rPr>
        <w:t>, что на 20 процентов меньше, соответствующего периода прошлого года</w:t>
      </w:r>
      <w:r w:rsidRPr="002712C8">
        <w:rPr>
          <w:rFonts w:ascii="Times New Roman" w:hAnsi="Times New Roman" w:cs="Times New Roman"/>
          <w:sz w:val="24"/>
          <w:szCs w:val="24"/>
        </w:rPr>
        <w:t>.</w:t>
      </w:r>
    </w:p>
    <w:p w:rsidR="002712C8" w:rsidRPr="002712C8" w:rsidRDefault="002712C8" w:rsidP="00AB6402">
      <w:pPr>
        <w:spacing w:line="240" w:lineRule="auto"/>
        <w:ind w:right="-57" w:firstLine="708"/>
        <w:jc w:val="both"/>
        <w:rPr>
          <w:rFonts w:ascii="Times New Roman" w:hAnsi="Times New Roman" w:cs="Times New Roman"/>
          <w:sz w:val="24"/>
          <w:szCs w:val="24"/>
        </w:rPr>
      </w:pPr>
      <w:r w:rsidRPr="002712C8">
        <w:rPr>
          <w:rFonts w:ascii="Times New Roman" w:hAnsi="Times New Roman" w:cs="Times New Roman"/>
          <w:sz w:val="24"/>
          <w:szCs w:val="24"/>
        </w:rPr>
        <w:t>Общий объем оборота оптовой и розничной торговли; ремонта автомобилей, мотоциклов в январе-</w:t>
      </w:r>
      <w:r w:rsidRPr="002712C8">
        <w:rPr>
          <w:rFonts w:ascii="Times New Roman" w:hAnsi="Times New Roman" w:cs="Times New Roman"/>
          <w:sz w:val="24"/>
          <w:szCs w:val="24"/>
          <w:lang w:val="ky-KG"/>
        </w:rPr>
        <w:t xml:space="preserve">июле </w:t>
      </w:r>
      <w:r w:rsidRPr="002712C8">
        <w:rPr>
          <w:rFonts w:ascii="Times New Roman" w:hAnsi="Times New Roman" w:cs="Times New Roman"/>
          <w:sz w:val="24"/>
          <w:szCs w:val="24"/>
        </w:rPr>
        <w:t>2020 г. составил 96447,9</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 xml:space="preserve">млн. сомов и по сравнению с соответствующим периодом снизился на </w:t>
      </w:r>
      <w:r w:rsidRPr="002712C8">
        <w:rPr>
          <w:rFonts w:ascii="Times New Roman" w:hAnsi="Times New Roman" w:cs="Times New Roman"/>
          <w:sz w:val="24"/>
          <w:szCs w:val="24"/>
          <w:lang w:val="ky-KG"/>
        </w:rPr>
        <w:t xml:space="preserve">18,9 </w:t>
      </w:r>
      <w:r w:rsidRPr="002712C8">
        <w:rPr>
          <w:rFonts w:ascii="Times New Roman" w:hAnsi="Times New Roman" w:cs="Times New Roman"/>
          <w:sz w:val="24"/>
          <w:szCs w:val="24"/>
        </w:rPr>
        <w:t>процента.</w:t>
      </w:r>
    </w:p>
    <w:p w:rsidR="002712C8" w:rsidRPr="002712C8" w:rsidRDefault="002712C8" w:rsidP="00AB6402">
      <w:pPr>
        <w:spacing w:after="120" w:line="240" w:lineRule="auto"/>
        <w:ind w:firstLine="708"/>
        <w:jc w:val="both"/>
        <w:rPr>
          <w:rFonts w:ascii="Times New Roman" w:hAnsi="Times New Roman" w:cs="Times New Roman"/>
          <w:sz w:val="24"/>
          <w:szCs w:val="24"/>
          <w:lang w:val="ky-KG"/>
        </w:rPr>
      </w:pPr>
      <w:r w:rsidRPr="002712C8">
        <w:rPr>
          <w:rFonts w:ascii="Times New Roman" w:hAnsi="Times New Roman" w:cs="Times New Roman"/>
          <w:sz w:val="24"/>
          <w:szCs w:val="24"/>
        </w:rPr>
        <w:t>Объем услуг, оказанных гостиницами и ресторанами, в январе-</w:t>
      </w:r>
      <w:r w:rsidRPr="002712C8">
        <w:rPr>
          <w:rFonts w:ascii="Times New Roman" w:hAnsi="Times New Roman" w:cs="Times New Roman"/>
          <w:sz w:val="24"/>
          <w:szCs w:val="24"/>
          <w:lang w:val="ky-KG"/>
        </w:rPr>
        <w:t xml:space="preserve">июле </w:t>
      </w:r>
      <w:r w:rsidRPr="002712C8">
        <w:rPr>
          <w:rFonts w:ascii="Times New Roman" w:hAnsi="Times New Roman" w:cs="Times New Roman"/>
          <w:sz w:val="24"/>
          <w:szCs w:val="24"/>
        </w:rPr>
        <w:t xml:space="preserve">2020 г. составил </w:t>
      </w:r>
      <w:r w:rsidRPr="002712C8">
        <w:rPr>
          <w:rFonts w:ascii="Times New Roman" w:hAnsi="Times New Roman" w:cs="Times New Roman"/>
          <w:sz w:val="24"/>
          <w:szCs w:val="24"/>
          <w:lang w:val="ky-KG"/>
        </w:rPr>
        <w:t xml:space="preserve">3152,7 </w:t>
      </w:r>
      <w:r w:rsidRPr="002712C8">
        <w:rPr>
          <w:rFonts w:ascii="Times New Roman" w:hAnsi="Times New Roman" w:cs="Times New Roman"/>
          <w:sz w:val="24"/>
          <w:szCs w:val="24"/>
        </w:rPr>
        <w:t>млн. сомов, что по сравнению с январем-</w:t>
      </w:r>
      <w:r w:rsidRPr="002712C8">
        <w:rPr>
          <w:rFonts w:ascii="Times New Roman" w:hAnsi="Times New Roman" w:cs="Times New Roman"/>
          <w:sz w:val="24"/>
          <w:szCs w:val="24"/>
          <w:lang w:val="ky-KG"/>
        </w:rPr>
        <w:t xml:space="preserve">июлем </w:t>
      </w:r>
      <w:r w:rsidRPr="002712C8">
        <w:rPr>
          <w:rFonts w:ascii="Times New Roman" w:hAnsi="Times New Roman" w:cs="Times New Roman"/>
          <w:sz w:val="24"/>
          <w:szCs w:val="24"/>
        </w:rPr>
        <w:t xml:space="preserve">2019 г. на </w:t>
      </w:r>
      <w:r w:rsidRPr="002712C8">
        <w:rPr>
          <w:rFonts w:ascii="Times New Roman" w:hAnsi="Times New Roman" w:cs="Times New Roman"/>
          <w:sz w:val="24"/>
          <w:szCs w:val="24"/>
          <w:lang w:val="ky-KG"/>
        </w:rPr>
        <w:t xml:space="preserve"> 46,9 </w:t>
      </w:r>
      <w:r w:rsidRPr="002712C8">
        <w:rPr>
          <w:rFonts w:ascii="Times New Roman" w:hAnsi="Times New Roman" w:cs="Times New Roman"/>
          <w:sz w:val="24"/>
          <w:szCs w:val="24"/>
        </w:rPr>
        <w:t>процента меньше.</w:t>
      </w:r>
    </w:p>
    <w:p w:rsidR="002712C8" w:rsidRPr="002712C8" w:rsidRDefault="002712C8" w:rsidP="00AB6402">
      <w:pPr>
        <w:spacing w:after="120" w:line="240" w:lineRule="auto"/>
        <w:ind w:firstLine="567"/>
        <w:jc w:val="both"/>
        <w:rPr>
          <w:rFonts w:ascii="Times New Roman" w:hAnsi="Times New Roman" w:cs="Times New Roman"/>
          <w:sz w:val="24"/>
          <w:szCs w:val="24"/>
        </w:rPr>
      </w:pP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В январе-июне</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 xml:space="preserve">2020 г. номинальная среднемесячная заработная плата по г. Бишкек (без малых предприятий) сложилась в размере </w:t>
      </w:r>
      <w:r w:rsidRPr="002712C8">
        <w:rPr>
          <w:rFonts w:ascii="Times New Roman" w:hAnsi="Times New Roman" w:cs="Times New Roman"/>
          <w:spacing w:val="-4"/>
          <w:sz w:val="24"/>
          <w:szCs w:val="24"/>
          <w:lang w:val="ky-KG"/>
        </w:rPr>
        <w:t xml:space="preserve">22665 </w:t>
      </w:r>
      <w:r w:rsidRPr="002712C8">
        <w:rPr>
          <w:rFonts w:ascii="Times New Roman" w:hAnsi="Times New Roman" w:cs="Times New Roman"/>
          <w:sz w:val="24"/>
          <w:szCs w:val="24"/>
        </w:rPr>
        <w:t>сома и по сравнению с январем-июнем</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201</w:t>
      </w:r>
      <w:r w:rsidRPr="002712C8">
        <w:rPr>
          <w:rFonts w:ascii="Times New Roman" w:hAnsi="Times New Roman" w:cs="Times New Roman"/>
          <w:sz w:val="24"/>
          <w:szCs w:val="24"/>
          <w:lang w:val="ky-KG"/>
        </w:rPr>
        <w:t>9</w:t>
      </w:r>
      <w:r w:rsidRPr="002712C8">
        <w:rPr>
          <w:rFonts w:ascii="Times New Roman" w:hAnsi="Times New Roman" w:cs="Times New Roman"/>
          <w:sz w:val="24"/>
          <w:szCs w:val="24"/>
        </w:rPr>
        <w:t xml:space="preserve"> г. увеличилась на </w:t>
      </w:r>
      <w:r w:rsidRPr="002712C8">
        <w:rPr>
          <w:rFonts w:ascii="Times New Roman" w:hAnsi="Times New Roman" w:cs="Times New Roman"/>
          <w:sz w:val="24"/>
          <w:szCs w:val="24"/>
          <w:lang w:val="ky-KG"/>
        </w:rPr>
        <w:t xml:space="preserve">7,4 </w:t>
      </w:r>
      <w:r w:rsidRPr="002712C8">
        <w:rPr>
          <w:rFonts w:ascii="Times New Roman" w:hAnsi="Times New Roman" w:cs="Times New Roman"/>
          <w:sz w:val="24"/>
          <w:szCs w:val="24"/>
        </w:rPr>
        <w:t>процент</w:t>
      </w:r>
      <w:r w:rsidRPr="002712C8">
        <w:rPr>
          <w:rFonts w:ascii="Times New Roman" w:hAnsi="Times New Roman" w:cs="Times New Roman"/>
          <w:sz w:val="24"/>
          <w:szCs w:val="24"/>
          <w:lang w:val="ky-KG"/>
        </w:rPr>
        <w:t>а</w:t>
      </w:r>
      <w:r w:rsidRPr="002712C8">
        <w:rPr>
          <w:rFonts w:ascii="Times New Roman" w:hAnsi="Times New Roman" w:cs="Times New Roman"/>
          <w:sz w:val="24"/>
          <w:szCs w:val="24"/>
        </w:rPr>
        <w:t>.</w:t>
      </w:r>
    </w:p>
    <w:p w:rsidR="002712C8" w:rsidRPr="002712C8" w:rsidRDefault="002712C8" w:rsidP="00AB6402">
      <w:pPr>
        <w:spacing w:after="120" w:line="240" w:lineRule="auto"/>
        <w:ind w:firstLine="567"/>
        <w:jc w:val="both"/>
        <w:rPr>
          <w:rFonts w:ascii="Times New Roman" w:hAnsi="Times New Roman" w:cs="Times New Roman"/>
          <w:sz w:val="24"/>
          <w:szCs w:val="24"/>
        </w:rPr>
      </w:pP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По данным Бишкекского городского комитета по миграции и занятости, численность незанятого населения в трудоспособном возрасте, состоящего на учете в службах занятости в поисках работы, на 1</w:t>
      </w:r>
      <w:r w:rsidRPr="002712C8">
        <w:rPr>
          <w:rFonts w:ascii="Times New Roman" w:hAnsi="Times New Roman" w:cs="Times New Roman"/>
          <w:sz w:val="24"/>
          <w:szCs w:val="24"/>
          <w:lang w:val="ky-KG"/>
        </w:rPr>
        <w:t xml:space="preserve"> августа</w:t>
      </w:r>
      <w:r w:rsidRPr="002712C8">
        <w:rPr>
          <w:rFonts w:ascii="Times New Roman" w:hAnsi="Times New Roman" w:cs="Times New Roman"/>
          <w:sz w:val="24"/>
          <w:szCs w:val="24"/>
        </w:rPr>
        <w:t xml:space="preserve"> 2020 г., составила </w:t>
      </w:r>
      <w:r w:rsidRPr="002712C8">
        <w:rPr>
          <w:rFonts w:ascii="Times New Roman" w:hAnsi="Times New Roman" w:cs="Times New Roman"/>
          <w:sz w:val="24"/>
          <w:szCs w:val="24"/>
          <w:lang w:val="ky-KG"/>
        </w:rPr>
        <w:t>6193</w:t>
      </w:r>
      <w:r w:rsidRPr="002712C8">
        <w:rPr>
          <w:rFonts w:ascii="Times New Roman" w:hAnsi="Times New Roman" w:cs="Times New Roman"/>
          <w:sz w:val="24"/>
          <w:szCs w:val="24"/>
        </w:rPr>
        <w:t xml:space="preserve"> человека и уменьшилась по сравнению с соответствующей датой 2019 г. на </w:t>
      </w:r>
      <w:r w:rsidRPr="002712C8">
        <w:rPr>
          <w:rFonts w:ascii="Times New Roman" w:hAnsi="Times New Roman" w:cs="Times New Roman"/>
          <w:sz w:val="24"/>
          <w:szCs w:val="24"/>
          <w:lang w:val="ky-KG"/>
        </w:rPr>
        <w:t xml:space="preserve">6,9 </w:t>
      </w:r>
      <w:r w:rsidRPr="002712C8">
        <w:rPr>
          <w:rFonts w:ascii="Times New Roman" w:hAnsi="Times New Roman" w:cs="Times New Roman"/>
          <w:sz w:val="24"/>
          <w:szCs w:val="24"/>
        </w:rPr>
        <w:t>процента, из них официальный статус безработного имеют 5695</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человек.</w:t>
      </w:r>
    </w:p>
    <w:p w:rsidR="002712C8" w:rsidRPr="002712C8" w:rsidRDefault="002712C8" w:rsidP="00AB6402">
      <w:pPr>
        <w:spacing w:after="120" w:line="240" w:lineRule="auto"/>
        <w:ind w:firstLine="567"/>
        <w:jc w:val="both"/>
        <w:rPr>
          <w:rFonts w:ascii="Times New Roman" w:hAnsi="Times New Roman" w:cs="Times New Roman"/>
          <w:sz w:val="24"/>
          <w:szCs w:val="24"/>
        </w:rPr>
      </w:pP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Индекс потребительских цен, характеризующий уровень инфляции, в январе-</w:t>
      </w:r>
      <w:r w:rsidRPr="002712C8">
        <w:rPr>
          <w:rFonts w:ascii="Times New Roman" w:hAnsi="Times New Roman" w:cs="Times New Roman"/>
          <w:sz w:val="24"/>
          <w:szCs w:val="24"/>
          <w:lang w:val="ky-KG"/>
        </w:rPr>
        <w:t xml:space="preserve">июле </w:t>
      </w:r>
      <w:r w:rsidRPr="002712C8">
        <w:rPr>
          <w:rFonts w:ascii="Times New Roman" w:hAnsi="Times New Roman" w:cs="Times New Roman"/>
          <w:sz w:val="24"/>
          <w:szCs w:val="24"/>
        </w:rPr>
        <w:t>2020 г. по сравнению с январем-</w:t>
      </w:r>
      <w:r w:rsidRPr="002712C8">
        <w:rPr>
          <w:rFonts w:ascii="Times New Roman" w:hAnsi="Times New Roman" w:cs="Times New Roman"/>
          <w:sz w:val="24"/>
          <w:szCs w:val="24"/>
          <w:lang w:val="ky-KG"/>
        </w:rPr>
        <w:t xml:space="preserve">июлем </w:t>
      </w:r>
      <w:r w:rsidRPr="002712C8">
        <w:rPr>
          <w:rFonts w:ascii="Times New Roman" w:hAnsi="Times New Roman" w:cs="Times New Roman"/>
          <w:sz w:val="24"/>
          <w:szCs w:val="24"/>
        </w:rPr>
        <w:t xml:space="preserve">2019 г. составил </w:t>
      </w:r>
      <w:r w:rsidRPr="002712C8">
        <w:rPr>
          <w:rFonts w:ascii="Times New Roman" w:hAnsi="Times New Roman" w:cs="Times New Roman"/>
          <w:sz w:val="24"/>
          <w:szCs w:val="24"/>
          <w:lang w:val="ky-KG"/>
        </w:rPr>
        <w:t xml:space="preserve">106,3 </w:t>
      </w:r>
      <w:r w:rsidRPr="002712C8">
        <w:rPr>
          <w:rFonts w:ascii="Times New Roman" w:hAnsi="Times New Roman" w:cs="Times New Roman"/>
          <w:sz w:val="24"/>
          <w:szCs w:val="24"/>
        </w:rPr>
        <w:t>процента.</w:t>
      </w:r>
    </w:p>
    <w:p w:rsidR="002712C8" w:rsidRPr="002712C8" w:rsidRDefault="002712C8" w:rsidP="00AB6402">
      <w:pPr>
        <w:spacing w:after="120" w:line="240" w:lineRule="auto"/>
        <w:ind w:firstLine="567"/>
        <w:jc w:val="both"/>
        <w:rPr>
          <w:rFonts w:ascii="Times New Roman" w:hAnsi="Times New Roman" w:cs="Times New Roman"/>
          <w:sz w:val="24"/>
          <w:szCs w:val="24"/>
        </w:rPr>
      </w:pP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 xml:space="preserve">По данным Центрального казначейства Министерства финансов Кыргызской Республики в январе-июне 2020 г. бюджет города исполнен с профицитом в сумме </w:t>
      </w:r>
      <w:r w:rsidRPr="002712C8">
        <w:rPr>
          <w:rFonts w:ascii="Times New Roman" w:hAnsi="Times New Roman" w:cs="Times New Roman"/>
          <w:sz w:val="24"/>
          <w:szCs w:val="24"/>
          <w:lang w:val="ky-KG"/>
        </w:rPr>
        <w:t xml:space="preserve">36,6 </w:t>
      </w:r>
      <w:r w:rsidRPr="002712C8">
        <w:rPr>
          <w:rFonts w:ascii="Times New Roman" w:hAnsi="Times New Roman" w:cs="Times New Roman"/>
          <w:sz w:val="24"/>
          <w:szCs w:val="24"/>
        </w:rPr>
        <w:t>млн. сомов.</w:t>
      </w:r>
    </w:p>
    <w:p w:rsidR="002712C8" w:rsidRPr="002712C8" w:rsidRDefault="002712C8" w:rsidP="00AB6402">
      <w:pPr>
        <w:spacing w:after="120" w:line="240" w:lineRule="auto"/>
        <w:ind w:firstLine="567"/>
        <w:jc w:val="both"/>
        <w:rPr>
          <w:rFonts w:ascii="Times New Roman" w:hAnsi="Times New Roman" w:cs="Times New Roman"/>
          <w:sz w:val="24"/>
          <w:szCs w:val="24"/>
        </w:rPr>
      </w:pPr>
      <w:r w:rsidRPr="002712C8">
        <w:rPr>
          <w:rFonts w:ascii="Times New Roman" w:hAnsi="Times New Roman" w:cs="Times New Roman"/>
          <w:sz w:val="24"/>
          <w:szCs w:val="24"/>
        </w:rPr>
        <w:t>Внешнеторговый оборот города в январе-июне</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 xml:space="preserve">2020 г. составил </w:t>
      </w:r>
      <w:r w:rsidRPr="002712C8">
        <w:rPr>
          <w:rFonts w:ascii="Times New Roman" w:hAnsi="Times New Roman" w:cs="Times New Roman"/>
          <w:spacing w:val="-4"/>
          <w:sz w:val="24"/>
          <w:szCs w:val="24"/>
          <w:lang w:val="ky-KG"/>
        </w:rPr>
        <w:t xml:space="preserve">1620,1 </w:t>
      </w:r>
      <w:r w:rsidRPr="002712C8">
        <w:rPr>
          <w:rFonts w:ascii="Times New Roman" w:hAnsi="Times New Roman" w:cs="Times New Roman"/>
          <w:sz w:val="24"/>
          <w:szCs w:val="24"/>
        </w:rPr>
        <w:t>млн. долларов США и по сравнению с аналогичным периодом 201</w:t>
      </w:r>
      <w:r w:rsidRPr="002712C8">
        <w:rPr>
          <w:rFonts w:ascii="Times New Roman" w:hAnsi="Times New Roman" w:cs="Times New Roman"/>
          <w:sz w:val="24"/>
          <w:szCs w:val="24"/>
          <w:lang w:val="ky-KG"/>
        </w:rPr>
        <w:t>9</w:t>
      </w:r>
      <w:r w:rsidRPr="002712C8">
        <w:rPr>
          <w:rFonts w:ascii="Times New Roman" w:hAnsi="Times New Roman" w:cs="Times New Roman"/>
          <w:sz w:val="24"/>
          <w:szCs w:val="24"/>
        </w:rPr>
        <w:t xml:space="preserve"> г. у</w:t>
      </w:r>
      <w:r w:rsidRPr="002712C8">
        <w:rPr>
          <w:rFonts w:ascii="Times New Roman" w:hAnsi="Times New Roman" w:cs="Times New Roman"/>
          <w:sz w:val="24"/>
          <w:szCs w:val="24"/>
          <w:lang w:val="ky-KG"/>
        </w:rPr>
        <w:t>меньшился</w:t>
      </w:r>
      <w:r w:rsidRPr="002712C8">
        <w:rPr>
          <w:rFonts w:ascii="Times New Roman" w:hAnsi="Times New Roman" w:cs="Times New Roman"/>
          <w:sz w:val="24"/>
          <w:szCs w:val="24"/>
        </w:rPr>
        <w:t xml:space="preserve"> на </w:t>
      </w:r>
      <w:r w:rsidRPr="002712C8">
        <w:rPr>
          <w:rFonts w:ascii="Times New Roman" w:hAnsi="Times New Roman" w:cs="Times New Roman"/>
          <w:sz w:val="24"/>
          <w:szCs w:val="24"/>
          <w:lang w:val="ky-KG"/>
        </w:rPr>
        <w:t xml:space="preserve">17,0 </w:t>
      </w:r>
      <w:r w:rsidRPr="002712C8">
        <w:rPr>
          <w:rFonts w:ascii="Times New Roman" w:hAnsi="Times New Roman" w:cs="Times New Roman"/>
          <w:sz w:val="24"/>
          <w:szCs w:val="24"/>
        </w:rPr>
        <w:t xml:space="preserve">процентов, экспортные поставки увеличились на </w:t>
      </w:r>
      <w:r w:rsidRPr="002712C8">
        <w:rPr>
          <w:rFonts w:ascii="Times New Roman" w:hAnsi="Times New Roman" w:cs="Times New Roman"/>
          <w:sz w:val="24"/>
          <w:szCs w:val="24"/>
          <w:lang w:val="ky-KG"/>
        </w:rPr>
        <w:t xml:space="preserve">14,9 </w:t>
      </w:r>
      <w:r w:rsidRPr="002712C8">
        <w:rPr>
          <w:rFonts w:ascii="Times New Roman" w:hAnsi="Times New Roman" w:cs="Times New Roman"/>
          <w:sz w:val="24"/>
          <w:szCs w:val="24"/>
        </w:rPr>
        <w:t>процента, а импортные поступления уменьшились  на</w:t>
      </w:r>
      <w:r w:rsidRPr="002712C8">
        <w:rPr>
          <w:rFonts w:ascii="Times New Roman" w:hAnsi="Times New Roman" w:cs="Times New Roman"/>
          <w:sz w:val="24"/>
          <w:szCs w:val="24"/>
          <w:lang w:val="ky-KG"/>
        </w:rPr>
        <w:t xml:space="preserve">  30,7 </w:t>
      </w:r>
      <w:r w:rsidRPr="002712C8">
        <w:rPr>
          <w:rFonts w:ascii="Times New Roman" w:hAnsi="Times New Roman" w:cs="Times New Roman"/>
          <w:sz w:val="24"/>
          <w:szCs w:val="24"/>
        </w:rPr>
        <w:t>процента.</w:t>
      </w:r>
    </w:p>
    <w:p w:rsidR="002712C8" w:rsidRPr="002712C8" w:rsidRDefault="002712C8" w:rsidP="00AB6402">
      <w:pPr>
        <w:spacing w:after="120" w:line="240" w:lineRule="auto"/>
        <w:ind w:firstLine="567"/>
        <w:jc w:val="both"/>
        <w:rPr>
          <w:rFonts w:ascii="Times New Roman" w:hAnsi="Times New Roman" w:cs="Times New Roman"/>
          <w:sz w:val="24"/>
          <w:szCs w:val="24"/>
        </w:rPr>
      </w:pPr>
      <w:r w:rsidRPr="002712C8">
        <w:rPr>
          <w:rFonts w:ascii="Times New Roman" w:hAnsi="Times New Roman" w:cs="Times New Roman"/>
          <w:sz w:val="24"/>
          <w:szCs w:val="24"/>
        </w:rPr>
        <w:t>Средневзвешенный официальный курс доллара США по отношению к сому в январе-</w:t>
      </w:r>
      <w:r w:rsidRPr="002712C8">
        <w:rPr>
          <w:rFonts w:ascii="Times New Roman" w:hAnsi="Times New Roman" w:cs="Times New Roman"/>
          <w:sz w:val="24"/>
          <w:szCs w:val="24"/>
          <w:lang w:val="ky-KG"/>
        </w:rPr>
        <w:t xml:space="preserve">июле </w:t>
      </w:r>
      <w:r w:rsidRPr="002712C8">
        <w:rPr>
          <w:rFonts w:ascii="Times New Roman" w:hAnsi="Times New Roman" w:cs="Times New Roman"/>
          <w:sz w:val="24"/>
          <w:szCs w:val="24"/>
        </w:rPr>
        <w:t xml:space="preserve">2020 г. составил </w:t>
      </w:r>
      <w:r w:rsidRPr="002712C8">
        <w:rPr>
          <w:rFonts w:ascii="Times New Roman" w:hAnsi="Times New Roman" w:cs="Times New Roman"/>
          <w:sz w:val="24"/>
          <w:szCs w:val="24"/>
          <w:lang w:val="ky-KG"/>
        </w:rPr>
        <w:t xml:space="preserve">74,79 </w:t>
      </w:r>
      <w:r w:rsidRPr="002712C8">
        <w:rPr>
          <w:rFonts w:ascii="Times New Roman" w:hAnsi="Times New Roman" w:cs="Times New Roman"/>
          <w:sz w:val="24"/>
          <w:szCs w:val="24"/>
        </w:rPr>
        <w:t xml:space="preserve">сома за доллар и по сравнению с </w:t>
      </w:r>
      <w:r w:rsidRPr="002712C8">
        <w:rPr>
          <w:rFonts w:ascii="Times New Roman" w:hAnsi="Times New Roman" w:cs="Times New Roman"/>
          <w:sz w:val="24"/>
          <w:szCs w:val="24"/>
          <w:lang w:val="ky-KG"/>
        </w:rPr>
        <w:t xml:space="preserve">январем-июлем </w:t>
      </w:r>
      <w:r w:rsidRPr="002712C8">
        <w:rPr>
          <w:rFonts w:ascii="Times New Roman" w:hAnsi="Times New Roman" w:cs="Times New Roman"/>
          <w:sz w:val="24"/>
          <w:szCs w:val="24"/>
        </w:rPr>
        <w:t>2019 г. увеличился на 7,2 процента.</w:t>
      </w:r>
    </w:p>
    <w:p w:rsidR="002712C8" w:rsidRPr="00311AF7" w:rsidRDefault="002712C8" w:rsidP="00311AF7">
      <w:pPr>
        <w:spacing w:after="120" w:line="240" w:lineRule="auto"/>
        <w:ind w:firstLine="567"/>
        <w:jc w:val="both"/>
        <w:rPr>
          <w:rFonts w:ascii="Times New Roman" w:hAnsi="Times New Roman" w:cs="Times New Roman"/>
          <w:sz w:val="24"/>
          <w:szCs w:val="24"/>
        </w:rPr>
      </w:pPr>
      <w:r w:rsidRPr="002712C8">
        <w:rPr>
          <w:rFonts w:ascii="Times New Roman" w:hAnsi="Times New Roman" w:cs="Times New Roman"/>
          <w:sz w:val="24"/>
          <w:szCs w:val="24"/>
        </w:rPr>
        <w:t xml:space="preserve">По оценочным данным, численность постоянного населения на </w:t>
      </w:r>
      <w:r w:rsidRPr="002712C8">
        <w:rPr>
          <w:rFonts w:ascii="Times New Roman" w:hAnsi="Times New Roman" w:cs="Times New Roman"/>
          <w:sz w:val="24"/>
          <w:szCs w:val="24"/>
          <w:lang w:val="ky-KG"/>
        </w:rPr>
        <w:t xml:space="preserve">1 июля </w:t>
      </w:r>
      <w:r w:rsidRPr="002712C8">
        <w:rPr>
          <w:rFonts w:ascii="Times New Roman" w:hAnsi="Times New Roman" w:cs="Times New Roman"/>
          <w:sz w:val="24"/>
          <w:szCs w:val="24"/>
        </w:rPr>
        <w:t xml:space="preserve">2020 г. составила </w:t>
      </w:r>
      <w:r w:rsidRPr="002712C8">
        <w:rPr>
          <w:rFonts w:ascii="Times New Roman" w:hAnsi="Times New Roman" w:cs="Times New Roman"/>
          <w:sz w:val="24"/>
          <w:szCs w:val="24"/>
          <w:lang w:val="ky-KG"/>
        </w:rPr>
        <w:t xml:space="preserve">1063,6 </w:t>
      </w:r>
      <w:r w:rsidRPr="002712C8">
        <w:rPr>
          <w:rFonts w:ascii="Times New Roman" w:hAnsi="Times New Roman" w:cs="Times New Roman"/>
          <w:sz w:val="24"/>
          <w:szCs w:val="24"/>
        </w:rPr>
        <w:t>тыс. человек.</w:t>
      </w:r>
    </w:p>
    <w:p w:rsidR="002712C8" w:rsidRPr="002712C8" w:rsidRDefault="002712C8" w:rsidP="002712C8">
      <w:pPr>
        <w:rPr>
          <w:rFonts w:ascii="Times New Roman" w:hAnsi="Times New Roman" w:cs="Times New Roman"/>
          <w:sz w:val="10"/>
          <w:szCs w:val="10"/>
        </w:rPr>
      </w:pPr>
      <w:r w:rsidRPr="002712C8">
        <w:rPr>
          <w:rFonts w:ascii="Times New Roman" w:hAnsi="Times New Roman" w:cs="Times New Roman"/>
          <w:szCs w:val="28"/>
        </w:rPr>
        <w:lastRenderedPageBreak/>
        <w:t>Таблица 1:</w:t>
      </w:r>
      <w:r w:rsidRPr="002712C8">
        <w:rPr>
          <w:rFonts w:ascii="Times New Roman" w:hAnsi="Times New Roman" w:cs="Times New Roman"/>
          <w:sz w:val="10"/>
          <w:szCs w:val="10"/>
        </w:rPr>
        <w:t xml:space="preserve"> </w:t>
      </w:r>
    </w:p>
    <w:p w:rsidR="002712C8" w:rsidRPr="002712C8" w:rsidRDefault="002712C8" w:rsidP="002712C8">
      <w:pPr>
        <w:jc w:val="center"/>
        <w:rPr>
          <w:rFonts w:ascii="Times New Roman" w:hAnsi="Times New Roman" w:cs="Times New Roman"/>
          <w:b/>
          <w:sz w:val="10"/>
          <w:szCs w:val="10"/>
        </w:rPr>
      </w:pPr>
      <w:r w:rsidRPr="002712C8">
        <w:rPr>
          <w:rFonts w:ascii="Times New Roman" w:hAnsi="Times New Roman" w:cs="Times New Roman"/>
          <w:b/>
          <w:sz w:val="24"/>
          <w:szCs w:val="24"/>
        </w:rPr>
        <w:t>ОСНОВНЫЕ СОЦИАЛЬНО–ЭКОНОМИЧЕСКИЕ ПОКАЗАТЕЛИ</w:t>
      </w:r>
    </w:p>
    <w:tbl>
      <w:tblPr>
        <w:tblpPr w:leftFromText="180" w:rightFromText="180" w:vertAnchor="text" w:horzAnchor="margin" w:tblpY="426"/>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06"/>
        <w:gridCol w:w="1386"/>
        <w:gridCol w:w="1170"/>
        <w:gridCol w:w="1279"/>
        <w:gridCol w:w="1420"/>
      </w:tblGrid>
      <w:tr w:rsidR="002712C8" w:rsidRPr="002712C8" w:rsidTr="0085194E">
        <w:trPr>
          <w:trHeight w:val="411"/>
          <w:tblHeader/>
        </w:trPr>
        <w:tc>
          <w:tcPr>
            <w:tcW w:w="4406" w:type="dxa"/>
            <w:vMerge w:val="restart"/>
            <w:tcBorders>
              <w:top w:val="single" w:sz="8" w:space="0" w:color="auto"/>
              <w:left w:val="nil"/>
              <w:right w:val="nil"/>
            </w:tcBorders>
          </w:tcPr>
          <w:p w:rsidR="002712C8" w:rsidRPr="002712C8" w:rsidRDefault="002712C8" w:rsidP="002712C8">
            <w:pPr>
              <w:ind w:left="34" w:right="-109"/>
              <w:rPr>
                <w:rFonts w:ascii="Times New Roman" w:hAnsi="Times New Roman" w:cs="Times New Roman"/>
                <w:sz w:val="20"/>
              </w:rPr>
            </w:pPr>
          </w:p>
        </w:tc>
        <w:tc>
          <w:tcPr>
            <w:tcW w:w="1386" w:type="dxa"/>
            <w:vMerge w:val="restart"/>
            <w:tcBorders>
              <w:top w:val="single" w:sz="8" w:space="0" w:color="auto"/>
              <w:left w:val="nil"/>
              <w:right w:val="nil"/>
            </w:tcBorders>
            <w:vAlign w:val="center"/>
          </w:tcPr>
          <w:p w:rsidR="002712C8" w:rsidRPr="002712C8" w:rsidRDefault="002712C8" w:rsidP="002712C8">
            <w:pPr>
              <w:jc w:val="center"/>
              <w:rPr>
                <w:rFonts w:ascii="Times New Roman" w:hAnsi="Times New Roman" w:cs="Times New Roman"/>
                <w:sz w:val="20"/>
                <w:lang w:val="ky-KG"/>
              </w:rPr>
            </w:pPr>
            <w:r w:rsidRPr="002712C8">
              <w:rPr>
                <w:rFonts w:ascii="Times New Roman" w:hAnsi="Times New Roman" w:cs="Times New Roman"/>
                <w:sz w:val="20"/>
              </w:rPr>
              <w:t>Фактически в</w:t>
            </w:r>
            <w:r w:rsidRPr="002712C8">
              <w:rPr>
                <w:rFonts w:ascii="Times New Roman" w:hAnsi="Times New Roman" w:cs="Times New Roman"/>
                <w:sz w:val="20"/>
                <w:lang w:val="ky-KG"/>
              </w:rPr>
              <w:t xml:space="preserve"> </w:t>
            </w:r>
            <w:r w:rsidRPr="002712C8">
              <w:rPr>
                <w:rFonts w:ascii="Times New Roman" w:hAnsi="Times New Roman" w:cs="Times New Roman"/>
                <w:sz w:val="20"/>
              </w:rPr>
              <w:t>январе-</w:t>
            </w:r>
            <w:r w:rsidRPr="002712C8">
              <w:rPr>
                <w:rFonts w:ascii="Times New Roman" w:hAnsi="Times New Roman" w:cs="Times New Roman"/>
                <w:sz w:val="20"/>
                <w:lang w:val="ky-KG"/>
              </w:rPr>
              <w:t xml:space="preserve">июле </w:t>
            </w:r>
            <w:r w:rsidRPr="002712C8">
              <w:rPr>
                <w:rFonts w:ascii="Times New Roman" w:hAnsi="Times New Roman" w:cs="Times New Roman"/>
                <w:sz w:val="20"/>
              </w:rPr>
              <w:t>2020</w:t>
            </w:r>
          </w:p>
        </w:tc>
        <w:tc>
          <w:tcPr>
            <w:tcW w:w="1170" w:type="dxa"/>
            <w:vMerge w:val="restart"/>
            <w:tcBorders>
              <w:top w:val="single" w:sz="8" w:space="0" w:color="auto"/>
              <w:left w:val="nil"/>
              <w:right w:val="nil"/>
            </w:tcBorders>
            <w:vAlign w:val="center"/>
          </w:tcPr>
          <w:p w:rsidR="002712C8" w:rsidRPr="002712C8" w:rsidRDefault="002712C8" w:rsidP="002712C8">
            <w:pPr>
              <w:ind w:right="-108"/>
              <w:jc w:val="center"/>
              <w:rPr>
                <w:rFonts w:ascii="Times New Roman" w:hAnsi="Times New Roman" w:cs="Times New Roman"/>
                <w:sz w:val="20"/>
              </w:rPr>
            </w:pPr>
            <w:r w:rsidRPr="002712C8">
              <w:rPr>
                <w:rFonts w:ascii="Times New Roman" w:hAnsi="Times New Roman" w:cs="Times New Roman"/>
                <w:sz w:val="20"/>
              </w:rPr>
              <w:t>Январь-</w:t>
            </w:r>
            <w:r w:rsidRPr="002712C8">
              <w:rPr>
                <w:rFonts w:ascii="Times New Roman" w:hAnsi="Times New Roman" w:cs="Times New Roman"/>
                <w:sz w:val="20"/>
                <w:lang w:val="ky-KG"/>
              </w:rPr>
              <w:t xml:space="preserve">июль </w:t>
            </w:r>
            <w:r w:rsidRPr="002712C8">
              <w:rPr>
                <w:rFonts w:ascii="Times New Roman" w:hAnsi="Times New Roman" w:cs="Times New Roman"/>
                <w:sz w:val="20"/>
              </w:rPr>
              <w:t>2020</w:t>
            </w:r>
          </w:p>
          <w:p w:rsidR="002712C8" w:rsidRPr="002712C8" w:rsidRDefault="002712C8" w:rsidP="002712C8">
            <w:pPr>
              <w:ind w:right="-108"/>
              <w:jc w:val="center"/>
              <w:rPr>
                <w:rFonts w:ascii="Times New Roman" w:hAnsi="Times New Roman" w:cs="Times New Roman"/>
                <w:sz w:val="20"/>
              </w:rPr>
            </w:pPr>
            <w:r w:rsidRPr="002712C8">
              <w:rPr>
                <w:rFonts w:ascii="Times New Roman" w:hAnsi="Times New Roman" w:cs="Times New Roman"/>
                <w:sz w:val="20"/>
              </w:rPr>
              <w:t>в % к</w:t>
            </w:r>
          </w:p>
          <w:p w:rsidR="002712C8" w:rsidRPr="002712C8" w:rsidRDefault="002712C8" w:rsidP="002712C8">
            <w:pPr>
              <w:ind w:right="-108"/>
              <w:jc w:val="center"/>
              <w:rPr>
                <w:rFonts w:ascii="Times New Roman" w:hAnsi="Times New Roman" w:cs="Times New Roman"/>
                <w:sz w:val="20"/>
                <w:lang w:val="ky-KG"/>
              </w:rPr>
            </w:pPr>
            <w:r w:rsidRPr="002712C8">
              <w:rPr>
                <w:rFonts w:ascii="Times New Roman" w:hAnsi="Times New Roman" w:cs="Times New Roman"/>
                <w:sz w:val="20"/>
                <w:lang w:val="ky-KG"/>
              </w:rPr>
              <w:t xml:space="preserve">январю – июлю </w:t>
            </w:r>
            <w:r w:rsidRPr="002712C8">
              <w:rPr>
                <w:rFonts w:ascii="Times New Roman" w:hAnsi="Times New Roman" w:cs="Times New Roman"/>
                <w:sz w:val="20"/>
              </w:rPr>
              <w:t>2019</w:t>
            </w:r>
          </w:p>
        </w:tc>
        <w:tc>
          <w:tcPr>
            <w:tcW w:w="2699" w:type="dxa"/>
            <w:gridSpan w:val="2"/>
            <w:tcBorders>
              <w:top w:val="single" w:sz="8" w:space="0" w:color="auto"/>
              <w:left w:val="nil"/>
              <w:bottom w:val="single" w:sz="4" w:space="0" w:color="auto"/>
              <w:right w:val="nil"/>
            </w:tcBorders>
            <w:vAlign w:val="center"/>
          </w:tcPr>
          <w:p w:rsidR="002712C8" w:rsidRPr="002712C8" w:rsidRDefault="002712C8" w:rsidP="002712C8">
            <w:pPr>
              <w:ind w:right="-109"/>
              <w:jc w:val="center"/>
              <w:rPr>
                <w:rFonts w:ascii="Times New Roman" w:hAnsi="Times New Roman" w:cs="Times New Roman"/>
                <w:sz w:val="20"/>
                <w:lang w:val="ky-KG"/>
              </w:rPr>
            </w:pPr>
            <w:r w:rsidRPr="002712C8">
              <w:rPr>
                <w:rFonts w:ascii="Times New Roman" w:hAnsi="Times New Roman" w:cs="Times New Roman"/>
                <w:sz w:val="20"/>
              </w:rPr>
              <w:t>Справочно:</w:t>
            </w:r>
          </w:p>
        </w:tc>
      </w:tr>
      <w:tr w:rsidR="002712C8" w:rsidRPr="002712C8" w:rsidTr="0085194E">
        <w:trPr>
          <w:trHeight w:val="499"/>
          <w:tblHeader/>
        </w:trPr>
        <w:tc>
          <w:tcPr>
            <w:tcW w:w="4406" w:type="dxa"/>
            <w:vMerge/>
            <w:tcBorders>
              <w:left w:val="nil"/>
              <w:right w:val="nil"/>
            </w:tcBorders>
          </w:tcPr>
          <w:p w:rsidR="002712C8" w:rsidRPr="002712C8" w:rsidRDefault="002712C8" w:rsidP="002712C8">
            <w:pPr>
              <w:ind w:left="34" w:right="-109"/>
              <w:rPr>
                <w:rFonts w:ascii="Times New Roman" w:hAnsi="Times New Roman" w:cs="Times New Roman"/>
                <w:sz w:val="20"/>
              </w:rPr>
            </w:pPr>
          </w:p>
        </w:tc>
        <w:tc>
          <w:tcPr>
            <w:tcW w:w="1386" w:type="dxa"/>
            <w:vMerge/>
            <w:tcBorders>
              <w:left w:val="nil"/>
              <w:right w:val="nil"/>
            </w:tcBorders>
            <w:vAlign w:val="center"/>
          </w:tcPr>
          <w:p w:rsidR="002712C8" w:rsidRPr="002712C8" w:rsidRDefault="002712C8" w:rsidP="002712C8">
            <w:pPr>
              <w:jc w:val="center"/>
              <w:rPr>
                <w:rFonts w:ascii="Times New Roman" w:hAnsi="Times New Roman" w:cs="Times New Roman"/>
                <w:sz w:val="20"/>
              </w:rPr>
            </w:pPr>
          </w:p>
        </w:tc>
        <w:tc>
          <w:tcPr>
            <w:tcW w:w="1170" w:type="dxa"/>
            <w:vMerge/>
            <w:tcBorders>
              <w:left w:val="nil"/>
              <w:right w:val="nil"/>
            </w:tcBorders>
            <w:vAlign w:val="center"/>
          </w:tcPr>
          <w:p w:rsidR="002712C8" w:rsidRPr="002712C8" w:rsidRDefault="002712C8" w:rsidP="002712C8">
            <w:pPr>
              <w:ind w:right="-108"/>
              <w:jc w:val="center"/>
              <w:rPr>
                <w:rFonts w:ascii="Times New Roman" w:hAnsi="Times New Roman" w:cs="Times New Roman"/>
                <w:sz w:val="20"/>
              </w:rPr>
            </w:pPr>
          </w:p>
        </w:tc>
        <w:tc>
          <w:tcPr>
            <w:tcW w:w="2699" w:type="dxa"/>
            <w:gridSpan w:val="2"/>
            <w:tcBorders>
              <w:top w:val="single" w:sz="4" w:space="0" w:color="auto"/>
              <w:left w:val="nil"/>
              <w:bottom w:val="single" w:sz="4" w:space="0" w:color="auto"/>
              <w:right w:val="nil"/>
            </w:tcBorders>
            <w:vAlign w:val="center"/>
          </w:tcPr>
          <w:p w:rsidR="002712C8" w:rsidRPr="002712C8" w:rsidRDefault="00311AF7" w:rsidP="002712C8">
            <w:pPr>
              <w:rPr>
                <w:rFonts w:ascii="Times New Roman" w:hAnsi="Times New Roman" w:cs="Times New Roman"/>
                <w:sz w:val="20"/>
              </w:rPr>
            </w:pPr>
            <w:r>
              <w:rPr>
                <w:rFonts w:ascii="Times New Roman" w:hAnsi="Times New Roman" w:cs="Times New Roman"/>
                <w:sz w:val="20"/>
              </w:rPr>
              <w:t xml:space="preserve">      </w:t>
            </w:r>
            <w:r w:rsidR="002712C8" w:rsidRPr="002712C8">
              <w:rPr>
                <w:rFonts w:ascii="Times New Roman" w:hAnsi="Times New Roman" w:cs="Times New Roman"/>
                <w:sz w:val="20"/>
              </w:rPr>
              <w:t xml:space="preserve">фактически в </w:t>
            </w:r>
            <w:r w:rsidR="002712C8" w:rsidRPr="002712C8">
              <w:rPr>
                <w:rFonts w:ascii="Times New Roman" w:hAnsi="Times New Roman" w:cs="Times New Roman"/>
                <w:sz w:val="20"/>
                <w:lang w:val="ky-KG"/>
              </w:rPr>
              <w:t xml:space="preserve"> июле</w:t>
            </w:r>
          </w:p>
        </w:tc>
      </w:tr>
      <w:tr w:rsidR="002712C8" w:rsidRPr="002712C8" w:rsidTr="0085194E">
        <w:trPr>
          <w:trHeight w:val="846"/>
          <w:tblHeader/>
        </w:trPr>
        <w:tc>
          <w:tcPr>
            <w:tcW w:w="4406" w:type="dxa"/>
            <w:vMerge/>
            <w:tcBorders>
              <w:left w:val="nil"/>
              <w:bottom w:val="single" w:sz="8" w:space="0" w:color="auto"/>
              <w:right w:val="nil"/>
            </w:tcBorders>
          </w:tcPr>
          <w:p w:rsidR="002712C8" w:rsidRPr="002712C8" w:rsidRDefault="002712C8" w:rsidP="002712C8">
            <w:pPr>
              <w:ind w:left="34" w:right="-109"/>
              <w:rPr>
                <w:rFonts w:ascii="Times New Roman" w:hAnsi="Times New Roman" w:cs="Times New Roman"/>
                <w:sz w:val="20"/>
              </w:rPr>
            </w:pPr>
          </w:p>
        </w:tc>
        <w:tc>
          <w:tcPr>
            <w:tcW w:w="1386" w:type="dxa"/>
            <w:vMerge/>
            <w:tcBorders>
              <w:left w:val="nil"/>
              <w:bottom w:val="single" w:sz="8" w:space="0" w:color="auto"/>
              <w:right w:val="nil"/>
            </w:tcBorders>
            <w:vAlign w:val="center"/>
          </w:tcPr>
          <w:p w:rsidR="002712C8" w:rsidRPr="002712C8" w:rsidRDefault="002712C8" w:rsidP="002712C8">
            <w:pPr>
              <w:jc w:val="center"/>
              <w:rPr>
                <w:rFonts w:ascii="Times New Roman" w:hAnsi="Times New Roman" w:cs="Times New Roman"/>
                <w:sz w:val="20"/>
              </w:rPr>
            </w:pPr>
          </w:p>
        </w:tc>
        <w:tc>
          <w:tcPr>
            <w:tcW w:w="1170" w:type="dxa"/>
            <w:vMerge/>
            <w:tcBorders>
              <w:left w:val="nil"/>
              <w:bottom w:val="single" w:sz="8" w:space="0" w:color="auto"/>
              <w:right w:val="nil"/>
            </w:tcBorders>
            <w:vAlign w:val="center"/>
          </w:tcPr>
          <w:p w:rsidR="002712C8" w:rsidRPr="002712C8" w:rsidRDefault="002712C8" w:rsidP="002712C8">
            <w:pPr>
              <w:ind w:right="-108"/>
              <w:jc w:val="center"/>
              <w:rPr>
                <w:rFonts w:ascii="Times New Roman" w:hAnsi="Times New Roman" w:cs="Times New Roman"/>
                <w:sz w:val="20"/>
              </w:rPr>
            </w:pPr>
          </w:p>
        </w:tc>
        <w:tc>
          <w:tcPr>
            <w:tcW w:w="1279" w:type="dxa"/>
            <w:tcBorders>
              <w:top w:val="single" w:sz="4" w:space="0" w:color="auto"/>
              <w:left w:val="nil"/>
              <w:bottom w:val="single" w:sz="8" w:space="0" w:color="auto"/>
              <w:right w:val="nil"/>
            </w:tcBorders>
            <w:vAlign w:val="center"/>
          </w:tcPr>
          <w:p w:rsidR="002712C8" w:rsidRPr="002712C8" w:rsidRDefault="0085194E" w:rsidP="0085194E">
            <w:pPr>
              <w:rPr>
                <w:rFonts w:ascii="Times New Roman" w:hAnsi="Times New Roman" w:cs="Times New Roman"/>
                <w:sz w:val="20"/>
              </w:rPr>
            </w:pPr>
            <w:r>
              <w:rPr>
                <w:rFonts w:ascii="Times New Roman" w:hAnsi="Times New Roman" w:cs="Times New Roman"/>
                <w:sz w:val="20"/>
              </w:rPr>
              <w:t xml:space="preserve">     </w:t>
            </w:r>
            <w:r w:rsidR="002712C8" w:rsidRPr="002712C8">
              <w:rPr>
                <w:rFonts w:ascii="Times New Roman" w:hAnsi="Times New Roman" w:cs="Times New Roman"/>
                <w:sz w:val="20"/>
              </w:rPr>
              <w:t>2019</w:t>
            </w:r>
          </w:p>
        </w:tc>
        <w:tc>
          <w:tcPr>
            <w:tcW w:w="1420" w:type="dxa"/>
            <w:tcBorders>
              <w:top w:val="single" w:sz="4" w:space="0" w:color="auto"/>
              <w:left w:val="nil"/>
              <w:bottom w:val="single" w:sz="8" w:space="0" w:color="auto"/>
              <w:right w:val="nil"/>
            </w:tcBorders>
            <w:vAlign w:val="center"/>
          </w:tcPr>
          <w:p w:rsidR="002712C8" w:rsidRPr="002712C8" w:rsidRDefault="002712C8" w:rsidP="002712C8">
            <w:pPr>
              <w:jc w:val="center"/>
              <w:rPr>
                <w:rFonts w:ascii="Times New Roman" w:hAnsi="Times New Roman" w:cs="Times New Roman"/>
                <w:sz w:val="20"/>
              </w:rPr>
            </w:pPr>
            <w:r w:rsidRPr="002712C8">
              <w:rPr>
                <w:rFonts w:ascii="Times New Roman" w:hAnsi="Times New Roman" w:cs="Times New Roman"/>
                <w:sz w:val="20"/>
              </w:rPr>
              <w:t>2020</w:t>
            </w:r>
          </w:p>
        </w:tc>
      </w:tr>
      <w:tr w:rsidR="002712C8" w:rsidRPr="002712C8" w:rsidTr="00311AF7">
        <w:trPr>
          <w:trHeight w:val="460"/>
        </w:trPr>
        <w:tc>
          <w:tcPr>
            <w:tcW w:w="4406" w:type="dxa"/>
            <w:tcBorders>
              <w:top w:val="single" w:sz="8" w:space="0" w:color="auto"/>
              <w:left w:val="nil"/>
              <w:bottom w:val="nil"/>
              <w:right w:val="nil"/>
            </w:tcBorders>
            <w:vAlign w:val="bottom"/>
          </w:tcPr>
          <w:p w:rsidR="002712C8" w:rsidRPr="002712C8" w:rsidRDefault="002712C8" w:rsidP="00311AF7">
            <w:pPr>
              <w:spacing w:after="0"/>
              <w:ind w:right="34"/>
              <w:rPr>
                <w:rFonts w:ascii="Times New Roman" w:hAnsi="Times New Roman" w:cs="Times New Roman"/>
                <w:sz w:val="20"/>
              </w:rPr>
            </w:pPr>
            <w:r w:rsidRPr="002712C8">
              <w:rPr>
                <w:rFonts w:ascii="Times New Roman" w:hAnsi="Times New Roman" w:cs="Times New Roman"/>
                <w:sz w:val="20"/>
              </w:rPr>
              <w:t xml:space="preserve">Объем производства промышленной продукции (работ, услуг), млн. сом </w:t>
            </w:r>
          </w:p>
        </w:tc>
        <w:tc>
          <w:tcPr>
            <w:tcW w:w="1386" w:type="dxa"/>
            <w:tcBorders>
              <w:top w:val="single" w:sz="8" w:space="0" w:color="auto"/>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19016,0</w:t>
            </w:r>
          </w:p>
        </w:tc>
        <w:tc>
          <w:tcPr>
            <w:tcW w:w="1170" w:type="dxa"/>
            <w:tcBorders>
              <w:top w:val="single" w:sz="8" w:space="0" w:color="auto"/>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91,9</w:t>
            </w:r>
          </w:p>
        </w:tc>
        <w:tc>
          <w:tcPr>
            <w:tcW w:w="1279" w:type="dxa"/>
            <w:tcBorders>
              <w:top w:val="single" w:sz="8" w:space="0" w:color="auto"/>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3513,5</w:t>
            </w:r>
          </w:p>
        </w:tc>
        <w:tc>
          <w:tcPr>
            <w:tcW w:w="1420" w:type="dxa"/>
            <w:tcBorders>
              <w:top w:val="single" w:sz="8" w:space="0" w:color="auto"/>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2706,4</w:t>
            </w:r>
          </w:p>
        </w:tc>
      </w:tr>
      <w:tr w:rsidR="002712C8" w:rsidRPr="002712C8" w:rsidTr="00311AF7">
        <w:trPr>
          <w:trHeight w:val="218"/>
        </w:trPr>
        <w:tc>
          <w:tcPr>
            <w:tcW w:w="4406" w:type="dxa"/>
            <w:tcBorders>
              <w:top w:val="nil"/>
              <w:left w:val="nil"/>
              <w:bottom w:val="nil"/>
              <w:right w:val="nil"/>
            </w:tcBorders>
            <w:vAlign w:val="bottom"/>
          </w:tcPr>
          <w:p w:rsidR="002712C8" w:rsidRPr="002712C8" w:rsidRDefault="009722AC" w:rsidP="00311AF7">
            <w:pPr>
              <w:spacing w:after="0"/>
              <w:ind w:right="-108"/>
              <w:rPr>
                <w:rFonts w:ascii="Times New Roman" w:hAnsi="Times New Roman" w:cs="Times New Roman"/>
                <w:sz w:val="20"/>
              </w:rPr>
            </w:pPr>
            <w:r>
              <w:rPr>
                <w:rFonts w:ascii="Times New Roman" w:hAnsi="Times New Roman" w:cs="Times New Roman"/>
                <w:sz w:val="20"/>
              </w:rPr>
              <w:t xml:space="preserve">   </w:t>
            </w:r>
            <w:r w:rsidR="002712C8" w:rsidRPr="002712C8">
              <w:rPr>
                <w:rFonts w:ascii="Times New Roman" w:hAnsi="Times New Roman" w:cs="Times New Roman"/>
                <w:sz w:val="20"/>
              </w:rPr>
              <w:t>добыча полезных ископаемых</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4,0</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64,7</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1,7</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0,6</w:t>
            </w:r>
          </w:p>
        </w:tc>
      </w:tr>
      <w:tr w:rsidR="002712C8" w:rsidRPr="002712C8" w:rsidTr="00311AF7">
        <w:trPr>
          <w:trHeight w:val="236"/>
        </w:trPr>
        <w:tc>
          <w:tcPr>
            <w:tcW w:w="4406" w:type="dxa"/>
            <w:tcBorders>
              <w:top w:val="nil"/>
              <w:left w:val="nil"/>
              <w:bottom w:val="nil"/>
              <w:right w:val="nil"/>
            </w:tcBorders>
            <w:vAlign w:val="bottom"/>
          </w:tcPr>
          <w:p w:rsidR="002712C8" w:rsidRPr="002712C8" w:rsidRDefault="009722AC" w:rsidP="00311AF7">
            <w:pPr>
              <w:spacing w:after="0"/>
              <w:ind w:right="-108"/>
              <w:rPr>
                <w:rFonts w:ascii="Times New Roman" w:hAnsi="Times New Roman" w:cs="Times New Roman"/>
                <w:sz w:val="20"/>
              </w:rPr>
            </w:pPr>
            <w:r>
              <w:rPr>
                <w:rFonts w:ascii="Times New Roman" w:hAnsi="Times New Roman" w:cs="Times New Roman"/>
                <w:sz w:val="20"/>
              </w:rPr>
              <w:t xml:space="preserve">   </w:t>
            </w:r>
            <w:r w:rsidR="002712C8" w:rsidRPr="002712C8">
              <w:rPr>
                <w:rFonts w:ascii="Times New Roman" w:hAnsi="Times New Roman" w:cs="Times New Roman"/>
                <w:sz w:val="20"/>
              </w:rPr>
              <w:t>обрабатывающие производства</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11672,6</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92,8</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2745,4</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2009,1</w:t>
            </w:r>
          </w:p>
        </w:tc>
      </w:tr>
      <w:tr w:rsidR="002712C8" w:rsidRPr="002712C8" w:rsidTr="00311AF7">
        <w:trPr>
          <w:trHeight w:val="254"/>
        </w:trPr>
        <w:tc>
          <w:tcPr>
            <w:tcW w:w="4406" w:type="dxa"/>
            <w:tcBorders>
              <w:top w:val="nil"/>
              <w:left w:val="nil"/>
              <w:bottom w:val="nil"/>
              <w:right w:val="nil"/>
            </w:tcBorders>
            <w:vAlign w:val="bottom"/>
          </w:tcPr>
          <w:p w:rsidR="002712C8" w:rsidRPr="002712C8" w:rsidRDefault="009722AC" w:rsidP="00311AF7">
            <w:pPr>
              <w:spacing w:after="0"/>
              <w:ind w:right="-108"/>
              <w:rPr>
                <w:rFonts w:ascii="Times New Roman" w:hAnsi="Times New Roman" w:cs="Times New Roman"/>
                <w:sz w:val="20"/>
              </w:rPr>
            </w:pPr>
            <w:r>
              <w:rPr>
                <w:rFonts w:ascii="Times New Roman" w:hAnsi="Times New Roman" w:cs="Times New Roman"/>
                <w:sz w:val="20"/>
              </w:rPr>
              <w:t xml:space="preserve">   </w:t>
            </w:r>
            <w:r w:rsidR="002712C8" w:rsidRPr="002712C8">
              <w:rPr>
                <w:rFonts w:ascii="Times New Roman" w:hAnsi="Times New Roman" w:cs="Times New Roman"/>
                <w:sz w:val="20"/>
              </w:rPr>
              <w:t xml:space="preserve">обеспечение электроэнергией, газом, паром </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6469,4</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103,4</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631,1</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565,6</w:t>
            </w:r>
          </w:p>
        </w:tc>
      </w:tr>
      <w:tr w:rsidR="002712C8" w:rsidRPr="002712C8" w:rsidTr="0085194E">
        <w:trPr>
          <w:trHeight w:val="392"/>
        </w:trPr>
        <w:tc>
          <w:tcPr>
            <w:tcW w:w="4406" w:type="dxa"/>
            <w:tcBorders>
              <w:top w:val="nil"/>
              <w:left w:val="nil"/>
              <w:bottom w:val="nil"/>
              <w:right w:val="nil"/>
            </w:tcBorders>
            <w:vAlign w:val="bottom"/>
          </w:tcPr>
          <w:p w:rsidR="002712C8" w:rsidRPr="002712C8" w:rsidRDefault="009722AC" w:rsidP="0085194E">
            <w:pPr>
              <w:spacing w:after="0" w:line="240" w:lineRule="auto"/>
              <w:ind w:right="-108"/>
              <w:rPr>
                <w:rFonts w:ascii="Times New Roman" w:hAnsi="Times New Roman" w:cs="Times New Roman"/>
                <w:sz w:val="20"/>
              </w:rPr>
            </w:pPr>
            <w:r>
              <w:rPr>
                <w:rFonts w:ascii="Times New Roman" w:hAnsi="Times New Roman" w:cs="Times New Roman"/>
                <w:sz w:val="20"/>
              </w:rPr>
              <w:t xml:space="preserve">   </w:t>
            </w:r>
            <w:r w:rsidR="002712C8" w:rsidRPr="002712C8">
              <w:rPr>
                <w:rFonts w:ascii="Times New Roman" w:hAnsi="Times New Roman" w:cs="Times New Roman"/>
                <w:sz w:val="20"/>
              </w:rPr>
              <w:t xml:space="preserve">водоснабжение, очистка, обработка </w:t>
            </w:r>
            <w:r w:rsidR="002712C8" w:rsidRPr="002712C8">
              <w:rPr>
                <w:rFonts w:ascii="Times New Roman" w:hAnsi="Times New Roman" w:cs="Times New Roman"/>
                <w:sz w:val="20"/>
              </w:rPr>
              <w:br/>
            </w:r>
            <w:r>
              <w:rPr>
                <w:rFonts w:ascii="Times New Roman" w:hAnsi="Times New Roman" w:cs="Times New Roman"/>
                <w:sz w:val="20"/>
              </w:rPr>
              <w:t xml:space="preserve"> </w:t>
            </w:r>
            <w:r w:rsidR="002712C8" w:rsidRPr="002712C8">
              <w:rPr>
                <w:rFonts w:ascii="Times New Roman" w:hAnsi="Times New Roman" w:cs="Times New Roman"/>
                <w:sz w:val="20"/>
              </w:rPr>
              <w:t>отходов и получение вторичного сырья</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870,0</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69,3</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135,3</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131,1</w:t>
            </w:r>
          </w:p>
        </w:tc>
      </w:tr>
      <w:tr w:rsidR="002712C8" w:rsidRPr="002712C8" w:rsidTr="00311AF7">
        <w:trPr>
          <w:trHeight w:val="706"/>
        </w:trPr>
        <w:tc>
          <w:tcPr>
            <w:tcW w:w="4406" w:type="dxa"/>
            <w:tcBorders>
              <w:top w:val="nil"/>
              <w:left w:val="nil"/>
              <w:bottom w:val="nil"/>
              <w:right w:val="nil"/>
            </w:tcBorders>
            <w:vAlign w:val="bottom"/>
          </w:tcPr>
          <w:p w:rsidR="002712C8" w:rsidRPr="002712C8" w:rsidRDefault="002712C8" w:rsidP="0085194E">
            <w:pPr>
              <w:spacing w:after="0" w:line="240" w:lineRule="auto"/>
              <w:ind w:right="34"/>
              <w:rPr>
                <w:rFonts w:ascii="Times New Roman" w:hAnsi="Times New Roman" w:cs="Times New Roman"/>
                <w:sz w:val="20"/>
              </w:rPr>
            </w:pPr>
            <w:r w:rsidRPr="002712C8">
              <w:rPr>
                <w:rFonts w:ascii="Times New Roman" w:hAnsi="Times New Roman" w:cs="Times New Roman"/>
                <w:sz w:val="20"/>
              </w:rPr>
              <w:t xml:space="preserve">Общий объем инвестиций в основной </w:t>
            </w:r>
            <w:r w:rsidRPr="002712C8">
              <w:rPr>
                <w:rFonts w:ascii="Times New Roman" w:hAnsi="Times New Roman" w:cs="Times New Roman"/>
                <w:sz w:val="20"/>
              </w:rPr>
              <w:br/>
              <w:t xml:space="preserve">капитал по всем источникам </w:t>
            </w:r>
            <w:r w:rsidRPr="002712C8">
              <w:rPr>
                <w:rFonts w:ascii="Times New Roman" w:hAnsi="Times New Roman" w:cs="Times New Roman"/>
                <w:sz w:val="20"/>
              </w:rPr>
              <w:br/>
              <w:t xml:space="preserve">финансирования, млн. сом </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16796,9</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89,8</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1736,3</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1472,0</w:t>
            </w:r>
          </w:p>
        </w:tc>
      </w:tr>
      <w:tr w:rsidR="002712C8" w:rsidRPr="002712C8" w:rsidTr="0085194E">
        <w:trPr>
          <w:trHeight w:val="268"/>
        </w:trPr>
        <w:tc>
          <w:tcPr>
            <w:tcW w:w="4406" w:type="dxa"/>
            <w:tcBorders>
              <w:top w:val="nil"/>
              <w:left w:val="nil"/>
              <w:bottom w:val="nil"/>
              <w:right w:val="nil"/>
            </w:tcBorders>
            <w:vAlign w:val="bottom"/>
          </w:tcPr>
          <w:p w:rsidR="002712C8" w:rsidRPr="002712C8" w:rsidRDefault="002712C8" w:rsidP="00311AF7">
            <w:pPr>
              <w:spacing w:after="0"/>
              <w:ind w:right="-108"/>
              <w:rPr>
                <w:rFonts w:ascii="Times New Roman" w:hAnsi="Times New Roman" w:cs="Times New Roman"/>
                <w:sz w:val="20"/>
              </w:rPr>
            </w:pPr>
            <w:r w:rsidRPr="002712C8">
              <w:rPr>
                <w:rFonts w:ascii="Times New Roman" w:hAnsi="Times New Roman" w:cs="Times New Roman"/>
                <w:sz w:val="20"/>
              </w:rPr>
              <w:t xml:space="preserve">Валовая продукция строительства, млн. сом </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18639,5</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91,4</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2608,8</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2062,0</w:t>
            </w:r>
          </w:p>
        </w:tc>
      </w:tr>
      <w:tr w:rsidR="002712C8" w:rsidRPr="002712C8" w:rsidTr="0085194E">
        <w:trPr>
          <w:trHeight w:val="530"/>
        </w:trPr>
        <w:tc>
          <w:tcPr>
            <w:tcW w:w="4406" w:type="dxa"/>
            <w:tcBorders>
              <w:top w:val="nil"/>
              <w:left w:val="nil"/>
              <w:bottom w:val="nil"/>
              <w:right w:val="nil"/>
            </w:tcBorders>
            <w:vAlign w:val="bottom"/>
          </w:tcPr>
          <w:p w:rsidR="002712C8" w:rsidRPr="002712C8" w:rsidRDefault="002712C8" w:rsidP="00311AF7">
            <w:pPr>
              <w:spacing w:after="0"/>
              <w:ind w:right="34"/>
              <w:rPr>
                <w:rFonts w:ascii="Times New Roman" w:hAnsi="Times New Roman" w:cs="Times New Roman"/>
                <w:sz w:val="20"/>
              </w:rPr>
            </w:pPr>
            <w:r w:rsidRPr="002712C8">
              <w:rPr>
                <w:rFonts w:ascii="Times New Roman" w:hAnsi="Times New Roman" w:cs="Times New Roman"/>
                <w:sz w:val="20"/>
              </w:rPr>
              <w:t>Ввод в действие индивидуального  жилья, тыс.кв.м.</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44,2</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53,7</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13,1</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11,7</w:t>
            </w:r>
          </w:p>
        </w:tc>
      </w:tr>
      <w:tr w:rsidR="002712C8" w:rsidRPr="002712C8" w:rsidTr="00311AF7">
        <w:trPr>
          <w:trHeight w:val="560"/>
        </w:trPr>
        <w:tc>
          <w:tcPr>
            <w:tcW w:w="4406" w:type="dxa"/>
            <w:tcBorders>
              <w:top w:val="nil"/>
              <w:left w:val="nil"/>
              <w:bottom w:val="nil"/>
              <w:right w:val="nil"/>
            </w:tcBorders>
            <w:vAlign w:val="bottom"/>
          </w:tcPr>
          <w:p w:rsidR="002712C8" w:rsidRPr="002712C8" w:rsidRDefault="002712C8" w:rsidP="00311AF7">
            <w:pPr>
              <w:spacing w:after="0"/>
              <w:ind w:right="34"/>
              <w:rPr>
                <w:rFonts w:ascii="Times New Roman" w:hAnsi="Times New Roman" w:cs="Times New Roman"/>
                <w:sz w:val="20"/>
              </w:rPr>
            </w:pPr>
            <w:r w:rsidRPr="002712C8">
              <w:rPr>
                <w:rFonts w:ascii="Times New Roman" w:hAnsi="Times New Roman" w:cs="Times New Roman"/>
                <w:sz w:val="20"/>
              </w:rPr>
              <w:t>Объем оборота оптовой и розничной торговли, ремонта автомобилей и мотоциклов, млн.сомов</w:t>
            </w:r>
          </w:p>
        </w:tc>
        <w:tc>
          <w:tcPr>
            <w:tcW w:w="1386" w:type="dxa"/>
            <w:tcBorders>
              <w:top w:val="nil"/>
              <w:left w:val="nil"/>
              <w:bottom w:val="nil"/>
              <w:right w:val="nil"/>
            </w:tcBorders>
            <w:vAlign w:val="bottom"/>
          </w:tcPr>
          <w:p w:rsidR="002712C8" w:rsidRPr="002712C8" w:rsidRDefault="002712C8" w:rsidP="00311AF7">
            <w:pPr>
              <w:spacing w:after="0"/>
              <w:ind w:left="-108" w:right="318"/>
              <w:jc w:val="right"/>
              <w:rPr>
                <w:rFonts w:ascii="Times New Roman" w:hAnsi="Times New Roman" w:cs="Times New Roman"/>
                <w:sz w:val="20"/>
              </w:rPr>
            </w:pPr>
            <w:r w:rsidRPr="002712C8">
              <w:rPr>
                <w:rFonts w:ascii="Times New Roman" w:hAnsi="Times New Roman" w:cs="Times New Roman"/>
                <w:sz w:val="20"/>
              </w:rPr>
              <w:t>96447,9</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81,1</w:t>
            </w:r>
          </w:p>
        </w:tc>
        <w:tc>
          <w:tcPr>
            <w:tcW w:w="1279" w:type="dxa"/>
            <w:tcBorders>
              <w:top w:val="nil"/>
              <w:left w:val="nil"/>
              <w:bottom w:val="nil"/>
              <w:right w:val="nil"/>
            </w:tcBorders>
            <w:vAlign w:val="bottom"/>
          </w:tcPr>
          <w:p w:rsidR="002712C8" w:rsidRPr="002712C8" w:rsidRDefault="00061233" w:rsidP="00061233">
            <w:pPr>
              <w:spacing w:after="0"/>
              <w:ind w:right="-197"/>
              <w:rPr>
                <w:rFonts w:ascii="Times New Roman" w:hAnsi="Times New Roman" w:cs="Times New Roman"/>
                <w:sz w:val="20"/>
              </w:rPr>
            </w:pPr>
            <w:r>
              <w:rPr>
                <w:rFonts w:ascii="Times New Roman" w:hAnsi="Times New Roman" w:cs="Times New Roman"/>
                <w:sz w:val="20"/>
              </w:rPr>
              <w:t xml:space="preserve">     </w:t>
            </w:r>
            <w:r w:rsidR="002712C8" w:rsidRPr="002712C8">
              <w:rPr>
                <w:rFonts w:ascii="Times New Roman" w:hAnsi="Times New Roman" w:cs="Times New Roman"/>
                <w:sz w:val="20"/>
              </w:rPr>
              <w:t>22393,1</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r w:rsidRPr="002712C8">
              <w:rPr>
                <w:rFonts w:ascii="Times New Roman" w:hAnsi="Times New Roman" w:cs="Times New Roman"/>
                <w:sz w:val="20"/>
                <w:lang w:val="ky-KG"/>
              </w:rPr>
              <w:t>18824,1</w:t>
            </w:r>
          </w:p>
        </w:tc>
      </w:tr>
      <w:tr w:rsidR="002712C8" w:rsidRPr="002712C8" w:rsidTr="00311AF7">
        <w:trPr>
          <w:trHeight w:val="568"/>
        </w:trPr>
        <w:tc>
          <w:tcPr>
            <w:tcW w:w="4406" w:type="dxa"/>
            <w:tcBorders>
              <w:top w:val="nil"/>
              <w:left w:val="nil"/>
              <w:bottom w:val="nil"/>
              <w:right w:val="nil"/>
            </w:tcBorders>
            <w:vAlign w:val="bottom"/>
          </w:tcPr>
          <w:p w:rsidR="002712C8" w:rsidRPr="002712C8" w:rsidRDefault="002712C8" w:rsidP="00311AF7">
            <w:pPr>
              <w:spacing w:after="0"/>
              <w:ind w:right="34"/>
              <w:rPr>
                <w:rFonts w:ascii="Times New Roman" w:hAnsi="Times New Roman" w:cs="Times New Roman"/>
                <w:sz w:val="20"/>
              </w:rPr>
            </w:pPr>
            <w:r w:rsidRPr="002712C8">
              <w:rPr>
                <w:rFonts w:ascii="Times New Roman" w:hAnsi="Times New Roman" w:cs="Times New Roman"/>
                <w:sz w:val="20"/>
              </w:rPr>
              <w:t>Объем услуг гостиницами и ресторанами, млн. сомов</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3152,7</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53,1</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1166,0</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r w:rsidRPr="002712C8">
              <w:rPr>
                <w:rFonts w:ascii="Times New Roman" w:hAnsi="Times New Roman" w:cs="Times New Roman"/>
                <w:sz w:val="20"/>
                <w:lang w:val="ky-KG"/>
              </w:rPr>
              <w:t>307,3</w:t>
            </w:r>
          </w:p>
        </w:tc>
      </w:tr>
      <w:tr w:rsidR="002712C8" w:rsidRPr="002712C8" w:rsidTr="00311AF7">
        <w:trPr>
          <w:trHeight w:val="292"/>
        </w:trPr>
        <w:tc>
          <w:tcPr>
            <w:tcW w:w="4406" w:type="dxa"/>
            <w:tcBorders>
              <w:top w:val="nil"/>
              <w:left w:val="nil"/>
              <w:bottom w:val="nil"/>
              <w:right w:val="nil"/>
            </w:tcBorders>
            <w:vAlign w:val="bottom"/>
          </w:tcPr>
          <w:p w:rsidR="002712C8" w:rsidRPr="002712C8" w:rsidRDefault="002712C8" w:rsidP="00311AF7">
            <w:pPr>
              <w:spacing w:after="0"/>
              <w:ind w:right="34"/>
              <w:rPr>
                <w:rFonts w:ascii="Times New Roman" w:hAnsi="Times New Roman" w:cs="Times New Roman"/>
                <w:sz w:val="20"/>
              </w:rPr>
            </w:pPr>
            <w:r w:rsidRPr="002712C8">
              <w:rPr>
                <w:rFonts w:ascii="Times New Roman" w:hAnsi="Times New Roman" w:cs="Times New Roman"/>
                <w:sz w:val="20"/>
              </w:rPr>
              <w:t>Услуги связи, млн. сомов</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12865,3</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100,6</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2900,0</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2908,5</w:t>
            </w:r>
          </w:p>
        </w:tc>
      </w:tr>
      <w:tr w:rsidR="002712C8" w:rsidRPr="002712C8" w:rsidTr="00311AF7">
        <w:trPr>
          <w:trHeight w:val="282"/>
        </w:trPr>
        <w:tc>
          <w:tcPr>
            <w:tcW w:w="4406" w:type="dxa"/>
            <w:tcBorders>
              <w:top w:val="nil"/>
              <w:left w:val="nil"/>
              <w:bottom w:val="nil"/>
              <w:right w:val="nil"/>
            </w:tcBorders>
            <w:vAlign w:val="bottom"/>
          </w:tcPr>
          <w:p w:rsidR="002712C8" w:rsidRPr="002712C8" w:rsidRDefault="002712C8" w:rsidP="00311AF7">
            <w:pPr>
              <w:spacing w:after="0"/>
              <w:ind w:right="34"/>
              <w:rPr>
                <w:rFonts w:ascii="Times New Roman" w:hAnsi="Times New Roman" w:cs="Times New Roman"/>
                <w:sz w:val="20"/>
              </w:rPr>
            </w:pPr>
            <w:r w:rsidRPr="002712C8">
              <w:rPr>
                <w:rFonts w:ascii="Times New Roman" w:hAnsi="Times New Roman" w:cs="Times New Roman"/>
                <w:sz w:val="20"/>
              </w:rPr>
              <w:t>Рыночные услуги, млн. сомов</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140503,0</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83,3</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31993,5</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26448,8</w:t>
            </w:r>
          </w:p>
        </w:tc>
      </w:tr>
      <w:tr w:rsidR="002712C8" w:rsidRPr="002712C8" w:rsidTr="00311AF7">
        <w:trPr>
          <w:trHeight w:val="272"/>
        </w:trPr>
        <w:tc>
          <w:tcPr>
            <w:tcW w:w="4406" w:type="dxa"/>
            <w:tcBorders>
              <w:top w:val="nil"/>
              <w:left w:val="nil"/>
              <w:bottom w:val="nil"/>
              <w:right w:val="nil"/>
            </w:tcBorders>
            <w:vAlign w:val="bottom"/>
          </w:tcPr>
          <w:p w:rsidR="002712C8" w:rsidRPr="002712C8" w:rsidRDefault="002712C8" w:rsidP="00311AF7">
            <w:pPr>
              <w:spacing w:after="0"/>
              <w:ind w:right="34"/>
              <w:rPr>
                <w:rFonts w:ascii="Times New Roman" w:hAnsi="Times New Roman" w:cs="Times New Roman"/>
                <w:sz w:val="20"/>
              </w:rPr>
            </w:pPr>
            <w:r w:rsidRPr="002712C8">
              <w:rPr>
                <w:rFonts w:ascii="Times New Roman" w:hAnsi="Times New Roman" w:cs="Times New Roman"/>
                <w:sz w:val="20"/>
              </w:rPr>
              <w:t>Объем перевозок  грузов, тыс.тонн</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3608,2</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80,0</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673,7</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530,4</w:t>
            </w:r>
          </w:p>
        </w:tc>
      </w:tr>
      <w:tr w:rsidR="002712C8" w:rsidRPr="002712C8" w:rsidTr="0085194E">
        <w:trPr>
          <w:trHeight w:val="254"/>
        </w:trPr>
        <w:tc>
          <w:tcPr>
            <w:tcW w:w="4406" w:type="dxa"/>
            <w:tcBorders>
              <w:top w:val="nil"/>
              <w:left w:val="nil"/>
              <w:bottom w:val="nil"/>
              <w:right w:val="nil"/>
            </w:tcBorders>
            <w:vAlign w:val="bottom"/>
          </w:tcPr>
          <w:p w:rsidR="002712C8" w:rsidRPr="002712C8" w:rsidRDefault="002712C8" w:rsidP="00311AF7">
            <w:pPr>
              <w:spacing w:after="0"/>
              <w:ind w:right="34"/>
              <w:rPr>
                <w:rFonts w:ascii="Times New Roman" w:hAnsi="Times New Roman" w:cs="Times New Roman"/>
                <w:sz w:val="20"/>
              </w:rPr>
            </w:pPr>
            <w:r w:rsidRPr="002712C8">
              <w:rPr>
                <w:rFonts w:ascii="Times New Roman" w:hAnsi="Times New Roman" w:cs="Times New Roman"/>
                <w:sz w:val="20"/>
              </w:rPr>
              <w:t>Объем перевозок пассажиров, тыс. человек</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110671,3</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45,2</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39456,2</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8732,1</w:t>
            </w:r>
          </w:p>
        </w:tc>
      </w:tr>
      <w:tr w:rsidR="002712C8" w:rsidRPr="002712C8" w:rsidTr="00311AF7">
        <w:trPr>
          <w:trHeight w:val="282"/>
        </w:trPr>
        <w:tc>
          <w:tcPr>
            <w:tcW w:w="4406" w:type="dxa"/>
            <w:tcBorders>
              <w:top w:val="nil"/>
              <w:left w:val="nil"/>
              <w:bottom w:val="nil"/>
              <w:right w:val="nil"/>
            </w:tcBorders>
            <w:vAlign w:val="bottom"/>
          </w:tcPr>
          <w:p w:rsidR="002712C8" w:rsidRPr="002712C8" w:rsidRDefault="002712C8" w:rsidP="00311AF7">
            <w:pPr>
              <w:spacing w:after="0"/>
              <w:ind w:right="34"/>
              <w:rPr>
                <w:rFonts w:ascii="Times New Roman" w:hAnsi="Times New Roman" w:cs="Times New Roman"/>
                <w:sz w:val="20"/>
              </w:rPr>
            </w:pPr>
            <w:r w:rsidRPr="002712C8">
              <w:rPr>
                <w:rFonts w:ascii="Times New Roman" w:hAnsi="Times New Roman" w:cs="Times New Roman"/>
                <w:sz w:val="20"/>
              </w:rPr>
              <w:t>Грузооборот, млн. тонно-километров</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801,7</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94,8</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r w:rsidRPr="002712C8">
              <w:rPr>
                <w:rFonts w:ascii="Times New Roman" w:hAnsi="Times New Roman" w:cs="Times New Roman"/>
                <w:sz w:val="20"/>
                <w:lang w:val="ky-KG"/>
              </w:rPr>
              <w:t>131,6</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121,8</w:t>
            </w:r>
          </w:p>
        </w:tc>
      </w:tr>
      <w:tr w:rsidR="002712C8" w:rsidRPr="002712C8" w:rsidTr="00311AF7">
        <w:trPr>
          <w:trHeight w:val="569"/>
        </w:trPr>
        <w:tc>
          <w:tcPr>
            <w:tcW w:w="4406" w:type="dxa"/>
            <w:tcBorders>
              <w:top w:val="nil"/>
              <w:left w:val="nil"/>
              <w:bottom w:val="nil"/>
              <w:right w:val="nil"/>
            </w:tcBorders>
            <w:vAlign w:val="bottom"/>
          </w:tcPr>
          <w:p w:rsidR="002712C8" w:rsidRPr="002712C8" w:rsidRDefault="002712C8" w:rsidP="00311AF7">
            <w:pPr>
              <w:spacing w:after="0"/>
              <w:ind w:right="34"/>
              <w:rPr>
                <w:rFonts w:ascii="Times New Roman" w:hAnsi="Times New Roman" w:cs="Times New Roman"/>
                <w:sz w:val="20"/>
              </w:rPr>
            </w:pPr>
            <w:r w:rsidRPr="002712C8">
              <w:rPr>
                <w:rFonts w:ascii="Times New Roman" w:hAnsi="Times New Roman" w:cs="Times New Roman"/>
                <w:sz w:val="20"/>
              </w:rPr>
              <w:t xml:space="preserve">Пассажирооборот всех видов транспорта, млн. пассажиро-километров </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lang w:val="ky-KG"/>
              </w:rPr>
            </w:pPr>
            <w:r w:rsidRPr="002712C8">
              <w:rPr>
                <w:rFonts w:ascii="Times New Roman" w:hAnsi="Times New Roman" w:cs="Times New Roman"/>
                <w:sz w:val="20"/>
                <w:lang w:val="ky-KG"/>
              </w:rPr>
              <w:t>1535,1</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43,4</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715,1</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121,1</w:t>
            </w:r>
          </w:p>
        </w:tc>
      </w:tr>
      <w:tr w:rsidR="002712C8" w:rsidRPr="002712C8" w:rsidTr="00311AF7">
        <w:trPr>
          <w:trHeight w:val="280"/>
        </w:trPr>
        <w:tc>
          <w:tcPr>
            <w:tcW w:w="4406" w:type="dxa"/>
            <w:tcBorders>
              <w:top w:val="nil"/>
              <w:left w:val="nil"/>
              <w:bottom w:val="nil"/>
              <w:right w:val="nil"/>
            </w:tcBorders>
            <w:vAlign w:val="bottom"/>
          </w:tcPr>
          <w:p w:rsidR="002712C8" w:rsidRPr="002712C8" w:rsidRDefault="002712C8" w:rsidP="00311AF7">
            <w:pPr>
              <w:spacing w:after="0"/>
              <w:ind w:right="-108"/>
              <w:rPr>
                <w:rFonts w:ascii="Times New Roman" w:hAnsi="Times New Roman" w:cs="Times New Roman"/>
                <w:sz w:val="20"/>
              </w:rPr>
            </w:pPr>
            <w:r w:rsidRPr="002712C8">
              <w:rPr>
                <w:rFonts w:ascii="Times New Roman" w:hAnsi="Times New Roman" w:cs="Times New Roman"/>
                <w:sz w:val="20"/>
              </w:rPr>
              <w:t xml:space="preserve">Индекс потребительских цен </w:t>
            </w:r>
          </w:p>
        </w:tc>
        <w:tc>
          <w:tcPr>
            <w:tcW w:w="1386" w:type="dxa"/>
            <w:tcBorders>
              <w:top w:val="nil"/>
              <w:left w:val="nil"/>
              <w:bottom w:val="nil"/>
              <w:right w:val="nil"/>
            </w:tcBorders>
            <w:vAlign w:val="bottom"/>
          </w:tcPr>
          <w:p w:rsidR="002712C8" w:rsidRPr="002712C8" w:rsidRDefault="002712C8" w:rsidP="00311AF7">
            <w:pPr>
              <w:spacing w:after="0"/>
              <w:ind w:right="318"/>
              <w:rPr>
                <w:rFonts w:ascii="Times New Roman" w:hAnsi="Times New Roman" w:cs="Times New Roman"/>
                <w:sz w:val="20"/>
                <w:lang w:val="ky-KG"/>
              </w:rPr>
            </w:pP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106,3</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p>
        </w:tc>
      </w:tr>
      <w:tr w:rsidR="002712C8" w:rsidRPr="002712C8" w:rsidTr="0085194E">
        <w:trPr>
          <w:trHeight w:val="430"/>
        </w:trPr>
        <w:tc>
          <w:tcPr>
            <w:tcW w:w="4406" w:type="dxa"/>
            <w:tcBorders>
              <w:top w:val="nil"/>
              <w:left w:val="nil"/>
              <w:bottom w:val="nil"/>
              <w:right w:val="nil"/>
            </w:tcBorders>
            <w:vAlign w:val="bottom"/>
          </w:tcPr>
          <w:p w:rsidR="002712C8" w:rsidRPr="002712C8" w:rsidRDefault="002712C8" w:rsidP="00311AF7">
            <w:pPr>
              <w:spacing w:after="0"/>
              <w:ind w:right="-108"/>
              <w:rPr>
                <w:rFonts w:ascii="Times New Roman" w:hAnsi="Times New Roman" w:cs="Times New Roman"/>
                <w:sz w:val="20"/>
              </w:rPr>
            </w:pPr>
            <w:r w:rsidRPr="002712C8">
              <w:rPr>
                <w:rFonts w:ascii="Times New Roman" w:hAnsi="Times New Roman" w:cs="Times New Roman"/>
                <w:sz w:val="20"/>
              </w:rPr>
              <w:t xml:space="preserve">Объем внешнеторгового оборота, млн. долларов США  </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1620,1</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83,0</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p>
        </w:tc>
      </w:tr>
      <w:tr w:rsidR="002712C8" w:rsidRPr="002712C8" w:rsidTr="0085194E">
        <w:trPr>
          <w:trHeight w:val="278"/>
        </w:trPr>
        <w:tc>
          <w:tcPr>
            <w:tcW w:w="4406" w:type="dxa"/>
            <w:tcBorders>
              <w:top w:val="nil"/>
              <w:left w:val="nil"/>
              <w:bottom w:val="nil"/>
              <w:right w:val="nil"/>
            </w:tcBorders>
            <w:vAlign w:val="bottom"/>
          </w:tcPr>
          <w:p w:rsidR="002712C8" w:rsidRPr="002712C8" w:rsidRDefault="002712C8" w:rsidP="00311AF7">
            <w:pPr>
              <w:spacing w:after="0"/>
              <w:ind w:right="-108"/>
              <w:rPr>
                <w:rFonts w:ascii="Times New Roman" w:hAnsi="Times New Roman" w:cs="Times New Roman"/>
                <w:sz w:val="20"/>
              </w:rPr>
            </w:pPr>
            <w:r w:rsidRPr="002712C8">
              <w:rPr>
                <w:rFonts w:ascii="Times New Roman" w:hAnsi="Times New Roman" w:cs="Times New Roman"/>
                <w:sz w:val="20"/>
              </w:rPr>
              <w:t xml:space="preserve">  экспорт </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673,6</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114,9</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p>
        </w:tc>
      </w:tr>
      <w:tr w:rsidR="002712C8" w:rsidRPr="002712C8" w:rsidTr="0085194E">
        <w:trPr>
          <w:trHeight w:val="282"/>
        </w:trPr>
        <w:tc>
          <w:tcPr>
            <w:tcW w:w="4406" w:type="dxa"/>
            <w:tcBorders>
              <w:top w:val="nil"/>
              <w:left w:val="nil"/>
              <w:bottom w:val="nil"/>
              <w:right w:val="nil"/>
            </w:tcBorders>
            <w:vAlign w:val="bottom"/>
          </w:tcPr>
          <w:p w:rsidR="002712C8" w:rsidRPr="002712C8" w:rsidRDefault="002712C8" w:rsidP="00311AF7">
            <w:pPr>
              <w:spacing w:after="0"/>
              <w:ind w:right="-108"/>
              <w:rPr>
                <w:rFonts w:ascii="Times New Roman" w:hAnsi="Times New Roman" w:cs="Times New Roman"/>
                <w:sz w:val="20"/>
              </w:rPr>
            </w:pPr>
            <w:r w:rsidRPr="002712C8">
              <w:rPr>
                <w:rFonts w:ascii="Times New Roman" w:hAnsi="Times New Roman" w:cs="Times New Roman"/>
                <w:sz w:val="20"/>
              </w:rPr>
              <w:t xml:space="preserve">  импорт</w:t>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946,5</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69,3</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lang w:val="ky-KG"/>
              </w:rPr>
            </w:pPr>
          </w:p>
        </w:tc>
      </w:tr>
      <w:tr w:rsidR="002712C8" w:rsidRPr="002712C8" w:rsidTr="0085194E">
        <w:trPr>
          <w:trHeight w:val="286"/>
        </w:trPr>
        <w:tc>
          <w:tcPr>
            <w:tcW w:w="4406" w:type="dxa"/>
            <w:tcBorders>
              <w:top w:val="nil"/>
              <w:left w:val="nil"/>
              <w:bottom w:val="nil"/>
              <w:right w:val="nil"/>
            </w:tcBorders>
            <w:vAlign w:val="bottom"/>
          </w:tcPr>
          <w:p w:rsidR="002712C8" w:rsidRPr="002712C8" w:rsidRDefault="002712C8" w:rsidP="00311AF7">
            <w:pPr>
              <w:spacing w:after="0"/>
              <w:ind w:right="-108"/>
              <w:rPr>
                <w:rFonts w:ascii="Times New Roman" w:hAnsi="Times New Roman" w:cs="Times New Roman"/>
                <w:sz w:val="20"/>
              </w:rPr>
            </w:pPr>
            <w:r w:rsidRPr="002712C8">
              <w:rPr>
                <w:rFonts w:ascii="Times New Roman" w:hAnsi="Times New Roman" w:cs="Times New Roman"/>
                <w:sz w:val="20"/>
              </w:rPr>
              <w:t>Курс доллара к сому</w:t>
            </w:r>
          </w:p>
        </w:tc>
        <w:tc>
          <w:tcPr>
            <w:tcW w:w="1386" w:type="dxa"/>
            <w:tcBorders>
              <w:top w:val="nil"/>
              <w:left w:val="nil"/>
              <w:bottom w:val="nil"/>
              <w:right w:val="nil"/>
            </w:tcBorders>
            <w:vAlign w:val="bottom"/>
          </w:tcPr>
          <w:p w:rsidR="002712C8" w:rsidRPr="002712C8" w:rsidRDefault="00061233" w:rsidP="00061233">
            <w:pPr>
              <w:spacing w:after="0"/>
              <w:ind w:right="189"/>
              <w:jc w:val="center"/>
              <w:rPr>
                <w:rFonts w:ascii="Times New Roman" w:hAnsi="Times New Roman" w:cs="Times New Roman"/>
                <w:sz w:val="20"/>
              </w:rPr>
            </w:pPr>
            <w:r>
              <w:rPr>
                <w:rFonts w:ascii="Times New Roman" w:hAnsi="Times New Roman" w:cs="Times New Roman"/>
                <w:sz w:val="20"/>
              </w:rPr>
              <w:t xml:space="preserve">        </w:t>
            </w:r>
            <w:r w:rsidR="002712C8" w:rsidRPr="002712C8">
              <w:rPr>
                <w:rFonts w:ascii="Times New Roman" w:hAnsi="Times New Roman" w:cs="Times New Roman"/>
                <w:sz w:val="20"/>
              </w:rPr>
              <w:t>74,79</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107,2</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69,64</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rPr>
            </w:pPr>
            <w:r w:rsidRPr="002712C8">
              <w:rPr>
                <w:rFonts w:ascii="Times New Roman" w:hAnsi="Times New Roman" w:cs="Times New Roman"/>
                <w:sz w:val="20"/>
              </w:rPr>
              <w:t>77,30</w:t>
            </w:r>
          </w:p>
        </w:tc>
      </w:tr>
      <w:tr w:rsidR="002712C8" w:rsidRPr="002712C8" w:rsidTr="0085194E">
        <w:trPr>
          <w:trHeight w:val="290"/>
        </w:trPr>
        <w:tc>
          <w:tcPr>
            <w:tcW w:w="4406" w:type="dxa"/>
            <w:tcBorders>
              <w:top w:val="nil"/>
              <w:left w:val="nil"/>
              <w:bottom w:val="nil"/>
              <w:right w:val="nil"/>
            </w:tcBorders>
            <w:vAlign w:val="bottom"/>
          </w:tcPr>
          <w:p w:rsidR="002712C8" w:rsidRPr="002712C8" w:rsidRDefault="002712C8" w:rsidP="00311AF7">
            <w:pPr>
              <w:spacing w:after="0"/>
              <w:ind w:right="-108"/>
              <w:rPr>
                <w:rFonts w:ascii="Times New Roman" w:hAnsi="Times New Roman" w:cs="Times New Roman"/>
                <w:sz w:val="20"/>
              </w:rPr>
            </w:pPr>
            <w:r w:rsidRPr="002712C8">
              <w:rPr>
                <w:rFonts w:ascii="Times New Roman" w:hAnsi="Times New Roman" w:cs="Times New Roman"/>
                <w:sz w:val="20"/>
              </w:rPr>
              <w:t>Среднемесячная заработная плата, сомов</w:t>
            </w:r>
            <w:r w:rsidRPr="002712C8">
              <w:rPr>
                <w:rFonts w:ascii="Times New Roman" w:hAnsi="Times New Roman" w:cs="Times New Roman"/>
                <w:sz w:val="20"/>
                <w:vertAlign w:val="superscript"/>
              </w:rPr>
              <w:footnoteReference w:id="3"/>
            </w:r>
          </w:p>
        </w:tc>
        <w:tc>
          <w:tcPr>
            <w:tcW w:w="1386"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22665,0</w:t>
            </w:r>
          </w:p>
        </w:tc>
        <w:tc>
          <w:tcPr>
            <w:tcW w:w="1170" w:type="dxa"/>
            <w:tcBorders>
              <w:top w:val="nil"/>
              <w:left w:val="nil"/>
              <w:bottom w:val="nil"/>
              <w:right w:val="nil"/>
            </w:tcBorders>
            <w:vAlign w:val="bottom"/>
          </w:tcPr>
          <w:p w:rsidR="002712C8" w:rsidRPr="002712C8" w:rsidRDefault="002712C8" w:rsidP="00311AF7">
            <w:pPr>
              <w:spacing w:after="0"/>
              <w:ind w:right="318"/>
              <w:jc w:val="right"/>
              <w:rPr>
                <w:rFonts w:ascii="Times New Roman" w:hAnsi="Times New Roman" w:cs="Times New Roman"/>
                <w:sz w:val="20"/>
              </w:rPr>
            </w:pPr>
            <w:r w:rsidRPr="002712C8">
              <w:rPr>
                <w:rFonts w:ascii="Times New Roman" w:hAnsi="Times New Roman" w:cs="Times New Roman"/>
                <w:sz w:val="20"/>
              </w:rPr>
              <w:t>107,4</w:t>
            </w:r>
          </w:p>
        </w:tc>
        <w:tc>
          <w:tcPr>
            <w:tcW w:w="1279"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vertAlign w:val="superscript"/>
                <w:lang w:val="ky-KG"/>
              </w:rPr>
            </w:pPr>
            <w:r w:rsidRPr="002712C8">
              <w:rPr>
                <w:rFonts w:ascii="Times New Roman" w:hAnsi="Times New Roman" w:cs="Times New Roman"/>
                <w:sz w:val="20"/>
                <w:lang w:val="ky-KG"/>
              </w:rPr>
              <w:t>23312,0</w:t>
            </w:r>
            <w:r w:rsidRPr="002712C8">
              <w:rPr>
                <w:rFonts w:ascii="Times New Roman" w:hAnsi="Times New Roman" w:cs="Times New Roman"/>
                <w:sz w:val="20"/>
                <w:vertAlign w:val="superscript"/>
                <w:lang w:val="ky-KG"/>
              </w:rPr>
              <w:t>3</w:t>
            </w:r>
          </w:p>
        </w:tc>
        <w:tc>
          <w:tcPr>
            <w:tcW w:w="1420" w:type="dxa"/>
            <w:tcBorders>
              <w:top w:val="nil"/>
              <w:left w:val="nil"/>
              <w:bottom w:val="nil"/>
              <w:right w:val="nil"/>
            </w:tcBorders>
            <w:vAlign w:val="bottom"/>
          </w:tcPr>
          <w:p w:rsidR="002712C8" w:rsidRPr="002712C8" w:rsidRDefault="002712C8" w:rsidP="00311AF7">
            <w:pPr>
              <w:spacing w:after="0"/>
              <w:ind w:right="176"/>
              <w:jc w:val="right"/>
              <w:rPr>
                <w:rFonts w:ascii="Times New Roman" w:hAnsi="Times New Roman" w:cs="Times New Roman"/>
                <w:sz w:val="20"/>
                <w:vertAlign w:val="superscript"/>
                <w:lang w:val="ky-KG"/>
              </w:rPr>
            </w:pPr>
            <w:r w:rsidRPr="002712C8">
              <w:rPr>
                <w:rFonts w:ascii="Times New Roman" w:hAnsi="Times New Roman" w:cs="Times New Roman"/>
                <w:sz w:val="20"/>
                <w:lang w:val="ky-KG"/>
              </w:rPr>
              <w:t>25023,0</w:t>
            </w:r>
            <w:r w:rsidRPr="002712C8">
              <w:rPr>
                <w:rFonts w:ascii="Times New Roman" w:hAnsi="Times New Roman" w:cs="Times New Roman"/>
                <w:sz w:val="20"/>
                <w:vertAlign w:val="superscript"/>
                <w:lang w:val="ky-KG"/>
              </w:rPr>
              <w:t>4</w:t>
            </w:r>
          </w:p>
        </w:tc>
      </w:tr>
      <w:tr w:rsidR="002712C8" w:rsidRPr="002712C8" w:rsidTr="0085194E">
        <w:trPr>
          <w:trHeight w:val="468"/>
        </w:trPr>
        <w:tc>
          <w:tcPr>
            <w:tcW w:w="4406" w:type="dxa"/>
            <w:tcBorders>
              <w:top w:val="nil"/>
              <w:left w:val="nil"/>
              <w:bottom w:val="nil"/>
              <w:right w:val="nil"/>
            </w:tcBorders>
            <w:vAlign w:val="bottom"/>
          </w:tcPr>
          <w:p w:rsidR="002712C8" w:rsidRPr="002712C8" w:rsidRDefault="002712C8" w:rsidP="00061233">
            <w:pPr>
              <w:spacing w:after="0" w:line="240" w:lineRule="auto"/>
              <w:ind w:right="-108"/>
              <w:contextualSpacing/>
              <w:rPr>
                <w:rFonts w:ascii="Times New Roman" w:hAnsi="Times New Roman" w:cs="Times New Roman"/>
                <w:sz w:val="20"/>
              </w:rPr>
            </w:pPr>
            <w:r w:rsidRPr="002712C8">
              <w:rPr>
                <w:rFonts w:ascii="Times New Roman" w:hAnsi="Times New Roman" w:cs="Times New Roman"/>
                <w:sz w:val="20"/>
              </w:rPr>
              <w:t xml:space="preserve">Общая численность безработных, </w:t>
            </w:r>
            <w:r w:rsidRPr="002712C8">
              <w:rPr>
                <w:rFonts w:ascii="Times New Roman" w:hAnsi="Times New Roman" w:cs="Times New Roman"/>
                <w:sz w:val="20"/>
              </w:rPr>
              <w:br/>
              <w:t xml:space="preserve"> человек</w:t>
            </w:r>
            <w:r w:rsidRPr="002712C8">
              <w:rPr>
                <w:rFonts w:ascii="Times New Roman" w:hAnsi="Times New Roman" w:cs="Times New Roman"/>
                <w:sz w:val="20"/>
                <w:vertAlign w:val="superscript"/>
              </w:rPr>
              <w:footnoteReference w:id="4"/>
            </w:r>
          </w:p>
        </w:tc>
        <w:tc>
          <w:tcPr>
            <w:tcW w:w="1386" w:type="dxa"/>
            <w:tcBorders>
              <w:top w:val="nil"/>
              <w:left w:val="nil"/>
              <w:bottom w:val="nil"/>
              <w:right w:val="nil"/>
            </w:tcBorders>
            <w:vAlign w:val="bottom"/>
          </w:tcPr>
          <w:p w:rsidR="002712C8" w:rsidRPr="002712C8" w:rsidRDefault="002712C8" w:rsidP="00061233">
            <w:pPr>
              <w:spacing w:after="0" w:line="240" w:lineRule="auto"/>
              <w:ind w:right="318"/>
              <w:contextualSpacing/>
              <w:jc w:val="right"/>
              <w:rPr>
                <w:rFonts w:ascii="Times New Roman" w:hAnsi="Times New Roman" w:cs="Times New Roman"/>
                <w:sz w:val="20"/>
                <w:lang w:val="ky-KG"/>
              </w:rPr>
            </w:pPr>
            <w:r w:rsidRPr="002712C8">
              <w:rPr>
                <w:rFonts w:ascii="Times New Roman" w:hAnsi="Times New Roman" w:cs="Times New Roman"/>
                <w:sz w:val="20"/>
                <w:lang w:val="ky-KG"/>
              </w:rPr>
              <w:t>6193</w:t>
            </w:r>
          </w:p>
        </w:tc>
        <w:tc>
          <w:tcPr>
            <w:tcW w:w="1170" w:type="dxa"/>
            <w:tcBorders>
              <w:top w:val="nil"/>
              <w:left w:val="nil"/>
              <w:bottom w:val="nil"/>
              <w:right w:val="nil"/>
            </w:tcBorders>
            <w:vAlign w:val="bottom"/>
          </w:tcPr>
          <w:p w:rsidR="002712C8" w:rsidRPr="002712C8" w:rsidRDefault="002712C8" w:rsidP="00061233">
            <w:pPr>
              <w:spacing w:after="0" w:line="240" w:lineRule="auto"/>
              <w:ind w:right="318"/>
              <w:contextualSpacing/>
              <w:jc w:val="right"/>
              <w:rPr>
                <w:rFonts w:ascii="Times New Roman" w:hAnsi="Times New Roman" w:cs="Times New Roman"/>
                <w:sz w:val="20"/>
                <w:lang w:val="ky-KG"/>
              </w:rPr>
            </w:pPr>
            <w:r w:rsidRPr="002712C8">
              <w:rPr>
                <w:rFonts w:ascii="Times New Roman" w:hAnsi="Times New Roman" w:cs="Times New Roman"/>
                <w:sz w:val="20"/>
                <w:lang w:val="ky-KG"/>
              </w:rPr>
              <w:t>93,1</w:t>
            </w:r>
          </w:p>
        </w:tc>
        <w:tc>
          <w:tcPr>
            <w:tcW w:w="1279" w:type="dxa"/>
            <w:tcBorders>
              <w:top w:val="nil"/>
              <w:left w:val="nil"/>
              <w:bottom w:val="nil"/>
              <w:right w:val="nil"/>
            </w:tcBorders>
            <w:vAlign w:val="bottom"/>
          </w:tcPr>
          <w:p w:rsidR="002712C8" w:rsidRPr="002712C8" w:rsidRDefault="002712C8" w:rsidP="00061233">
            <w:pPr>
              <w:spacing w:after="0" w:line="240" w:lineRule="auto"/>
              <w:ind w:right="176"/>
              <w:contextualSpacing/>
              <w:jc w:val="right"/>
              <w:rPr>
                <w:rFonts w:ascii="Times New Roman" w:hAnsi="Times New Roman" w:cs="Times New Roman"/>
                <w:sz w:val="20"/>
                <w:lang w:val="ky-KG"/>
              </w:rPr>
            </w:pPr>
          </w:p>
        </w:tc>
        <w:tc>
          <w:tcPr>
            <w:tcW w:w="1420" w:type="dxa"/>
            <w:tcBorders>
              <w:top w:val="nil"/>
              <w:left w:val="nil"/>
              <w:bottom w:val="nil"/>
              <w:right w:val="nil"/>
            </w:tcBorders>
            <w:vAlign w:val="bottom"/>
          </w:tcPr>
          <w:p w:rsidR="002712C8" w:rsidRPr="002712C8" w:rsidRDefault="002712C8" w:rsidP="00061233">
            <w:pPr>
              <w:spacing w:after="0" w:line="240" w:lineRule="auto"/>
              <w:ind w:right="176"/>
              <w:contextualSpacing/>
              <w:jc w:val="right"/>
              <w:rPr>
                <w:rFonts w:ascii="Times New Roman" w:hAnsi="Times New Roman" w:cs="Times New Roman"/>
                <w:sz w:val="20"/>
                <w:lang w:val="ky-KG"/>
              </w:rPr>
            </w:pPr>
          </w:p>
        </w:tc>
      </w:tr>
      <w:tr w:rsidR="002712C8" w:rsidRPr="002712C8" w:rsidTr="00061233">
        <w:trPr>
          <w:trHeight w:val="422"/>
        </w:trPr>
        <w:tc>
          <w:tcPr>
            <w:tcW w:w="4406" w:type="dxa"/>
            <w:tcBorders>
              <w:top w:val="nil"/>
              <w:left w:val="nil"/>
              <w:bottom w:val="nil"/>
              <w:right w:val="nil"/>
            </w:tcBorders>
            <w:vAlign w:val="bottom"/>
          </w:tcPr>
          <w:p w:rsidR="002712C8" w:rsidRPr="002712C8" w:rsidRDefault="002712C8" w:rsidP="00061233">
            <w:pPr>
              <w:spacing w:after="0" w:line="240" w:lineRule="auto"/>
              <w:ind w:right="34"/>
              <w:contextualSpacing/>
              <w:rPr>
                <w:rFonts w:ascii="Times New Roman" w:hAnsi="Times New Roman" w:cs="Times New Roman"/>
                <w:sz w:val="20"/>
              </w:rPr>
            </w:pPr>
            <w:r w:rsidRPr="002712C8">
              <w:rPr>
                <w:rFonts w:ascii="Times New Roman" w:hAnsi="Times New Roman" w:cs="Times New Roman"/>
                <w:sz w:val="20"/>
              </w:rPr>
              <w:t>в том числе официально зарегистрированных безработных</w:t>
            </w:r>
          </w:p>
        </w:tc>
        <w:tc>
          <w:tcPr>
            <w:tcW w:w="1386" w:type="dxa"/>
            <w:tcBorders>
              <w:top w:val="nil"/>
              <w:left w:val="nil"/>
              <w:bottom w:val="nil"/>
              <w:right w:val="nil"/>
            </w:tcBorders>
            <w:vAlign w:val="bottom"/>
          </w:tcPr>
          <w:p w:rsidR="002712C8" w:rsidRPr="002712C8" w:rsidRDefault="00061233" w:rsidP="00061233">
            <w:pPr>
              <w:spacing w:line="240" w:lineRule="auto"/>
              <w:ind w:right="318"/>
              <w:contextualSpacing/>
              <w:jc w:val="center"/>
              <w:rPr>
                <w:rFonts w:ascii="Times New Roman" w:hAnsi="Times New Roman" w:cs="Times New Roman"/>
                <w:sz w:val="20"/>
                <w:lang w:val="ky-KG"/>
              </w:rPr>
            </w:pPr>
            <w:r>
              <w:rPr>
                <w:rFonts w:ascii="Times New Roman" w:hAnsi="Times New Roman" w:cs="Times New Roman"/>
                <w:sz w:val="20"/>
                <w:lang w:val="ky-KG"/>
              </w:rPr>
              <w:t xml:space="preserve">       </w:t>
            </w:r>
            <w:r w:rsidR="002712C8" w:rsidRPr="002712C8">
              <w:rPr>
                <w:rFonts w:ascii="Times New Roman" w:hAnsi="Times New Roman" w:cs="Times New Roman"/>
                <w:sz w:val="20"/>
                <w:lang w:val="ky-KG"/>
              </w:rPr>
              <w:t>5695</w:t>
            </w:r>
          </w:p>
        </w:tc>
        <w:tc>
          <w:tcPr>
            <w:tcW w:w="1170" w:type="dxa"/>
            <w:tcBorders>
              <w:top w:val="nil"/>
              <w:left w:val="nil"/>
              <w:bottom w:val="nil"/>
              <w:right w:val="nil"/>
            </w:tcBorders>
            <w:vAlign w:val="bottom"/>
          </w:tcPr>
          <w:p w:rsidR="002712C8" w:rsidRPr="002712C8" w:rsidRDefault="00061233" w:rsidP="00061233">
            <w:pPr>
              <w:spacing w:line="240" w:lineRule="auto"/>
              <w:contextualSpacing/>
              <w:rPr>
                <w:rFonts w:ascii="Times New Roman" w:hAnsi="Times New Roman" w:cs="Times New Roman"/>
                <w:sz w:val="20"/>
                <w:lang w:val="ky-KG"/>
              </w:rPr>
            </w:pPr>
            <w:r>
              <w:rPr>
                <w:rFonts w:ascii="Times New Roman" w:hAnsi="Times New Roman" w:cs="Times New Roman"/>
                <w:sz w:val="20"/>
                <w:lang w:val="ky-KG"/>
              </w:rPr>
              <w:t xml:space="preserve">      </w:t>
            </w:r>
            <w:r w:rsidR="002712C8" w:rsidRPr="002712C8">
              <w:rPr>
                <w:rFonts w:ascii="Times New Roman" w:hAnsi="Times New Roman" w:cs="Times New Roman"/>
                <w:sz w:val="20"/>
                <w:lang w:val="ky-KG"/>
              </w:rPr>
              <w:t>97,8</w:t>
            </w:r>
          </w:p>
        </w:tc>
        <w:tc>
          <w:tcPr>
            <w:tcW w:w="1279" w:type="dxa"/>
            <w:tcBorders>
              <w:top w:val="nil"/>
              <w:left w:val="nil"/>
              <w:bottom w:val="nil"/>
              <w:right w:val="nil"/>
            </w:tcBorders>
            <w:vAlign w:val="bottom"/>
          </w:tcPr>
          <w:p w:rsidR="002712C8" w:rsidRPr="002712C8" w:rsidRDefault="002712C8" w:rsidP="00061233">
            <w:pPr>
              <w:spacing w:line="240" w:lineRule="auto"/>
              <w:ind w:right="176"/>
              <w:contextualSpacing/>
              <w:jc w:val="right"/>
              <w:rPr>
                <w:rFonts w:ascii="Times New Roman" w:hAnsi="Times New Roman" w:cs="Times New Roman"/>
                <w:sz w:val="20"/>
                <w:lang w:val="ky-KG"/>
              </w:rPr>
            </w:pPr>
          </w:p>
        </w:tc>
        <w:tc>
          <w:tcPr>
            <w:tcW w:w="1420" w:type="dxa"/>
            <w:tcBorders>
              <w:top w:val="nil"/>
              <w:left w:val="nil"/>
              <w:bottom w:val="nil"/>
              <w:right w:val="nil"/>
            </w:tcBorders>
            <w:vAlign w:val="bottom"/>
          </w:tcPr>
          <w:p w:rsidR="002712C8" w:rsidRPr="002712C8" w:rsidRDefault="002712C8" w:rsidP="00061233">
            <w:pPr>
              <w:spacing w:line="240" w:lineRule="auto"/>
              <w:ind w:right="176"/>
              <w:contextualSpacing/>
              <w:jc w:val="right"/>
              <w:rPr>
                <w:rFonts w:ascii="Times New Roman" w:hAnsi="Times New Roman" w:cs="Times New Roman"/>
                <w:sz w:val="20"/>
                <w:lang w:val="ky-KG"/>
              </w:rPr>
            </w:pPr>
          </w:p>
        </w:tc>
      </w:tr>
      <w:tr w:rsidR="002712C8" w:rsidRPr="002712C8" w:rsidTr="0002561A">
        <w:trPr>
          <w:trHeight w:val="336"/>
        </w:trPr>
        <w:tc>
          <w:tcPr>
            <w:tcW w:w="4406" w:type="dxa"/>
            <w:tcBorders>
              <w:top w:val="nil"/>
              <w:left w:val="nil"/>
              <w:bottom w:val="single" w:sz="8" w:space="0" w:color="auto"/>
              <w:right w:val="nil"/>
            </w:tcBorders>
            <w:vAlign w:val="bottom"/>
          </w:tcPr>
          <w:p w:rsidR="002712C8" w:rsidRPr="002712C8" w:rsidRDefault="002712C8" w:rsidP="00061233">
            <w:pPr>
              <w:spacing w:line="240" w:lineRule="auto"/>
              <w:ind w:right="-108"/>
              <w:contextualSpacing/>
              <w:rPr>
                <w:rFonts w:ascii="Times New Roman" w:hAnsi="Times New Roman" w:cs="Times New Roman"/>
                <w:sz w:val="20"/>
              </w:rPr>
            </w:pPr>
            <w:r w:rsidRPr="002712C8">
              <w:rPr>
                <w:rFonts w:ascii="Times New Roman" w:hAnsi="Times New Roman" w:cs="Times New Roman"/>
                <w:sz w:val="20"/>
              </w:rPr>
              <w:t xml:space="preserve">в процентах к экономически активному </w:t>
            </w:r>
            <w:r w:rsidRPr="002712C8">
              <w:rPr>
                <w:rFonts w:ascii="Times New Roman" w:hAnsi="Times New Roman" w:cs="Times New Roman"/>
                <w:sz w:val="20"/>
              </w:rPr>
              <w:br/>
              <w:t xml:space="preserve">населению </w:t>
            </w:r>
          </w:p>
        </w:tc>
        <w:tc>
          <w:tcPr>
            <w:tcW w:w="1386" w:type="dxa"/>
            <w:tcBorders>
              <w:top w:val="nil"/>
              <w:left w:val="nil"/>
              <w:bottom w:val="single" w:sz="8" w:space="0" w:color="auto"/>
              <w:right w:val="nil"/>
            </w:tcBorders>
            <w:vAlign w:val="bottom"/>
          </w:tcPr>
          <w:p w:rsidR="002712C8" w:rsidRPr="002712C8" w:rsidRDefault="002712C8" w:rsidP="00061233">
            <w:pPr>
              <w:spacing w:line="240" w:lineRule="auto"/>
              <w:ind w:right="318"/>
              <w:contextualSpacing/>
              <w:jc w:val="right"/>
              <w:rPr>
                <w:rFonts w:ascii="Times New Roman" w:hAnsi="Times New Roman" w:cs="Times New Roman"/>
                <w:sz w:val="20"/>
                <w:lang w:val="ky-KG"/>
              </w:rPr>
            </w:pPr>
          </w:p>
        </w:tc>
        <w:tc>
          <w:tcPr>
            <w:tcW w:w="1170" w:type="dxa"/>
            <w:tcBorders>
              <w:top w:val="nil"/>
              <w:left w:val="nil"/>
              <w:bottom w:val="single" w:sz="8" w:space="0" w:color="auto"/>
              <w:right w:val="nil"/>
            </w:tcBorders>
            <w:vAlign w:val="bottom"/>
          </w:tcPr>
          <w:p w:rsidR="002712C8" w:rsidRPr="002712C8" w:rsidRDefault="002712C8" w:rsidP="00061233">
            <w:pPr>
              <w:spacing w:line="240" w:lineRule="auto"/>
              <w:ind w:right="318"/>
              <w:contextualSpacing/>
              <w:jc w:val="right"/>
              <w:rPr>
                <w:rFonts w:ascii="Times New Roman" w:hAnsi="Times New Roman" w:cs="Times New Roman"/>
                <w:sz w:val="20"/>
              </w:rPr>
            </w:pPr>
            <w:r w:rsidRPr="002712C8">
              <w:rPr>
                <w:rFonts w:ascii="Times New Roman" w:hAnsi="Times New Roman" w:cs="Times New Roman"/>
                <w:sz w:val="20"/>
              </w:rPr>
              <w:t>1,2</w:t>
            </w:r>
          </w:p>
        </w:tc>
        <w:tc>
          <w:tcPr>
            <w:tcW w:w="1279" w:type="dxa"/>
            <w:tcBorders>
              <w:top w:val="nil"/>
              <w:left w:val="nil"/>
              <w:bottom w:val="single" w:sz="8" w:space="0" w:color="auto"/>
              <w:right w:val="nil"/>
            </w:tcBorders>
            <w:vAlign w:val="bottom"/>
          </w:tcPr>
          <w:p w:rsidR="002712C8" w:rsidRPr="002712C8" w:rsidRDefault="002712C8" w:rsidP="00061233">
            <w:pPr>
              <w:spacing w:line="240" w:lineRule="auto"/>
              <w:ind w:right="176"/>
              <w:contextualSpacing/>
              <w:jc w:val="right"/>
              <w:rPr>
                <w:rFonts w:ascii="Times New Roman" w:hAnsi="Times New Roman" w:cs="Times New Roman"/>
                <w:sz w:val="20"/>
              </w:rPr>
            </w:pPr>
          </w:p>
        </w:tc>
        <w:tc>
          <w:tcPr>
            <w:tcW w:w="1420" w:type="dxa"/>
            <w:tcBorders>
              <w:top w:val="nil"/>
              <w:left w:val="nil"/>
              <w:bottom w:val="single" w:sz="8" w:space="0" w:color="auto"/>
              <w:right w:val="nil"/>
            </w:tcBorders>
            <w:vAlign w:val="bottom"/>
          </w:tcPr>
          <w:p w:rsidR="002712C8" w:rsidRPr="002712C8" w:rsidRDefault="002712C8" w:rsidP="00061233">
            <w:pPr>
              <w:spacing w:line="240" w:lineRule="auto"/>
              <w:ind w:right="176"/>
              <w:contextualSpacing/>
              <w:jc w:val="right"/>
              <w:rPr>
                <w:rFonts w:ascii="Times New Roman" w:hAnsi="Times New Roman" w:cs="Times New Roman"/>
                <w:sz w:val="20"/>
              </w:rPr>
            </w:pPr>
          </w:p>
        </w:tc>
      </w:tr>
    </w:tbl>
    <w:p w:rsidR="002712C8" w:rsidRPr="002712C8" w:rsidRDefault="002712C8" w:rsidP="002712C8">
      <w:pPr>
        <w:jc w:val="both"/>
        <w:rPr>
          <w:rFonts w:ascii="Times New Roman" w:hAnsi="Times New Roman" w:cs="Times New Roman"/>
          <w:b/>
          <w:spacing w:val="-4"/>
          <w:sz w:val="24"/>
          <w:szCs w:val="24"/>
        </w:rPr>
      </w:pPr>
    </w:p>
    <w:p w:rsidR="002712C8" w:rsidRPr="0085194E" w:rsidRDefault="002712C8" w:rsidP="0085194E">
      <w:pPr>
        <w:spacing w:before="120"/>
        <w:ind w:firstLine="709"/>
        <w:jc w:val="both"/>
        <w:rPr>
          <w:rFonts w:ascii="Times New Roman" w:hAnsi="Times New Roman" w:cs="Times New Roman"/>
          <w:b/>
          <w:snapToGrid w:val="0"/>
          <w:color w:val="000000"/>
          <w:sz w:val="28"/>
          <w:szCs w:val="28"/>
        </w:rPr>
      </w:pPr>
      <w:r w:rsidRPr="0085194E">
        <w:rPr>
          <w:rFonts w:ascii="Times New Roman" w:hAnsi="Times New Roman" w:cs="Times New Roman"/>
          <w:b/>
          <w:snapToGrid w:val="0"/>
          <w:color w:val="000000"/>
          <w:sz w:val="28"/>
          <w:szCs w:val="28"/>
        </w:rPr>
        <w:t>Реальный сектор</w:t>
      </w:r>
    </w:p>
    <w:p w:rsidR="002712C8" w:rsidRPr="002712C8" w:rsidRDefault="002712C8" w:rsidP="0002561A">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line="240" w:lineRule="auto"/>
        <w:ind w:firstLine="1134"/>
        <w:contextualSpacing/>
        <w:jc w:val="both"/>
        <w:rPr>
          <w:rFonts w:ascii="Times New Roman" w:hAnsi="Times New Roman" w:cs="Times New Roman"/>
          <w:bCs/>
          <w:snapToGrid w:val="0"/>
          <w:color w:val="000000"/>
          <w:sz w:val="24"/>
          <w:szCs w:val="24"/>
        </w:rPr>
      </w:pPr>
      <w:r w:rsidRPr="002712C8">
        <w:rPr>
          <w:rFonts w:ascii="Times New Roman" w:hAnsi="Times New Roman" w:cs="Times New Roman"/>
          <w:bCs/>
          <w:snapToGrid w:val="0"/>
          <w:color w:val="000000"/>
          <w:sz w:val="24"/>
          <w:szCs w:val="24"/>
        </w:rPr>
        <w:t>По состоянию на 1 августа</w:t>
      </w:r>
      <w:r w:rsidRPr="002712C8">
        <w:rPr>
          <w:rFonts w:ascii="Times New Roman" w:hAnsi="Times New Roman" w:cs="Times New Roman"/>
          <w:b/>
          <w:bCs/>
          <w:iCs/>
          <w:snapToGrid w:val="0"/>
          <w:color w:val="000000"/>
          <w:sz w:val="24"/>
          <w:szCs w:val="24"/>
        </w:rPr>
        <w:t xml:space="preserve"> </w:t>
      </w:r>
      <w:r w:rsidRPr="002712C8">
        <w:rPr>
          <w:rFonts w:ascii="Times New Roman" w:hAnsi="Times New Roman" w:cs="Times New Roman"/>
          <w:bCs/>
          <w:iCs/>
          <w:snapToGrid w:val="0"/>
          <w:color w:val="000000"/>
          <w:sz w:val="24"/>
          <w:szCs w:val="24"/>
        </w:rPr>
        <w:t>2020г.</w:t>
      </w:r>
      <w:r w:rsidRPr="002712C8">
        <w:rPr>
          <w:rFonts w:ascii="Times New Roman" w:hAnsi="Times New Roman" w:cs="Times New Roman"/>
          <w:bCs/>
          <w:snapToGrid w:val="0"/>
          <w:color w:val="000000"/>
          <w:sz w:val="24"/>
          <w:szCs w:val="24"/>
        </w:rPr>
        <w:t xml:space="preserve"> на территории города Бишкек число                           зарегистрированных хозяйствующих субъектов составило 120,9 тыс. единиц, из них юридических лиц – </w:t>
      </w:r>
      <w:r w:rsidRPr="002712C8">
        <w:rPr>
          <w:rFonts w:ascii="Times New Roman" w:hAnsi="Times New Roman" w:cs="Times New Roman"/>
          <w:bCs/>
          <w:snapToGrid w:val="0"/>
          <w:color w:val="000000"/>
          <w:sz w:val="24"/>
          <w:szCs w:val="24"/>
          <w:lang w:val="ky-KG"/>
        </w:rPr>
        <w:t xml:space="preserve">73,7 </w:t>
      </w:r>
      <w:r w:rsidRPr="002712C8">
        <w:rPr>
          <w:rFonts w:ascii="Times New Roman" w:hAnsi="Times New Roman" w:cs="Times New Roman"/>
          <w:bCs/>
          <w:snapToGrid w:val="0"/>
          <w:color w:val="000000"/>
          <w:sz w:val="24"/>
          <w:szCs w:val="24"/>
        </w:rPr>
        <w:t>тыс. единиц; физических лиц – 47</w:t>
      </w:r>
      <w:r w:rsidRPr="002712C8">
        <w:rPr>
          <w:rFonts w:ascii="Times New Roman" w:hAnsi="Times New Roman" w:cs="Times New Roman"/>
          <w:bCs/>
          <w:snapToGrid w:val="0"/>
          <w:color w:val="000000"/>
          <w:sz w:val="24"/>
          <w:szCs w:val="24"/>
          <w:lang w:val="ky-KG"/>
        </w:rPr>
        <w:t>,2</w:t>
      </w:r>
      <w:r w:rsidRPr="002712C8">
        <w:rPr>
          <w:rFonts w:ascii="Times New Roman" w:hAnsi="Times New Roman" w:cs="Times New Roman"/>
          <w:bCs/>
          <w:snapToGrid w:val="0"/>
          <w:color w:val="000000"/>
          <w:sz w:val="24"/>
          <w:szCs w:val="24"/>
        </w:rPr>
        <w:t xml:space="preserve"> тыс. единиц.</w:t>
      </w:r>
    </w:p>
    <w:p w:rsidR="002712C8" w:rsidRPr="002712C8" w:rsidRDefault="002712C8" w:rsidP="0002561A">
      <w:pPr>
        <w:spacing w:line="240" w:lineRule="auto"/>
        <w:ind w:firstLine="1134"/>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Основную долю юридических лиц составляют малые предприятия 95,0 процента,  средние – </w:t>
      </w:r>
      <w:r w:rsidRPr="002712C8">
        <w:rPr>
          <w:rFonts w:ascii="Times New Roman" w:hAnsi="Times New Roman" w:cs="Times New Roman"/>
          <w:color w:val="000000"/>
          <w:sz w:val="24"/>
          <w:szCs w:val="24"/>
          <w:lang w:val="ky-KG"/>
        </w:rPr>
        <w:t>1,7</w:t>
      </w:r>
      <w:r w:rsidRPr="002712C8">
        <w:rPr>
          <w:rFonts w:ascii="Times New Roman" w:hAnsi="Times New Roman" w:cs="Times New Roman"/>
          <w:color w:val="000000"/>
          <w:sz w:val="24"/>
          <w:szCs w:val="24"/>
        </w:rPr>
        <w:t xml:space="preserve"> и крупные предприятия города - 1,1 процента. </w:t>
      </w:r>
    </w:p>
    <w:p w:rsidR="002712C8" w:rsidRPr="002712C8" w:rsidRDefault="002712C8" w:rsidP="0002561A">
      <w:pPr>
        <w:spacing w:line="240" w:lineRule="auto"/>
        <w:ind w:firstLine="1134"/>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(юрид.лиц - 31,6; физ.лиц – 48</w:t>
      </w:r>
      <w:r w:rsidRPr="002712C8">
        <w:rPr>
          <w:rFonts w:ascii="Times New Roman" w:hAnsi="Times New Roman" w:cs="Times New Roman"/>
          <w:color w:val="000000"/>
          <w:sz w:val="24"/>
          <w:szCs w:val="24"/>
          <w:lang w:val="ky-KG"/>
        </w:rPr>
        <w:t>,3</w:t>
      </w:r>
      <w:r w:rsidRPr="002712C8">
        <w:rPr>
          <w:rFonts w:ascii="Times New Roman" w:hAnsi="Times New Roman" w:cs="Times New Roman"/>
          <w:color w:val="000000"/>
          <w:sz w:val="24"/>
          <w:szCs w:val="24"/>
        </w:rPr>
        <w:t xml:space="preserve"> процента), обрабатывающих производств (обрабатывающей промышленности) – (юрид.лиц – 8,0; физ.лиц – 8,3 процента), профессиональной, научной и технической деятельности - (юрид.лиц – 8,1; физ.лиц – 8,4 процента); строительстве - (юрид.лиц - 8,7; физ.лиц – 1,2 процента), прочей обслуживающей деятельности – (юрид.лиц – 11,</w:t>
      </w:r>
      <w:r w:rsidRPr="002712C8">
        <w:rPr>
          <w:rFonts w:ascii="Times New Roman" w:hAnsi="Times New Roman" w:cs="Times New Roman"/>
          <w:color w:val="000000"/>
          <w:sz w:val="24"/>
          <w:szCs w:val="24"/>
          <w:lang w:val="ky-KG"/>
        </w:rPr>
        <w:t>0</w:t>
      </w:r>
      <w:r w:rsidRPr="002712C8">
        <w:rPr>
          <w:rFonts w:ascii="Times New Roman" w:hAnsi="Times New Roman" w:cs="Times New Roman"/>
          <w:color w:val="000000"/>
          <w:sz w:val="24"/>
          <w:szCs w:val="24"/>
        </w:rPr>
        <w:t>; физ.лиц – 4,4 процента), деятельности гостиниц и ресторанов – (юрид.лиц – 1,5; физ.лиц - 8,0 процента), транспортной деятельности и хранении грузов – (юрид.лиц – 3,9; физ.лиц – 5,2 процента).</w:t>
      </w:r>
    </w:p>
    <w:p w:rsidR="002712C8" w:rsidRPr="0085194E" w:rsidRDefault="002712C8" w:rsidP="0002561A">
      <w:pPr>
        <w:spacing w:line="240" w:lineRule="auto"/>
        <w:ind w:firstLine="1134"/>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С начала 2020г. всего зарегистрировано 2487 хозяйствующих субъектов, из них             юридических лиц, филиалов и представительств - 1863 и физических лиц - 624</w:t>
      </w:r>
    </w:p>
    <w:p w:rsidR="0002561A" w:rsidRDefault="0002561A" w:rsidP="0085194E">
      <w:pPr>
        <w:spacing w:after="0" w:line="240" w:lineRule="auto"/>
        <w:rPr>
          <w:rFonts w:ascii="Times New Roman" w:hAnsi="Times New Roman" w:cs="Times New Roman"/>
          <w:b/>
          <w:bCs/>
          <w:sz w:val="24"/>
          <w:szCs w:val="24"/>
        </w:rPr>
      </w:pPr>
    </w:p>
    <w:p w:rsidR="002712C8" w:rsidRPr="002712C8" w:rsidRDefault="002712C8" w:rsidP="0085194E">
      <w:pPr>
        <w:spacing w:after="0" w:line="240" w:lineRule="auto"/>
        <w:rPr>
          <w:rFonts w:ascii="Times New Roman" w:hAnsi="Times New Roman" w:cs="Times New Roman"/>
          <w:b/>
          <w:bCs/>
          <w:sz w:val="24"/>
          <w:szCs w:val="24"/>
        </w:rPr>
      </w:pPr>
      <w:r w:rsidRPr="002712C8">
        <w:rPr>
          <w:rFonts w:ascii="Times New Roman" w:hAnsi="Times New Roman" w:cs="Times New Roman"/>
          <w:b/>
          <w:bCs/>
          <w:sz w:val="24"/>
          <w:szCs w:val="24"/>
        </w:rPr>
        <w:t xml:space="preserve">Таблица 2: Число зарегистрированных юридических лиц (с учетом филиалов и </w:t>
      </w:r>
    </w:p>
    <w:p w:rsidR="002712C8" w:rsidRPr="002712C8" w:rsidRDefault="002712C8" w:rsidP="0085194E">
      <w:pPr>
        <w:spacing w:after="0" w:line="240" w:lineRule="auto"/>
        <w:rPr>
          <w:rFonts w:ascii="Times New Roman" w:hAnsi="Times New Roman" w:cs="Times New Roman"/>
          <w:b/>
          <w:iCs/>
          <w:sz w:val="24"/>
          <w:szCs w:val="24"/>
        </w:rPr>
      </w:pPr>
      <w:r w:rsidRPr="002712C8">
        <w:rPr>
          <w:rFonts w:ascii="Times New Roman" w:hAnsi="Times New Roman" w:cs="Times New Roman"/>
          <w:b/>
          <w:sz w:val="24"/>
          <w:szCs w:val="24"/>
        </w:rPr>
        <w:t xml:space="preserve">                     представительств) по типам предприятий и территории</w:t>
      </w:r>
      <w:r w:rsidRPr="002712C8">
        <w:rPr>
          <w:rFonts w:ascii="Times New Roman" w:hAnsi="Times New Roman" w:cs="Times New Roman"/>
          <w:b/>
          <w:iCs/>
          <w:sz w:val="24"/>
          <w:szCs w:val="24"/>
        </w:rPr>
        <w:t xml:space="preserve"> на 1 августа 2020 г.</w:t>
      </w:r>
    </w:p>
    <w:p w:rsidR="002712C8" w:rsidRPr="002712C8" w:rsidRDefault="002712C8" w:rsidP="0085194E">
      <w:pPr>
        <w:spacing w:after="0" w:line="240" w:lineRule="auto"/>
        <w:ind w:left="1276"/>
        <w:rPr>
          <w:rFonts w:ascii="Times New Roman" w:hAnsi="Times New Roman" w:cs="Times New Roman"/>
          <w:color w:val="000000"/>
          <w:sz w:val="24"/>
          <w:szCs w:val="24"/>
        </w:rPr>
      </w:pPr>
      <w:r w:rsidRPr="002712C8">
        <w:rPr>
          <w:rFonts w:ascii="Times New Roman" w:hAnsi="Times New Roman" w:cs="Times New Roman"/>
          <w:bCs/>
          <w:i/>
          <w:iCs/>
          <w:sz w:val="24"/>
          <w:szCs w:val="24"/>
        </w:rPr>
        <w:t>(единиц))</w:t>
      </w:r>
    </w:p>
    <w:tbl>
      <w:tblPr>
        <w:tblW w:w="9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3"/>
        <w:gridCol w:w="1207"/>
        <w:gridCol w:w="1234"/>
        <w:gridCol w:w="1501"/>
        <w:gridCol w:w="1566"/>
        <w:gridCol w:w="1899"/>
      </w:tblGrid>
      <w:tr w:rsidR="002712C8" w:rsidRPr="002712C8" w:rsidTr="0085194E">
        <w:trPr>
          <w:trHeight w:val="464"/>
        </w:trPr>
        <w:tc>
          <w:tcPr>
            <w:tcW w:w="2543" w:type="dxa"/>
            <w:vMerge w:val="restart"/>
            <w:tcBorders>
              <w:top w:val="single" w:sz="8" w:space="0" w:color="auto"/>
              <w:left w:val="nil"/>
              <w:bottom w:val="nil"/>
              <w:right w:val="nil"/>
            </w:tcBorders>
            <w:shd w:val="clear" w:color="auto" w:fill="auto"/>
            <w:noWrap/>
            <w:vAlign w:val="bottom"/>
            <w:hideMark/>
          </w:tcPr>
          <w:p w:rsidR="002712C8" w:rsidRPr="002712C8" w:rsidRDefault="002712C8" w:rsidP="00650CCE">
            <w:pPr>
              <w:spacing w:afterLines="200" w:line="240" w:lineRule="auto"/>
              <w:contextualSpacing/>
              <w:rPr>
                <w:rFonts w:ascii="Times New Roman" w:hAnsi="Times New Roman" w:cs="Times New Roman"/>
                <w:sz w:val="20"/>
              </w:rPr>
            </w:pPr>
          </w:p>
        </w:tc>
        <w:tc>
          <w:tcPr>
            <w:tcW w:w="1207" w:type="dxa"/>
            <w:vMerge w:val="restart"/>
            <w:tcBorders>
              <w:top w:val="single" w:sz="8" w:space="0" w:color="auto"/>
              <w:left w:val="nil"/>
              <w:bottom w:val="nil"/>
              <w:right w:val="nil"/>
            </w:tcBorders>
            <w:shd w:val="clear" w:color="auto" w:fill="auto"/>
            <w:noWrap/>
            <w:vAlign w:val="bottom"/>
            <w:hideMark/>
          </w:tcPr>
          <w:p w:rsidR="002712C8" w:rsidRPr="002712C8" w:rsidRDefault="002712C8" w:rsidP="00650CCE">
            <w:pPr>
              <w:spacing w:afterLines="200"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г. Бишкек</w:t>
            </w:r>
          </w:p>
        </w:tc>
        <w:tc>
          <w:tcPr>
            <w:tcW w:w="6199" w:type="dxa"/>
            <w:gridSpan w:val="4"/>
            <w:tcBorders>
              <w:top w:val="single" w:sz="8" w:space="0" w:color="auto"/>
              <w:left w:val="nil"/>
              <w:bottom w:val="single" w:sz="4" w:space="0" w:color="auto"/>
              <w:right w:val="nil"/>
            </w:tcBorders>
            <w:shd w:val="clear" w:color="auto" w:fill="auto"/>
            <w:noWrap/>
            <w:vAlign w:val="bottom"/>
            <w:hideMark/>
          </w:tcPr>
          <w:p w:rsidR="002712C8" w:rsidRPr="002712C8" w:rsidRDefault="002712C8" w:rsidP="00650CCE">
            <w:pPr>
              <w:spacing w:afterLines="200"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по районам:</w:t>
            </w:r>
          </w:p>
        </w:tc>
      </w:tr>
      <w:tr w:rsidR="002712C8" w:rsidRPr="002712C8" w:rsidTr="0085194E">
        <w:trPr>
          <w:trHeight w:val="464"/>
        </w:trPr>
        <w:tc>
          <w:tcPr>
            <w:tcW w:w="2543" w:type="dxa"/>
            <w:vMerge/>
            <w:tcBorders>
              <w:top w:val="nil"/>
              <w:left w:val="nil"/>
              <w:bottom w:val="single" w:sz="8" w:space="0" w:color="auto"/>
              <w:right w:val="nil"/>
            </w:tcBorders>
            <w:vAlign w:val="center"/>
            <w:hideMark/>
          </w:tcPr>
          <w:p w:rsidR="002712C8" w:rsidRPr="002712C8" w:rsidRDefault="002712C8" w:rsidP="00650CCE">
            <w:pPr>
              <w:spacing w:afterLines="200" w:line="240" w:lineRule="auto"/>
              <w:contextualSpacing/>
              <w:rPr>
                <w:rFonts w:ascii="Times New Roman" w:hAnsi="Times New Roman" w:cs="Times New Roman"/>
                <w:sz w:val="20"/>
              </w:rPr>
            </w:pPr>
          </w:p>
        </w:tc>
        <w:tc>
          <w:tcPr>
            <w:tcW w:w="1207" w:type="dxa"/>
            <w:vMerge/>
            <w:tcBorders>
              <w:top w:val="nil"/>
              <w:left w:val="nil"/>
              <w:bottom w:val="single" w:sz="8" w:space="0" w:color="auto"/>
              <w:right w:val="nil"/>
            </w:tcBorders>
            <w:vAlign w:val="bottom"/>
            <w:hideMark/>
          </w:tcPr>
          <w:p w:rsidR="002712C8" w:rsidRPr="002712C8" w:rsidRDefault="002712C8" w:rsidP="00650CCE">
            <w:pPr>
              <w:spacing w:afterLines="200" w:line="240" w:lineRule="auto"/>
              <w:contextualSpacing/>
              <w:jc w:val="center"/>
              <w:rPr>
                <w:rFonts w:ascii="Times New Roman" w:hAnsi="Times New Roman" w:cs="Times New Roman"/>
                <w:b/>
                <w:bCs/>
                <w:sz w:val="20"/>
              </w:rPr>
            </w:pPr>
          </w:p>
        </w:tc>
        <w:tc>
          <w:tcPr>
            <w:tcW w:w="1229" w:type="dxa"/>
            <w:tcBorders>
              <w:top w:val="single" w:sz="4" w:space="0" w:color="auto"/>
              <w:left w:val="nil"/>
              <w:bottom w:val="single" w:sz="8" w:space="0" w:color="auto"/>
              <w:right w:val="nil"/>
            </w:tcBorders>
            <w:shd w:val="clear" w:color="auto" w:fill="auto"/>
            <w:noWrap/>
            <w:vAlign w:val="bottom"/>
            <w:hideMark/>
          </w:tcPr>
          <w:p w:rsidR="002712C8" w:rsidRPr="002712C8" w:rsidRDefault="002712C8" w:rsidP="00650CCE">
            <w:pPr>
              <w:spacing w:afterLines="200"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Ленинский</w:t>
            </w:r>
          </w:p>
        </w:tc>
        <w:tc>
          <w:tcPr>
            <w:tcW w:w="1511" w:type="dxa"/>
            <w:tcBorders>
              <w:top w:val="single" w:sz="4" w:space="0" w:color="auto"/>
              <w:left w:val="nil"/>
              <w:bottom w:val="single" w:sz="8" w:space="0" w:color="auto"/>
              <w:right w:val="nil"/>
            </w:tcBorders>
            <w:shd w:val="clear" w:color="auto" w:fill="auto"/>
            <w:vAlign w:val="bottom"/>
          </w:tcPr>
          <w:p w:rsidR="002712C8" w:rsidRPr="002712C8" w:rsidRDefault="002712C8" w:rsidP="00650CCE">
            <w:pPr>
              <w:spacing w:afterLines="200"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Октябрьский</w:t>
            </w:r>
          </w:p>
        </w:tc>
        <w:tc>
          <w:tcPr>
            <w:tcW w:w="1560" w:type="dxa"/>
            <w:tcBorders>
              <w:top w:val="single" w:sz="4" w:space="0" w:color="auto"/>
              <w:left w:val="nil"/>
              <w:bottom w:val="single" w:sz="8" w:space="0" w:color="auto"/>
              <w:right w:val="nil"/>
            </w:tcBorders>
            <w:shd w:val="clear" w:color="auto" w:fill="auto"/>
            <w:noWrap/>
            <w:vAlign w:val="bottom"/>
            <w:hideMark/>
          </w:tcPr>
          <w:p w:rsidR="002712C8" w:rsidRPr="002712C8" w:rsidRDefault="002712C8" w:rsidP="00650CCE">
            <w:pPr>
              <w:spacing w:afterLines="200"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Первомайский</w:t>
            </w:r>
          </w:p>
        </w:tc>
        <w:tc>
          <w:tcPr>
            <w:tcW w:w="1898" w:type="dxa"/>
            <w:tcBorders>
              <w:top w:val="single" w:sz="4" w:space="0" w:color="auto"/>
              <w:left w:val="nil"/>
              <w:bottom w:val="single" w:sz="8" w:space="0" w:color="auto"/>
              <w:right w:val="nil"/>
            </w:tcBorders>
            <w:shd w:val="clear" w:color="auto" w:fill="auto"/>
            <w:noWrap/>
            <w:vAlign w:val="bottom"/>
            <w:hideMark/>
          </w:tcPr>
          <w:p w:rsidR="002712C8" w:rsidRPr="002712C8" w:rsidRDefault="002712C8" w:rsidP="00650CCE">
            <w:pPr>
              <w:spacing w:afterLines="200"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Свердловский</w:t>
            </w:r>
          </w:p>
        </w:tc>
      </w:tr>
      <w:tr w:rsidR="002712C8" w:rsidRPr="002712C8" w:rsidTr="0085194E">
        <w:trPr>
          <w:trHeight w:val="465"/>
        </w:trPr>
        <w:tc>
          <w:tcPr>
            <w:tcW w:w="2543" w:type="dxa"/>
            <w:tcBorders>
              <w:top w:val="single" w:sz="8" w:space="0" w:color="auto"/>
              <w:left w:val="nil"/>
              <w:bottom w:val="nil"/>
              <w:right w:val="nil"/>
            </w:tcBorders>
            <w:shd w:val="clear" w:color="auto" w:fill="auto"/>
            <w:noWrap/>
            <w:vAlign w:val="bottom"/>
            <w:hideMark/>
          </w:tcPr>
          <w:p w:rsidR="002712C8" w:rsidRPr="002712C8" w:rsidRDefault="003F1DCC" w:rsidP="00650CCE">
            <w:pPr>
              <w:spacing w:afterLines="200" w:line="240" w:lineRule="auto"/>
              <w:contextualSpacing/>
              <w:jc w:val="both"/>
              <w:rPr>
                <w:rFonts w:ascii="Times New Roman" w:hAnsi="Times New Roman" w:cs="Times New Roman"/>
                <w:b/>
                <w:bCs/>
                <w:sz w:val="20"/>
              </w:rPr>
            </w:pPr>
            <w:r>
              <w:rPr>
                <w:rFonts w:ascii="Times New Roman" w:hAnsi="Times New Roman" w:cs="Times New Roman"/>
                <w:b/>
                <w:bCs/>
                <w:sz w:val="20"/>
              </w:rPr>
              <w:t xml:space="preserve">  </w:t>
            </w:r>
            <w:r w:rsidR="002712C8" w:rsidRPr="002712C8">
              <w:rPr>
                <w:rFonts w:ascii="Times New Roman" w:hAnsi="Times New Roman" w:cs="Times New Roman"/>
                <w:b/>
                <w:bCs/>
                <w:sz w:val="20"/>
              </w:rPr>
              <w:t>Бишкек</w:t>
            </w:r>
          </w:p>
        </w:tc>
        <w:tc>
          <w:tcPr>
            <w:tcW w:w="1207" w:type="dxa"/>
            <w:tcBorders>
              <w:top w:val="single" w:sz="8" w:space="0" w:color="auto"/>
              <w:left w:val="nil"/>
              <w:bottom w:val="nil"/>
              <w:right w:val="nil"/>
            </w:tcBorders>
            <w:shd w:val="clear" w:color="auto" w:fill="auto"/>
            <w:noWrap/>
            <w:vAlign w:val="bottom"/>
          </w:tcPr>
          <w:p w:rsidR="002712C8" w:rsidRPr="002712C8" w:rsidRDefault="002712C8" w:rsidP="00650CCE">
            <w:pPr>
              <w:spacing w:afterLines="200" w:line="240" w:lineRule="auto"/>
              <w:ind w:right="175"/>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73739</w:t>
            </w:r>
          </w:p>
        </w:tc>
        <w:tc>
          <w:tcPr>
            <w:tcW w:w="1229" w:type="dxa"/>
            <w:tcBorders>
              <w:top w:val="single" w:sz="8" w:space="0" w:color="auto"/>
              <w:left w:val="nil"/>
              <w:bottom w:val="nil"/>
              <w:right w:val="nil"/>
            </w:tcBorders>
            <w:shd w:val="clear" w:color="auto" w:fill="auto"/>
            <w:noWrap/>
            <w:vAlign w:val="bottom"/>
          </w:tcPr>
          <w:p w:rsidR="002712C8" w:rsidRPr="002712C8" w:rsidRDefault="002712C8" w:rsidP="00650CCE">
            <w:pPr>
              <w:spacing w:afterLines="200" w:line="240" w:lineRule="auto"/>
              <w:ind w:right="291" w:firstLineChars="100" w:firstLine="201"/>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17580</w:t>
            </w:r>
          </w:p>
        </w:tc>
        <w:tc>
          <w:tcPr>
            <w:tcW w:w="1511" w:type="dxa"/>
            <w:tcBorders>
              <w:top w:val="single" w:sz="8" w:space="0" w:color="auto"/>
              <w:left w:val="nil"/>
              <w:bottom w:val="nil"/>
              <w:right w:val="nil"/>
            </w:tcBorders>
            <w:shd w:val="clear" w:color="auto" w:fill="auto"/>
            <w:vAlign w:val="bottom"/>
          </w:tcPr>
          <w:p w:rsidR="002712C8" w:rsidRPr="002712C8" w:rsidRDefault="002712C8" w:rsidP="00650CCE">
            <w:pPr>
              <w:spacing w:afterLines="200" w:line="240" w:lineRule="auto"/>
              <w:ind w:left="107" w:right="340"/>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16863</w:t>
            </w:r>
          </w:p>
        </w:tc>
        <w:tc>
          <w:tcPr>
            <w:tcW w:w="1560" w:type="dxa"/>
            <w:tcBorders>
              <w:top w:val="single" w:sz="8" w:space="0" w:color="auto"/>
              <w:left w:val="nil"/>
              <w:bottom w:val="nil"/>
              <w:right w:val="nil"/>
            </w:tcBorders>
            <w:shd w:val="clear" w:color="auto" w:fill="auto"/>
            <w:noWrap/>
            <w:vAlign w:val="bottom"/>
          </w:tcPr>
          <w:p w:rsidR="002712C8" w:rsidRPr="002712C8" w:rsidRDefault="002712C8" w:rsidP="00650CCE">
            <w:pPr>
              <w:spacing w:afterLines="200" w:line="240" w:lineRule="auto"/>
              <w:ind w:right="397" w:firstLineChars="100" w:firstLine="201"/>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23070</w:t>
            </w:r>
          </w:p>
        </w:tc>
        <w:tc>
          <w:tcPr>
            <w:tcW w:w="1898" w:type="dxa"/>
            <w:tcBorders>
              <w:top w:val="single" w:sz="8" w:space="0" w:color="auto"/>
              <w:left w:val="nil"/>
              <w:bottom w:val="nil"/>
              <w:right w:val="nil"/>
            </w:tcBorders>
            <w:shd w:val="clear" w:color="auto" w:fill="auto"/>
            <w:noWrap/>
            <w:vAlign w:val="bottom"/>
          </w:tcPr>
          <w:p w:rsidR="002712C8" w:rsidRPr="002712C8" w:rsidRDefault="002712C8" w:rsidP="00650CCE">
            <w:pPr>
              <w:spacing w:afterLines="200" w:line="240" w:lineRule="auto"/>
              <w:ind w:right="459" w:firstLineChars="100" w:firstLine="201"/>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16226</w:t>
            </w:r>
          </w:p>
        </w:tc>
      </w:tr>
      <w:tr w:rsidR="002712C8" w:rsidRPr="002712C8" w:rsidTr="003F1DCC">
        <w:trPr>
          <w:trHeight w:val="258"/>
        </w:trPr>
        <w:tc>
          <w:tcPr>
            <w:tcW w:w="2543" w:type="dxa"/>
            <w:tcBorders>
              <w:top w:val="nil"/>
              <w:left w:val="nil"/>
              <w:bottom w:val="nil"/>
              <w:right w:val="nil"/>
            </w:tcBorders>
            <w:shd w:val="clear" w:color="auto" w:fill="auto"/>
            <w:noWrap/>
            <w:vAlign w:val="bottom"/>
            <w:hideMark/>
          </w:tcPr>
          <w:p w:rsidR="002712C8" w:rsidRPr="002712C8" w:rsidRDefault="002712C8" w:rsidP="00650CCE">
            <w:pPr>
              <w:spacing w:afterLines="200" w:line="240" w:lineRule="auto"/>
              <w:ind w:firstLineChars="100" w:firstLine="200"/>
              <w:contextualSpacing/>
              <w:jc w:val="both"/>
              <w:rPr>
                <w:rFonts w:ascii="Times New Roman" w:hAnsi="Times New Roman" w:cs="Times New Roman"/>
                <w:sz w:val="20"/>
              </w:rPr>
            </w:pPr>
            <w:r w:rsidRPr="002712C8">
              <w:rPr>
                <w:rFonts w:ascii="Times New Roman" w:hAnsi="Times New Roman" w:cs="Times New Roman"/>
                <w:sz w:val="20"/>
              </w:rPr>
              <w:t xml:space="preserve">Малые </w:t>
            </w:r>
          </w:p>
        </w:tc>
        <w:tc>
          <w:tcPr>
            <w:tcW w:w="1207"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175"/>
              <w:contextualSpacing/>
              <w:jc w:val="right"/>
              <w:rPr>
                <w:rFonts w:ascii="Times New Roman" w:hAnsi="Times New Roman" w:cs="Times New Roman"/>
                <w:sz w:val="20"/>
                <w:lang w:val="ky-KG"/>
              </w:rPr>
            </w:pPr>
            <w:r w:rsidRPr="002712C8">
              <w:rPr>
                <w:rFonts w:ascii="Times New Roman" w:hAnsi="Times New Roman" w:cs="Times New Roman"/>
                <w:sz w:val="20"/>
                <w:lang w:val="ky-KG"/>
              </w:rPr>
              <w:t>70050</w:t>
            </w:r>
          </w:p>
        </w:tc>
        <w:tc>
          <w:tcPr>
            <w:tcW w:w="1229"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291"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16734</w:t>
            </w:r>
          </w:p>
        </w:tc>
        <w:tc>
          <w:tcPr>
            <w:tcW w:w="1511" w:type="dxa"/>
            <w:tcBorders>
              <w:top w:val="nil"/>
              <w:left w:val="nil"/>
              <w:bottom w:val="nil"/>
              <w:right w:val="nil"/>
            </w:tcBorders>
            <w:shd w:val="clear" w:color="auto" w:fill="auto"/>
            <w:vAlign w:val="bottom"/>
          </w:tcPr>
          <w:p w:rsidR="002712C8" w:rsidRPr="002712C8" w:rsidRDefault="002712C8" w:rsidP="00650CCE">
            <w:pPr>
              <w:spacing w:afterLines="200" w:line="240" w:lineRule="auto"/>
              <w:ind w:left="106" w:right="340"/>
              <w:contextualSpacing/>
              <w:jc w:val="right"/>
              <w:rPr>
                <w:rFonts w:ascii="Times New Roman" w:hAnsi="Times New Roman" w:cs="Times New Roman"/>
                <w:sz w:val="20"/>
                <w:lang w:val="ky-KG"/>
              </w:rPr>
            </w:pPr>
            <w:r w:rsidRPr="002712C8">
              <w:rPr>
                <w:rFonts w:ascii="Times New Roman" w:hAnsi="Times New Roman" w:cs="Times New Roman"/>
                <w:sz w:val="20"/>
                <w:lang w:val="ky-KG"/>
              </w:rPr>
              <w:t>16189</w:t>
            </w:r>
          </w:p>
        </w:tc>
        <w:tc>
          <w:tcPr>
            <w:tcW w:w="1560"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397"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21674</w:t>
            </w:r>
          </w:p>
        </w:tc>
        <w:tc>
          <w:tcPr>
            <w:tcW w:w="1898"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459"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15453</w:t>
            </w:r>
          </w:p>
        </w:tc>
      </w:tr>
      <w:tr w:rsidR="002712C8" w:rsidRPr="002712C8" w:rsidTr="003F1DCC">
        <w:trPr>
          <w:trHeight w:val="364"/>
        </w:trPr>
        <w:tc>
          <w:tcPr>
            <w:tcW w:w="2543" w:type="dxa"/>
            <w:tcBorders>
              <w:top w:val="nil"/>
              <w:left w:val="nil"/>
              <w:bottom w:val="nil"/>
              <w:right w:val="nil"/>
            </w:tcBorders>
            <w:shd w:val="clear" w:color="auto" w:fill="auto"/>
            <w:noWrap/>
            <w:vAlign w:val="bottom"/>
            <w:hideMark/>
          </w:tcPr>
          <w:p w:rsidR="002712C8" w:rsidRPr="002712C8" w:rsidRDefault="002712C8" w:rsidP="00650CCE">
            <w:pPr>
              <w:spacing w:afterLines="200" w:line="240" w:lineRule="auto"/>
              <w:ind w:firstLineChars="100" w:firstLine="200"/>
              <w:contextualSpacing/>
              <w:jc w:val="both"/>
              <w:rPr>
                <w:rFonts w:ascii="Times New Roman" w:hAnsi="Times New Roman" w:cs="Times New Roman"/>
                <w:sz w:val="20"/>
              </w:rPr>
            </w:pPr>
            <w:r w:rsidRPr="002712C8">
              <w:rPr>
                <w:rFonts w:ascii="Times New Roman" w:hAnsi="Times New Roman" w:cs="Times New Roman"/>
                <w:sz w:val="20"/>
              </w:rPr>
              <w:t xml:space="preserve">Средние </w:t>
            </w:r>
          </w:p>
        </w:tc>
        <w:tc>
          <w:tcPr>
            <w:tcW w:w="1207"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175"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1237</w:t>
            </w:r>
          </w:p>
        </w:tc>
        <w:tc>
          <w:tcPr>
            <w:tcW w:w="1229"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291"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253</w:t>
            </w:r>
          </w:p>
        </w:tc>
        <w:tc>
          <w:tcPr>
            <w:tcW w:w="1511" w:type="dxa"/>
            <w:tcBorders>
              <w:top w:val="nil"/>
              <w:left w:val="nil"/>
              <w:bottom w:val="nil"/>
              <w:right w:val="nil"/>
            </w:tcBorders>
            <w:shd w:val="clear" w:color="auto" w:fill="auto"/>
            <w:vAlign w:val="bottom"/>
          </w:tcPr>
          <w:p w:rsidR="002712C8" w:rsidRPr="002712C8" w:rsidRDefault="002712C8" w:rsidP="00650CCE">
            <w:pPr>
              <w:spacing w:afterLines="200" w:line="240" w:lineRule="auto"/>
              <w:ind w:left="106" w:right="340"/>
              <w:contextualSpacing/>
              <w:jc w:val="right"/>
              <w:rPr>
                <w:rFonts w:ascii="Times New Roman" w:hAnsi="Times New Roman" w:cs="Times New Roman"/>
                <w:sz w:val="20"/>
              </w:rPr>
            </w:pPr>
            <w:r w:rsidRPr="002712C8">
              <w:rPr>
                <w:rFonts w:ascii="Times New Roman" w:hAnsi="Times New Roman" w:cs="Times New Roman"/>
                <w:sz w:val="20"/>
              </w:rPr>
              <w:t>264</w:t>
            </w:r>
          </w:p>
        </w:tc>
        <w:tc>
          <w:tcPr>
            <w:tcW w:w="1560"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397"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453</w:t>
            </w:r>
          </w:p>
        </w:tc>
        <w:tc>
          <w:tcPr>
            <w:tcW w:w="1898"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459"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267</w:t>
            </w:r>
          </w:p>
        </w:tc>
      </w:tr>
      <w:tr w:rsidR="002712C8" w:rsidRPr="002712C8" w:rsidTr="003F1DCC">
        <w:trPr>
          <w:trHeight w:val="210"/>
        </w:trPr>
        <w:tc>
          <w:tcPr>
            <w:tcW w:w="2543" w:type="dxa"/>
            <w:tcBorders>
              <w:top w:val="nil"/>
              <w:left w:val="nil"/>
              <w:bottom w:val="nil"/>
              <w:right w:val="nil"/>
            </w:tcBorders>
            <w:shd w:val="clear" w:color="auto" w:fill="auto"/>
            <w:noWrap/>
            <w:vAlign w:val="bottom"/>
            <w:hideMark/>
          </w:tcPr>
          <w:p w:rsidR="002712C8" w:rsidRPr="002712C8" w:rsidRDefault="002712C8" w:rsidP="00650CCE">
            <w:pPr>
              <w:spacing w:afterLines="200" w:line="240" w:lineRule="auto"/>
              <w:ind w:firstLineChars="100" w:firstLine="200"/>
              <w:contextualSpacing/>
              <w:jc w:val="both"/>
              <w:rPr>
                <w:rFonts w:ascii="Times New Roman" w:hAnsi="Times New Roman" w:cs="Times New Roman"/>
                <w:sz w:val="20"/>
              </w:rPr>
            </w:pPr>
            <w:r w:rsidRPr="002712C8">
              <w:rPr>
                <w:rFonts w:ascii="Times New Roman" w:hAnsi="Times New Roman" w:cs="Times New Roman"/>
                <w:sz w:val="20"/>
              </w:rPr>
              <w:t xml:space="preserve">Крупные </w:t>
            </w:r>
          </w:p>
        </w:tc>
        <w:tc>
          <w:tcPr>
            <w:tcW w:w="1207"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175"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830</w:t>
            </w:r>
          </w:p>
        </w:tc>
        <w:tc>
          <w:tcPr>
            <w:tcW w:w="1229"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291" w:firstLineChars="100" w:firstLine="200"/>
              <w:contextualSpacing/>
              <w:jc w:val="right"/>
              <w:rPr>
                <w:rFonts w:ascii="Times New Roman" w:hAnsi="Times New Roman" w:cs="Times New Roman"/>
                <w:sz w:val="20"/>
              </w:rPr>
            </w:pPr>
            <w:r w:rsidRPr="002712C8">
              <w:rPr>
                <w:rFonts w:ascii="Times New Roman" w:hAnsi="Times New Roman" w:cs="Times New Roman"/>
                <w:sz w:val="20"/>
              </w:rPr>
              <w:t>196</w:t>
            </w:r>
          </w:p>
        </w:tc>
        <w:tc>
          <w:tcPr>
            <w:tcW w:w="1511" w:type="dxa"/>
            <w:tcBorders>
              <w:top w:val="nil"/>
              <w:left w:val="nil"/>
              <w:bottom w:val="nil"/>
              <w:right w:val="nil"/>
            </w:tcBorders>
            <w:shd w:val="clear" w:color="auto" w:fill="auto"/>
            <w:vAlign w:val="bottom"/>
          </w:tcPr>
          <w:p w:rsidR="002712C8" w:rsidRPr="002712C8" w:rsidRDefault="002712C8" w:rsidP="00650CCE">
            <w:pPr>
              <w:spacing w:afterLines="200" w:line="240" w:lineRule="auto"/>
              <w:ind w:left="106" w:right="340"/>
              <w:contextualSpacing/>
              <w:jc w:val="right"/>
              <w:rPr>
                <w:rFonts w:ascii="Times New Roman" w:hAnsi="Times New Roman" w:cs="Times New Roman"/>
                <w:sz w:val="20"/>
                <w:lang w:val="ky-KG"/>
              </w:rPr>
            </w:pPr>
            <w:r w:rsidRPr="002712C8">
              <w:rPr>
                <w:rFonts w:ascii="Times New Roman" w:hAnsi="Times New Roman" w:cs="Times New Roman"/>
                <w:sz w:val="20"/>
                <w:lang w:val="ky-KG"/>
              </w:rPr>
              <w:t>151</w:t>
            </w:r>
          </w:p>
        </w:tc>
        <w:tc>
          <w:tcPr>
            <w:tcW w:w="1560"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397"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311</w:t>
            </w:r>
          </w:p>
        </w:tc>
        <w:tc>
          <w:tcPr>
            <w:tcW w:w="1898"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459"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172</w:t>
            </w:r>
          </w:p>
        </w:tc>
      </w:tr>
      <w:tr w:rsidR="002712C8" w:rsidRPr="002712C8" w:rsidTr="003F1DCC">
        <w:trPr>
          <w:trHeight w:val="135"/>
        </w:trPr>
        <w:tc>
          <w:tcPr>
            <w:tcW w:w="2543"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firstLineChars="100" w:firstLine="200"/>
              <w:contextualSpacing/>
              <w:jc w:val="both"/>
              <w:rPr>
                <w:rFonts w:ascii="Times New Roman" w:hAnsi="Times New Roman" w:cs="Times New Roman"/>
                <w:sz w:val="20"/>
              </w:rPr>
            </w:pPr>
            <w:r w:rsidRPr="002712C8">
              <w:rPr>
                <w:rFonts w:ascii="Times New Roman" w:hAnsi="Times New Roman" w:cs="Times New Roman"/>
                <w:sz w:val="20"/>
              </w:rPr>
              <w:t>Крестьянские хозяйства</w:t>
            </w:r>
          </w:p>
        </w:tc>
        <w:tc>
          <w:tcPr>
            <w:tcW w:w="1207"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175"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53</w:t>
            </w:r>
          </w:p>
        </w:tc>
        <w:tc>
          <w:tcPr>
            <w:tcW w:w="1229"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291"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22</w:t>
            </w:r>
          </w:p>
        </w:tc>
        <w:tc>
          <w:tcPr>
            <w:tcW w:w="1511" w:type="dxa"/>
            <w:tcBorders>
              <w:top w:val="nil"/>
              <w:left w:val="nil"/>
              <w:bottom w:val="nil"/>
              <w:right w:val="nil"/>
            </w:tcBorders>
            <w:shd w:val="clear" w:color="auto" w:fill="auto"/>
            <w:vAlign w:val="bottom"/>
          </w:tcPr>
          <w:p w:rsidR="002712C8" w:rsidRPr="002712C8" w:rsidRDefault="002712C8" w:rsidP="00650CCE">
            <w:pPr>
              <w:spacing w:afterLines="200" w:line="240" w:lineRule="auto"/>
              <w:ind w:left="106" w:right="340"/>
              <w:contextualSpacing/>
              <w:jc w:val="right"/>
              <w:rPr>
                <w:rFonts w:ascii="Times New Roman" w:hAnsi="Times New Roman" w:cs="Times New Roman"/>
                <w:sz w:val="20"/>
                <w:lang w:val="ky-KG"/>
              </w:rPr>
            </w:pPr>
            <w:r w:rsidRPr="002712C8">
              <w:rPr>
                <w:rFonts w:ascii="Times New Roman" w:hAnsi="Times New Roman" w:cs="Times New Roman"/>
                <w:sz w:val="20"/>
                <w:lang w:val="ky-KG"/>
              </w:rPr>
              <w:t>11</w:t>
            </w:r>
          </w:p>
        </w:tc>
        <w:tc>
          <w:tcPr>
            <w:tcW w:w="1560"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397"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12</w:t>
            </w:r>
          </w:p>
        </w:tc>
        <w:tc>
          <w:tcPr>
            <w:tcW w:w="1898"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459"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8</w:t>
            </w:r>
          </w:p>
        </w:tc>
      </w:tr>
      <w:tr w:rsidR="002712C8" w:rsidRPr="002712C8" w:rsidTr="003F1DCC">
        <w:trPr>
          <w:trHeight w:val="241"/>
        </w:trPr>
        <w:tc>
          <w:tcPr>
            <w:tcW w:w="2543"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firstLineChars="100" w:firstLine="200"/>
              <w:contextualSpacing/>
              <w:jc w:val="both"/>
              <w:rPr>
                <w:rFonts w:ascii="Times New Roman" w:hAnsi="Times New Roman" w:cs="Times New Roman"/>
                <w:sz w:val="20"/>
              </w:rPr>
            </w:pPr>
            <w:r w:rsidRPr="002712C8">
              <w:rPr>
                <w:rFonts w:ascii="Times New Roman" w:hAnsi="Times New Roman" w:cs="Times New Roman"/>
                <w:sz w:val="20"/>
              </w:rPr>
              <w:t>Прочие обособленные</w:t>
            </w:r>
          </w:p>
        </w:tc>
        <w:tc>
          <w:tcPr>
            <w:tcW w:w="1207"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175"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1569</w:t>
            </w:r>
          </w:p>
        </w:tc>
        <w:tc>
          <w:tcPr>
            <w:tcW w:w="1229"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291"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375</w:t>
            </w:r>
          </w:p>
        </w:tc>
        <w:tc>
          <w:tcPr>
            <w:tcW w:w="1511" w:type="dxa"/>
            <w:tcBorders>
              <w:top w:val="nil"/>
              <w:left w:val="nil"/>
              <w:bottom w:val="nil"/>
              <w:right w:val="nil"/>
            </w:tcBorders>
            <w:shd w:val="clear" w:color="auto" w:fill="auto"/>
            <w:vAlign w:val="bottom"/>
          </w:tcPr>
          <w:p w:rsidR="002712C8" w:rsidRPr="002712C8" w:rsidRDefault="002712C8" w:rsidP="00650CCE">
            <w:pPr>
              <w:spacing w:afterLines="200" w:line="240" w:lineRule="auto"/>
              <w:ind w:left="106" w:right="340"/>
              <w:contextualSpacing/>
              <w:jc w:val="right"/>
              <w:rPr>
                <w:rFonts w:ascii="Times New Roman" w:hAnsi="Times New Roman" w:cs="Times New Roman"/>
                <w:sz w:val="20"/>
                <w:lang w:val="ky-KG"/>
              </w:rPr>
            </w:pPr>
            <w:r w:rsidRPr="002712C8">
              <w:rPr>
                <w:rFonts w:ascii="Times New Roman" w:hAnsi="Times New Roman" w:cs="Times New Roman"/>
                <w:sz w:val="20"/>
                <w:lang w:val="ky-KG"/>
              </w:rPr>
              <w:t>248</w:t>
            </w:r>
          </w:p>
        </w:tc>
        <w:tc>
          <w:tcPr>
            <w:tcW w:w="1560"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397"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620</w:t>
            </w:r>
          </w:p>
        </w:tc>
        <w:tc>
          <w:tcPr>
            <w:tcW w:w="1898" w:type="dxa"/>
            <w:tcBorders>
              <w:top w:val="nil"/>
              <w:left w:val="nil"/>
              <w:bottom w:val="nil"/>
              <w:right w:val="nil"/>
            </w:tcBorders>
            <w:shd w:val="clear" w:color="auto" w:fill="auto"/>
            <w:noWrap/>
            <w:vAlign w:val="bottom"/>
          </w:tcPr>
          <w:p w:rsidR="002712C8" w:rsidRPr="002712C8" w:rsidRDefault="002712C8" w:rsidP="00650CCE">
            <w:pPr>
              <w:spacing w:afterLines="200" w:line="240" w:lineRule="auto"/>
              <w:ind w:right="459"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326</w:t>
            </w:r>
          </w:p>
        </w:tc>
      </w:tr>
      <w:tr w:rsidR="002712C8" w:rsidRPr="002712C8" w:rsidTr="0002561A">
        <w:trPr>
          <w:trHeight w:val="70"/>
        </w:trPr>
        <w:tc>
          <w:tcPr>
            <w:tcW w:w="2543" w:type="dxa"/>
            <w:tcBorders>
              <w:top w:val="nil"/>
              <w:left w:val="nil"/>
              <w:bottom w:val="single" w:sz="8" w:space="0" w:color="auto"/>
              <w:right w:val="nil"/>
            </w:tcBorders>
            <w:shd w:val="clear" w:color="auto" w:fill="auto"/>
            <w:noWrap/>
            <w:vAlign w:val="bottom"/>
          </w:tcPr>
          <w:p w:rsidR="002712C8" w:rsidRPr="002712C8" w:rsidRDefault="002712C8" w:rsidP="00650CCE">
            <w:pPr>
              <w:spacing w:afterLines="200" w:line="240" w:lineRule="auto"/>
              <w:ind w:firstLineChars="100" w:firstLine="100"/>
              <w:contextualSpacing/>
              <w:jc w:val="both"/>
              <w:rPr>
                <w:rFonts w:ascii="Times New Roman" w:hAnsi="Times New Roman" w:cs="Times New Roman"/>
                <w:sz w:val="10"/>
                <w:szCs w:val="10"/>
              </w:rPr>
            </w:pPr>
          </w:p>
        </w:tc>
        <w:tc>
          <w:tcPr>
            <w:tcW w:w="1207" w:type="dxa"/>
            <w:tcBorders>
              <w:top w:val="nil"/>
              <w:left w:val="nil"/>
              <w:bottom w:val="single" w:sz="8" w:space="0" w:color="auto"/>
              <w:right w:val="nil"/>
            </w:tcBorders>
            <w:shd w:val="clear" w:color="auto" w:fill="auto"/>
            <w:noWrap/>
            <w:vAlign w:val="bottom"/>
          </w:tcPr>
          <w:p w:rsidR="002712C8" w:rsidRPr="002712C8" w:rsidRDefault="002712C8" w:rsidP="00650CCE">
            <w:pPr>
              <w:spacing w:afterLines="200" w:line="240" w:lineRule="auto"/>
              <w:ind w:firstLineChars="100" w:firstLine="100"/>
              <w:contextualSpacing/>
              <w:jc w:val="right"/>
              <w:rPr>
                <w:rFonts w:ascii="Times New Roman" w:hAnsi="Times New Roman" w:cs="Times New Roman"/>
                <w:sz w:val="10"/>
                <w:szCs w:val="10"/>
              </w:rPr>
            </w:pPr>
          </w:p>
        </w:tc>
        <w:tc>
          <w:tcPr>
            <w:tcW w:w="1229" w:type="dxa"/>
            <w:tcBorders>
              <w:top w:val="nil"/>
              <w:left w:val="nil"/>
              <w:bottom w:val="single" w:sz="8" w:space="0" w:color="auto"/>
              <w:right w:val="nil"/>
            </w:tcBorders>
            <w:shd w:val="clear" w:color="auto" w:fill="auto"/>
            <w:noWrap/>
            <w:vAlign w:val="bottom"/>
          </w:tcPr>
          <w:p w:rsidR="002712C8" w:rsidRPr="002712C8" w:rsidRDefault="002712C8" w:rsidP="00650CCE">
            <w:pPr>
              <w:spacing w:afterLines="200" w:line="240" w:lineRule="auto"/>
              <w:ind w:firstLineChars="100" w:firstLine="100"/>
              <w:contextualSpacing/>
              <w:jc w:val="right"/>
              <w:rPr>
                <w:rFonts w:ascii="Times New Roman" w:hAnsi="Times New Roman" w:cs="Times New Roman"/>
                <w:sz w:val="10"/>
                <w:szCs w:val="10"/>
              </w:rPr>
            </w:pPr>
          </w:p>
        </w:tc>
        <w:tc>
          <w:tcPr>
            <w:tcW w:w="1511" w:type="dxa"/>
            <w:tcBorders>
              <w:top w:val="nil"/>
              <w:left w:val="nil"/>
              <w:bottom w:val="single" w:sz="8" w:space="0" w:color="auto"/>
              <w:right w:val="nil"/>
            </w:tcBorders>
            <w:shd w:val="clear" w:color="auto" w:fill="auto"/>
            <w:vAlign w:val="bottom"/>
          </w:tcPr>
          <w:p w:rsidR="002712C8" w:rsidRPr="002712C8" w:rsidRDefault="002712C8" w:rsidP="00650CCE">
            <w:pPr>
              <w:spacing w:afterLines="200" w:line="240" w:lineRule="auto"/>
              <w:ind w:left="106"/>
              <w:contextualSpacing/>
              <w:jc w:val="right"/>
              <w:rPr>
                <w:rFonts w:ascii="Times New Roman" w:hAnsi="Times New Roman" w:cs="Times New Roman"/>
                <w:sz w:val="10"/>
                <w:szCs w:val="10"/>
              </w:rPr>
            </w:pPr>
          </w:p>
        </w:tc>
        <w:tc>
          <w:tcPr>
            <w:tcW w:w="1560" w:type="dxa"/>
            <w:tcBorders>
              <w:top w:val="nil"/>
              <w:left w:val="nil"/>
              <w:bottom w:val="single" w:sz="8" w:space="0" w:color="auto"/>
              <w:right w:val="nil"/>
            </w:tcBorders>
            <w:shd w:val="clear" w:color="auto" w:fill="auto"/>
            <w:noWrap/>
            <w:vAlign w:val="bottom"/>
          </w:tcPr>
          <w:p w:rsidR="002712C8" w:rsidRPr="002712C8" w:rsidRDefault="002712C8" w:rsidP="00650CCE">
            <w:pPr>
              <w:spacing w:afterLines="200" w:line="240" w:lineRule="auto"/>
              <w:ind w:firstLineChars="100" w:firstLine="100"/>
              <w:contextualSpacing/>
              <w:jc w:val="right"/>
              <w:rPr>
                <w:rFonts w:ascii="Times New Roman" w:hAnsi="Times New Roman" w:cs="Times New Roman"/>
                <w:sz w:val="10"/>
                <w:szCs w:val="10"/>
              </w:rPr>
            </w:pPr>
          </w:p>
        </w:tc>
        <w:tc>
          <w:tcPr>
            <w:tcW w:w="1898" w:type="dxa"/>
            <w:tcBorders>
              <w:top w:val="nil"/>
              <w:left w:val="nil"/>
              <w:bottom w:val="single" w:sz="8" w:space="0" w:color="auto"/>
              <w:right w:val="nil"/>
            </w:tcBorders>
            <w:shd w:val="clear" w:color="auto" w:fill="auto"/>
            <w:noWrap/>
            <w:vAlign w:val="bottom"/>
          </w:tcPr>
          <w:p w:rsidR="002712C8" w:rsidRPr="002712C8" w:rsidRDefault="002712C8" w:rsidP="00650CCE">
            <w:pPr>
              <w:spacing w:afterLines="200" w:line="240" w:lineRule="auto"/>
              <w:ind w:firstLineChars="100" w:firstLine="100"/>
              <w:contextualSpacing/>
              <w:jc w:val="right"/>
              <w:rPr>
                <w:rFonts w:ascii="Times New Roman" w:hAnsi="Times New Roman" w:cs="Times New Roman"/>
                <w:sz w:val="10"/>
                <w:szCs w:val="10"/>
              </w:rPr>
            </w:pPr>
          </w:p>
        </w:tc>
      </w:tr>
    </w:tbl>
    <w:p w:rsidR="003F1DCC" w:rsidRDefault="003F1DCC" w:rsidP="003F1DCC">
      <w:pPr>
        <w:spacing w:after="0" w:line="252" w:lineRule="auto"/>
        <w:jc w:val="both"/>
        <w:rPr>
          <w:rFonts w:ascii="Times New Roman" w:hAnsi="Times New Roman" w:cs="Times New Roman"/>
          <w:b/>
          <w:color w:val="000000"/>
          <w:sz w:val="24"/>
          <w:szCs w:val="24"/>
        </w:rPr>
      </w:pPr>
    </w:p>
    <w:p w:rsidR="002712C8" w:rsidRPr="002712C8" w:rsidRDefault="002712C8" w:rsidP="003F1DCC">
      <w:pPr>
        <w:spacing w:after="0" w:line="252" w:lineRule="auto"/>
        <w:jc w:val="both"/>
        <w:rPr>
          <w:rFonts w:ascii="Times New Roman" w:hAnsi="Times New Roman" w:cs="Times New Roman"/>
          <w:b/>
          <w:color w:val="000000"/>
          <w:sz w:val="24"/>
          <w:szCs w:val="24"/>
        </w:rPr>
      </w:pPr>
      <w:r w:rsidRPr="002712C8">
        <w:rPr>
          <w:rFonts w:ascii="Times New Roman" w:hAnsi="Times New Roman" w:cs="Times New Roman"/>
          <w:b/>
          <w:color w:val="000000"/>
          <w:sz w:val="24"/>
          <w:szCs w:val="24"/>
        </w:rPr>
        <w:t xml:space="preserve">Таблица 3: Число зарегистрированных юридических лиц по формам собственности </w:t>
      </w:r>
    </w:p>
    <w:p w:rsidR="002712C8" w:rsidRPr="002712C8" w:rsidRDefault="002712C8" w:rsidP="003F1DCC">
      <w:pPr>
        <w:spacing w:after="0" w:line="252" w:lineRule="auto"/>
        <w:jc w:val="both"/>
        <w:rPr>
          <w:rFonts w:ascii="Times New Roman" w:hAnsi="Times New Roman" w:cs="Times New Roman"/>
          <w:b/>
          <w:color w:val="000000"/>
          <w:sz w:val="24"/>
          <w:szCs w:val="24"/>
        </w:rPr>
      </w:pPr>
      <w:r w:rsidRPr="002712C8">
        <w:rPr>
          <w:rFonts w:ascii="Times New Roman" w:hAnsi="Times New Roman" w:cs="Times New Roman"/>
          <w:b/>
          <w:color w:val="000000"/>
          <w:sz w:val="24"/>
          <w:szCs w:val="24"/>
        </w:rPr>
        <w:t xml:space="preserve">                     на 1 августа 2020г.</w:t>
      </w:r>
    </w:p>
    <w:p w:rsidR="002712C8" w:rsidRPr="002712C8" w:rsidRDefault="002712C8" w:rsidP="003F1DCC">
      <w:pPr>
        <w:spacing w:after="0" w:line="252" w:lineRule="auto"/>
        <w:ind w:firstLine="1276"/>
        <w:jc w:val="both"/>
        <w:rPr>
          <w:rFonts w:ascii="Times New Roman" w:hAnsi="Times New Roman" w:cs="Times New Roman"/>
          <w:bCs/>
          <w:i/>
          <w:iCs/>
          <w:color w:val="000000"/>
          <w:sz w:val="24"/>
          <w:szCs w:val="24"/>
        </w:rPr>
      </w:pPr>
      <w:r w:rsidRPr="002712C8">
        <w:rPr>
          <w:rFonts w:ascii="Times New Roman" w:hAnsi="Times New Roman" w:cs="Times New Roman"/>
          <w:bCs/>
          <w:i/>
          <w:iCs/>
          <w:color w:val="000000"/>
          <w:sz w:val="24"/>
          <w:szCs w:val="24"/>
        </w:rPr>
        <w:t>(единиц)</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85"/>
        <w:gridCol w:w="3949"/>
        <w:gridCol w:w="2585"/>
      </w:tblGrid>
      <w:tr w:rsidR="002712C8" w:rsidRPr="002712C8" w:rsidTr="00B8349B">
        <w:trPr>
          <w:trHeight w:val="1021"/>
        </w:trPr>
        <w:tc>
          <w:tcPr>
            <w:tcW w:w="3385" w:type="dxa"/>
            <w:tcBorders>
              <w:top w:val="single" w:sz="8" w:space="0" w:color="auto"/>
              <w:left w:val="nil"/>
              <w:bottom w:val="single" w:sz="8" w:space="0" w:color="auto"/>
              <w:right w:val="nil"/>
            </w:tcBorders>
          </w:tcPr>
          <w:p w:rsidR="002712C8" w:rsidRPr="002712C8" w:rsidRDefault="002712C8" w:rsidP="003F1DCC">
            <w:pPr>
              <w:spacing w:line="240" w:lineRule="auto"/>
              <w:contextualSpacing/>
              <w:jc w:val="center"/>
              <w:rPr>
                <w:rFonts w:ascii="Times New Roman" w:hAnsi="Times New Roman" w:cs="Times New Roman"/>
                <w:b/>
                <w:color w:val="000000"/>
                <w:sz w:val="20"/>
              </w:rPr>
            </w:pPr>
          </w:p>
          <w:p w:rsidR="002712C8" w:rsidRPr="002712C8" w:rsidRDefault="002712C8" w:rsidP="003F1DCC">
            <w:pPr>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Форма собственности</w:t>
            </w:r>
          </w:p>
        </w:tc>
        <w:tc>
          <w:tcPr>
            <w:tcW w:w="3949" w:type="dxa"/>
            <w:tcBorders>
              <w:top w:val="single" w:sz="8" w:space="0" w:color="auto"/>
              <w:left w:val="nil"/>
              <w:bottom w:val="single" w:sz="8" w:space="0" w:color="auto"/>
              <w:right w:val="nil"/>
            </w:tcBorders>
          </w:tcPr>
          <w:p w:rsidR="002712C8" w:rsidRPr="002712C8" w:rsidRDefault="002712C8" w:rsidP="003F1DCC">
            <w:pPr>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Количество зарегистрированных юридических лиц по формам собственности</w:t>
            </w:r>
          </w:p>
        </w:tc>
        <w:tc>
          <w:tcPr>
            <w:tcW w:w="2585" w:type="dxa"/>
            <w:tcBorders>
              <w:top w:val="single" w:sz="8" w:space="0" w:color="auto"/>
              <w:left w:val="nil"/>
              <w:bottom w:val="single" w:sz="8" w:space="0" w:color="auto"/>
              <w:right w:val="nil"/>
            </w:tcBorders>
            <w:vAlign w:val="center"/>
          </w:tcPr>
          <w:p w:rsidR="002712C8" w:rsidRPr="002712C8" w:rsidRDefault="002712C8" w:rsidP="003F1DCC">
            <w:pPr>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В процентах</w:t>
            </w:r>
          </w:p>
          <w:p w:rsidR="002712C8" w:rsidRPr="002712C8" w:rsidRDefault="002712C8" w:rsidP="003F1DCC">
            <w:pPr>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 xml:space="preserve"> к итогу</w:t>
            </w:r>
          </w:p>
        </w:tc>
      </w:tr>
      <w:tr w:rsidR="002712C8" w:rsidRPr="002712C8" w:rsidTr="00B8349B">
        <w:trPr>
          <w:trHeight w:val="285"/>
        </w:trPr>
        <w:tc>
          <w:tcPr>
            <w:tcW w:w="3385" w:type="dxa"/>
            <w:tcBorders>
              <w:top w:val="single" w:sz="8" w:space="0" w:color="auto"/>
              <w:left w:val="nil"/>
              <w:bottom w:val="nil"/>
              <w:right w:val="nil"/>
            </w:tcBorders>
          </w:tcPr>
          <w:p w:rsidR="002712C8" w:rsidRPr="002712C8" w:rsidRDefault="002712C8" w:rsidP="003F1DCC">
            <w:pPr>
              <w:spacing w:line="240" w:lineRule="auto"/>
              <w:ind w:left="142"/>
              <w:contextualSpacing/>
              <w:rPr>
                <w:rFonts w:ascii="Times New Roman" w:hAnsi="Times New Roman" w:cs="Times New Roman"/>
                <w:b/>
                <w:color w:val="000000"/>
                <w:sz w:val="16"/>
                <w:szCs w:val="16"/>
              </w:rPr>
            </w:pPr>
          </w:p>
          <w:p w:rsidR="002712C8" w:rsidRPr="002712C8" w:rsidRDefault="002712C8" w:rsidP="003F1DCC">
            <w:pPr>
              <w:spacing w:line="240" w:lineRule="auto"/>
              <w:ind w:left="142"/>
              <w:contextualSpacing/>
              <w:rPr>
                <w:rFonts w:ascii="Times New Roman" w:hAnsi="Times New Roman" w:cs="Times New Roman"/>
                <w:color w:val="000000"/>
                <w:sz w:val="20"/>
              </w:rPr>
            </w:pPr>
            <w:r w:rsidRPr="002712C8">
              <w:rPr>
                <w:rFonts w:ascii="Times New Roman" w:hAnsi="Times New Roman" w:cs="Times New Roman"/>
                <w:b/>
                <w:color w:val="000000"/>
                <w:sz w:val="20"/>
              </w:rPr>
              <w:t>Всего</w:t>
            </w:r>
          </w:p>
        </w:tc>
        <w:tc>
          <w:tcPr>
            <w:tcW w:w="3949" w:type="dxa"/>
            <w:tcBorders>
              <w:top w:val="single" w:sz="8" w:space="0" w:color="auto"/>
              <w:left w:val="nil"/>
              <w:bottom w:val="nil"/>
              <w:right w:val="nil"/>
            </w:tcBorders>
            <w:vAlign w:val="bottom"/>
          </w:tcPr>
          <w:p w:rsidR="002712C8" w:rsidRPr="002712C8" w:rsidRDefault="002712C8" w:rsidP="003F1DCC">
            <w:pPr>
              <w:spacing w:line="240" w:lineRule="auto"/>
              <w:ind w:right="1026"/>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73739</w:t>
            </w:r>
          </w:p>
        </w:tc>
        <w:tc>
          <w:tcPr>
            <w:tcW w:w="2585" w:type="dxa"/>
            <w:tcBorders>
              <w:top w:val="single" w:sz="8" w:space="0" w:color="auto"/>
              <w:left w:val="nil"/>
              <w:bottom w:val="nil"/>
              <w:right w:val="nil"/>
            </w:tcBorders>
            <w:vAlign w:val="bottom"/>
          </w:tcPr>
          <w:p w:rsidR="002712C8" w:rsidRPr="002712C8" w:rsidRDefault="002712C8" w:rsidP="003F1DCC">
            <w:pPr>
              <w:spacing w:line="240" w:lineRule="auto"/>
              <w:ind w:right="1026"/>
              <w:contextualSpacing/>
              <w:jc w:val="right"/>
              <w:rPr>
                <w:rFonts w:ascii="Times New Roman" w:hAnsi="Times New Roman" w:cs="Times New Roman"/>
                <w:b/>
                <w:color w:val="000000"/>
                <w:sz w:val="20"/>
              </w:rPr>
            </w:pPr>
            <w:r w:rsidRPr="002712C8">
              <w:rPr>
                <w:rFonts w:ascii="Times New Roman" w:hAnsi="Times New Roman" w:cs="Times New Roman"/>
                <w:b/>
                <w:color w:val="000000"/>
                <w:sz w:val="20"/>
              </w:rPr>
              <w:t>100</w:t>
            </w:r>
            <w:r w:rsidRPr="002712C8">
              <w:rPr>
                <w:rFonts w:ascii="Times New Roman" w:hAnsi="Times New Roman" w:cs="Times New Roman"/>
                <w:b/>
                <w:color w:val="000000"/>
                <w:sz w:val="20"/>
                <w:lang w:val="ky-KG"/>
              </w:rPr>
              <w:t>,0</w:t>
            </w:r>
          </w:p>
        </w:tc>
      </w:tr>
      <w:tr w:rsidR="002712C8" w:rsidRPr="002712C8" w:rsidTr="003F1DCC">
        <w:trPr>
          <w:trHeight w:val="324"/>
        </w:trPr>
        <w:tc>
          <w:tcPr>
            <w:tcW w:w="3385" w:type="dxa"/>
            <w:tcBorders>
              <w:top w:val="nil"/>
              <w:left w:val="nil"/>
              <w:bottom w:val="nil"/>
              <w:right w:val="nil"/>
            </w:tcBorders>
          </w:tcPr>
          <w:p w:rsidR="002712C8" w:rsidRPr="002712C8" w:rsidRDefault="002712C8" w:rsidP="003F1DCC">
            <w:pPr>
              <w:spacing w:line="240" w:lineRule="auto"/>
              <w:ind w:left="142"/>
              <w:contextualSpacing/>
              <w:rPr>
                <w:rFonts w:ascii="Times New Roman" w:hAnsi="Times New Roman" w:cs="Times New Roman"/>
                <w:color w:val="000000"/>
                <w:sz w:val="20"/>
              </w:rPr>
            </w:pPr>
            <w:r w:rsidRPr="002712C8">
              <w:rPr>
                <w:rFonts w:ascii="Times New Roman" w:hAnsi="Times New Roman" w:cs="Times New Roman"/>
                <w:color w:val="000000"/>
                <w:sz w:val="20"/>
              </w:rPr>
              <w:t>Государственная собственность</w:t>
            </w:r>
          </w:p>
        </w:tc>
        <w:tc>
          <w:tcPr>
            <w:tcW w:w="3949" w:type="dxa"/>
            <w:tcBorders>
              <w:top w:val="nil"/>
              <w:left w:val="nil"/>
              <w:bottom w:val="nil"/>
              <w:right w:val="nil"/>
            </w:tcBorders>
            <w:vAlign w:val="bottom"/>
          </w:tcPr>
          <w:p w:rsidR="002712C8" w:rsidRPr="002712C8" w:rsidRDefault="002712C8" w:rsidP="003F1DCC">
            <w:pPr>
              <w:spacing w:line="240" w:lineRule="auto"/>
              <w:ind w:right="1026"/>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1504</w:t>
            </w:r>
          </w:p>
        </w:tc>
        <w:tc>
          <w:tcPr>
            <w:tcW w:w="2585" w:type="dxa"/>
            <w:tcBorders>
              <w:top w:val="nil"/>
              <w:left w:val="nil"/>
              <w:bottom w:val="nil"/>
              <w:right w:val="nil"/>
            </w:tcBorders>
            <w:vAlign w:val="bottom"/>
          </w:tcPr>
          <w:p w:rsidR="002712C8" w:rsidRPr="002712C8" w:rsidRDefault="002712C8" w:rsidP="003F1DCC">
            <w:pPr>
              <w:spacing w:line="240" w:lineRule="auto"/>
              <w:ind w:right="1026"/>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2,1</w:t>
            </w:r>
          </w:p>
        </w:tc>
      </w:tr>
      <w:tr w:rsidR="002712C8" w:rsidRPr="002712C8" w:rsidTr="003F1DCC">
        <w:trPr>
          <w:trHeight w:val="204"/>
        </w:trPr>
        <w:tc>
          <w:tcPr>
            <w:tcW w:w="3385" w:type="dxa"/>
            <w:tcBorders>
              <w:top w:val="nil"/>
              <w:left w:val="nil"/>
              <w:bottom w:val="nil"/>
              <w:right w:val="nil"/>
            </w:tcBorders>
          </w:tcPr>
          <w:p w:rsidR="002712C8" w:rsidRPr="002712C8" w:rsidRDefault="002712C8" w:rsidP="003F1DCC">
            <w:pPr>
              <w:spacing w:line="240" w:lineRule="auto"/>
              <w:ind w:left="142"/>
              <w:contextualSpacing/>
              <w:rPr>
                <w:rFonts w:ascii="Times New Roman" w:hAnsi="Times New Roman" w:cs="Times New Roman"/>
                <w:color w:val="000000"/>
                <w:sz w:val="20"/>
              </w:rPr>
            </w:pPr>
            <w:r w:rsidRPr="002712C8">
              <w:rPr>
                <w:rFonts w:ascii="Times New Roman" w:hAnsi="Times New Roman" w:cs="Times New Roman"/>
                <w:color w:val="000000"/>
                <w:sz w:val="20"/>
              </w:rPr>
              <w:t>Муниципальная собственность</w:t>
            </w:r>
          </w:p>
        </w:tc>
        <w:tc>
          <w:tcPr>
            <w:tcW w:w="3949" w:type="dxa"/>
            <w:tcBorders>
              <w:top w:val="nil"/>
              <w:left w:val="nil"/>
              <w:bottom w:val="nil"/>
              <w:right w:val="nil"/>
            </w:tcBorders>
            <w:vAlign w:val="bottom"/>
          </w:tcPr>
          <w:p w:rsidR="002712C8" w:rsidRPr="002712C8" w:rsidRDefault="002712C8" w:rsidP="003F1DCC">
            <w:pPr>
              <w:spacing w:line="240" w:lineRule="auto"/>
              <w:ind w:right="1026"/>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463</w:t>
            </w:r>
          </w:p>
        </w:tc>
        <w:tc>
          <w:tcPr>
            <w:tcW w:w="2585" w:type="dxa"/>
            <w:tcBorders>
              <w:top w:val="nil"/>
              <w:left w:val="nil"/>
              <w:bottom w:val="nil"/>
              <w:right w:val="nil"/>
            </w:tcBorders>
            <w:vAlign w:val="bottom"/>
          </w:tcPr>
          <w:p w:rsidR="002712C8" w:rsidRPr="002712C8" w:rsidRDefault="002712C8" w:rsidP="003F1DCC">
            <w:pPr>
              <w:spacing w:line="240" w:lineRule="auto"/>
              <w:ind w:right="1026"/>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0,6</w:t>
            </w:r>
          </w:p>
        </w:tc>
      </w:tr>
      <w:tr w:rsidR="002712C8" w:rsidRPr="002712C8" w:rsidTr="003F1DCC">
        <w:trPr>
          <w:trHeight w:val="282"/>
        </w:trPr>
        <w:tc>
          <w:tcPr>
            <w:tcW w:w="3385" w:type="dxa"/>
            <w:tcBorders>
              <w:top w:val="nil"/>
              <w:left w:val="nil"/>
              <w:bottom w:val="nil"/>
              <w:right w:val="nil"/>
            </w:tcBorders>
          </w:tcPr>
          <w:p w:rsidR="002712C8" w:rsidRPr="002712C8" w:rsidRDefault="002712C8" w:rsidP="003F1DCC">
            <w:pPr>
              <w:spacing w:line="240" w:lineRule="auto"/>
              <w:ind w:left="142"/>
              <w:contextualSpacing/>
              <w:rPr>
                <w:rFonts w:ascii="Times New Roman" w:hAnsi="Times New Roman" w:cs="Times New Roman"/>
                <w:color w:val="000000"/>
                <w:sz w:val="20"/>
              </w:rPr>
            </w:pPr>
            <w:r w:rsidRPr="002712C8">
              <w:rPr>
                <w:rFonts w:ascii="Times New Roman" w:hAnsi="Times New Roman" w:cs="Times New Roman"/>
                <w:color w:val="000000"/>
                <w:sz w:val="20"/>
              </w:rPr>
              <w:t>Частная форма собственности</w:t>
            </w:r>
          </w:p>
        </w:tc>
        <w:tc>
          <w:tcPr>
            <w:tcW w:w="3949" w:type="dxa"/>
            <w:tcBorders>
              <w:top w:val="nil"/>
              <w:left w:val="nil"/>
              <w:bottom w:val="nil"/>
              <w:right w:val="nil"/>
            </w:tcBorders>
            <w:vAlign w:val="bottom"/>
          </w:tcPr>
          <w:p w:rsidR="002712C8" w:rsidRPr="002712C8" w:rsidRDefault="002712C8" w:rsidP="003F1DCC">
            <w:pPr>
              <w:spacing w:line="240" w:lineRule="auto"/>
              <w:ind w:right="10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71710</w:t>
            </w:r>
          </w:p>
        </w:tc>
        <w:tc>
          <w:tcPr>
            <w:tcW w:w="2585" w:type="dxa"/>
            <w:tcBorders>
              <w:top w:val="nil"/>
              <w:left w:val="nil"/>
              <w:bottom w:val="nil"/>
              <w:right w:val="nil"/>
            </w:tcBorders>
            <w:vAlign w:val="bottom"/>
          </w:tcPr>
          <w:p w:rsidR="002712C8" w:rsidRPr="002712C8" w:rsidRDefault="002712C8" w:rsidP="003F1DCC">
            <w:pPr>
              <w:spacing w:line="240" w:lineRule="auto"/>
              <w:ind w:right="1026"/>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97,2</w:t>
            </w:r>
          </w:p>
        </w:tc>
      </w:tr>
      <w:tr w:rsidR="002712C8" w:rsidRPr="002712C8" w:rsidTr="0002561A">
        <w:trPr>
          <w:trHeight w:val="299"/>
        </w:trPr>
        <w:tc>
          <w:tcPr>
            <w:tcW w:w="3385" w:type="dxa"/>
            <w:tcBorders>
              <w:top w:val="nil"/>
              <w:left w:val="nil"/>
              <w:bottom w:val="single" w:sz="8" w:space="0" w:color="auto"/>
              <w:right w:val="nil"/>
            </w:tcBorders>
          </w:tcPr>
          <w:p w:rsidR="002712C8" w:rsidRPr="002712C8" w:rsidRDefault="002712C8" w:rsidP="003F1DCC">
            <w:pPr>
              <w:spacing w:line="240" w:lineRule="auto"/>
              <w:ind w:left="142"/>
              <w:contextualSpacing/>
              <w:rPr>
                <w:rFonts w:ascii="Times New Roman" w:hAnsi="Times New Roman" w:cs="Times New Roman"/>
                <w:color w:val="000000"/>
                <w:sz w:val="20"/>
              </w:rPr>
            </w:pPr>
            <w:r w:rsidRPr="002712C8">
              <w:rPr>
                <w:rFonts w:ascii="Times New Roman" w:hAnsi="Times New Roman" w:cs="Times New Roman"/>
                <w:color w:val="000000"/>
                <w:sz w:val="20"/>
              </w:rPr>
              <w:t>Иная форма собственности</w:t>
            </w:r>
          </w:p>
        </w:tc>
        <w:tc>
          <w:tcPr>
            <w:tcW w:w="3949" w:type="dxa"/>
            <w:tcBorders>
              <w:top w:val="nil"/>
              <w:left w:val="nil"/>
              <w:bottom w:val="single" w:sz="8" w:space="0" w:color="auto"/>
              <w:right w:val="nil"/>
            </w:tcBorders>
            <w:vAlign w:val="bottom"/>
          </w:tcPr>
          <w:p w:rsidR="002712C8" w:rsidRPr="002712C8" w:rsidRDefault="002712C8" w:rsidP="003F1DCC">
            <w:pPr>
              <w:spacing w:line="240" w:lineRule="auto"/>
              <w:ind w:right="1026"/>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62</w:t>
            </w:r>
          </w:p>
        </w:tc>
        <w:tc>
          <w:tcPr>
            <w:tcW w:w="2585" w:type="dxa"/>
            <w:tcBorders>
              <w:top w:val="nil"/>
              <w:left w:val="nil"/>
              <w:bottom w:val="single" w:sz="8" w:space="0" w:color="auto"/>
              <w:right w:val="nil"/>
            </w:tcBorders>
            <w:vAlign w:val="bottom"/>
          </w:tcPr>
          <w:p w:rsidR="002712C8" w:rsidRPr="002712C8" w:rsidRDefault="002712C8" w:rsidP="003F1DCC">
            <w:pPr>
              <w:spacing w:line="240" w:lineRule="auto"/>
              <w:ind w:right="1026"/>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0,1</w:t>
            </w:r>
          </w:p>
        </w:tc>
      </w:tr>
    </w:tbl>
    <w:p w:rsidR="002712C8" w:rsidRPr="002712C8" w:rsidRDefault="002712C8" w:rsidP="002712C8">
      <w:pPr>
        <w:rPr>
          <w:rFonts w:ascii="Times New Roman" w:hAnsi="Times New Roman" w:cs="Times New Roman"/>
          <w:b/>
          <w:bCs/>
          <w:sz w:val="24"/>
          <w:szCs w:val="24"/>
        </w:rPr>
      </w:pPr>
    </w:p>
    <w:p w:rsidR="00061233" w:rsidRDefault="00061233" w:rsidP="00061233">
      <w:pPr>
        <w:spacing w:line="240" w:lineRule="auto"/>
        <w:contextualSpacing/>
        <w:rPr>
          <w:rFonts w:ascii="Times New Roman" w:hAnsi="Times New Roman" w:cs="Times New Roman"/>
          <w:b/>
          <w:bCs/>
          <w:sz w:val="24"/>
          <w:szCs w:val="24"/>
        </w:rPr>
      </w:pPr>
    </w:p>
    <w:p w:rsidR="002712C8" w:rsidRPr="002712C8" w:rsidRDefault="002712C8" w:rsidP="00061233">
      <w:pPr>
        <w:spacing w:line="240" w:lineRule="auto"/>
        <w:contextualSpacing/>
        <w:rPr>
          <w:rFonts w:ascii="Times New Roman" w:hAnsi="Times New Roman" w:cs="Times New Roman"/>
          <w:b/>
          <w:bCs/>
          <w:sz w:val="24"/>
          <w:szCs w:val="24"/>
        </w:rPr>
      </w:pPr>
      <w:r w:rsidRPr="002712C8">
        <w:rPr>
          <w:rFonts w:ascii="Times New Roman" w:hAnsi="Times New Roman" w:cs="Times New Roman"/>
          <w:b/>
          <w:bCs/>
          <w:sz w:val="24"/>
          <w:szCs w:val="24"/>
        </w:rPr>
        <w:lastRenderedPageBreak/>
        <w:t xml:space="preserve">Таблица 4: Количество действующих юридических лиц (с учетом филиалов и </w:t>
      </w:r>
    </w:p>
    <w:p w:rsidR="002712C8" w:rsidRPr="002712C8" w:rsidRDefault="002712C8" w:rsidP="00061233">
      <w:pPr>
        <w:spacing w:line="240" w:lineRule="auto"/>
        <w:ind w:left="1276"/>
        <w:contextualSpacing/>
        <w:rPr>
          <w:rFonts w:ascii="Times New Roman" w:hAnsi="Times New Roman" w:cs="Times New Roman"/>
          <w:b/>
          <w:bCs/>
          <w:iCs/>
          <w:sz w:val="24"/>
          <w:szCs w:val="24"/>
          <w:lang w:val="ky-KG"/>
        </w:rPr>
      </w:pPr>
      <w:r w:rsidRPr="002712C8">
        <w:rPr>
          <w:rFonts w:ascii="Times New Roman" w:hAnsi="Times New Roman" w:cs="Times New Roman"/>
          <w:b/>
          <w:bCs/>
          <w:sz w:val="24"/>
          <w:szCs w:val="24"/>
        </w:rPr>
        <w:t xml:space="preserve">представительств) по районам </w:t>
      </w:r>
      <w:r w:rsidRPr="002712C8">
        <w:rPr>
          <w:rFonts w:ascii="Times New Roman" w:hAnsi="Times New Roman" w:cs="Times New Roman"/>
          <w:b/>
          <w:bCs/>
          <w:iCs/>
          <w:sz w:val="24"/>
          <w:szCs w:val="24"/>
        </w:rPr>
        <w:t>на 1 августа</w:t>
      </w:r>
      <w:r w:rsidRPr="002712C8">
        <w:rPr>
          <w:rFonts w:ascii="Times New Roman" w:hAnsi="Times New Roman" w:cs="Times New Roman"/>
          <w:bCs/>
          <w:i/>
          <w:iCs/>
          <w:sz w:val="24"/>
          <w:szCs w:val="24"/>
          <w:lang w:val="ky-KG"/>
        </w:rPr>
        <w:t xml:space="preserve"> </w:t>
      </w:r>
      <w:r w:rsidRPr="002712C8">
        <w:rPr>
          <w:rFonts w:ascii="Times New Roman" w:hAnsi="Times New Roman" w:cs="Times New Roman"/>
          <w:b/>
          <w:bCs/>
          <w:iCs/>
          <w:sz w:val="24"/>
          <w:szCs w:val="24"/>
          <w:lang w:val="ky-KG"/>
        </w:rPr>
        <w:t>2020г.</w:t>
      </w:r>
    </w:p>
    <w:p w:rsidR="002712C8" w:rsidRPr="002712C8" w:rsidRDefault="002712C8" w:rsidP="00061233">
      <w:pPr>
        <w:spacing w:line="240" w:lineRule="auto"/>
        <w:ind w:left="1276"/>
        <w:contextualSpacing/>
        <w:rPr>
          <w:rFonts w:ascii="Times New Roman" w:hAnsi="Times New Roman" w:cs="Times New Roman"/>
          <w:color w:val="000000"/>
          <w:sz w:val="24"/>
          <w:szCs w:val="24"/>
        </w:rPr>
      </w:pPr>
      <w:r w:rsidRPr="002712C8">
        <w:rPr>
          <w:rFonts w:ascii="Times New Roman" w:hAnsi="Times New Roman" w:cs="Times New Roman"/>
          <w:bCs/>
          <w:i/>
          <w:iCs/>
          <w:sz w:val="24"/>
          <w:szCs w:val="24"/>
          <w:lang w:val="ky-KG"/>
        </w:rPr>
        <w:t>(единиц)</w:t>
      </w:r>
    </w:p>
    <w:tbl>
      <w:tblPr>
        <w:tblW w:w="99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1179"/>
        <w:gridCol w:w="1380"/>
        <w:gridCol w:w="1626"/>
        <w:gridCol w:w="1670"/>
        <w:gridCol w:w="1525"/>
      </w:tblGrid>
      <w:tr w:rsidR="002712C8" w:rsidRPr="002712C8" w:rsidTr="002712C8">
        <w:trPr>
          <w:trHeight w:val="375"/>
        </w:trPr>
        <w:tc>
          <w:tcPr>
            <w:tcW w:w="2552" w:type="dxa"/>
            <w:vMerge w:val="restart"/>
            <w:tcBorders>
              <w:top w:val="single" w:sz="8" w:space="0" w:color="auto"/>
              <w:left w:val="nil"/>
              <w:bottom w:val="nil"/>
              <w:right w:val="nil"/>
            </w:tcBorders>
            <w:shd w:val="clear" w:color="auto" w:fill="auto"/>
            <w:noWrap/>
            <w:vAlign w:val="bottom"/>
            <w:hideMark/>
          </w:tcPr>
          <w:p w:rsidR="002712C8" w:rsidRPr="002712C8" w:rsidRDefault="002712C8" w:rsidP="00061233">
            <w:pPr>
              <w:spacing w:line="240" w:lineRule="auto"/>
              <w:contextualSpacing/>
              <w:jc w:val="center"/>
              <w:rPr>
                <w:rFonts w:ascii="Times New Roman" w:hAnsi="Times New Roman" w:cs="Times New Roman"/>
                <w:sz w:val="20"/>
              </w:rPr>
            </w:pPr>
          </w:p>
        </w:tc>
        <w:tc>
          <w:tcPr>
            <w:tcW w:w="1179" w:type="dxa"/>
            <w:vMerge w:val="restart"/>
            <w:tcBorders>
              <w:top w:val="single" w:sz="8" w:space="0" w:color="auto"/>
              <w:left w:val="nil"/>
              <w:bottom w:val="nil"/>
              <w:right w:val="nil"/>
            </w:tcBorders>
            <w:shd w:val="clear" w:color="auto" w:fill="auto"/>
            <w:noWrap/>
            <w:vAlign w:val="bottom"/>
            <w:hideMark/>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г. Бишкек</w:t>
            </w:r>
          </w:p>
          <w:p w:rsidR="002712C8" w:rsidRPr="002712C8" w:rsidRDefault="002712C8" w:rsidP="00061233">
            <w:pPr>
              <w:spacing w:line="240" w:lineRule="auto"/>
              <w:contextualSpacing/>
              <w:jc w:val="center"/>
              <w:rPr>
                <w:rFonts w:ascii="Times New Roman" w:hAnsi="Times New Roman" w:cs="Times New Roman"/>
                <w:b/>
                <w:bCs/>
                <w:sz w:val="20"/>
              </w:rPr>
            </w:pPr>
          </w:p>
        </w:tc>
        <w:tc>
          <w:tcPr>
            <w:tcW w:w="6201" w:type="dxa"/>
            <w:gridSpan w:val="4"/>
            <w:tcBorders>
              <w:top w:val="single" w:sz="8" w:space="0" w:color="auto"/>
              <w:left w:val="nil"/>
              <w:bottom w:val="single" w:sz="4" w:space="0" w:color="auto"/>
              <w:right w:val="nil"/>
            </w:tcBorders>
            <w:shd w:val="clear" w:color="auto" w:fill="auto"/>
            <w:noWrap/>
            <w:vAlign w:val="bottom"/>
            <w:hideMark/>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по районам:</w:t>
            </w:r>
          </w:p>
        </w:tc>
      </w:tr>
      <w:tr w:rsidR="002712C8" w:rsidRPr="002712C8" w:rsidTr="002712C8">
        <w:trPr>
          <w:trHeight w:val="434"/>
        </w:trPr>
        <w:tc>
          <w:tcPr>
            <w:tcW w:w="2552" w:type="dxa"/>
            <w:vMerge/>
            <w:tcBorders>
              <w:top w:val="nil"/>
              <w:left w:val="nil"/>
              <w:bottom w:val="single" w:sz="8" w:space="0" w:color="auto"/>
              <w:right w:val="nil"/>
            </w:tcBorders>
            <w:vAlign w:val="center"/>
            <w:hideMark/>
          </w:tcPr>
          <w:p w:rsidR="002712C8" w:rsidRPr="002712C8" w:rsidRDefault="002712C8" w:rsidP="00061233">
            <w:pPr>
              <w:spacing w:line="240" w:lineRule="auto"/>
              <w:contextualSpacing/>
              <w:rPr>
                <w:rFonts w:ascii="Times New Roman" w:hAnsi="Times New Roman" w:cs="Times New Roman"/>
                <w:sz w:val="20"/>
              </w:rPr>
            </w:pPr>
          </w:p>
        </w:tc>
        <w:tc>
          <w:tcPr>
            <w:tcW w:w="1179" w:type="dxa"/>
            <w:vMerge/>
            <w:tcBorders>
              <w:top w:val="nil"/>
              <w:left w:val="nil"/>
              <w:bottom w:val="single" w:sz="8" w:space="0" w:color="auto"/>
              <w:right w:val="nil"/>
            </w:tcBorders>
            <w:vAlign w:val="bottom"/>
            <w:hideMark/>
          </w:tcPr>
          <w:p w:rsidR="002712C8" w:rsidRPr="002712C8" w:rsidRDefault="002712C8" w:rsidP="00061233">
            <w:pPr>
              <w:spacing w:line="240" w:lineRule="auto"/>
              <w:contextualSpacing/>
              <w:jc w:val="center"/>
              <w:rPr>
                <w:rFonts w:ascii="Times New Roman" w:hAnsi="Times New Roman" w:cs="Times New Roman"/>
                <w:b/>
                <w:bCs/>
                <w:sz w:val="20"/>
              </w:rPr>
            </w:pPr>
          </w:p>
        </w:tc>
        <w:tc>
          <w:tcPr>
            <w:tcW w:w="1380" w:type="dxa"/>
            <w:tcBorders>
              <w:top w:val="single" w:sz="4" w:space="0" w:color="auto"/>
              <w:left w:val="nil"/>
              <w:bottom w:val="single" w:sz="8" w:space="0" w:color="auto"/>
              <w:right w:val="nil"/>
            </w:tcBorders>
            <w:shd w:val="clear" w:color="auto" w:fill="auto"/>
            <w:noWrap/>
            <w:vAlign w:val="bottom"/>
            <w:hideMark/>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Ленинский</w:t>
            </w:r>
          </w:p>
        </w:tc>
        <w:tc>
          <w:tcPr>
            <w:tcW w:w="1626" w:type="dxa"/>
            <w:tcBorders>
              <w:top w:val="single" w:sz="4" w:space="0" w:color="auto"/>
              <w:left w:val="nil"/>
              <w:bottom w:val="single" w:sz="8" w:space="0" w:color="auto"/>
              <w:right w:val="nil"/>
            </w:tcBorders>
            <w:shd w:val="clear" w:color="auto" w:fill="auto"/>
            <w:vAlign w:val="bottom"/>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Октябрьский</w:t>
            </w:r>
          </w:p>
        </w:tc>
        <w:tc>
          <w:tcPr>
            <w:tcW w:w="1670" w:type="dxa"/>
            <w:tcBorders>
              <w:top w:val="single" w:sz="4" w:space="0" w:color="auto"/>
              <w:left w:val="nil"/>
              <w:bottom w:val="single" w:sz="8" w:space="0" w:color="auto"/>
              <w:right w:val="nil"/>
            </w:tcBorders>
            <w:shd w:val="clear" w:color="auto" w:fill="auto"/>
            <w:noWrap/>
            <w:vAlign w:val="bottom"/>
            <w:hideMark/>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Первомайский</w:t>
            </w:r>
          </w:p>
        </w:tc>
        <w:tc>
          <w:tcPr>
            <w:tcW w:w="1525" w:type="dxa"/>
            <w:tcBorders>
              <w:top w:val="single" w:sz="4" w:space="0" w:color="auto"/>
              <w:left w:val="nil"/>
              <w:bottom w:val="single" w:sz="8" w:space="0" w:color="auto"/>
              <w:right w:val="nil"/>
            </w:tcBorders>
            <w:shd w:val="clear" w:color="auto" w:fill="auto"/>
            <w:noWrap/>
            <w:vAlign w:val="bottom"/>
            <w:hideMark/>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Свердловский</w:t>
            </w:r>
          </w:p>
        </w:tc>
      </w:tr>
      <w:tr w:rsidR="002712C8" w:rsidRPr="002712C8" w:rsidTr="002712C8">
        <w:trPr>
          <w:trHeight w:val="375"/>
        </w:trPr>
        <w:tc>
          <w:tcPr>
            <w:tcW w:w="2552" w:type="dxa"/>
            <w:tcBorders>
              <w:top w:val="single" w:sz="8" w:space="0" w:color="auto"/>
              <w:left w:val="nil"/>
              <w:bottom w:val="nil"/>
              <w:right w:val="nil"/>
            </w:tcBorders>
            <w:shd w:val="clear" w:color="auto" w:fill="auto"/>
            <w:noWrap/>
            <w:vAlign w:val="bottom"/>
            <w:hideMark/>
          </w:tcPr>
          <w:p w:rsidR="002712C8" w:rsidRPr="002712C8" w:rsidRDefault="002712C8" w:rsidP="00061233">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Всего</w:t>
            </w:r>
          </w:p>
        </w:tc>
        <w:tc>
          <w:tcPr>
            <w:tcW w:w="1179" w:type="dxa"/>
            <w:tcBorders>
              <w:top w:val="single" w:sz="8" w:space="0" w:color="auto"/>
              <w:left w:val="nil"/>
              <w:bottom w:val="nil"/>
              <w:right w:val="nil"/>
            </w:tcBorders>
            <w:shd w:val="clear" w:color="auto" w:fill="auto"/>
            <w:noWrap/>
            <w:vAlign w:val="bottom"/>
          </w:tcPr>
          <w:p w:rsidR="002712C8" w:rsidRPr="002712C8" w:rsidRDefault="002712C8" w:rsidP="00061233">
            <w:pPr>
              <w:spacing w:line="240" w:lineRule="auto"/>
              <w:ind w:right="175"/>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73739</w:t>
            </w:r>
          </w:p>
        </w:tc>
        <w:tc>
          <w:tcPr>
            <w:tcW w:w="1380" w:type="dxa"/>
            <w:tcBorders>
              <w:top w:val="single" w:sz="8" w:space="0" w:color="auto"/>
              <w:left w:val="nil"/>
              <w:bottom w:val="nil"/>
              <w:right w:val="nil"/>
            </w:tcBorders>
            <w:shd w:val="clear" w:color="auto" w:fill="auto"/>
            <w:noWrap/>
            <w:vAlign w:val="bottom"/>
          </w:tcPr>
          <w:p w:rsidR="002712C8" w:rsidRPr="002712C8" w:rsidRDefault="002712C8" w:rsidP="00061233">
            <w:pPr>
              <w:spacing w:line="240" w:lineRule="auto"/>
              <w:ind w:right="291" w:firstLineChars="100" w:firstLine="201"/>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17580</w:t>
            </w:r>
          </w:p>
        </w:tc>
        <w:tc>
          <w:tcPr>
            <w:tcW w:w="1626" w:type="dxa"/>
            <w:tcBorders>
              <w:top w:val="single" w:sz="8" w:space="0" w:color="auto"/>
              <w:left w:val="nil"/>
              <w:bottom w:val="nil"/>
              <w:right w:val="nil"/>
            </w:tcBorders>
            <w:shd w:val="clear" w:color="auto" w:fill="auto"/>
            <w:vAlign w:val="bottom"/>
          </w:tcPr>
          <w:p w:rsidR="002712C8" w:rsidRPr="002712C8" w:rsidRDefault="002712C8" w:rsidP="00061233">
            <w:pPr>
              <w:spacing w:line="240" w:lineRule="auto"/>
              <w:ind w:left="107" w:right="340"/>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16863</w:t>
            </w:r>
          </w:p>
        </w:tc>
        <w:tc>
          <w:tcPr>
            <w:tcW w:w="1670" w:type="dxa"/>
            <w:tcBorders>
              <w:top w:val="single" w:sz="8" w:space="0" w:color="auto"/>
              <w:left w:val="nil"/>
              <w:bottom w:val="nil"/>
              <w:right w:val="nil"/>
            </w:tcBorders>
            <w:shd w:val="clear" w:color="auto" w:fill="auto"/>
            <w:noWrap/>
            <w:vAlign w:val="bottom"/>
          </w:tcPr>
          <w:p w:rsidR="002712C8" w:rsidRPr="002712C8" w:rsidRDefault="002712C8" w:rsidP="00061233">
            <w:pPr>
              <w:spacing w:line="240" w:lineRule="auto"/>
              <w:ind w:right="397" w:firstLineChars="100" w:firstLine="201"/>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23070</w:t>
            </w:r>
          </w:p>
        </w:tc>
        <w:tc>
          <w:tcPr>
            <w:tcW w:w="1525" w:type="dxa"/>
            <w:tcBorders>
              <w:top w:val="single" w:sz="8" w:space="0" w:color="auto"/>
              <w:left w:val="nil"/>
              <w:bottom w:val="nil"/>
              <w:right w:val="nil"/>
            </w:tcBorders>
            <w:shd w:val="clear" w:color="auto" w:fill="auto"/>
            <w:noWrap/>
            <w:vAlign w:val="bottom"/>
          </w:tcPr>
          <w:p w:rsidR="002712C8" w:rsidRPr="002712C8" w:rsidRDefault="002712C8" w:rsidP="00061233">
            <w:pPr>
              <w:spacing w:line="240" w:lineRule="auto"/>
              <w:ind w:right="459" w:firstLineChars="100" w:firstLine="201"/>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16226</w:t>
            </w:r>
          </w:p>
        </w:tc>
      </w:tr>
      <w:tr w:rsidR="002712C8" w:rsidRPr="002712C8" w:rsidTr="002712C8">
        <w:trPr>
          <w:trHeight w:val="375"/>
        </w:trPr>
        <w:tc>
          <w:tcPr>
            <w:tcW w:w="2552" w:type="dxa"/>
            <w:tcBorders>
              <w:top w:val="nil"/>
              <w:left w:val="nil"/>
              <w:bottom w:val="nil"/>
              <w:right w:val="nil"/>
            </w:tcBorders>
            <w:shd w:val="clear" w:color="auto" w:fill="auto"/>
            <w:noWrap/>
            <w:vAlign w:val="bottom"/>
            <w:hideMark/>
          </w:tcPr>
          <w:p w:rsidR="002712C8" w:rsidRPr="002712C8" w:rsidRDefault="002712C8" w:rsidP="00061233">
            <w:pPr>
              <w:spacing w:line="240" w:lineRule="auto"/>
              <w:ind w:firstLineChars="100" w:firstLine="200"/>
              <w:contextualSpacing/>
              <w:rPr>
                <w:rFonts w:ascii="Times New Roman" w:hAnsi="Times New Roman" w:cs="Times New Roman"/>
                <w:sz w:val="20"/>
              </w:rPr>
            </w:pPr>
            <w:r w:rsidRPr="002712C8">
              <w:rPr>
                <w:rFonts w:ascii="Times New Roman" w:hAnsi="Times New Roman" w:cs="Times New Roman"/>
                <w:sz w:val="20"/>
              </w:rPr>
              <w:t xml:space="preserve">Из них </w:t>
            </w:r>
          </w:p>
          <w:p w:rsidR="002712C8" w:rsidRPr="002712C8" w:rsidRDefault="002712C8" w:rsidP="00061233">
            <w:pPr>
              <w:spacing w:line="240" w:lineRule="auto"/>
              <w:ind w:firstLineChars="100" w:firstLine="200"/>
              <w:contextualSpacing/>
              <w:rPr>
                <w:rFonts w:ascii="Times New Roman" w:hAnsi="Times New Roman" w:cs="Times New Roman"/>
                <w:sz w:val="20"/>
              </w:rPr>
            </w:pPr>
            <w:r w:rsidRPr="002712C8">
              <w:rPr>
                <w:rFonts w:ascii="Times New Roman" w:hAnsi="Times New Roman" w:cs="Times New Roman"/>
                <w:sz w:val="20"/>
              </w:rPr>
              <w:t>действующие</w:t>
            </w:r>
          </w:p>
        </w:tc>
        <w:tc>
          <w:tcPr>
            <w:tcW w:w="1179" w:type="dxa"/>
            <w:tcBorders>
              <w:top w:val="nil"/>
              <w:left w:val="nil"/>
              <w:bottom w:val="nil"/>
              <w:right w:val="nil"/>
            </w:tcBorders>
            <w:shd w:val="clear" w:color="auto" w:fill="auto"/>
            <w:noWrap/>
            <w:vAlign w:val="bottom"/>
          </w:tcPr>
          <w:p w:rsidR="002712C8" w:rsidRPr="002712C8" w:rsidRDefault="002712C8" w:rsidP="00061233">
            <w:pPr>
              <w:spacing w:line="240" w:lineRule="auto"/>
              <w:ind w:right="175"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13747</w:t>
            </w:r>
          </w:p>
        </w:tc>
        <w:tc>
          <w:tcPr>
            <w:tcW w:w="1380" w:type="dxa"/>
            <w:tcBorders>
              <w:top w:val="nil"/>
              <w:left w:val="nil"/>
              <w:bottom w:val="nil"/>
              <w:right w:val="nil"/>
            </w:tcBorders>
            <w:shd w:val="clear" w:color="auto" w:fill="auto"/>
            <w:noWrap/>
            <w:vAlign w:val="bottom"/>
          </w:tcPr>
          <w:p w:rsidR="002712C8" w:rsidRPr="002712C8" w:rsidRDefault="002712C8" w:rsidP="00061233">
            <w:pPr>
              <w:spacing w:line="240" w:lineRule="auto"/>
              <w:ind w:right="291"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3303</w:t>
            </w:r>
          </w:p>
        </w:tc>
        <w:tc>
          <w:tcPr>
            <w:tcW w:w="1626" w:type="dxa"/>
            <w:tcBorders>
              <w:top w:val="nil"/>
              <w:left w:val="nil"/>
              <w:bottom w:val="nil"/>
              <w:right w:val="nil"/>
            </w:tcBorders>
            <w:shd w:val="clear" w:color="auto" w:fill="auto"/>
            <w:vAlign w:val="bottom"/>
          </w:tcPr>
          <w:p w:rsidR="002712C8" w:rsidRPr="002712C8" w:rsidRDefault="002712C8" w:rsidP="00061233">
            <w:pPr>
              <w:spacing w:line="240" w:lineRule="auto"/>
              <w:ind w:left="106" w:right="340"/>
              <w:contextualSpacing/>
              <w:jc w:val="right"/>
              <w:rPr>
                <w:rFonts w:ascii="Times New Roman" w:hAnsi="Times New Roman" w:cs="Times New Roman"/>
                <w:sz w:val="20"/>
                <w:lang w:val="ky-KG"/>
              </w:rPr>
            </w:pPr>
            <w:r w:rsidRPr="002712C8">
              <w:rPr>
                <w:rFonts w:ascii="Times New Roman" w:hAnsi="Times New Roman" w:cs="Times New Roman"/>
                <w:sz w:val="20"/>
                <w:lang w:val="ky-KG"/>
              </w:rPr>
              <w:t>3184</w:t>
            </w:r>
          </w:p>
        </w:tc>
        <w:tc>
          <w:tcPr>
            <w:tcW w:w="1670" w:type="dxa"/>
            <w:tcBorders>
              <w:top w:val="nil"/>
              <w:left w:val="nil"/>
              <w:bottom w:val="nil"/>
              <w:right w:val="nil"/>
            </w:tcBorders>
            <w:shd w:val="clear" w:color="auto" w:fill="auto"/>
            <w:noWrap/>
            <w:vAlign w:val="bottom"/>
          </w:tcPr>
          <w:p w:rsidR="002712C8" w:rsidRPr="002712C8" w:rsidRDefault="002712C8" w:rsidP="00061233">
            <w:pPr>
              <w:spacing w:line="240" w:lineRule="auto"/>
              <w:ind w:right="397"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4466</w:t>
            </w:r>
          </w:p>
        </w:tc>
        <w:tc>
          <w:tcPr>
            <w:tcW w:w="1525" w:type="dxa"/>
            <w:tcBorders>
              <w:top w:val="nil"/>
              <w:left w:val="nil"/>
              <w:bottom w:val="nil"/>
              <w:right w:val="nil"/>
            </w:tcBorders>
            <w:shd w:val="clear" w:color="auto" w:fill="auto"/>
            <w:noWrap/>
            <w:vAlign w:val="bottom"/>
          </w:tcPr>
          <w:p w:rsidR="002712C8" w:rsidRPr="002712C8" w:rsidRDefault="002712C8" w:rsidP="00061233">
            <w:pPr>
              <w:spacing w:line="240" w:lineRule="auto"/>
              <w:ind w:right="459"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2794</w:t>
            </w:r>
          </w:p>
        </w:tc>
      </w:tr>
      <w:tr w:rsidR="002712C8" w:rsidRPr="002712C8" w:rsidTr="002712C8">
        <w:trPr>
          <w:trHeight w:val="375"/>
        </w:trPr>
        <w:tc>
          <w:tcPr>
            <w:tcW w:w="2552" w:type="dxa"/>
            <w:tcBorders>
              <w:top w:val="nil"/>
              <w:left w:val="nil"/>
              <w:bottom w:val="nil"/>
              <w:right w:val="nil"/>
            </w:tcBorders>
            <w:shd w:val="clear" w:color="auto" w:fill="auto"/>
            <w:noWrap/>
            <w:vAlign w:val="bottom"/>
            <w:hideMark/>
          </w:tcPr>
          <w:p w:rsidR="002712C8" w:rsidRPr="002712C8" w:rsidRDefault="002712C8" w:rsidP="00061233">
            <w:pPr>
              <w:spacing w:line="240" w:lineRule="auto"/>
              <w:ind w:firstLineChars="100" w:firstLine="200"/>
              <w:contextualSpacing/>
              <w:rPr>
                <w:rFonts w:ascii="Times New Roman" w:hAnsi="Times New Roman" w:cs="Times New Roman"/>
                <w:sz w:val="20"/>
              </w:rPr>
            </w:pPr>
            <w:r w:rsidRPr="002712C8">
              <w:rPr>
                <w:rFonts w:ascii="Times New Roman" w:hAnsi="Times New Roman" w:cs="Times New Roman"/>
                <w:sz w:val="20"/>
              </w:rPr>
              <w:t>В процентах от всего числа зарегистрированных</w:t>
            </w:r>
          </w:p>
        </w:tc>
        <w:tc>
          <w:tcPr>
            <w:tcW w:w="1179" w:type="dxa"/>
            <w:tcBorders>
              <w:top w:val="nil"/>
              <w:left w:val="nil"/>
              <w:bottom w:val="nil"/>
              <w:right w:val="nil"/>
            </w:tcBorders>
            <w:shd w:val="clear" w:color="auto" w:fill="auto"/>
            <w:noWrap/>
            <w:vAlign w:val="bottom"/>
          </w:tcPr>
          <w:p w:rsidR="002712C8" w:rsidRPr="002712C8" w:rsidRDefault="002712C8" w:rsidP="00061233">
            <w:pPr>
              <w:spacing w:line="240" w:lineRule="auto"/>
              <w:ind w:right="175"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18,6</w:t>
            </w:r>
          </w:p>
        </w:tc>
        <w:tc>
          <w:tcPr>
            <w:tcW w:w="1380" w:type="dxa"/>
            <w:tcBorders>
              <w:top w:val="nil"/>
              <w:left w:val="nil"/>
              <w:bottom w:val="nil"/>
              <w:right w:val="nil"/>
            </w:tcBorders>
            <w:shd w:val="clear" w:color="auto" w:fill="auto"/>
            <w:noWrap/>
            <w:vAlign w:val="bottom"/>
          </w:tcPr>
          <w:p w:rsidR="002712C8" w:rsidRPr="002712C8" w:rsidRDefault="002712C8" w:rsidP="00061233">
            <w:pPr>
              <w:spacing w:line="240" w:lineRule="auto"/>
              <w:ind w:right="291"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18,8</w:t>
            </w:r>
          </w:p>
        </w:tc>
        <w:tc>
          <w:tcPr>
            <w:tcW w:w="1626" w:type="dxa"/>
            <w:tcBorders>
              <w:top w:val="nil"/>
              <w:left w:val="nil"/>
              <w:bottom w:val="nil"/>
              <w:right w:val="nil"/>
            </w:tcBorders>
            <w:shd w:val="clear" w:color="auto" w:fill="auto"/>
            <w:vAlign w:val="bottom"/>
          </w:tcPr>
          <w:p w:rsidR="002712C8" w:rsidRPr="002712C8" w:rsidRDefault="002712C8" w:rsidP="00061233">
            <w:pPr>
              <w:spacing w:line="240" w:lineRule="auto"/>
              <w:ind w:left="106" w:right="340"/>
              <w:contextualSpacing/>
              <w:jc w:val="right"/>
              <w:rPr>
                <w:rFonts w:ascii="Times New Roman" w:hAnsi="Times New Roman" w:cs="Times New Roman"/>
                <w:sz w:val="20"/>
                <w:lang w:val="ky-KG"/>
              </w:rPr>
            </w:pPr>
            <w:r w:rsidRPr="002712C8">
              <w:rPr>
                <w:rFonts w:ascii="Times New Roman" w:hAnsi="Times New Roman" w:cs="Times New Roman"/>
                <w:sz w:val="20"/>
                <w:lang w:val="ky-KG"/>
              </w:rPr>
              <w:t>18,9</w:t>
            </w:r>
          </w:p>
        </w:tc>
        <w:tc>
          <w:tcPr>
            <w:tcW w:w="1670" w:type="dxa"/>
            <w:tcBorders>
              <w:top w:val="nil"/>
              <w:left w:val="nil"/>
              <w:bottom w:val="nil"/>
              <w:right w:val="nil"/>
            </w:tcBorders>
            <w:shd w:val="clear" w:color="auto" w:fill="auto"/>
            <w:noWrap/>
            <w:vAlign w:val="bottom"/>
          </w:tcPr>
          <w:p w:rsidR="002712C8" w:rsidRPr="002712C8" w:rsidRDefault="002712C8" w:rsidP="00061233">
            <w:pPr>
              <w:spacing w:line="240" w:lineRule="auto"/>
              <w:ind w:right="397"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19,4</w:t>
            </w:r>
          </w:p>
        </w:tc>
        <w:tc>
          <w:tcPr>
            <w:tcW w:w="1525" w:type="dxa"/>
            <w:tcBorders>
              <w:top w:val="nil"/>
              <w:left w:val="nil"/>
              <w:bottom w:val="nil"/>
              <w:right w:val="nil"/>
            </w:tcBorders>
            <w:shd w:val="clear" w:color="auto" w:fill="auto"/>
            <w:noWrap/>
            <w:vAlign w:val="bottom"/>
          </w:tcPr>
          <w:p w:rsidR="002712C8" w:rsidRPr="002712C8" w:rsidRDefault="002712C8" w:rsidP="00061233">
            <w:pPr>
              <w:spacing w:line="240" w:lineRule="auto"/>
              <w:ind w:right="459" w:firstLineChars="100" w:firstLine="200"/>
              <w:contextualSpacing/>
              <w:jc w:val="right"/>
              <w:rPr>
                <w:rFonts w:ascii="Times New Roman" w:hAnsi="Times New Roman" w:cs="Times New Roman"/>
                <w:sz w:val="20"/>
                <w:lang w:val="ky-KG"/>
              </w:rPr>
            </w:pPr>
            <w:r w:rsidRPr="002712C8">
              <w:rPr>
                <w:rFonts w:ascii="Times New Roman" w:hAnsi="Times New Roman" w:cs="Times New Roman"/>
                <w:sz w:val="20"/>
                <w:lang w:val="ky-KG"/>
              </w:rPr>
              <w:t>17,2</w:t>
            </w:r>
          </w:p>
        </w:tc>
      </w:tr>
      <w:tr w:rsidR="002712C8" w:rsidRPr="002712C8" w:rsidTr="0002561A">
        <w:trPr>
          <w:trHeight w:val="145"/>
        </w:trPr>
        <w:tc>
          <w:tcPr>
            <w:tcW w:w="2552" w:type="dxa"/>
            <w:tcBorders>
              <w:top w:val="nil"/>
              <w:left w:val="nil"/>
              <w:bottom w:val="single" w:sz="8" w:space="0" w:color="auto"/>
              <w:right w:val="nil"/>
            </w:tcBorders>
            <w:shd w:val="clear" w:color="auto" w:fill="auto"/>
            <w:noWrap/>
            <w:vAlign w:val="bottom"/>
          </w:tcPr>
          <w:p w:rsidR="002712C8" w:rsidRPr="002712C8" w:rsidRDefault="002712C8" w:rsidP="00061233">
            <w:pPr>
              <w:spacing w:line="240" w:lineRule="auto"/>
              <w:ind w:firstLineChars="100" w:firstLine="100"/>
              <w:contextualSpacing/>
              <w:rPr>
                <w:rFonts w:ascii="Times New Roman" w:hAnsi="Times New Roman" w:cs="Times New Roman"/>
                <w:sz w:val="10"/>
                <w:szCs w:val="10"/>
              </w:rPr>
            </w:pPr>
          </w:p>
        </w:tc>
        <w:tc>
          <w:tcPr>
            <w:tcW w:w="1179" w:type="dxa"/>
            <w:tcBorders>
              <w:top w:val="nil"/>
              <w:left w:val="nil"/>
              <w:bottom w:val="single" w:sz="8" w:space="0" w:color="auto"/>
              <w:right w:val="nil"/>
            </w:tcBorders>
            <w:shd w:val="clear" w:color="auto" w:fill="auto"/>
            <w:noWrap/>
            <w:vAlign w:val="bottom"/>
          </w:tcPr>
          <w:p w:rsidR="002712C8" w:rsidRPr="002712C8" w:rsidRDefault="002712C8" w:rsidP="00061233">
            <w:pPr>
              <w:spacing w:line="240" w:lineRule="auto"/>
              <w:ind w:firstLineChars="100" w:firstLine="100"/>
              <w:contextualSpacing/>
              <w:jc w:val="right"/>
              <w:rPr>
                <w:rFonts w:ascii="Times New Roman" w:hAnsi="Times New Roman" w:cs="Times New Roman"/>
                <w:sz w:val="10"/>
                <w:szCs w:val="10"/>
              </w:rPr>
            </w:pPr>
          </w:p>
        </w:tc>
        <w:tc>
          <w:tcPr>
            <w:tcW w:w="1380" w:type="dxa"/>
            <w:tcBorders>
              <w:top w:val="nil"/>
              <w:left w:val="nil"/>
              <w:bottom w:val="single" w:sz="8" w:space="0" w:color="auto"/>
              <w:right w:val="nil"/>
            </w:tcBorders>
            <w:shd w:val="clear" w:color="auto" w:fill="auto"/>
            <w:noWrap/>
            <w:vAlign w:val="bottom"/>
          </w:tcPr>
          <w:p w:rsidR="002712C8" w:rsidRPr="002712C8" w:rsidRDefault="002712C8" w:rsidP="00061233">
            <w:pPr>
              <w:spacing w:line="240" w:lineRule="auto"/>
              <w:ind w:firstLineChars="100" w:firstLine="100"/>
              <w:contextualSpacing/>
              <w:jc w:val="right"/>
              <w:rPr>
                <w:rFonts w:ascii="Times New Roman" w:hAnsi="Times New Roman" w:cs="Times New Roman"/>
                <w:sz w:val="10"/>
                <w:szCs w:val="10"/>
              </w:rPr>
            </w:pPr>
          </w:p>
        </w:tc>
        <w:tc>
          <w:tcPr>
            <w:tcW w:w="1626" w:type="dxa"/>
            <w:tcBorders>
              <w:top w:val="nil"/>
              <w:left w:val="nil"/>
              <w:bottom w:val="single" w:sz="8" w:space="0" w:color="auto"/>
              <w:right w:val="nil"/>
            </w:tcBorders>
            <w:shd w:val="clear" w:color="auto" w:fill="auto"/>
            <w:vAlign w:val="bottom"/>
          </w:tcPr>
          <w:p w:rsidR="002712C8" w:rsidRPr="002712C8" w:rsidRDefault="002712C8" w:rsidP="00061233">
            <w:pPr>
              <w:spacing w:line="240" w:lineRule="auto"/>
              <w:ind w:left="106"/>
              <w:contextualSpacing/>
              <w:jc w:val="right"/>
              <w:rPr>
                <w:rFonts w:ascii="Times New Roman" w:hAnsi="Times New Roman" w:cs="Times New Roman"/>
                <w:sz w:val="10"/>
                <w:szCs w:val="10"/>
              </w:rPr>
            </w:pPr>
          </w:p>
        </w:tc>
        <w:tc>
          <w:tcPr>
            <w:tcW w:w="1670" w:type="dxa"/>
            <w:tcBorders>
              <w:top w:val="nil"/>
              <w:left w:val="nil"/>
              <w:bottom w:val="single" w:sz="8" w:space="0" w:color="auto"/>
              <w:right w:val="nil"/>
            </w:tcBorders>
            <w:shd w:val="clear" w:color="auto" w:fill="auto"/>
            <w:noWrap/>
            <w:vAlign w:val="bottom"/>
          </w:tcPr>
          <w:p w:rsidR="002712C8" w:rsidRPr="002712C8" w:rsidRDefault="002712C8" w:rsidP="00061233">
            <w:pPr>
              <w:spacing w:line="240" w:lineRule="auto"/>
              <w:ind w:firstLineChars="100" w:firstLine="100"/>
              <w:contextualSpacing/>
              <w:jc w:val="right"/>
              <w:rPr>
                <w:rFonts w:ascii="Times New Roman" w:hAnsi="Times New Roman" w:cs="Times New Roman"/>
                <w:sz w:val="10"/>
                <w:szCs w:val="10"/>
              </w:rPr>
            </w:pPr>
          </w:p>
        </w:tc>
        <w:tc>
          <w:tcPr>
            <w:tcW w:w="1525" w:type="dxa"/>
            <w:tcBorders>
              <w:top w:val="nil"/>
              <w:left w:val="nil"/>
              <w:bottom w:val="single" w:sz="8" w:space="0" w:color="auto"/>
              <w:right w:val="nil"/>
            </w:tcBorders>
            <w:shd w:val="clear" w:color="auto" w:fill="auto"/>
            <w:noWrap/>
            <w:vAlign w:val="bottom"/>
          </w:tcPr>
          <w:p w:rsidR="002712C8" w:rsidRPr="002712C8" w:rsidRDefault="002712C8" w:rsidP="00061233">
            <w:pPr>
              <w:spacing w:line="240" w:lineRule="auto"/>
              <w:ind w:firstLineChars="100" w:firstLine="100"/>
              <w:contextualSpacing/>
              <w:jc w:val="right"/>
              <w:rPr>
                <w:rFonts w:ascii="Times New Roman" w:hAnsi="Times New Roman" w:cs="Times New Roman"/>
                <w:sz w:val="10"/>
                <w:szCs w:val="10"/>
              </w:rPr>
            </w:pPr>
          </w:p>
        </w:tc>
      </w:tr>
    </w:tbl>
    <w:p w:rsidR="002712C8" w:rsidRPr="002712C8" w:rsidRDefault="002712C8" w:rsidP="00061233">
      <w:pPr>
        <w:jc w:val="both"/>
        <w:rPr>
          <w:rFonts w:ascii="Times New Roman" w:hAnsi="Times New Roman" w:cs="Times New Roman"/>
          <w:color w:val="000000"/>
          <w:sz w:val="24"/>
          <w:szCs w:val="24"/>
        </w:rPr>
      </w:pPr>
    </w:p>
    <w:p w:rsidR="002712C8" w:rsidRPr="002712C8" w:rsidRDefault="002712C8" w:rsidP="00061233">
      <w:pPr>
        <w:spacing w:line="240" w:lineRule="auto"/>
        <w:contextualSpacing/>
        <w:jc w:val="both"/>
        <w:rPr>
          <w:rFonts w:ascii="Times New Roman" w:hAnsi="Times New Roman" w:cs="Times New Roman"/>
          <w:b/>
          <w:bCs/>
          <w:color w:val="000000"/>
          <w:sz w:val="24"/>
          <w:szCs w:val="24"/>
        </w:rPr>
      </w:pPr>
      <w:r w:rsidRPr="002712C8">
        <w:rPr>
          <w:rFonts w:ascii="Times New Roman" w:hAnsi="Times New Roman" w:cs="Times New Roman"/>
          <w:b/>
          <w:sz w:val="24"/>
          <w:szCs w:val="24"/>
        </w:rPr>
        <w:t>Промышленность.</w:t>
      </w:r>
      <w:r w:rsidRPr="002712C8">
        <w:rPr>
          <w:rFonts w:ascii="Times New Roman" w:hAnsi="Times New Roman" w:cs="Times New Roman"/>
          <w:sz w:val="24"/>
          <w:szCs w:val="24"/>
        </w:rPr>
        <w:t xml:space="preserve"> В январе-июле 2020 г. промышленными предприятиями города произведено продукции на сумму </w:t>
      </w:r>
      <w:r w:rsidRPr="002712C8">
        <w:rPr>
          <w:rFonts w:ascii="Times New Roman" w:hAnsi="Times New Roman" w:cs="Times New Roman"/>
          <w:color w:val="000000"/>
          <w:sz w:val="24"/>
          <w:szCs w:val="24"/>
        </w:rPr>
        <w:t xml:space="preserve">19016,0 </w:t>
      </w:r>
      <w:r w:rsidRPr="002712C8">
        <w:rPr>
          <w:rFonts w:ascii="Times New Roman" w:hAnsi="Times New Roman" w:cs="Times New Roman"/>
          <w:sz w:val="24"/>
          <w:szCs w:val="24"/>
        </w:rPr>
        <w:t>млн. сомов, индекс физического объема к январю-июлю 2019 г. составил 91,9 процента. В</w:t>
      </w:r>
      <w:r w:rsidRPr="002712C8">
        <w:rPr>
          <w:rFonts w:ascii="Times New Roman" w:hAnsi="Times New Roman" w:cs="Times New Roman"/>
          <w:spacing w:val="-4"/>
          <w:sz w:val="24"/>
          <w:szCs w:val="24"/>
        </w:rPr>
        <w:t xml:space="preserve"> июле</w:t>
      </w:r>
      <w:r w:rsidRPr="002712C8">
        <w:rPr>
          <w:rFonts w:ascii="Times New Roman" w:hAnsi="Times New Roman" w:cs="Times New Roman"/>
          <w:sz w:val="24"/>
          <w:szCs w:val="24"/>
        </w:rPr>
        <w:t xml:space="preserve"> 2020 г. произведено промышленной продукции на сумму </w:t>
      </w:r>
      <w:r w:rsidRPr="002712C8">
        <w:rPr>
          <w:rFonts w:ascii="Times New Roman" w:hAnsi="Times New Roman" w:cs="Times New Roman"/>
          <w:bCs/>
          <w:sz w:val="24"/>
          <w:szCs w:val="24"/>
        </w:rPr>
        <w:t>2706,4</w:t>
      </w:r>
      <w:r w:rsidRPr="002712C8">
        <w:rPr>
          <w:rFonts w:ascii="Times New Roman" w:hAnsi="Times New Roman" w:cs="Times New Roman"/>
          <w:sz w:val="24"/>
          <w:szCs w:val="24"/>
        </w:rPr>
        <w:t xml:space="preserve"> млн. сомов, индекс физического объема к июлю 2019 г. составил </w:t>
      </w:r>
      <w:r w:rsidRPr="002712C8">
        <w:rPr>
          <w:rFonts w:ascii="Times New Roman" w:hAnsi="Times New Roman" w:cs="Times New Roman"/>
          <w:color w:val="000000"/>
          <w:sz w:val="24"/>
          <w:szCs w:val="24"/>
        </w:rPr>
        <w:t xml:space="preserve">78,2 </w:t>
      </w:r>
      <w:r w:rsidRPr="002712C8">
        <w:rPr>
          <w:rFonts w:ascii="Times New Roman" w:hAnsi="Times New Roman" w:cs="Times New Roman"/>
          <w:sz w:val="24"/>
          <w:szCs w:val="24"/>
        </w:rPr>
        <w:t>процента.</w:t>
      </w:r>
    </w:p>
    <w:p w:rsidR="002712C8" w:rsidRDefault="002712C8" w:rsidP="00061233">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Удельный вес промышленного производства г. Бишкек составляет 10,6</w:t>
      </w:r>
      <w:r w:rsidRPr="002712C8">
        <w:rPr>
          <w:rFonts w:ascii="Times New Roman" w:hAnsi="Times New Roman" w:cs="Times New Roman"/>
          <w:color w:val="FF0000"/>
          <w:sz w:val="24"/>
          <w:szCs w:val="24"/>
        </w:rPr>
        <w:t xml:space="preserve"> </w:t>
      </w:r>
      <w:r w:rsidRPr="002712C8">
        <w:rPr>
          <w:rFonts w:ascii="Times New Roman" w:hAnsi="Times New Roman" w:cs="Times New Roman"/>
          <w:sz w:val="24"/>
          <w:szCs w:val="24"/>
        </w:rPr>
        <w:t>процента от общего объема по республике.</w:t>
      </w:r>
    </w:p>
    <w:p w:rsidR="00061233" w:rsidRPr="002712C8" w:rsidRDefault="00061233" w:rsidP="00061233">
      <w:pPr>
        <w:spacing w:line="240" w:lineRule="auto"/>
        <w:ind w:firstLine="709"/>
        <w:contextualSpacing/>
        <w:jc w:val="both"/>
        <w:rPr>
          <w:rFonts w:ascii="Times New Roman" w:hAnsi="Times New Roman" w:cs="Times New Roman"/>
          <w:sz w:val="24"/>
          <w:szCs w:val="24"/>
        </w:rPr>
      </w:pPr>
    </w:p>
    <w:p w:rsidR="002712C8" w:rsidRPr="002712C8" w:rsidRDefault="002712C8" w:rsidP="00061233">
      <w:pPr>
        <w:spacing w:line="240" w:lineRule="auto"/>
        <w:contextualSpacing/>
        <w:jc w:val="both"/>
        <w:rPr>
          <w:rFonts w:ascii="Times New Roman" w:hAnsi="Times New Roman" w:cs="Times New Roman"/>
          <w:spacing w:val="-4"/>
          <w:sz w:val="24"/>
          <w:szCs w:val="24"/>
        </w:rPr>
      </w:pPr>
      <w:r w:rsidRPr="002712C8">
        <w:rPr>
          <w:rFonts w:ascii="Times New Roman" w:hAnsi="Times New Roman" w:cs="Times New Roman"/>
          <w:b/>
          <w:spacing w:val="-4"/>
          <w:sz w:val="24"/>
          <w:szCs w:val="24"/>
        </w:rPr>
        <w:t xml:space="preserve">Таблица </w:t>
      </w:r>
      <w:r w:rsidRPr="002712C8">
        <w:rPr>
          <w:rFonts w:ascii="Times New Roman" w:hAnsi="Times New Roman" w:cs="Times New Roman"/>
          <w:b/>
          <w:spacing w:val="-4"/>
          <w:sz w:val="24"/>
          <w:szCs w:val="24"/>
          <w:lang w:val="ky-KG"/>
        </w:rPr>
        <w:t>5</w:t>
      </w:r>
      <w:r w:rsidRPr="002712C8">
        <w:rPr>
          <w:rFonts w:ascii="Times New Roman" w:hAnsi="Times New Roman" w:cs="Times New Roman"/>
          <w:b/>
          <w:spacing w:val="-4"/>
          <w:sz w:val="24"/>
          <w:szCs w:val="24"/>
        </w:rPr>
        <w:t xml:space="preserve">: </w:t>
      </w:r>
      <w:r w:rsidRPr="002712C8">
        <w:rPr>
          <w:rFonts w:ascii="Times New Roman" w:hAnsi="Times New Roman" w:cs="Times New Roman"/>
          <w:b/>
          <w:bCs/>
          <w:sz w:val="24"/>
          <w:szCs w:val="24"/>
        </w:rPr>
        <w:t xml:space="preserve">Объем промышленной продукции (товаров, услуг) по территории </w:t>
      </w:r>
    </w:p>
    <w:p w:rsidR="00061233" w:rsidRDefault="002712C8" w:rsidP="00061233">
      <w:pPr>
        <w:spacing w:line="240" w:lineRule="auto"/>
        <w:ind w:left="737"/>
        <w:contextualSpacing/>
        <w:rPr>
          <w:rFonts w:ascii="Times New Roman" w:hAnsi="Times New Roman" w:cs="Times New Roman"/>
          <w:b/>
          <w:bCs/>
          <w:sz w:val="24"/>
          <w:szCs w:val="24"/>
        </w:rPr>
      </w:pPr>
      <w:r w:rsidRPr="002712C8">
        <w:rPr>
          <w:rFonts w:ascii="Times New Roman" w:hAnsi="Times New Roman" w:cs="Times New Roman"/>
          <w:b/>
          <w:bCs/>
          <w:sz w:val="24"/>
          <w:szCs w:val="24"/>
        </w:rPr>
        <w:t xml:space="preserve">         Кыргызской Республики в январе-июле 2020 г.    </w:t>
      </w:r>
    </w:p>
    <w:p w:rsidR="002712C8" w:rsidRPr="002712C8" w:rsidRDefault="002712C8" w:rsidP="00061233">
      <w:pPr>
        <w:spacing w:line="240" w:lineRule="auto"/>
        <w:ind w:left="737"/>
        <w:contextualSpacing/>
        <w:rPr>
          <w:rFonts w:ascii="Times New Roman" w:hAnsi="Times New Roman" w:cs="Times New Roman"/>
          <w:b/>
          <w:bCs/>
          <w:sz w:val="24"/>
          <w:szCs w:val="24"/>
        </w:rPr>
      </w:pPr>
      <w:r w:rsidRPr="002712C8">
        <w:rPr>
          <w:rFonts w:ascii="Times New Roman" w:hAnsi="Times New Roman" w:cs="Times New Roman"/>
          <w:b/>
          <w:bCs/>
          <w:sz w:val="24"/>
          <w:szCs w:val="24"/>
        </w:rPr>
        <w:t xml:space="preserve">      </w:t>
      </w:r>
    </w:p>
    <w:tbl>
      <w:tblPr>
        <w:tblW w:w="9925" w:type="dxa"/>
        <w:tblInd w:w="108" w:type="dxa"/>
        <w:tblLayout w:type="fixed"/>
        <w:tblCellMar>
          <w:right w:w="28" w:type="dxa"/>
        </w:tblCellMar>
        <w:tblLook w:val="04A0"/>
      </w:tblPr>
      <w:tblGrid>
        <w:gridCol w:w="2692"/>
        <w:gridCol w:w="1417"/>
        <w:gridCol w:w="1419"/>
        <w:gridCol w:w="1559"/>
        <w:gridCol w:w="1562"/>
        <w:gridCol w:w="1276"/>
      </w:tblGrid>
      <w:tr w:rsidR="002712C8" w:rsidRPr="002712C8" w:rsidTr="002712C8">
        <w:trPr>
          <w:trHeight w:val="563"/>
        </w:trPr>
        <w:tc>
          <w:tcPr>
            <w:tcW w:w="2692" w:type="dxa"/>
            <w:vMerge w:val="restart"/>
            <w:tcBorders>
              <w:top w:val="single" w:sz="8" w:space="0" w:color="auto"/>
              <w:left w:val="nil"/>
            </w:tcBorders>
            <w:shd w:val="clear" w:color="auto" w:fill="auto"/>
            <w:noWrap/>
            <w:vAlign w:val="center"/>
          </w:tcPr>
          <w:p w:rsidR="002712C8" w:rsidRPr="002712C8" w:rsidRDefault="002712C8" w:rsidP="00061233">
            <w:pPr>
              <w:spacing w:line="240" w:lineRule="auto"/>
              <w:contextualSpacing/>
              <w:rPr>
                <w:rFonts w:ascii="Times New Roman" w:hAnsi="Times New Roman" w:cs="Times New Roman"/>
                <w:b/>
                <w:bCs/>
                <w:sz w:val="20"/>
              </w:rPr>
            </w:pPr>
          </w:p>
        </w:tc>
        <w:tc>
          <w:tcPr>
            <w:tcW w:w="2836" w:type="dxa"/>
            <w:gridSpan w:val="2"/>
            <w:tcBorders>
              <w:top w:val="single" w:sz="8" w:space="0" w:color="auto"/>
              <w:bottom w:val="single" w:sz="4" w:space="0" w:color="auto"/>
            </w:tcBorders>
            <w:shd w:val="clear" w:color="auto" w:fill="auto"/>
            <w:vAlign w:val="center"/>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Фактически произведено в действующих ценах, тыс. сомов</w:t>
            </w:r>
          </w:p>
        </w:tc>
        <w:tc>
          <w:tcPr>
            <w:tcW w:w="3121" w:type="dxa"/>
            <w:gridSpan w:val="2"/>
            <w:tcBorders>
              <w:top w:val="single" w:sz="8" w:space="0" w:color="auto"/>
              <w:bottom w:val="single" w:sz="4" w:space="0" w:color="auto"/>
            </w:tcBorders>
            <w:shd w:val="clear" w:color="auto" w:fill="auto"/>
            <w:vAlign w:val="center"/>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Индекс физического объема, %</w:t>
            </w:r>
          </w:p>
        </w:tc>
        <w:tc>
          <w:tcPr>
            <w:tcW w:w="1276" w:type="dxa"/>
            <w:vMerge w:val="restart"/>
            <w:tcBorders>
              <w:top w:val="single" w:sz="8" w:space="0" w:color="auto"/>
              <w:left w:val="nil"/>
            </w:tcBorders>
            <w:vAlign w:val="center"/>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Удельный вес областей в общем объеме производ          ства в процентах</w:t>
            </w:r>
          </w:p>
        </w:tc>
      </w:tr>
      <w:tr w:rsidR="002712C8" w:rsidRPr="002712C8" w:rsidTr="002712C8">
        <w:trPr>
          <w:trHeight w:val="693"/>
        </w:trPr>
        <w:tc>
          <w:tcPr>
            <w:tcW w:w="2692" w:type="dxa"/>
            <w:vMerge/>
            <w:tcBorders>
              <w:left w:val="nil"/>
              <w:bottom w:val="single" w:sz="8" w:space="0" w:color="auto"/>
            </w:tcBorders>
            <w:vAlign w:val="center"/>
          </w:tcPr>
          <w:p w:rsidR="002712C8" w:rsidRPr="002712C8" w:rsidRDefault="002712C8" w:rsidP="00061233">
            <w:pPr>
              <w:spacing w:line="240" w:lineRule="auto"/>
              <w:contextualSpacing/>
              <w:rPr>
                <w:rFonts w:ascii="Times New Roman" w:hAnsi="Times New Roman" w:cs="Times New Roman"/>
                <w:b/>
                <w:bCs/>
                <w:sz w:val="20"/>
              </w:rPr>
            </w:pPr>
          </w:p>
        </w:tc>
        <w:tc>
          <w:tcPr>
            <w:tcW w:w="1417" w:type="dxa"/>
            <w:tcBorders>
              <w:top w:val="single" w:sz="4" w:space="0" w:color="auto"/>
              <w:bottom w:val="single" w:sz="8" w:space="0" w:color="auto"/>
            </w:tcBorders>
            <w:shd w:val="clear" w:color="auto" w:fill="auto"/>
            <w:vAlign w:val="center"/>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за отчетный месяц</w:t>
            </w:r>
          </w:p>
        </w:tc>
        <w:tc>
          <w:tcPr>
            <w:tcW w:w="1419" w:type="dxa"/>
            <w:tcBorders>
              <w:top w:val="single" w:sz="4" w:space="0" w:color="auto"/>
              <w:bottom w:val="single" w:sz="8" w:space="0" w:color="auto"/>
            </w:tcBorders>
            <w:shd w:val="clear" w:color="auto" w:fill="auto"/>
            <w:vAlign w:val="center"/>
          </w:tcPr>
          <w:p w:rsidR="002712C8" w:rsidRPr="002712C8" w:rsidRDefault="002712C8" w:rsidP="00061233">
            <w:pPr>
              <w:spacing w:line="240" w:lineRule="auto"/>
              <w:ind w:left="-108"/>
              <w:contextualSpacing/>
              <w:jc w:val="center"/>
              <w:rPr>
                <w:rFonts w:ascii="Times New Roman" w:hAnsi="Times New Roman" w:cs="Times New Roman"/>
                <w:b/>
                <w:bCs/>
                <w:sz w:val="20"/>
              </w:rPr>
            </w:pPr>
            <w:r w:rsidRPr="002712C8">
              <w:rPr>
                <w:rFonts w:ascii="Times New Roman" w:hAnsi="Times New Roman" w:cs="Times New Roman"/>
                <w:b/>
                <w:bCs/>
                <w:sz w:val="20"/>
              </w:rPr>
              <w:t>за период с начала года</w:t>
            </w:r>
          </w:p>
        </w:tc>
        <w:tc>
          <w:tcPr>
            <w:tcW w:w="1559" w:type="dxa"/>
            <w:tcBorders>
              <w:top w:val="single" w:sz="4" w:space="0" w:color="auto"/>
              <w:bottom w:val="single" w:sz="8" w:space="0" w:color="auto"/>
            </w:tcBorders>
            <w:shd w:val="clear" w:color="auto" w:fill="auto"/>
            <w:vAlign w:val="center"/>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отчетный месяц к соот-ветствующему месяцу прошлого года</w:t>
            </w:r>
          </w:p>
        </w:tc>
        <w:tc>
          <w:tcPr>
            <w:tcW w:w="1562" w:type="dxa"/>
            <w:tcBorders>
              <w:top w:val="single" w:sz="4" w:space="0" w:color="auto"/>
              <w:bottom w:val="single" w:sz="8" w:space="0" w:color="auto"/>
            </w:tcBorders>
            <w:shd w:val="clear" w:color="auto" w:fill="auto"/>
            <w:vAlign w:val="center"/>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отчетный период к соот-ветствующему периоду прошлого года</w:t>
            </w:r>
          </w:p>
        </w:tc>
        <w:tc>
          <w:tcPr>
            <w:tcW w:w="1276" w:type="dxa"/>
            <w:vMerge/>
            <w:tcBorders>
              <w:left w:val="nil"/>
              <w:bottom w:val="single" w:sz="8" w:space="0" w:color="auto"/>
            </w:tcBorders>
          </w:tcPr>
          <w:p w:rsidR="002712C8" w:rsidRPr="002712C8" w:rsidRDefault="002712C8" w:rsidP="00061233">
            <w:pPr>
              <w:spacing w:line="240" w:lineRule="auto"/>
              <w:contextualSpacing/>
              <w:jc w:val="center"/>
              <w:rPr>
                <w:rFonts w:ascii="Times New Roman" w:hAnsi="Times New Roman" w:cs="Times New Roman"/>
                <w:b/>
                <w:bCs/>
                <w:sz w:val="20"/>
              </w:rPr>
            </w:pPr>
          </w:p>
        </w:tc>
      </w:tr>
      <w:tr w:rsidR="002712C8" w:rsidRPr="002712C8" w:rsidTr="002712C8">
        <w:trPr>
          <w:trHeight w:val="186"/>
        </w:trPr>
        <w:tc>
          <w:tcPr>
            <w:tcW w:w="2692" w:type="dxa"/>
            <w:tcBorders>
              <w:top w:val="single" w:sz="8" w:space="0" w:color="auto"/>
              <w:left w:val="nil"/>
              <w:right w:val="nil"/>
            </w:tcBorders>
            <w:shd w:val="clear" w:color="auto" w:fill="auto"/>
            <w:noWrap/>
            <w:vAlign w:val="center"/>
          </w:tcPr>
          <w:p w:rsidR="002712C8" w:rsidRPr="002712C8" w:rsidRDefault="002712C8" w:rsidP="00061233">
            <w:pPr>
              <w:spacing w:line="240" w:lineRule="auto"/>
              <w:contextualSpacing/>
              <w:jc w:val="center"/>
              <w:rPr>
                <w:rFonts w:ascii="Times New Roman" w:hAnsi="Times New Roman" w:cs="Times New Roman"/>
                <w:sz w:val="20"/>
              </w:rPr>
            </w:pPr>
          </w:p>
        </w:tc>
        <w:tc>
          <w:tcPr>
            <w:tcW w:w="1417" w:type="dxa"/>
            <w:tcBorders>
              <w:top w:val="single" w:sz="8" w:space="0" w:color="auto"/>
              <w:left w:val="nil"/>
              <w:right w:val="nil"/>
            </w:tcBorders>
            <w:shd w:val="clear" w:color="auto" w:fill="auto"/>
            <w:vAlign w:val="center"/>
          </w:tcPr>
          <w:p w:rsidR="002712C8" w:rsidRPr="002712C8" w:rsidRDefault="002712C8" w:rsidP="00061233">
            <w:pPr>
              <w:spacing w:line="240" w:lineRule="auto"/>
              <w:contextualSpacing/>
              <w:jc w:val="center"/>
              <w:rPr>
                <w:rFonts w:ascii="Times New Roman" w:hAnsi="Times New Roman" w:cs="Times New Roman"/>
                <w:b/>
                <w:bCs/>
                <w:sz w:val="20"/>
              </w:rPr>
            </w:pPr>
          </w:p>
        </w:tc>
        <w:tc>
          <w:tcPr>
            <w:tcW w:w="1419" w:type="dxa"/>
            <w:tcBorders>
              <w:top w:val="single" w:sz="8" w:space="0" w:color="auto"/>
              <w:left w:val="nil"/>
              <w:right w:val="nil"/>
            </w:tcBorders>
            <w:shd w:val="clear" w:color="auto" w:fill="auto"/>
            <w:vAlign w:val="center"/>
          </w:tcPr>
          <w:p w:rsidR="002712C8" w:rsidRPr="002712C8" w:rsidRDefault="002712C8" w:rsidP="00061233">
            <w:pPr>
              <w:spacing w:line="240" w:lineRule="auto"/>
              <w:ind w:left="-108"/>
              <w:contextualSpacing/>
              <w:jc w:val="center"/>
              <w:rPr>
                <w:rFonts w:ascii="Times New Roman" w:hAnsi="Times New Roman" w:cs="Times New Roman"/>
                <w:b/>
                <w:bCs/>
                <w:sz w:val="20"/>
              </w:rPr>
            </w:pPr>
          </w:p>
        </w:tc>
        <w:tc>
          <w:tcPr>
            <w:tcW w:w="1559" w:type="dxa"/>
            <w:tcBorders>
              <w:top w:val="single" w:sz="8" w:space="0" w:color="auto"/>
              <w:left w:val="nil"/>
              <w:right w:val="nil"/>
            </w:tcBorders>
            <w:shd w:val="clear" w:color="auto" w:fill="auto"/>
            <w:vAlign w:val="center"/>
          </w:tcPr>
          <w:p w:rsidR="002712C8" w:rsidRPr="002712C8" w:rsidRDefault="002712C8" w:rsidP="00061233">
            <w:pPr>
              <w:spacing w:line="240" w:lineRule="auto"/>
              <w:contextualSpacing/>
              <w:jc w:val="center"/>
              <w:rPr>
                <w:rFonts w:ascii="Times New Roman" w:hAnsi="Times New Roman" w:cs="Times New Roman"/>
                <w:sz w:val="20"/>
              </w:rPr>
            </w:pPr>
          </w:p>
        </w:tc>
        <w:tc>
          <w:tcPr>
            <w:tcW w:w="1562" w:type="dxa"/>
            <w:tcBorders>
              <w:top w:val="single" w:sz="8" w:space="0" w:color="auto"/>
              <w:left w:val="nil"/>
              <w:right w:val="nil"/>
            </w:tcBorders>
            <w:shd w:val="clear" w:color="auto" w:fill="auto"/>
            <w:vAlign w:val="center"/>
          </w:tcPr>
          <w:p w:rsidR="002712C8" w:rsidRPr="002712C8" w:rsidRDefault="002712C8" w:rsidP="00061233">
            <w:pPr>
              <w:spacing w:line="240" w:lineRule="auto"/>
              <w:contextualSpacing/>
              <w:jc w:val="center"/>
              <w:rPr>
                <w:rFonts w:ascii="Times New Roman" w:hAnsi="Times New Roman" w:cs="Times New Roman"/>
                <w:sz w:val="20"/>
              </w:rPr>
            </w:pPr>
          </w:p>
        </w:tc>
        <w:tc>
          <w:tcPr>
            <w:tcW w:w="1276" w:type="dxa"/>
            <w:tcBorders>
              <w:top w:val="single" w:sz="8" w:space="0" w:color="auto"/>
              <w:left w:val="nil"/>
              <w:right w:val="nil"/>
            </w:tcBorders>
            <w:vAlign w:val="center"/>
          </w:tcPr>
          <w:p w:rsidR="002712C8" w:rsidRPr="002712C8" w:rsidRDefault="002712C8" w:rsidP="00061233">
            <w:pPr>
              <w:spacing w:line="240" w:lineRule="auto"/>
              <w:contextualSpacing/>
              <w:jc w:val="center"/>
              <w:rPr>
                <w:rFonts w:ascii="Times New Roman" w:hAnsi="Times New Roman" w:cs="Times New Roman"/>
                <w:sz w:val="20"/>
              </w:rPr>
            </w:pPr>
          </w:p>
        </w:tc>
      </w:tr>
      <w:tr w:rsidR="002712C8" w:rsidRPr="002712C8" w:rsidTr="00061233">
        <w:trPr>
          <w:trHeight w:val="345"/>
        </w:trPr>
        <w:tc>
          <w:tcPr>
            <w:tcW w:w="2692" w:type="dxa"/>
            <w:shd w:val="clear" w:color="auto" w:fill="auto"/>
            <w:noWrap/>
            <w:vAlign w:val="bottom"/>
          </w:tcPr>
          <w:p w:rsidR="002712C8" w:rsidRPr="002712C8" w:rsidRDefault="002712C8" w:rsidP="00061233">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Кыргызская Республика</w:t>
            </w:r>
          </w:p>
        </w:tc>
        <w:tc>
          <w:tcPr>
            <w:tcW w:w="1417"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
                <w:bCs/>
                <w:sz w:val="20"/>
                <w:lang w:val="en-US"/>
              </w:rPr>
            </w:pPr>
            <w:r w:rsidRPr="002712C8">
              <w:rPr>
                <w:rFonts w:ascii="Times New Roman" w:hAnsi="Times New Roman" w:cs="Times New Roman"/>
                <w:b/>
                <w:bCs/>
                <w:sz w:val="20"/>
                <w:lang w:val="en-US"/>
              </w:rPr>
              <w:t>26145350,5</w:t>
            </w:r>
          </w:p>
        </w:tc>
        <w:tc>
          <w:tcPr>
            <w:tcW w:w="1419"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179881882,5</w:t>
            </w:r>
          </w:p>
        </w:tc>
        <w:tc>
          <w:tcPr>
            <w:tcW w:w="1559"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
                <w:bCs/>
                <w:sz w:val="20"/>
                <w:lang w:val="en-US"/>
              </w:rPr>
            </w:pPr>
            <w:r w:rsidRPr="002712C8">
              <w:rPr>
                <w:rFonts w:ascii="Times New Roman" w:hAnsi="Times New Roman" w:cs="Times New Roman"/>
                <w:b/>
                <w:bCs/>
                <w:sz w:val="20"/>
              </w:rPr>
              <w:t>92,</w:t>
            </w:r>
            <w:r w:rsidRPr="002712C8">
              <w:rPr>
                <w:rFonts w:ascii="Times New Roman" w:hAnsi="Times New Roman" w:cs="Times New Roman"/>
                <w:b/>
                <w:bCs/>
                <w:sz w:val="20"/>
                <w:lang w:val="en-US"/>
              </w:rPr>
              <w:t>8</w:t>
            </w:r>
          </w:p>
        </w:tc>
        <w:tc>
          <w:tcPr>
            <w:tcW w:w="1562"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
                <w:bCs/>
                <w:sz w:val="20"/>
                <w:lang w:val="en-US"/>
              </w:rPr>
            </w:pPr>
            <w:r w:rsidRPr="002712C8">
              <w:rPr>
                <w:rFonts w:ascii="Times New Roman" w:hAnsi="Times New Roman" w:cs="Times New Roman"/>
                <w:b/>
                <w:bCs/>
                <w:sz w:val="20"/>
                <w:lang w:val="en-US"/>
              </w:rPr>
              <w:t>99,1</w:t>
            </w:r>
          </w:p>
        </w:tc>
        <w:tc>
          <w:tcPr>
            <w:tcW w:w="1276" w:type="dxa"/>
            <w:vAlign w:val="bottom"/>
          </w:tcPr>
          <w:p w:rsidR="002712C8" w:rsidRPr="002712C8" w:rsidRDefault="002712C8" w:rsidP="00061233">
            <w:pPr>
              <w:spacing w:line="240" w:lineRule="auto"/>
              <w:ind w:left="-108" w:right="459"/>
              <w:contextualSpacing/>
              <w:jc w:val="center"/>
              <w:rPr>
                <w:rFonts w:ascii="Times New Roman" w:hAnsi="Times New Roman" w:cs="Times New Roman"/>
                <w:b/>
                <w:bCs/>
                <w:sz w:val="20"/>
              </w:rPr>
            </w:pPr>
            <w:r w:rsidRPr="002712C8">
              <w:rPr>
                <w:rFonts w:ascii="Times New Roman" w:hAnsi="Times New Roman" w:cs="Times New Roman"/>
                <w:b/>
                <w:bCs/>
                <w:sz w:val="20"/>
                <w:lang w:val="en-US"/>
              </w:rPr>
              <w:t>100</w:t>
            </w:r>
          </w:p>
        </w:tc>
      </w:tr>
      <w:tr w:rsidR="002712C8" w:rsidRPr="002712C8" w:rsidTr="00061233">
        <w:trPr>
          <w:trHeight w:val="345"/>
        </w:trPr>
        <w:tc>
          <w:tcPr>
            <w:tcW w:w="2692" w:type="dxa"/>
            <w:shd w:val="clear" w:color="auto" w:fill="auto"/>
            <w:noWrap/>
            <w:vAlign w:val="bottom"/>
          </w:tcPr>
          <w:p w:rsidR="002712C8" w:rsidRPr="002712C8" w:rsidRDefault="002712C8" w:rsidP="00061233">
            <w:pPr>
              <w:spacing w:line="240" w:lineRule="auto"/>
              <w:contextualSpacing/>
              <w:rPr>
                <w:rFonts w:ascii="Times New Roman" w:hAnsi="Times New Roman" w:cs="Times New Roman"/>
                <w:bCs/>
                <w:sz w:val="20"/>
              </w:rPr>
            </w:pPr>
            <w:r w:rsidRPr="002712C8">
              <w:rPr>
                <w:rFonts w:ascii="Times New Roman" w:hAnsi="Times New Roman" w:cs="Times New Roman"/>
                <w:bCs/>
                <w:sz w:val="20"/>
              </w:rPr>
              <w:t>Баткенская область</w:t>
            </w:r>
          </w:p>
        </w:tc>
        <w:tc>
          <w:tcPr>
            <w:tcW w:w="1417"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265894,7</w:t>
            </w:r>
          </w:p>
        </w:tc>
        <w:tc>
          <w:tcPr>
            <w:tcW w:w="1419"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1555355,6</w:t>
            </w:r>
          </w:p>
        </w:tc>
        <w:tc>
          <w:tcPr>
            <w:tcW w:w="1559" w:type="dxa"/>
            <w:shd w:val="clear" w:color="auto" w:fill="auto"/>
            <w:noWrap/>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159,6</w:t>
            </w:r>
          </w:p>
        </w:tc>
        <w:tc>
          <w:tcPr>
            <w:tcW w:w="1562" w:type="dxa"/>
            <w:shd w:val="clear" w:color="auto" w:fill="auto"/>
            <w:noWrap/>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112,0</w:t>
            </w:r>
          </w:p>
        </w:tc>
        <w:tc>
          <w:tcPr>
            <w:tcW w:w="1276" w:type="dxa"/>
            <w:vAlign w:val="bottom"/>
          </w:tcPr>
          <w:p w:rsidR="002712C8" w:rsidRPr="002712C8" w:rsidRDefault="002712C8" w:rsidP="00061233">
            <w:pPr>
              <w:spacing w:line="240" w:lineRule="auto"/>
              <w:ind w:left="-108" w:right="459"/>
              <w:contextualSpacing/>
              <w:jc w:val="center"/>
              <w:rPr>
                <w:rFonts w:ascii="Times New Roman" w:hAnsi="Times New Roman" w:cs="Times New Roman"/>
                <w:sz w:val="20"/>
                <w:lang w:val="en-US"/>
              </w:rPr>
            </w:pPr>
            <w:r w:rsidRPr="002712C8">
              <w:rPr>
                <w:rFonts w:ascii="Times New Roman" w:hAnsi="Times New Roman" w:cs="Times New Roman"/>
                <w:bCs/>
                <w:sz w:val="20"/>
                <w:lang w:val="en-US"/>
              </w:rPr>
              <w:t>0,9</w:t>
            </w:r>
          </w:p>
        </w:tc>
      </w:tr>
      <w:tr w:rsidR="002712C8" w:rsidRPr="002712C8" w:rsidTr="00061233">
        <w:trPr>
          <w:trHeight w:val="345"/>
        </w:trPr>
        <w:tc>
          <w:tcPr>
            <w:tcW w:w="2692" w:type="dxa"/>
            <w:shd w:val="clear" w:color="auto" w:fill="auto"/>
            <w:noWrap/>
            <w:vAlign w:val="bottom"/>
          </w:tcPr>
          <w:p w:rsidR="002712C8" w:rsidRPr="002712C8" w:rsidRDefault="002712C8" w:rsidP="00061233">
            <w:pPr>
              <w:spacing w:line="240" w:lineRule="auto"/>
              <w:contextualSpacing/>
              <w:rPr>
                <w:rFonts w:ascii="Times New Roman" w:hAnsi="Times New Roman" w:cs="Times New Roman"/>
                <w:bCs/>
                <w:sz w:val="20"/>
              </w:rPr>
            </w:pPr>
            <w:r w:rsidRPr="002712C8">
              <w:rPr>
                <w:rFonts w:ascii="Times New Roman" w:hAnsi="Times New Roman" w:cs="Times New Roman"/>
                <w:bCs/>
                <w:sz w:val="20"/>
              </w:rPr>
              <w:t>Джалал-Абадская область</w:t>
            </w:r>
          </w:p>
        </w:tc>
        <w:tc>
          <w:tcPr>
            <w:tcW w:w="1417"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1897058,6</w:t>
            </w:r>
          </w:p>
        </w:tc>
        <w:tc>
          <w:tcPr>
            <w:tcW w:w="1419"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15689110,2</w:t>
            </w:r>
          </w:p>
        </w:tc>
        <w:tc>
          <w:tcPr>
            <w:tcW w:w="1559"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76,2</w:t>
            </w:r>
          </w:p>
        </w:tc>
        <w:tc>
          <w:tcPr>
            <w:tcW w:w="1562"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97,8</w:t>
            </w:r>
          </w:p>
        </w:tc>
        <w:tc>
          <w:tcPr>
            <w:tcW w:w="1276" w:type="dxa"/>
            <w:vAlign w:val="bottom"/>
          </w:tcPr>
          <w:p w:rsidR="002712C8" w:rsidRPr="002712C8" w:rsidRDefault="002712C8" w:rsidP="00061233">
            <w:pPr>
              <w:spacing w:line="240" w:lineRule="auto"/>
              <w:ind w:left="-108" w:right="459"/>
              <w:contextualSpacing/>
              <w:jc w:val="center"/>
              <w:rPr>
                <w:rFonts w:ascii="Times New Roman" w:hAnsi="Times New Roman" w:cs="Times New Roman"/>
                <w:sz w:val="20"/>
              </w:rPr>
            </w:pPr>
            <w:r w:rsidRPr="002712C8">
              <w:rPr>
                <w:rFonts w:ascii="Times New Roman" w:hAnsi="Times New Roman" w:cs="Times New Roman"/>
                <w:sz w:val="20"/>
                <w:lang w:val="en-US"/>
              </w:rPr>
              <w:t>8,7</w:t>
            </w:r>
          </w:p>
        </w:tc>
      </w:tr>
      <w:tr w:rsidR="002712C8" w:rsidRPr="002712C8" w:rsidTr="00061233">
        <w:trPr>
          <w:trHeight w:val="345"/>
        </w:trPr>
        <w:tc>
          <w:tcPr>
            <w:tcW w:w="2692" w:type="dxa"/>
            <w:shd w:val="clear" w:color="auto" w:fill="auto"/>
            <w:noWrap/>
            <w:vAlign w:val="bottom"/>
          </w:tcPr>
          <w:p w:rsidR="002712C8" w:rsidRPr="002712C8" w:rsidRDefault="002712C8" w:rsidP="00061233">
            <w:pPr>
              <w:spacing w:line="240" w:lineRule="auto"/>
              <w:contextualSpacing/>
              <w:rPr>
                <w:rFonts w:ascii="Times New Roman" w:hAnsi="Times New Roman" w:cs="Times New Roman"/>
                <w:bCs/>
                <w:sz w:val="20"/>
              </w:rPr>
            </w:pPr>
            <w:r w:rsidRPr="002712C8">
              <w:rPr>
                <w:rFonts w:ascii="Times New Roman" w:hAnsi="Times New Roman" w:cs="Times New Roman"/>
                <w:bCs/>
                <w:sz w:val="20"/>
              </w:rPr>
              <w:t>Иссык-Кульская область</w:t>
            </w:r>
          </w:p>
        </w:tc>
        <w:tc>
          <w:tcPr>
            <w:tcW w:w="1417"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6609128,9</w:t>
            </w:r>
          </w:p>
        </w:tc>
        <w:tc>
          <w:tcPr>
            <w:tcW w:w="1419"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48774014,1</w:t>
            </w:r>
          </w:p>
        </w:tc>
        <w:tc>
          <w:tcPr>
            <w:tcW w:w="1559" w:type="dxa"/>
            <w:shd w:val="clear" w:color="auto" w:fill="auto"/>
            <w:noWrap/>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113,8</w:t>
            </w:r>
          </w:p>
        </w:tc>
        <w:tc>
          <w:tcPr>
            <w:tcW w:w="1562" w:type="dxa"/>
            <w:shd w:val="clear" w:color="auto" w:fill="auto"/>
            <w:noWrap/>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108,0</w:t>
            </w:r>
          </w:p>
        </w:tc>
        <w:tc>
          <w:tcPr>
            <w:tcW w:w="1276" w:type="dxa"/>
            <w:vAlign w:val="bottom"/>
          </w:tcPr>
          <w:p w:rsidR="002712C8" w:rsidRPr="002712C8" w:rsidRDefault="002712C8" w:rsidP="00061233">
            <w:pPr>
              <w:spacing w:line="240" w:lineRule="auto"/>
              <w:ind w:left="-108" w:right="459"/>
              <w:contextualSpacing/>
              <w:jc w:val="center"/>
              <w:rPr>
                <w:rFonts w:ascii="Times New Roman" w:hAnsi="Times New Roman" w:cs="Times New Roman"/>
                <w:sz w:val="20"/>
              </w:rPr>
            </w:pPr>
            <w:r w:rsidRPr="002712C8">
              <w:rPr>
                <w:rFonts w:ascii="Times New Roman" w:hAnsi="Times New Roman" w:cs="Times New Roman"/>
                <w:sz w:val="20"/>
                <w:lang w:val="en-US"/>
              </w:rPr>
              <w:t>27,1</w:t>
            </w:r>
          </w:p>
        </w:tc>
      </w:tr>
      <w:tr w:rsidR="002712C8" w:rsidRPr="002712C8" w:rsidTr="00061233">
        <w:trPr>
          <w:trHeight w:val="345"/>
        </w:trPr>
        <w:tc>
          <w:tcPr>
            <w:tcW w:w="2692" w:type="dxa"/>
            <w:shd w:val="clear" w:color="auto" w:fill="auto"/>
            <w:noWrap/>
            <w:vAlign w:val="bottom"/>
          </w:tcPr>
          <w:p w:rsidR="002712C8" w:rsidRPr="002712C8" w:rsidRDefault="002712C8" w:rsidP="00061233">
            <w:pPr>
              <w:spacing w:line="240" w:lineRule="auto"/>
              <w:contextualSpacing/>
              <w:rPr>
                <w:rFonts w:ascii="Times New Roman" w:hAnsi="Times New Roman" w:cs="Times New Roman"/>
                <w:bCs/>
                <w:sz w:val="20"/>
              </w:rPr>
            </w:pPr>
            <w:r w:rsidRPr="002712C8">
              <w:rPr>
                <w:rFonts w:ascii="Times New Roman" w:hAnsi="Times New Roman" w:cs="Times New Roman"/>
                <w:bCs/>
                <w:sz w:val="20"/>
              </w:rPr>
              <w:t>Нарынская область</w:t>
            </w:r>
          </w:p>
        </w:tc>
        <w:tc>
          <w:tcPr>
            <w:tcW w:w="1417"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161676,9</w:t>
            </w:r>
          </w:p>
        </w:tc>
        <w:tc>
          <w:tcPr>
            <w:tcW w:w="1419"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1120486,6</w:t>
            </w:r>
          </w:p>
        </w:tc>
        <w:tc>
          <w:tcPr>
            <w:tcW w:w="1559"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87,1</w:t>
            </w:r>
          </w:p>
        </w:tc>
        <w:tc>
          <w:tcPr>
            <w:tcW w:w="1562"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92,8</w:t>
            </w:r>
          </w:p>
        </w:tc>
        <w:tc>
          <w:tcPr>
            <w:tcW w:w="1276" w:type="dxa"/>
            <w:vAlign w:val="bottom"/>
          </w:tcPr>
          <w:p w:rsidR="002712C8" w:rsidRPr="002712C8" w:rsidRDefault="002712C8" w:rsidP="00061233">
            <w:pPr>
              <w:spacing w:line="240" w:lineRule="auto"/>
              <w:ind w:left="-108" w:right="459"/>
              <w:contextualSpacing/>
              <w:jc w:val="center"/>
              <w:rPr>
                <w:rFonts w:ascii="Times New Roman" w:hAnsi="Times New Roman" w:cs="Times New Roman"/>
                <w:sz w:val="20"/>
              </w:rPr>
            </w:pPr>
            <w:r w:rsidRPr="002712C8">
              <w:rPr>
                <w:rFonts w:ascii="Times New Roman" w:hAnsi="Times New Roman" w:cs="Times New Roman"/>
                <w:sz w:val="20"/>
                <w:lang w:val="en-US"/>
              </w:rPr>
              <w:t>0,6</w:t>
            </w:r>
          </w:p>
        </w:tc>
      </w:tr>
      <w:tr w:rsidR="002712C8" w:rsidRPr="002712C8" w:rsidTr="00061233">
        <w:trPr>
          <w:trHeight w:val="349"/>
        </w:trPr>
        <w:tc>
          <w:tcPr>
            <w:tcW w:w="2692" w:type="dxa"/>
            <w:shd w:val="clear" w:color="auto" w:fill="auto"/>
            <w:noWrap/>
            <w:vAlign w:val="bottom"/>
          </w:tcPr>
          <w:p w:rsidR="002712C8" w:rsidRPr="002712C8" w:rsidRDefault="002712C8" w:rsidP="00061233">
            <w:pPr>
              <w:spacing w:line="240" w:lineRule="auto"/>
              <w:contextualSpacing/>
              <w:rPr>
                <w:rFonts w:ascii="Times New Roman" w:hAnsi="Times New Roman" w:cs="Times New Roman"/>
                <w:bCs/>
                <w:sz w:val="20"/>
              </w:rPr>
            </w:pPr>
            <w:r w:rsidRPr="002712C8">
              <w:rPr>
                <w:rFonts w:ascii="Times New Roman" w:hAnsi="Times New Roman" w:cs="Times New Roman"/>
                <w:bCs/>
                <w:sz w:val="20"/>
              </w:rPr>
              <w:t>Ошская область</w:t>
            </w:r>
          </w:p>
        </w:tc>
        <w:tc>
          <w:tcPr>
            <w:tcW w:w="1417"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966576,4</w:t>
            </w:r>
          </w:p>
        </w:tc>
        <w:tc>
          <w:tcPr>
            <w:tcW w:w="1419"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4510690,4</w:t>
            </w:r>
          </w:p>
        </w:tc>
        <w:tc>
          <w:tcPr>
            <w:tcW w:w="1559" w:type="dxa"/>
            <w:shd w:val="clear" w:color="auto" w:fill="auto"/>
            <w:noWrap/>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92,7</w:t>
            </w:r>
          </w:p>
        </w:tc>
        <w:tc>
          <w:tcPr>
            <w:tcW w:w="1562" w:type="dxa"/>
            <w:shd w:val="clear" w:color="auto" w:fill="auto"/>
            <w:noWrap/>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75,3</w:t>
            </w:r>
          </w:p>
        </w:tc>
        <w:tc>
          <w:tcPr>
            <w:tcW w:w="1276" w:type="dxa"/>
            <w:vAlign w:val="bottom"/>
          </w:tcPr>
          <w:p w:rsidR="002712C8" w:rsidRPr="002712C8" w:rsidRDefault="002712C8" w:rsidP="00061233">
            <w:pPr>
              <w:spacing w:line="240" w:lineRule="auto"/>
              <w:ind w:right="459"/>
              <w:contextualSpacing/>
              <w:jc w:val="center"/>
              <w:rPr>
                <w:rFonts w:ascii="Times New Roman" w:hAnsi="Times New Roman" w:cs="Times New Roman"/>
                <w:sz w:val="20"/>
              </w:rPr>
            </w:pPr>
            <w:r w:rsidRPr="002712C8">
              <w:rPr>
                <w:rFonts w:ascii="Times New Roman" w:hAnsi="Times New Roman" w:cs="Times New Roman"/>
                <w:sz w:val="20"/>
                <w:lang w:val="en-US"/>
              </w:rPr>
              <w:t>2,5</w:t>
            </w:r>
          </w:p>
        </w:tc>
      </w:tr>
      <w:tr w:rsidR="002712C8" w:rsidRPr="002712C8" w:rsidTr="00061233">
        <w:trPr>
          <w:trHeight w:val="345"/>
        </w:trPr>
        <w:tc>
          <w:tcPr>
            <w:tcW w:w="2692" w:type="dxa"/>
            <w:shd w:val="clear" w:color="auto" w:fill="auto"/>
            <w:noWrap/>
            <w:vAlign w:val="bottom"/>
          </w:tcPr>
          <w:p w:rsidR="002712C8" w:rsidRPr="002712C8" w:rsidRDefault="002712C8" w:rsidP="00061233">
            <w:pPr>
              <w:spacing w:line="240" w:lineRule="auto"/>
              <w:contextualSpacing/>
              <w:rPr>
                <w:rFonts w:ascii="Times New Roman" w:hAnsi="Times New Roman" w:cs="Times New Roman"/>
                <w:bCs/>
                <w:sz w:val="20"/>
              </w:rPr>
            </w:pPr>
            <w:r w:rsidRPr="002712C8">
              <w:rPr>
                <w:rFonts w:ascii="Times New Roman" w:hAnsi="Times New Roman" w:cs="Times New Roman"/>
                <w:bCs/>
                <w:sz w:val="20"/>
              </w:rPr>
              <w:t>Таласская область</w:t>
            </w:r>
          </w:p>
        </w:tc>
        <w:tc>
          <w:tcPr>
            <w:tcW w:w="1417"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166345,7</w:t>
            </w:r>
          </w:p>
        </w:tc>
        <w:tc>
          <w:tcPr>
            <w:tcW w:w="1419"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1055077,1</w:t>
            </w:r>
          </w:p>
        </w:tc>
        <w:tc>
          <w:tcPr>
            <w:tcW w:w="1559"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112,5</w:t>
            </w:r>
          </w:p>
        </w:tc>
        <w:tc>
          <w:tcPr>
            <w:tcW w:w="1562"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108,0</w:t>
            </w:r>
          </w:p>
        </w:tc>
        <w:tc>
          <w:tcPr>
            <w:tcW w:w="1276" w:type="dxa"/>
            <w:vAlign w:val="bottom"/>
          </w:tcPr>
          <w:p w:rsidR="002712C8" w:rsidRPr="002712C8" w:rsidRDefault="002712C8" w:rsidP="00061233">
            <w:pPr>
              <w:spacing w:line="240" w:lineRule="auto"/>
              <w:ind w:left="-108" w:right="459"/>
              <w:contextualSpacing/>
              <w:jc w:val="center"/>
              <w:rPr>
                <w:rFonts w:ascii="Times New Roman" w:hAnsi="Times New Roman" w:cs="Times New Roman"/>
                <w:sz w:val="20"/>
                <w:lang w:val="en-US"/>
              </w:rPr>
            </w:pPr>
            <w:r w:rsidRPr="002712C8">
              <w:rPr>
                <w:rFonts w:ascii="Times New Roman" w:hAnsi="Times New Roman" w:cs="Times New Roman"/>
                <w:sz w:val="20"/>
                <w:lang w:val="en-US"/>
              </w:rPr>
              <w:t>0,6</w:t>
            </w:r>
          </w:p>
        </w:tc>
      </w:tr>
      <w:tr w:rsidR="002712C8" w:rsidRPr="002712C8" w:rsidTr="00061233">
        <w:trPr>
          <w:trHeight w:val="345"/>
        </w:trPr>
        <w:tc>
          <w:tcPr>
            <w:tcW w:w="2692" w:type="dxa"/>
            <w:shd w:val="clear" w:color="auto" w:fill="auto"/>
            <w:noWrap/>
            <w:vAlign w:val="bottom"/>
          </w:tcPr>
          <w:p w:rsidR="002712C8" w:rsidRPr="002712C8" w:rsidRDefault="002712C8" w:rsidP="00061233">
            <w:pPr>
              <w:spacing w:line="240" w:lineRule="auto"/>
              <w:contextualSpacing/>
              <w:rPr>
                <w:rFonts w:ascii="Times New Roman" w:hAnsi="Times New Roman" w:cs="Times New Roman"/>
                <w:bCs/>
                <w:sz w:val="20"/>
              </w:rPr>
            </w:pPr>
            <w:r w:rsidRPr="002712C8">
              <w:rPr>
                <w:rFonts w:ascii="Times New Roman" w:hAnsi="Times New Roman" w:cs="Times New Roman"/>
                <w:bCs/>
                <w:sz w:val="20"/>
              </w:rPr>
              <w:t>Чуйская область</w:t>
            </w:r>
          </w:p>
        </w:tc>
        <w:tc>
          <w:tcPr>
            <w:tcW w:w="1417"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13114742,1</w:t>
            </w:r>
          </w:p>
        </w:tc>
        <w:tc>
          <w:tcPr>
            <w:tcW w:w="1419"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85841291,3</w:t>
            </w:r>
          </w:p>
        </w:tc>
        <w:tc>
          <w:tcPr>
            <w:tcW w:w="1559"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90,8</w:t>
            </w:r>
          </w:p>
        </w:tc>
        <w:tc>
          <w:tcPr>
            <w:tcW w:w="1562"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91,4</w:t>
            </w:r>
          </w:p>
        </w:tc>
        <w:tc>
          <w:tcPr>
            <w:tcW w:w="1276" w:type="dxa"/>
            <w:vAlign w:val="bottom"/>
          </w:tcPr>
          <w:p w:rsidR="002712C8" w:rsidRPr="002712C8" w:rsidRDefault="002712C8" w:rsidP="00061233">
            <w:pPr>
              <w:spacing w:line="240" w:lineRule="auto"/>
              <w:ind w:left="-108" w:right="459"/>
              <w:contextualSpacing/>
              <w:jc w:val="center"/>
              <w:rPr>
                <w:rFonts w:ascii="Times New Roman" w:hAnsi="Times New Roman" w:cs="Times New Roman"/>
                <w:sz w:val="20"/>
              </w:rPr>
            </w:pPr>
            <w:r w:rsidRPr="002712C8">
              <w:rPr>
                <w:rFonts w:ascii="Times New Roman" w:hAnsi="Times New Roman" w:cs="Times New Roman"/>
                <w:sz w:val="20"/>
                <w:lang w:val="en-US"/>
              </w:rPr>
              <w:t>47,7</w:t>
            </w:r>
          </w:p>
        </w:tc>
      </w:tr>
      <w:tr w:rsidR="002712C8" w:rsidRPr="002712C8" w:rsidTr="00061233">
        <w:trPr>
          <w:trHeight w:val="345"/>
        </w:trPr>
        <w:tc>
          <w:tcPr>
            <w:tcW w:w="2692" w:type="dxa"/>
            <w:shd w:val="clear" w:color="auto" w:fill="auto"/>
            <w:noWrap/>
            <w:vAlign w:val="bottom"/>
          </w:tcPr>
          <w:p w:rsidR="002712C8" w:rsidRPr="002712C8" w:rsidRDefault="002712C8" w:rsidP="00061233">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Город Бишкек</w:t>
            </w:r>
          </w:p>
        </w:tc>
        <w:tc>
          <w:tcPr>
            <w:tcW w:w="1417"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2706406,5</w:t>
            </w:r>
          </w:p>
        </w:tc>
        <w:tc>
          <w:tcPr>
            <w:tcW w:w="1419"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19015969,0</w:t>
            </w:r>
          </w:p>
        </w:tc>
        <w:tc>
          <w:tcPr>
            <w:tcW w:w="1559"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
                <w:bCs/>
                <w:sz w:val="20"/>
                <w:lang w:val="en-US"/>
              </w:rPr>
            </w:pPr>
            <w:r w:rsidRPr="002712C8">
              <w:rPr>
                <w:rFonts w:ascii="Times New Roman" w:hAnsi="Times New Roman" w:cs="Times New Roman"/>
                <w:b/>
                <w:bCs/>
                <w:sz w:val="20"/>
                <w:lang w:val="en-US"/>
              </w:rPr>
              <w:t>78,2</w:t>
            </w:r>
          </w:p>
        </w:tc>
        <w:tc>
          <w:tcPr>
            <w:tcW w:w="1562"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
                <w:bCs/>
                <w:sz w:val="20"/>
                <w:lang w:val="en-US"/>
              </w:rPr>
            </w:pPr>
            <w:r w:rsidRPr="002712C8">
              <w:rPr>
                <w:rFonts w:ascii="Times New Roman" w:hAnsi="Times New Roman" w:cs="Times New Roman"/>
                <w:b/>
                <w:bCs/>
                <w:sz w:val="20"/>
                <w:lang w:val="en-US"/>
              </w:rPr>
              <w:t>91,9</w:t>
            </w:r>
          </w:p>
        </w:tc>
        <w:tc>
          <w:tcPr>
            <w:tcW w:w="1276" w:type="dxa"/>
            <w:vAlign w:val="bottom"/>
          </w:tcPr>
          <w:p w:rsidR="002712C8" w:rsidRPr="002712C8" w:rsidRDefault="002712C8" w:rsidP="00061233">
            <w:pPr>
              <w:spacing w:line="240" w:lineRule="auto"/>
              <w:ind w:left="-108" w:right="459"/>
              <w:contextualSpacing/>
              <w:jc w:val="center"/>
              <w:rPr>
                <w:rFonts w:ascii="Times New Roman" w:hAnsi="Times New Roman" w:cs="Times New Roman"/>
                <w:b/>
                <w:bCs/>
                <w:sz w:val="20"/>
              </w:rPr>
            </w:pPr>
            <w:r w:rsidRPr="002712C8">
              <w:rPr>
                <w:rFonts w:ascii="Times New Roman" w:hAnsi="Times New Roman" w:cs="Times New Roman"/>
                <w:b/>
                <w:bCs/>
                <w:sz w:val="20"/>
                <w:lang w:val="en-US"/>
              </w:rPr>
              <w:t>10,6</w:t>
            </w:r>
          </w:p>
        </w:tc>
      </w:tr>
      <w:tr w:rsidR="002712C8" w:rsidRPr="002712C8" w:rsidTr="00061233">
        <w:trPr>
          <w:trHeight w:val="345"/>
        </w:trPr>
        <w:tc>
          <w:tcPr>
            <w:tcW w:w="2692" w:type="dxa"/>
            <w:shd w:val="clear" w:color="auto" w:fill="auto"/>
            <w:noWrap/>
            <w:vAlign w:val="bottom"/>
          </w:tcPr>
          <w:p w:rsidR="002712C8" w:rsidRPr="002712C8" w:rsidRDefault="002712C8" w:rsidP="00061233">
            <w:pPr>
              <w:spacing w:line="240" w:lineRule="auto"/>
              <w:contextualSpacing/>
              <w:rPr>
                <w:rFonts w:ascii="Times New Roman" w:hAnsi="Times New Roman" w:cs="Times New Roman"/>
                <w:bCs/>
                <w:sz w:val="20"/>
              </w:rPr>
            </w:pPr>
            <w:r w:rsidRPr="002712C8">
              <w:rPr>
                <w:rFonts w:ascii="Times New Roman" w:hAnsi="Times New Roman" w:cs="Times New Roman"/>
                <w:bCs/>
                <w:sz w:val="20"/>
              </w:rPr>
              <w:t>Город Ош</w:t>
            </w:r>
          </w:p>
        </w:tc>
        <w:tc>
          <w:tcPr>
            <w:tcW w:w="1417"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257520,7</w:t>
            </w:r>
          </w:p>
        </w:tc>
        <w:tc>
          <w:tcPr>
            <w:tcW w:w="1419" w:type="dxa"/>
            <w:shd w:val="clear" w:color="auto" w:fill="auto"/>
            <w:noWrap/>
            <w:vAlign w:val="bottom"/>
          </w:tcPr>
          <w:p w:rsidR="002712C8" w:rsidRPr="002712C8" w:rsidRDefault="002712C8" w:rsidP="00061233">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2319888,2</w:t>
            </w:r>
          </w:p>
        </w:tc>
        <w:tc>
          <w:tcPr>
            <w:tcW w:w="1559"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90,6</w:t>
            </w:r>
          </w:p>
        </w:tc>
        <w:tc>
          <w:tcPr>
            <w:tcW w:w="1562" w:type="dxa"/>
            <w:shd w:val="clear" w:color="auto" w:fill="auto"/>
            <w:vAlign w:val="bottom"/>
          </w:tcPr>
          <w:p w:rsidR="002712C8" w:rsidRPr="002712C8" w:rsidRDefault="002712C8" w:rsidP="00061233">
            <w:pPr>
              <w:spacing w:line="240" w:lineRule="auto"/>
              <w:ind w:right="459"/>
              <w:contextualSpacing/>
              <w:jc w:val="center"/>
              <w:rPr>
                <w:rFonts w:ascii="Times New Roman" w:hAnsi="Times New Roman" w:cs="Times New Roman"/>
                <w:bCs/>
                <w:sz w:val="20"/>
                <w:lang w:val="en-US"/>
              </w:rPr>
            </w:pPr>
            <w:r w:rsidRPr="002712C8">
              <w:rPr>
                <w:rFonts w:ascii="Times New Roman" w:hAnsi="Times New Roman" w:cs="Times New Roman"/>
                <w:bCs/>
                <w:sz w:val="20"/>
                <w:lang w:val="en-US"/>
              </w:rPr>
              <w:t>63,1</w:t>
            </w:r>
          </w:p>
        </w:tc>
        <w:tc>
          <w:tcPr>
            <w:tcW w:w="1276" w:type="dxa"/>
            <w:vAlign w:val="bottom"/>
          </w:tcPr>
          <w:p w:rsidR="002712C8" w:rsidRPr="002712C8" w:rsidRDefault="002712C8" w:rsidP="00061233">
            <w:pPr>
              <w:spacing w:line="240" w:lineRule="auto"/>
              <w:ind w:left="-108" w:right="459"/>
              <w:contextualSpacing/>
              <w:jc w:val="center"/>
              <w:rPr>
                <w:rFonts w:ascii="Times New Roman" w:hAnsi="Times New Roman" w:cs="Times New Roman"/>
                <w:sz w:val="20"/>
              </w:rPr>
            </w:pPr>
            <w:r w:rsidRPr="002712C8">
              <w:rPr>
                <w:rFonts w:ascii="Times New Roman" w:hAnsi="Times New Roman" w:cs="Times New Roman"/>
                <w:sz w:val="20"/>
                <w:lang w:val="en-US"/>
              </w:rPr>
              <w:t>1,3</w:t>
            </w:r>
          </w:p>
        </w:tc>
      </w:tr>
      <w:tr w:rsidR="002712C8" w:rsidRPr="002712C8" w:rsidTr="0002561A">
        <w:trPr>
          <w:trHeight w:val="70"/>
        </w:trPr>
        <w:tc>
          <w:tcPr>
            <w:tcW w:w="2692" w:type="dxa"/>
            <w:tcBorders>
              <w:bottom w:val="single" w:sz="8" w:space="0" w:color="auto"/>
            </w:tcBorders>
            <w:shd w:val="clear" w:color="auto" w:fill="auto"/>
            <w:noWrap/>
            <w:vAlign w:val="bottom"/>
          </w:tcPr>
          <w:p w:rsidR="002712C8" w:rsidRPr="002712C8" w:rsidRDefault="002712C8" w:rsidP="00061233">
            <w:pPr>
              <w:spacing w:line="240" w:lineRule="auto"/>
              <w:contextualSpacing/>
              <w:rPr>
                <w:rFonts w:ascii="Times New Roman" w:hAnsi="Times New Roman" w:cs="Times New Roman"/>
                <w:bCs/>
                <w:sz w:val="20"/>
              </w:rPr>
            </w:pPr>
          </w:p>
        </w:tc>
        <w:tc>
          <w:tcPr>
            <w:tcW w:w="1417" w:type="dxa"/>
            <w:tcBorders>
              <w:bottom w:val="single" w:sz="8" w:space="0" w:color="auto"/>
            </w:tcBorders>
            <w:shd w:val="clear" w:color="auto" w:fill="auto"/>
            <w:noWrap/>
          </w:tcPr>
          <w:p w:rsidR="002712C8" w:rsidRPr="002712C8" w:rsidRDefault="002712C8" w:rsidP="00061233">
            <w:pPr>
              <w:spacing w:line="240" w:lineRule="auto"/>
              <w:contextualSpacing/>
              <w:jc w:val="right"/>
              <w:rPr>
                <w:rFonts w:ascii="Times New Roman" w:hAnsi="Times New Roman" w:cs="Times New Roman"/>
                <w:bCs/>
                <w:sz w:val="20"/>
              </w:rPr>
            </w:pPr>
          </w:p>
        </w:tc>
        <w:tc>
          <w:tcPr>
            <w:tcW w:w="1419" w:type="dxa"/>
            <w:tcBorders>
              <w:bottom w:val="single" w:sz="8" w:space="0" w:color="auto"/>
            </w:tcBorders>
            <w:shd w:val="clear" w:color="auto" w:fill="auto"/>
            <w:noWrap/>
            <w:vAlign w:val="bottom"/>
          </w:tcPr>
          <w:p w:rsidR="002712C8" w:rsidRPr="002712C8" w:rsidRDefault="002712C8" w:rsidP="00061233">
            <w:pPr>
              <w:spacing w:line="240" w:lineRule="auto"/>
              <w:contextualSpacing/>
              <w:jc w:val="right"/>
              <w:rPr>
                <w:rFonts w:ascii="Times New Roman" w:hAnsi="Times New Roman" w:cs="Times New Roman"/>
                <w:bCs/>
                <w:sz w:val="20"/>
              </w:rPr>
            </w:pPr>
          </w:p>
        </w:tc>
        <w:tc>
          <w:tcPr>
            <w:tcW w:w="1559" w:type="dxa"/>
            <w:tcBorders>
              <w:bottom w:val="single" w:sz="8" w:space="0" w:color="auto"/>
            </w:tcBorders>
            <w:shd w:val="clear" w:color="auto" w:fill="auto"/>
            <w:vAlign w:val="bottom"/>
          </w:tcPr>
          <w:p w:rsidR="002712C8" w:rsidRPr="002712C8" w:rsidRDefault="002712C8" w:rsidP="00061233">
            <w:pPr>
              <w:spacing w:line="240" w:lineRule="auto"/>
              <w:contextualSpacing/>
              <w:jc w:val="right"/>
              <w:rPr>
                <w:rFonts w:ascii="Times New Roman" w:hAnsi="Times New Roman" w:cs="Times New Roman"/>
                <w:bCs/>
                <w:sz w:val="20"/>
              </w:rPr>
            </w:pPr>
          </w:p>
        </w:tc>
        <w:tc>
          <w:tcPr>
            <w:tcW w:w="1562" w:type="dxa"/>
            <w:tcBorders>
              <w:bottom w:val="single" w:sz="8" w:space="0" w:color="auto"/>
            </w:tcBorders>
            <w:shd w:val="clear" w:color="auto" w:fill="auto"/>
            <w:vAlign w:val="bottom"/>
          </w:tcPr>
          <w:p w:rsidR="002712C8" w:rsidRPr="002712C8" w:rsidRDefault="002712C8" w:rsidP="00061233">
            <w:pPr>
              <w:spacing w:line="240" w:lineRule="auto"/>
              <w:contextualSpacing/>
              <w:jc w:val="right"/>
              <w:rPr>
                <w:rFonts w:ascii="Times New Roman" w:hAnsi="Times New Roman" w:cs="Times New Roman"/>
                <w:bCs/>
                <w:sz w:val="20"/>
              </w:rPr>
            </w:pPr>
          </w:p>
        </w:tc>
        <w:tc>
          <w:tcPr>
            <w:tcW w:w="1276" w:type="dxa"/>
            <w:tcBorders>
              <w:bottom w:val="single" w:sz="8" w:space="0" w:color="auto"/>
            </w:tcBorders>
            <w:vAlign w:val="bottom"/>
          </w:tcPr>
          <w:p w:rsidR="002712C8" w:rsidRPr="002712C8" w:rsidRDefault="002712C8" w:rsidP="00061233">
            <w:pPr>
              <w:spacing w:line="240" w:lineRule="auto"/>
              <w:ind w:left="-108" w:right="317"/>
              <w:contextualSpacing/>
              <w:jc w:val="right"/>
              <w:rPr>
                <w:rFonts w:ascii="Times New Roman" w:hAnsi="Times New Roman" w:cs="Times New Roman"/>
                <w:b/>
                <w:bCs/>
                <w:sz w:val="20"/>
              </w:rPr>
            </w:pPr>
          </w:p>
        </w:tc>
      </w:tr>
    </w:tbl>
    <w:p w:rsidR="002712C8" w:rsidRPr="002712C8" w:rsidRDefault="002712C8" w:rsidP="002712C8">
      <w:pPr>
        <w:jc w:val="both"/>
        <w:rPr>
          <w:rFonts w:ascii="Times New Roman" w:hAnsi="Times New Roman" w:cs="Times New Roman"/>
          <w:b/>
          <w:sz w:val="24"/>
          <w:szCs w:val="24"/>
          <w:lang w:val="ky-KG"/>
        </w:rPr>
      </w:pPr>
    </w:p>
    <w:p w:rsidR="002712C8" w:rsidRPr="002712C8" w:rsidRDefault="002712C8" w:rsidP="002712C8">
      <w:pPr>
        <w:jc w:val="both"/>
        <w:rPr>
          <w:rFonts w:ascii="Times New Roman" w:hAnsi="Times New Roman" w:cs="Times New Roman"/>
          <w:b/>
          <w:sz w:val="24"/>
          <w:szCs w:val="24"/>
          <w:lang w:val="ky-KG"/>
        </w:rPr>
      </w:pPr>
    </w:p>
    <w:p w:rsidR="002712C8" w:rsidRPr="002712C8" w:rsidRDefault="002712C8" w:rsidP="002712C8">
      <w:pPr>
        <w:jc w:val="both"/>
        <w:rPr>
          <w:rFonts w:ascii="Times New Roman" w:hAnsi="Times New Roman" w:cs="Times New Roman"/>
          <w:b/>
          <w:sz w:val="24"/>
          <w:szCs w:val="24"/>
          <w:lang w:val="ky-KG"/>
        </w:rPr>
      </w:pPr>
    </w:p>
    <w:p w:rsidR="002712C8" w:rsidRPr="002712C8" w:rsidRDefault="002712C8" w:rsidP="004D79DB">
      <w:pPr>
        <w:spacing w:line="240" w:lineRule="auto"/>
        <w:ind w:left="1276" w:hanging="1276"/>
        <w:contextualSpacing/>
        <w:jc w:val="both"/>
        <w:rPr>
          <w:rFonts w:ascii="Times New Roman" w:hAnsi="Times New Roman" w:cs="Times New Roman"/>
          <w:b/>
          <w:sz w:val="24"/>
          <w:szCs w:val="24"/>
        </w:rPr>
      </w:pPr>
      <w:r w:rsidRPr="002712C8">
        <w:rPr>
          <w:rFonts w:ascii="Times New Roman" w:hAnsi="Times New Roman" w:cs="Times New Roman"/>
          <w:b/>
          <w:sz w:val="24"/>
          <w:szCs w:val="24"/>
        </w:rPr>
        <w:lastRenderedPageBreak/>
        <w:t xml:space="preserve">Таблица </w:t>
      </w:r>
      <w:r w:rsidRPr="002712C8">
        <w:rPr>
          <w:rFonts w:ascii="Times New Roman" w:hAnsi="Times New Roman" w:cs="Times New Roman"/>
          <w:b/>
          <w:sz w:val="24"/>
          <w:szCs w:val="24"/>
          <w:lang w:val="ky-KG"/>
        </w:rPr>
        <w:t>6</w:t>
      </w:r>
      <w:r w:rsidRPr="002712C8">
        <w:rPr>
          <w:rFonts w:ascii="Times New Roman" w:hAnsi="Times New Roman" w:cs="Times New Roman"/>
          <w:b/>
          <w:sz w:val="24"/>
          <w:szCs w:val="24"/>
        </w:rPr>
        <w:t xml:space="preserve">: Производство промышленной продукции по основным видам деятельности в январе-июле     </w:t>
      </w:r>
    </w:p>
    <w:tbl>
      <w:tblPr>
        <w:tblpPr w:leftFromText="180" w:rightFromText="180" w:vertAnchor="text" w:horzAnchor="margin" w:tblpY="94"/>
        <w:tblW w:w="10031" w:type="dxa"/>
        <w:tblLayout w:type="fixed"/>
        <w:tblLook w:val="0000"/>
      </w:tblPr>
      <w:tblGrid>
        <w:gridCol w:w="3227"/>
        <w:gridCol w:w="1134"/>
        <w:gridCol w:w="1134"/>
        <w:gridCol w:w="1134"/>
        <w:gridCol w:w="1134"/>
        <w:gridCol w:w="1134"/>
        <w:gridCol w:w="1134"/>
      </w:tblGrid>
      <w:tr w:rsidR="002712C8" w:rsidRPr="002712C8" w:rsidTr="002712C8">
        <w:trPr>
          <w:trHeight w:val="616"/>
        </w:trPr>
        <w:tc>
          <w:tcPr>
            <w:tcW w:w="3227" w:type="dxa"/>
            <w:tcBorders>
              <w:top w:val="single" w:sz="8" w:space="0" w:color="auto"/>
              <w:left w:val="nil"/>
              <w:right w:val="nil"/>
            </w:tcBorders>
            <w:shd w:val="clear" w:color="auto" w:fill="auto"/>
            <w:noWrap/>
            <w:vAlign w:val="center"/>
          </w:tcPr>
          <w:p w:rsidR="002712C8" w:rsidRPr="002712C8" w:rsidRDefault="002712C8" w:rsidP="004D79DB">
            <w:pPr>
              <w:spacing w:line="240" w:lineRule="auto"/>
              <w:contextualSpacing/>
              <w:jc w:val="center"/>
              <w:rPr>
                <w:rFonts w:ascii="Times New Roman" w:hAnsi="Times New Roman" w:cs="Times New Roman"/>
                <w:b/>
                <w:bCs/>
                <w:sz w:val="20"/>
              </w:rPr>
            </w:pPr>
          </w:p>
        </w:tc>
        <w:tc>
          <w:tcPr>
            <w:tcW w:w="4536" w:type="dxa"/>
            <w:gridSpan w:val="4"/>
            <w:tcBorders>
              <w:top w:val="single" w:sz="8" w:space="0" w:color="auto"/>
              <w:left w:val="nil"/>
              <w:bottom w:val="single" w:sz="4" w:space="0" w:color="auto"/>
            </w:tcBorders>
            <w:shd w:val="clear" w:color="auto" w:fill="auto"/>
            <w:noWrap/>
            <w:vAlign w:val="center"/>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Фактически произведено в действующих</w:t>
            </w:r>
          </w:p>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ценах, млн. сомов</w:t>
            </w:r>
          </w:p>
        </w:tc>
        <w:tc>
          <w:tcPr>
            <w:tcW w:w="2268" w:type="dxa"/>
            <w:gridSpan w:val="2"/>
            <w:tcBorders>
              <w:top w:val="single" w:sz="8" w:space="0" w:color="auto"/>
              <w:left w:val="nil"/>
              <w:bottom w:val="single" w:sz="4" w:space="0" w:color="auto"/>
            </w:tcBorders>
            <w:vAlign w:val="center"/>
          </w:tcPr>
          <w:p w:rsidR="002712C8" w:rsidRPr="002712C8" w:rsidRDefault="002712C8" w:rsidP="004D79DB">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Индекс физического объема в процентах</w:t>
            </w:r>
          </w:p>
        </w:tc>
      </w:tr>
      <w:tr w:rsidR="0002561A" w:rsidRPr="002712C8" w:rsidTr="0002561A">
        <w:trPr>
          <w:gridBefore w:val="1"/>
          <w:wBefore w:w="3227" w:type="dxa"/>
          <w:trHeight w:val="234"/>
        </w:trPr>
        <w:tc>
          <w:tcPr>
            <w:tcW w:w="2268" w:type="dxa"/>
            <w:gridSpan w:val="2"/>
            <w:tcBorders>
              <w:top w:val="single" w:sz="8" w:space="0" w:color="auto"/>
              <w:left w:val="nil"/>
              <w:bottom w:val="single" w:sz="4" w:space="0" w:color="auto"/>
            </w:tcBorders>
            <w:shd w:val="clear" w:color="auto" w:fill="auto"/>
            <w:noWrap/>
            <w:vAlign w:val="bottom"/>
          </w:tcPr>
          <w:p w:rsidR="0002561A" w:rsidRPr="002712C8" w:rsidRDefault="0002561A"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2268" w:type="dxa"/>
            <w:gridSpan w:val="2"/>
            <w:tcBorders>
              <w:top w:val="single" w:sz="8" w:space="0" w:color="auto"/>
              <w:left w:val="nil"/>
              <w:bottom w:val="single" w:sz="4" w:space="0" w:color="auto"/>
            </w:tcBorders>
            <w:shd w:val="clear" w:color="auto" w:fill="auto"/>
            <w:vAlign w:val="bottom"/>
          </w:tcPr>
          <w:p w:rsidR="0002561A" w:rsidRPr="002712C8" w:rsidRDefault="0002561A"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c>
          <w:tcPr>
            <w:tcW w:w="2268" w:type="dxa"/>
            <w:gridSpan w:val="2"/>
            <w:tcBorders>
              <w:top w:val="single" w:sz="8" w:space="0" w:color="auto"/>
              <w:left w:val="nil"/>
              <w:bottom w:val="single" w:sz="4" w:space="0" w:color="auto"/>
            </w:tcBorders>
          </w:tcPr>
          <w:p w:rsidR="0002561A" w:rsidRPr="002712C8" w:rsidRDefault="0002561A"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r>
      <w:tr w:rsidR="002712C8" w:rsidRPr="002712C8" w:rsidTr="002712C8">
        <w:trPr>
          <w:trHeight w:val="361"/>
        </w:trPr>
        <w:tc>
          <w:tcPr>
            <w:tcW w:w="3227" w:type="dxa"/>
            <w:tcBorders>
              <w:left w:val="nil"/>
              <w:bottom w:val="single" w:sz="8" w:space="0" w:color="auto"/>
              <w:right w:val="nil"/>
            </w:tcBorders>
            <w:shd w:val="clear" w:color="auto" w:fill="auto"/>
            <w:noWrap/>
            <w:vAlign w:val="center"/>
          </w:tcPr>
          <w:p w:rsidR="002712C8" w:rsidRPr="002712C8" w:rsidRDefault="002712C8" w:rsidP="004D79DB">
            <w:pPr>
              <w:spacing w:line="240" w:lineRule="auto"/>
              <w:contextualSpacing/>
              <w:jc w:val="center"/>
              <w:rPr>
                <w:rFonts w:ascii="Times New Roman" w:hAnsi="Times New Roman" w:cs="Times New Roman"/>
                <w:b/>
                <w:bCs/>
                <w:sz w:val="20"/>
              </w:rPr>
            </w:pPr>
          </w:p>
        </w:tc>
        <w:tc>
          <w:tcPr>
            <w:tcW w:w="1134" w:type="dxa"/>
            <w:tcBorders>
              <w:top w:val="single" w:sz="4" w:space="0" w:color="auto"/>
              <w:left w:val="nil"/>
              <w:bottom w:val="single" w:sz="8" w:space="0" w:color="auto"/>
            </w:tcBorders>
            <w:shd w:val="clear" w:color="auto" w:fill="auto"/>
            <w:noWrap/>
            <w:vAlign w:val="center"/>
          </w:tcPr>
          <w:p w:rsidR="002712C8" w:rsidRPr="002712C8" w:rsidRDefault="002712C8" w:rsidP="004D79DB">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 xml:space="preserve">    июль</w:t>
            </w:r>
          </w:p>
        </w:tc>
        <w:tc>
          <w:tcPr>
            <w:tcW w:w="1134" w:type="dxa"/>
            <w:tcBorders>
              <w:top w:val="single" w:sz="4" w:space="0" w:color="auto"/>
              <w:bottom w:val="single" w:sz="8" w:space="0" w:color="auto"/>
            </w:tcBorders>
            <w:shd w:val="clear" w:color="auto" w:fill="auto"/>
            <w:vAlign w:val="bottom"/>
          </w:tcPr>
          <w:p w:rsidR="002712C8" w:rsidRPr="002712C8" w:rsidRDefault="002712C8" w:rsidP="004D79DB">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 xml:space="preserve">январь -июль                           </w:t>
            </w:r>
          </w:p>
        </w:tc>
        <w:tc>
          <w:tcPr>
            <w:tcW w:w="1134" w:type="dxa"/>
            <w:tcBorders>
              <w:top w:val="single" w:sz="4" w:space="0" w:color="auto"/>
              <w:left w:val="nil"/>
              <w:bottom w:val="single" w:sz="8" w:space="0" w:color="auto"/>
            </w:tcBorders>
            <w:shd w:val="clear" w:color="auto" w:fill="auto"/>
            <w:vAlign w:val="center"/>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1134" w:type="dxa"/>
            <w:tcBorders>
              <w:top w:val="single" w:sz="4" w:space="0" w:color="auto"/>
              <w:bottom w:val="single" w:sz="8" w:space="0" w:color="auto"/>
              <w:right w:val="nil"/>
            </w:tcBorders>
            <w:shd w:val="clear" w:color="auto" w:fill="auto"/>
            <w:vAlign w:val="bottom"/>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январь - июль</w:t>
            </w:r>
          </w:p>
        </w:tc>
        <w:tc>
          <w:tcPr>
            <w:tcW w:w="1134" w:type="dxa"/>
            <w:tcBorders>
              <w:top w:val="single" w:sz="4" w:space="0" w:color="auto"/>
              <w:bottom w:val="single" w:sz="8" w:space="0" w:color="auto"/>
              <w:right w:val="nil"/>
            </w:tcBorders>
            <w:vAlign w:val="center"/>
          </w:tcPr>
          <w:p w:rsidR="002712C8" w:rsidRPr="002712C8" w:rsidRDefault="002712C8" w:rsidP="004D79DB">
            <w:pPr>
              <w:spacing w:line="240" w:lineRule="auto"/>
              <w:contextualSpacing/>
              <w:rPr>
                <w:rFonts w:ascii="Times New Roman" w:hAnsi="Times New Roman" w:cs="Times New Roman"/>
                <w:b/>
                <w:sz w:val="20"/>
              </w:rPr>
            </w:pPr>
            <w:r w:rsidRPr="002712C8">
              <w:rPr>
                <w:rFonts w:ascii="Times New Roman" w:hAnsi="Times New Roman" w:cs="Times New Roman"/>
                <w:b/>
                <w:bCs/>
                <w:sz w:val="20"/>
              </w:rPr>
              <w:t xml:space="preserve">      июль</w:t>
            </w:r>
          </w:p>
        </w:tc>
        <w:tc>
          <w:tcPr>
            <w:tcW w:w="1134" w:type="dxa"/>
            <w:tcBorders>
              <w:top w:val="single" w:sz="4" w:space="0" w:color="auto"/>
              <w:bottom w:val="single" w:sz="8" w:space="0" w:color="auto"/>
              <w:right w:val="nil"/>
            </w:tcBorders>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январь - июль</w:t>
            </w:r>
          </w:p>
        </w:tc>
      </w:tr>
      <w:tr w:rsidR="002712C8" w:rsidRPr="002712C8" w:rsidTr="002712C8">
        <w:trPr>
          <w:trHeight w:val="322"/>
        </w:trPr>
        <w:tc>
          <w:tcPr>
            <w:tcW w:w="3227" w:type="dxa"/>
            <w:tcBorders>
              <w:top w:val="single" w:sz="8" w:space="0" w:color="auto"/>
              <w:left w:val="nil"/>
              <w:right w:val="nil"/>
            </w:tcBorders>
            <w:shd w:val="clear" w:color="auto" w:fill="auto"/>
            <w:noWrap/>
            <w:vAlign w:val="bottom"/>
          </w:tcPr>
          <w:p w:rsidR="002712C8" w:rsidRPr="002712C8" w:rsidRDefault="002712C8" w:rsidP="004D79DB">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Всего</w:t>
            </w:r>
          </w:p>
        </w:tc>
        <w:tc>
          <w:tcPr>
            <w:tcW w:w="1134" w:type="dxa"/>
            <w:tcBorders>
              <w:top w:val="single" w:sz="8" w:space="0" w:color="auto"/>
              <w:left w:val="nil"/>
            </w:tcBorders>
            <w:shd w:val="clear" w:color="auto" w:fill="auto"/>
            <w:noWrap/>
            <w:vAlign w:val="bottom"/>
          </w:tcPr>
          <w:p w:rsidR="002712C8" w:rsidRPr="002712C8" w:rsidRDefault="002712C8" w:rsidP="004D79DB">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3513,5</w:t>
            </w:r>
          </w:p>
        </w:tc>
        <w:tc>
          <w:tcPr>
            <w:tcW w:w="1134" w:type="dxa"/>
            <w:tcBorders>
              <w:top w:val="single" w:sz="8" w:space="0" w:color="auto"/>
              <w:right w:val="nil"/>
            </w:tcBorders>
            <w:shd w:val="clear" w:color="auto" w:fill="auto"/>
            <w:vAlign w:val="bottom"/>
          </w:tcPr>
          <w:p w:rsidR="002712C8" w:rsidRPr="002712C8" w:rsidRDefault="002712C8" w:rsidP="004D79DB">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21118,5</w:t>
            </w:r>
          </w:p>
        </w:tc>
        <w:tc>
          <w:tcPr>
            <w:tcW w:w="1134" w:type="dxa"/>
            <w:tcBorders>
              <w:top w:val="single" w:sz="8" w:space="0" w:color="auto"/>
              <w:left w:val="nil"/>
            </w:tcBorders>
            <w:shd w:val="clear" w:color="auto" w:fill="auto"/>
            <w:vAlign w:val="bottom"/>
          </w:tcPr>
          <w:p w:rsidR="002712C8" w:rsidRPr="002712C8" w:rsidRDefault="002712C8" w:rsidP="004D79DB">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2706,4</w:t>
            </w:r>
          </w:p>
        </w:tc>
        <w:tc>
          <w:tcPr>
            <w:tcW w:w="1134" w:type="dxa"/>
            <w:tcBorders>
              <w:top w:val="single" w:sz="8" w:space="0" w:color="auto"/>
              <w:right w:val="nil"/>
            </w:tcBorders>
            <w:shd w:val="clear" w:color="auto" w:fill="auto"/>
            <w:vAlign w:val="bottom"/>
          </w:tcPr>
          <w:p w:rsidR="002712C8" w:rsidRPr="002712C8" w:rsidRDefault="002712C8" w:rsidP="004D79DB">
            <w:pPr>
              <w:spacing w:line="240" w:lineRule="auto"/>
              <w:ind w:right="176"/>
              <w:contextualSpacing/>
              <w:jc w:val="right"/>
              <w:rPr>
                <w:rFonts w:ascii="Times New Roman" w:hAnsi="Times New Roman" w:cs="Times New Roman"/>
                <w:b/>
                <w:bCs/>
                <w:sz w:val="20"/>
              </w:rPr>
            </w:pPr>
            <w:r w:rsidRPr="002712C8">
              <w:rPr>
                <w:rFonts w:ascii="Times New Roman" w:hAnsi="Times New Roman" w:cs="Times New Roman"/>
                <w:b/>
                <w:bCs/>
                <w:sz w:val="20"/>
              </w:rPr>
              <w:t>19016,0</w:t>
            </w:r>
          </w:p>
        </w:tc>
        <w:tc>
          <w:tcPr>
            <w:tcW w:w="1134" w:type="dxa"/>
            <w:tcBorders>
              <w:top w:val="single" w:sz="8" w:space="0" w:color="auto"/>
              <w:right w:val="nil"/>
            </w:tcBorders>
            <w:vAlign w:val="bottom"/>
          </w:tcPr>
          <w:p w:rsidR="002712C8" w:rsidRPr="002712C8" w:rsidRDefault="002712C8" w:rsidP="004D79DB">
            <w:pPr>
              <w:spacing w:line="240" w:lineRule="auto"/>
              <w:ind w:right="176"/>
              <w:contextualSpacing/>
              <w:jc w:val="right"/>
              <w:rPr>
                <w:rFonts w:ascii="Times New Roman" w:hAnsi="Times New Roman" w:cs="Times New Roman"/>
                <w:b/>
                <w:bCs/>
                <w:sz w:val="20"/>
              </w:rPr>
            </w:pPr>
            <w:r w:rsidRPr="002712C8">
              <w:rPr>
                <w:rFonts w:ascii="Times New Roman" w:hAnsi="Times New Roman" w:cs="Times New Roman"/>
                <w:b/>
                <w:bCs/>
                <w:sz w:val="20"/>
              </w:rPr>
              <w:t>78,2</w:t>
            </w:r>
          </w:p>
        </w:tc>
        <w:tc>
          <w:tcPr>
            <w:tcW w:w="1134" w:type="dxa"/>
            <w:tcBorders>
              <w:top w:val="single" w:sz="8" w:space="0" w:color="auto"/>
              <w:right w:val="nil"/>
            </w:tcBorders>
            <w:vAlign w:val="bottom"/>
          </w:tcPr>
          <w:p w:rsidR="002712C8" w:rsidRPr="002712C8" w:rsidRDefault="002712C8" w:rsidP="004D79DB">
            <w:pPr>
              <w:spacing w:line="240" w:lineRule="auto"/>
              <w:ind w:right="176"/>
              <w:contextualSpacing/>
              <w:jc w:val="right"/>
              <w:rPr>
                <w:rFonts w:ascii="Times New Roman" w:hAnsi="Times New Roman" w:cs="Times New Roman"/>
                <w:b/>
                <w:sz w:val="20"/>
              </w:rPr>
            </w:pPr>
            <w:r w:rsidRPr="002712C8">
              <w:rPr>
                <w:rFonts w:ascii="Times New Roman" w:hAnsi="Times New Roman" w:cs="Times New Roman"/>
                <w:b/>
                <w:sz w:val="20"/>
              </w:rPr>
              <w:t>91,9</w:t>
            </w:r>
          </w:p>
        </w:tc>
      </w:tr>
      <w:tr w:rsidR="002712C8" w:rsidRPr="002712C8" w:rsidTr="002712C8">
        <w:trPr>
          <w:trHeight w:val="68"/>
        </w:trPr>
        <w:tc>
          <w:tcPr>
            <w:tcW w:w="3227" w:type="dxa"/>
            <w:tcBorders>
              <w:left w:val="nil"/>
              <w:bottom w:val="nil"/>
              <w:right w:val="nil"/>
            </w:tcBorders>
            <w:shd w:val="clear" w:color="auto" w:fill="auto"/>
            <w:noWrap/>
            <w:vAlign w:val="bottom"/>
          </w:tcPr>
          <w:p w:rsidR="002712C8" w:rsidRPr="002712C8" w:rsidRDefault="002712C8" w:rsidP="004D79DB">
            <w:pPr>
              <w:spacing w:line="240" w:lineRule="auto"/>
              <w:ind w:leftChars="18" w:left="148" w:hangingChars="54" w:hanging="108"/>
              <w:contextualSpacing/>
              <w:rPr>
                <w:rFonts w:ascii="Times New Roman" w:hAnsi="Times New Roman" w:cs="Times New Roman"/>
                <w:bCs/>
                <w:sz w:val="20"/>
              </w:rPr>
            </w:pPr>
            <w:r w:rsidRPr="002712C8">
              <w:rPr>
                <w:rFonts w:ascii="Times New Roman" w:hAnsi="Times New Roman" w:cs="Times New Roman"/>
                <w:bCs/>
                <w:sz w:val="20"/>
              </w:rPr>
              <w:t>Добыча полезных ископаемых</w:t>
            </w:r>
          </w:p>
        </w:tc>
        <w:tc>
          <w:tcPr>
            <w:tcW w:w="1134" w:type="dxa"/>
            <w:tcBorders>
              <w:left w:val="nil"/>
            </w:tcBorders>
            <w:shd w:val="clear" w:color="auto" w:fill="auto"/>
            <w:noWrap/>
            <w:vAlign w:val="center"/>
          </w:tcPr>
          <w:p w:rsidR="002712C8" w:rsidRPr="002712C8" w:rsidRDefault="002712C8" w:rsidP="004D79DB">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1,7</w:t>
            </w:r>
          </w:p>
        </w:tc>
        <w:tc>
          <w:tcPr>
            <w:tcW w:w="1134" w:type="dxa"/>
            <w:tcBorders>
              <w:right w:val="nil"/>
            </w:tcBorders>
            <w:shd w:val="clear" w:color="auto" w:fill="auto"/>
            <w:vAlign w:val="center"/>
          </w:tcPr>
          <w:p w:rsidR="002712C8" w:rsidRPr="002712C8" w:rsidRDefault="002712C8" w:rsidP="004D79DB">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4,9</w:t>
            </w:r>
          </w:p>
        </w:tc>
        <w:tc>
          <w:tcPr>
            <w:tcW w:w="1134" w:type="dxa"/>
            <w:tcBorders>
              <w:left w:val="nil"/>
            </w:tcBorders>
            <w:shd w:val="clear" w:color="auto" w:fill="auto"/>
            <w:vAlign w:val="center"/>
          </w:tcPr>
          <w:p w:rsidR="002712C8" w:rsidRPr="002712C8" w:rsidRDefault="002712C8" w:rsidP="004D79DB">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0,6</w:t>
            </w:r>
          </w:p>
        </w:tc>
        <w:tc>
          <w:tcPr>
            <w:tcW w:w="1134" w:type="dxa"/>
            <w:tcBorders>
              <w:right w:val="nil"/>
            </w:tcBorders>
            <w:shd w:val="clear" w:color="auto" w:fill="auto"/>
            <w:vAlign w:val="center"/>
          </w:tcPr>
          <w:p w:rsidR="002712C8" w:rsidRPr="002712C8" w:rsidRDefault="002712C8" w:rsidP="004D79DB">
            <w:pPr>
              <w:spacing w:line="240" w:lineRule="auto"/>
              <w:ind w:right="176"/>
              <w:contextualSpacing/>
              <w:jc w:val="right"/>
              <w:rPr>
                <w:rFonts w:ascii="Times New Roman" w:hAnsi="Times New Roman" w:cs="Times New Roman"/>
                <w:bCs/>
                <w:sz w:val="20"/>
              </w:rPr>
            </w:pPr>
            <w:r w:rsidRPr="002712C8">
              <w:rPr>
                <w:rFonts w:ascii="Times New Roman" w:hAnsi="Times New Roman" w:cs="Times New Roman"/>
                <w:bCs/>
                <w:sz w:val="20"/>
              </w:rPr>
              <w:t>4,0</w:t>
            </w:r>
          </w:p>
        </w:tc>
        <w:tc>
          <w:tcPr>
            <w:tcW w:w="1134" w:type="dxa"/>
            <w:tcBorders>
              <w:right w:val="nil"/>
            </w:tcBorders>
            <w:vAlign w:val="center"/>
          </w:tcPr>
          <w:p w:rsidR="002712C8" w:rsidRPr="002712C8" w:rsidRDefault="002712C8" w:rsidP="004D79DB">
            <w:pPr>
              <w:spacing w:line="240" w:lineRule="auto"/>
              <w:ind w:left="-250" w:right="176"/>
              <w:contextualSpacing/>
              <w:jc w:val="right"/>
              <w:rPr>
                <w:rFonts w:ascii="Times New Roman" w:hAnsi="Times New Roman" w:cs="Times New Roman"/>
                <w:sz w:val="20"/>
              </w:rPr>
            </w:pPr>
            <w:r w:rsidRPr="002712C8">
              <w:rPr>
                <w:rFonts w:ascii="Times New Roman" w:hAnsi="Times New Roman" w:cs="Times New Roman"/>
                <w:sz w:val="20"/>
              </w:rPr>
              <w:t>56,0</w:t>
            </w:r>
          </w:p>
        </w:tc>
        <w:tc>
          <w:tcPr>
            <w:tcW w:w="1134" w:type="dxa"/>
            <w:tcBorders>
              <w:right w:val="nil"/>
            </w:tcBorders>
            <w:vAlign w:val="center"/>
          </w:tcPr>
          <w:p w:rsidR="002712C8" w:rsidRPr="002712C8" w:rsidRDefault="002712C8" w:rsidP="004D79DB">
            <w:pPr>
              <w:spacing w:line="240" w:lineRule="auto"/>
              <w:ind w:right="176"/>
              <w:contextualSpacing/>
              <w:jc w:val="right"/>
              <w:rPr>
                <w:rFonts w:ascii="Times New Roman" w:hAnsi="Times New Roman" w:cs="Times New Roman"/>
                <w:sz w:val="20"/>
              </w:rPr>
            </w:pPr>
            <w:r w:rsidRPr="002712C8">
              <w:rPr>
                <w:rFonts w:ascii="Times New Roman" w:hAnsi="Times New Roman" w:cs="Times New Roman"/>
                <w:sz w:val="20"/>
              </w:rPr>
              <w:t>64,7</w:t>
            </w:r>
          </w:p>
        </w:tc>
      </w:tr>
      <w:tr w:rsidR="002712C8" w:rsidRPr="002712C8" w:rsidTr="002712C8">
        <w:trPr>
          <w:trHeight w:val="68"/>
        </w:trPr>
        <w:tc>
          <w:tcPr>
            <w:tcW w:w="3227" w:type="dxa"/>
            <w:tcBorders>
              <w:top w:val="nil"/>
              <w:left w:val="nil"/>
              <w:right w:val="nil"/>
            </w:tcBorders>
            <w:shd w:val="clear" w:color="auto" w:fill="auto"/>
            <w:noWrap/>
            <w:vAlign w:val="bottom"/>
          </w:tcPr>
          <w:p w:rsidR="002712C8" w:rsidRPr="002712C8" w:rsidRDefault="002712C8" w:rsidP="004D79DB">
            <w:pPr>
              <w:spacing w:line="240" w:lineRule="auto"/>
              <w:contextualSpacing/>
              <w:rPr>
                <w:rFonts w:ascii="Times New Roman" w:hAnsi="Times New Roman" w:cs="Times New Roman"/>
                <w:bCs/>
                <w:sz w:val="20"/>
              </w:rPr>
            </w:pPr>
            <w:r w:rsidRPr="002712C8">
              <w:rPr>
                <w:rFonts w:ascii="Times New Roman" w:hAnsi="Times New Roman" w:cs="Times New Roman"/>
                <w:bCs/>
                <w:sz w:val="20"/>
                <w:lang w:val="en-US"/>
              </w:rPr>
              <w:t xml:space="preserve"> </w:t>
            </w:r>
            <w:r w:rsidRPr="002712C8">
              <w:rPr>
                <w:rFonts w:ascii="Times New Roman" w:hAnsi="Times New Roman" w:cs="Times New Roman"/>
                <w:bCs/>
                <w:sz w:val="20"/>
              </w:rPr>
              <w:t>Обрабатывающие производства</w:t>
            </w:r>
          </w:p>
        </w:tc>
        <w:tc>
          <w:tcPr>
            <w:tcW w:w="1134" w:type="dxa"/>
            <w:tcBorders>
              <w:left w:val="nil"/>
            </w:tcBorders>
            <w:shd w:val="clear" w:color="auto" w:fill="auto"/>
            <w:noWrap/>
            <w:vAlign w:val="bottom"/>
          </w:tcPr>
          <w:p w:rsidR="002712C8" w:rsidRPr="002712C8" w:rsidRDefault="002712C8" w:rsidP="004D79DB">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2745,4</w:t>
            </w:r>
          </w:p>
        </w:tc>
        <w:tc>
          <w:tcPr>
            <w:tcW w:w="1134" w:type="dxa"/>
            <w:tcBorders>
              <w:right w:val="nil"/>
            </w:tcBorders>
            <w:shd w:val="clear" w:color="auto" w:fill="auto"/>
            <w:vAlign w:val="bottom"/>
          </w:tcPr>
          <w:p w:rsidR="002712C8" w:rsidRPr="002712C8" w:rsidRDefault="002712C8" w:rsidP="004D79DB">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13727,7</w:t>
            </w:r>
          </w:p>
        </w:tc>
        <w:tc>
          <w:tcPr>
            <w:tcW w:w="1134" w:type="dxa"/>
            <w:tcBorders>
              <w:left w:val="nil"/>
            </w:tcBorders>
            <w:shd w:val="clear" w:color="auto" w:fill="auto"/>
            <w:vAlign w:val="bottom"/>
          </w:tcPr>
          <w:p w:rsidR="002712C8" w:rsidRPr="002712C8" w:rsidRDefault="002712C8" w:rsidP="004D79DB">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2009,1</w:t>
            </w:r>
          </w:p>
        </w:tc>
        <w:tc>
          <w:tcPr>
            <w:tcW w:w="1134" w:type="dxa"/>
            <w:tcBorders>
              <w:right w:val="nil"/>
            </w:tcBorders>
            <w:shd w:val="clear" w:color="auto" w:fill="auto"/>
            <w:vAlign w:val="bottom"/>
          </w:tcPr>
          <w:p w:rsidR="002712C8" w:rsidRPr="002712C8" w:rsidRDefault="002712C8" w:rsidP="004D79DB">
            <w:pPr>
              <w:spacing w:line="240" w:lineRule="auto"/>
              <w:ind w:right="176"/>
              <w:contextualSpacing/>
              <w:jc w:val="right"/>
              <w:rPr>
                <w:rFonts w:ascii="Times New Roman" w:hAnsi="Times New Roman" w:cs="Times New Roman"/>
                <w:bCs/>
                <w:sz w:val="20"/>
              </w:rPr>
            </w:pPr>
            <w:r w:rsidRPr="002712C8">
              <w:rPr>
                <w:rFonts w:ascii="Times New Roman" w:hAnsi="Times New Roman" w:cs="Times New Roman"/>
                <w:bCs/>
                <w:sz w:val="20"/>
              </w:rPr>
              <w:t>11672,6</w:t>
            </w:r>
          </w:p>
        </w:tc>
        <w:tc>
          <w:tcPr>
            <w:tcW w:w="1134" w:type="dxa"/>
            <w:tcBorders>
              <w:right w:val="nil"/>
            </w:tcBorders>
            <w:vAlign w:val="bottom"/>
          </w:tcPr>
          <w:p w:rsidR="002712C8" w:rsidRPr="002712C8" w:rsidRDefault="002712C8" w:rsidP="004D79DB">
            <w:pPr>
              <w:spacing w:line="240" w:lineRule="auto"/>
              <w:ind w:left="-250" w:right="176"/>
              <w:contextualSpacing/>
              <w:jc w:val="right"/>
              <w:rPr>
                <w:rFonts w:ascii="Times New Roman" w:hAnsi="Times New Roman" w:cs="Times New Roman"/>
                <w:sz w:val="20"/>
              </w:rPr>
            </w:pPr>
            <w:r w:rsidRPr="002712C8">
              <w:rPr>
                <w:rFonts w:ascii="Times New Roman" w:hAnsi="Times New Roman" w:cs="Times New Roman"/>
                <w:sz w:val="20"/>
              </w:rPr>
              <w:t>78,1</w:t>
            </w:r>
          </w:p>
        </w:tc>
        <w:tc>
          <w:tcPr>
            <w:tcW w:w="1134" w:type="dxa"/>
            <w:tcBorders>
              <w:right w:val="nil"/>
            </w:tcBorders>
            <w:vAlign w:val="bottom"/>
          </w:tcPr>
          <w:p w:rsidR="002712C8" w:rsidRPr="002712C8" w:rsidRDefault="002712C8" w:rsidP="004D79DB">
            <w:pPr>
              <w:spacing w:line="240" w:lineRule="auto"/>
              <w:ind w:right="176"/>
              <w:contextualSpacing/>
              <w:jc w:val="right"/>
              <w:rPr>
                <w:rFonts w:ascii="Times New Roman" w:hAnsi="Times New Roman" w:cs="Times New Roman"/>
                <w:sz w:val="20"/>
              </w:rPr>
            </w:pPr>
            <w:r w:rsidRPr="002712C8">
              <w:rPr>
                <w:rFonts w:ascii="Times New Roman" w:hAnsi="Times New Roman" w:cs="Times New Roman"/>
                <w:sz w:val="20"/>
              </w:rPr>
              <w:t>92,8</w:t>
            </w:r>
          </w:p>
        </w:tc>
      </w:tr>
      <w:tr w:rsidR="002712C8" w:rsidRPr="002712C8" w:rsidTr="002712C8">
        <w:trPr>
          <w:trHeight w:val="68"/>
        </w:trPr>
        <w:tc>
          <w:tcPr>
            <w:tcW w:w="3227" w:type="dxa"/>
            <w:tcBorders>
              <w:top w:val="nil"/>
              <w:left w:val="nil"/>
              <w:bottom w:val="nil"/>
              <w:right w:val="nil"/>
            </w:tcBorders>
            <w:shd w:val="clear" w:color="auto" w:fill="auto"/>
            <w:noWrap/>
            <w:vAlign w:val="bottom"/>
          </w:tcPr>
          <w:p w:rsidR="002712C8" w:rsidRPr="002712C8" w:rsidRDefault="002712C8" w:rsidP="004D79DB">
            <w:pPr>
              <w:spacing w:after="0" w:line="240" w:lineRule="auto"/>
              <w:ind w:leftChars="18" w:left="148" w:hangingChars="54" w:hanging="108"/>
              <w:contextualSpacing/>
              <w:rPr>
                <w:rFonts w:ascii="Times New Roman" w:hAnsi="Times New Roman" w:cs="Times New Roman"/>
                <w:bCs/>
                <w:sz w:val="20"/>
              </w:rPr>
            </w:pPr>
            <w:r w:rsidRPr="002712C8">
              <w:rPr>
                <w:rFonts w:ascii="Times New Roman" w:hAnsi="Times New Roman" w:cs="Times New Roman"/>
                <w:bCs/>
                <w:sz w:val="20"/>
              </w:rPr>
              <w:t>Обеспечение электроэнергией, газом, паром, и кондиционированным воздухом</w:t>
            </w:r>
          </w:p>
        </w:tc>
        <w:tc>
          <w:tcPr>
            <w:tcW w:w="1134" w:type="dxa"/>
            <w:tcBorders>
              <w:left w:val="nil"/>
            </w:tcBorders>
            <w:shd w:val="clear" w:color="auto" w:fill="auto"/>
            <w:noWrap/>
            <w:vAlign w:val="bottom"/>
          </w:tcPr>
          <w:p w:rsidR="002712C8" w:rsidRPr="002712C8" w:rsidRDefault="002712C8" w:rsidP="004D79DB">
            <w:pPr>
              <w:spacing w:after="0"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631,1</w:t>
            </w:r>
          </w:p>
        </w:tc>
        <w:tc>
          <w:tcPr>
            <w:tcW w:w="1134" w:type="dxa"/>
            <w:tcBorders>
              <w:right w:val="nil"/>
            </w:tcBorders>
            <w:shd w:val="clear" w:color="auto" w:fill="auto"/>
            <w:vAlign w:val="bottom"/>
          </w:tcPr>
          <w:p w:rsidR="002712C8" w:rsidRPr="002712C8" w:rsidRDefault="002712C8" w:rsidP="004D79DB">
            <w:pPr>
              <w:spacing w:after="0"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6459,3</w:t>
            </w:r>
          </w:p>
        </w:tc>
        <w:tc>
          <w:tcPr>
            <w:tcW w:w="1134" w:type="dxa"/>
            <w:tcBorders>
              <w:left w:val="nil"/>
            </w:tcBorders>
            <w:shd w:val="clear" w:color="auto" w:fill="auto"/>
            <w:vAlign w:val="bottom"/>
          </w:tcPr>
          <w:p w:rsidR="002712C8" w:rsidRPr="002712C8" w:rsidRDefault="002712C8" w:rsidP="004D79DB">
            <w:pPr>
              <w:spacing w:after="0"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565,6</w:t>
            </w:r>
          </w:p>
        </w:tc>
        <w:tc>
          <w:tcPr>
            <w:tcW w:w="1134" w:type="dxa"/>
            <w:tcBorders>
              <w:right w:val="nil"/>
            </w:tcBorders>
            <w:shd w:val="clear" w:color="auto" w:fill="auto"/>
            <w:vAlign w:val="bottom"/>
          </w:tcPr>
          <w:p w:rsidR="002712C8" w:rsidRPr="002712C8" w:rsidRDefault="002712C8" w:rsidP="004D79DB">
            <w:pPr>
              <w:spacing w:after="0" w:line="240" w:lineRule="auto"/>
              <w:ind w:right="176"/>
              <w:contextualSpacing/>
              <w:jc w:val="right"/>
              <w:rPr>
                <w:rFonts w:ascii="Times New Roman" w:hAnsi="Times New Roman" w:cs="Times New Roman"/>
                <w:bCs/>
                <w:sz w:val="20"/>
              </w:rPr>
            </w:pPr>
            <w:r w:rsidRPr="002712C8">
              <w:rPr>
                <w:rFonts w:ascii="Times New Roman" w:hAnsi="Times New Roman" w:cs="Times New Roman"/>
                <w:bCs/>
                <w:sz w:val="20"/>
              </w:rPr>
              <w:t>6469,4</w:t>
            </w:r>
          </w:p>
        </w:tc>
        <w:tc>
          <w:tcPr>
            <w:tcW w:w="1134" w:type="dxa"/>
            <w:tcBorders>
              <w:right w:val="nil"/>
            </w:tcBorders>
            <w:vAlign w:val="bottom"/>
          </w:tcPr>
          <w:p w:rsidR="002712C8" w:rsidRPr="002712C8" w:rsidRDefault="002712C8" w:rsidP="004D79DB">
            <w:pPr>
              <w:spacing w:after="0" w:line="240" w:lineRule="auto"/>
              <w:ind w:right="176"/>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88,4</w:t>
            </w:r>
          </w:p>
        </w:tc>
        <w:tc>
          <w:tcPr>
            <w:tcW w:w="1134" w:type="dxa"/>
            <w:tcBorders>
              <w:right w:val="nil"/>
            </w:tcBorders>
            <w:vAlign w:val="bottom"/>
          </w:tcPr>
          <w:p w:rsidR="002712C8" w:rsidRPr="002712C8" w:rsidRDefault="002712C8" w:rsidP="004D79DB">
            <w:pPr>
              <w:spacing w:after="0" w:line="240" w:lineRule="auto"/>
              <w:ind w:right="176"/>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103,4</w:t>
            </w:r>
          </w:p>
        </w:tc>
      </w:tr>
      <w:tr w:rsidR="002712C8" w:rsidRPr="002712C8" w:rsidTr="002712C8">
        <w:trPr>
          <w:trHeight w:val="68"/>
        </w:trPr>
        <w:tc>
          <w:tcPr>
            <w:tcW w:w="3227" w:type="dxa"/>
            <w:tcBorders>
              <w:top w:val="nil"/>
              <w:left w:val="nil"/>
              <w:bottom w:val="nil"/>
              <w:right w:val="nil"/>
            </w:tcBorders>
            <w:shd w:val="clear" w:color="auto" w:fill="auto"/>
            <w:noWrap/>
            <w:vAlign w:val="bottom"/>
          </w:tcPr>
          <w:p w:rsidR="002712C8" w:rsidRPr="002712C8" w:rsidRDefault="002712C8" w:rsidP="004D79DB">
            <w:pPr>
              <w:spacing w:after="0" w:line="240" w:lineRule="auto"/>
              <w:ind w:leftChars="18" w:left="148" w:hangingChars="54" w:hanging="108"/>
              <w:contextualSpacing/>
              <w:rPr>
                <w:rFonts w:ascii="Times New Roman" w:hAnsi="Times New Roman" w:cs="Times New Roman"/>
                <w:bCs/>
                <w:sz w:val="20"/>
              </w:rPr>
            </w:pPr>
            <w:r w:rsidRPr="002712C8">
              <w:rPr>
                <w:rFonts w:ascii="Times New Roman" w:hAnsi="Times New Roman" w:cs="Times New Roman"/>
                <w:bCs/>
                <w:sz w:val="20"/>
              </w:rPr>
              <w:t>Водоснабжение, очистка, обработка отходов и получение вторичного сырья</w:t>
            </w:r>
          </w:p>
        </w:tc>
        <w:tc>
          <w:tcPr>
            <w:tcW w:w="1134" w:type="dxa"/>
            <w:tcBorders>
              <w:left w:val="nil"/>
            </w:tcBorders>
            <w:shd w:val="clear" w:color="auto" w:fill="auto"/>
            <w:noWrap/>
            <w:vAlign w:val="bottom"/>
          </w:tcPr>
          <w:p w:rsidR="002712C8" w:rsidRPr="002712C8" w:rsidRDefault="002712C8" w:rsidP="004D79DB">
            <w:pPr>
              <w:spacing w:after="0"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135,3</w:t>
            </w:r>
          </w:p>
        </w:tc>
        <w:tc>
          <w:tcPr>
            <w:tcW w:w="1134" w:type="dxa"/>
            <w:tcBorders>
              <w:right w:val="nil"/>
            </w:tcBorders>
            <w:shd w:val="clear" w:color="auto" w:fill="auto"/>
            <w:vAlign w:val="bottom"/>
          </w:tcPr>
          <w:p w:rsidR="002712C8" w:rsidRPr="002712C8" w:rsidRDefault="002712C8" w:rsidP="004D79DB">
            <w:pPr>
              <w:spacing w:after="0" w:line="240" w:lineRule="auto"/>
              <w:contextualSpacing/>
              <w:jc w:val="center"/>
              <w:rPr>
                <w:rFonts w:ascii="Times New Roman" w:hAnsi="Times New Roman" w:cs="Times New Roman"/>
                <w:sz w:val="20"/>
              </w:rPr>
            </w:pPr>
            <w:r w:rsidRPr="002712C8">
              <w:rPr>
                <w:rFonts w:ascii="Times New Roman" w:hAnsi="Times New Roman" w:cs="Times New Roman"/>
                <w:sz w:val="20"/>
              </w:rPr>
              <w:t xml:space="preserve">  926,6</w:t>
            </w:r>
          </w:p>
        </w:tc>
        <w:tc>
          <w:tcPr>
            <w:tcW w:w="1134" w:type="dxa"/>
            <w:tcBorders>
              <w:left w:val="nil"/>
            </w:tcBorders>
            <w:shd w:val="clear" w:color="auto" w:fill="auto"/>
            <w:vAlign w:val="bottom"/>
          </w:tcPr>
          <w:p w:rsidR="002712C8" w:rsidRPr="002712C8" w:rsidRDefault="002712C8" w:rsidP="004D79DB">
            <w:pPr>
              <w:spacing w:after="0"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131,1</w:t>
            </w:r>
          </w:p>
        </w:tc>
        <w:tc>
          <w:tcPr>
            <w:tcW w:w="1134" w:type="dxa"/>
            <w:tcBorders>
              <w:right w:val="nil"/>
            </w:tcBorders>
            <w:shd w:val="clear" w:color="auto" w:fill="auto"/>
            <w:vAlign w:val="bottom"/>
          </w:tcPr>
          <w:p w:rsidR="002712C8" w:rsidRPr="002712C8" w:rsidRDefault="002712C8" w:rsidP="004D79DB">
            <w:pPr>
              <w:spacing w:after="0" w:line="240" w:lineRule="auto"/>
              <w:ind w:right="176"/>
              <w:contextualSpacing/>
              <w:jc w:val="right"/>
              <w:rPr>
                <w:rFonts w:ascii="Times New Roman" w:hAnsi="Times New Roman" w:cs="Times New Roman"/>
                <w:bCs/>
                <w:sz w:val="20"/>
              </w:rPr>
            </w:pPr>
            <w:r w:rsidRPr="002712C8">
              <w:rPr>
                <w:rFonts w:ascii="Times New Roman" w:hAnsi="Times New Roman" w:cs="Times New Roman"/>
                <w:bCs/>
                <w:sz w:val="20"/>
              </w:rPr>
              <w:t>870,0</w:t>
            </w:r>
          </w:p>
        </w:tc>
        <w:tc>
          <w:tcPr>
            <w:tcW w:w="1134" w:type="dxa"/>
            <w:tcBorders>
              <w:right w:val="nil"/>
            </w:tcBorders>
            <w:vAlign w:val="bottom"/>
          </w:tcPr>
          <w:p w:rsidR="002712C8" w:rsidRPr="002712C8" w:rsidRDefault="002712C8" w:rsidP="004D79DB">
            <w:pPr>
              <w:spacing w:after="0" w:line="240" w:lineRule="auto"/>
              <w:ind w:left="-250" w:right="176"/>
              <w:contextualSpacing/>
              <w:jc w:val="right"/>
              <w:rPr>
                <w:rFonts w:ascii="Times New Roman" w:hAnsi="Times New Roman" w:cs="Times New Roman"/>
                <w:sz w:val="20"/>
              </w:rPr>
            </w:pPr>
            <w:r w:rsidRPr="002712C8">
              <w:rPr>
                <w:rFonts w:ascii="Times New Roman" w:hAnsi="Times New Roman" w:cs="Times New Roman"/>
                <w:sz w:val="20"/>
              </w:rPr>
              <w:t>72,1</w:t>
            </w:r>
          </w:p>
        </w:tc>
        <w:tc>
          <w:tcPr>
            <w:tcW w:w="1134" w:type="dxa"/>
            <w:tcBorders>
              <w:right w:val="nil"/>
            </w:tcBorders>
            <w:vAlign w:val="bottom"/>
          </w:tcPr>
          <w:p w:rsidR="002712C8" w:rsidRPr="002712C8" w:rsidRDefault="002712C8" w:rsidP="004D79DB">
            <w:pPr>
              <w:spacing w:after="0" w:line="240" w:lineRule="auto"/>
              <w:ind w:left="-250" w:right="176"/>
              <w:contextualSpacing/>
              <w:jc w:val="right"/>
              <w:rPr>
                <w:rFonts w:ascii="Times New Roman" w:hAnsi="Times New Roman" w:cs="Times New Roman"/>
                <w:sz w:val="20"/>
              </w:rPr>
            </w:pPr>
            <w:r w:rsidRPr="002712C8">
              <w:rPr>
                <w:rFonts w:ascii="Times New Roman" w:hAnsi="Times New Roman" w:cs="Times New Roman"/>
                <w:sz w:val="20"/>
              </w:rPr>
              <w:t>69,3</w:t>
            </w:r>
          </w:p>
        </w:tc>
      </w:tr>
      <w:tr w:rsidR="002712C8" w:rsidRPr="002712C8" w:rsidTr="0002561A">
        <w:trPr>
          <w:trHeight w:val="68"/>
        </w:trPr>
        <w:tc>
          <w:tcPr>
            <w:tcW w:w="3227" w:type="dxa"/>
            <w:tcBorders>
              <w:top w:val="nil"/>
              <w:left w:val="nil"/>
              <w:bottom w:val="single" w:sz="8" w:space="0" w:color="auto"/>
              <w:right w:val="nil"/>
            </w:tcBorders>
            <w:shd w:val="clear" w:color="auto" w:fill="auto"/>
            <w:noWrap/>
            <w:vAlign w:val="bottom"/>
          </w:tcPr>
          <w:p w:rsidR="002712C8" w:rsidRPr="002712C8" w:rsidRDefault="002712C8" w:rsidP="004D79DB">
            <w:pPr>
              <w:spacing w:after="0" w:line="240" w:lineRule="auto"/>
              <w:ind w:leftChars="18" w:left="148" w:hangingChars="54" w:hanging="108"/>
              <w:contextualSpacing/>
              <w:rPr>
                <w:rFonts w:ascii="Times New Roman" w:hAnsi="Times New Roman" w:cs="Times New Roman"/>
                <w:bCs/>
                <w:sz w:val="20"/>
              </w:rPr>
            </w:pPr>
          </w:p>
        </w:tc>
        <w:tc>
          <w:tcPr>
            <w:tcW w:w="1134" w:type="dxa"/>
            <w:tcBorders>
              <w:left w:val="nil"/>
              <w:bottom w:val="single" w:sz="8" w:space="0" w:color="auto"/>
            </w:tcBorders>
            <w:shd w:val="clear" w:color="auto" w:fill="auto"/>
            <w:noWrap/>
            <w:vAlign w:val="bottom"/>
          </w:tcPr>
          <w:p w:rsidR="002712C8" w:rsidRPr="002712C8" w:rsidRDefault="002712C8" w:rsidP="004D79DB">
            <w:pPr>
              <w:spacing w:line="240" w:lineRule="auto"/>
              <w:ind w:right="352"/>
              <w:contextualSpacing/>
              <w:jc w:val="right"/>
              <w:rPr>
                <w:rFonts w:ascii="Times New Roman" w:hAnsi="Times New Roman" w:cs="Times New Roman"/>
                <w:bCs/>
                <w:sz w:val="10"/>
                <w:szCs w:val="10"/>
                <w:lang w:val="en-US"/>
              </w:rPr>
            </w:pPr>
          </w:p>
        </w:tc>
        <w:tc>
          <w:tcPr>
            <w:tcW w:w="1134" w:type="dxa"/>
            <w:tcBorders>
              <w:bottom w:val="single" w:sz="8" w:space="0" w:color="auto"/>
              <w:right w:val="nil"/>
            </w:tcBorders>
            <w:shd w:val="clear" w:color="auto" w:fill="auto"/>
            <w:vAlign w:val="bottom"/>
          </w:tcPr>
          <w:p w:rsidR="002712C8" w:rsidRPr="002712C8" w:rsidRDefault="002712C8" w:rsidP="004D79DB">
            <w:pPr>
              <w:spacing w:line="240" w:lineRule="auto"/>
              <w:ind w:right="352"/>
              <w:contextualSpacing/>
              <w:jc w:val="right"/>
              <w:rPr>
                <w:rFonts w:ascii="Times New Roman" w:hAnsi="Times New Roman" w:cs="Times New Roman"/>
                <w:bCs/>
                <w:sz w:val="10"/>
                <w:szCs w:val="10"/>
              </w:rPr>
            </w:pPr>
          </w:p>
        </w:tc>
        <w:tc>
          <w:tcPr>
            <w:tcW w:w="1134" w:type="dxa"/>
            <w:tcBorders>
              <w:left w:val="nil"/>
              <w:bottom w:val="single" w:sz="8" w:space="0" w:color="auto"/>
            </w:tcBorders>
            <w:shd w:val="clear" w:color="auto" w:fill="auto"/>
            <w:vAlign w:val="bottom"/>
          </w:tcPr>
          <w:p w:rsidR="002712C8" w:rsidRPr="002712C8" w:rsidRDefault="002712C8" w:rsidP="004D79DB">
            <w:pPr>
              <w:spacing w:line="240" w:lineRule="auto"/>
              <w:ind w:right="352"/>
              <w:contextualSpacing/>
              <w:jc w:val="right"/>
              <w:rPr>
                <w:rFonts w:ascii="Times New Roman" w:hAnsi="Times New Roman" w:cs="Times New Roman"/>
                <w:bCs/>
                <w:sz w:val="10"/>
                <w:szCs w:val="10"/>
              </w:rPr>
            </w:pPr>
          </w:p>
        </w:tc>
        <w:tc>
          <w:tcPr>
            <w:tcW w:w="1134" w:type="dxa"/>
            <w:tcBorders>
              <w:bottom w:val="single" w:sz="8" w:space="0" w:color="auto"/>
              <w:right w:val="nil"/>
            </w:tcBorders>
            <w:shd w:val="clear" w:color="auto" w:fill="auto"/>
            <w:vAlign w:val="bottom"/>
          </w:tcPr>
          <w:p w:rsidR="002712C8" w:rsidRPr="002712C8" w:rsidRDefault="002712C8" w:rsidP="004D79DB">
            <w:pPr>
              <w:spacing w:line="240" w:lineRule="auto"/>
              <w:ind w:right="352"/>
              <w:contextualSpacing/>
              <w:jc w:val="right"/>
              <w:rPr>
                <w:rFonts w:ascii="Times New Roman" w:hAnsi="Times New Roman" w:cs="Times New Roman"/>
                <w:bCs/>
                <w:sz w:val="10"/>
                <w:szCs w:val="10"/>
                <w:lang w:val="en-US"/>
              </w:rPr>
            </w:pPr>
          </w:p>
        </w:tc>
        <w:tc>
          <w:tcPr>
            <w:tcW w:w="1134" w:type="dxa"/>
            <w:tcBorders>
              <w:bottom w:val="single" w:sz="8" w:space="0" w:color="auto"/>
              <w:right w:val="nil"/>
            </w:tcBorders>
          </w:tcPr>
          <w:p w:rsidR="002712C8" w:rsidRPr="002712C8" w:rsidRDefault="002712C8" w:rsidP="004D79DB">
            <w:pPr>
              <w:spacing w:line="240" w:lineRule="auto"/>
              <w:ind w:right="352"/>
              <w:contextualSpacing/>
              <w:jc w:val="right"/>
              <w:rPr>
                <w:rFonts w:ascii="Times New Roman" w:hAnsi="Times New Roman" w:cs="Times New Roman"/>
                <w:bCs/>
                <w:sz w:val="20"/>
              </w:rPr>
            </w:pPr>
          </w:p>
        </w:tc>
        <w:tc>
          <w:tcPr>
            <w:tcW w:w="1134" w:type="dxa"/>
            <w:tcBorders>
              <w:bottom w:val="single" w:sz="8" w:space="0" w:color="auto"/>
              <w:right w:val="nil"/>
            </w:tcBorders>
          </w:tcPr>
          <w:p w:rsidR="002712C8" w:rsidRPr="002712C8" w:rsidRDefault="002712C8" w:rsidP="004D79DB">
            <w:pPr>
              <w:spacing w:line="240" w:lineRule="auto"/>
              <w:ind w:right="352"/>
              <w:contextualSpacing/>
              <w:jc w:val="right"/>
              <w:rPr>
                <w:rFonts w:ascii="Times New Roman" w:hAnsi="Times New Roman" w:cs="Times New Roman"/>
                <w:bCs/>
                <w:sz w:val="20"/>
              </w:rPr>
            </w:pPr>
          </w:p>
        </w:tc>
      </w:tr>
    </w:tbl>
    <w:p w:rsidR="002712C8" w:rsidRPr="002712C8" w:rsidRDefault="002712C8" w:rsidP="002712C8">
      <w:pPr>
        <w:spacing w:line="264" w:lineRule="auto"/>
        <w:rPr>
          <w:rFonts w:ascii="Times New Roman" w:hAnsi="Times New Roman" w:cs="Times New Roman"/>
          <w:b/>
          <w:bCs/>
          <w:sz w:val="20"/>
        </w:rPr>
      </w:pPr>
      <w:r w:rsidRPr="002712C8">
        <w:rPr>
          <w:rFonts w:ascii="Times New Roman" w:hAnsi="Times New Roman" w:cs="Times New Roman"/>
          <w:b/>
          <w:bCs/>
          <w:sz w:val="20"/>
        </w:rPr>
        <w:t xml:space="preserve">                                                                                                                             </w:t>
      </w:r>
    </w:p>
    <w:p w:rsidR="002712C8" w:rsidRPr="002712C8" w:rsidRDefault="002712C8" w:rsidP="004D79DB">
      <w:pPr>
        <w:spacing w:line="240" w:lineRule="auto"/>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           В январе-июле 2020 г. в общем объеме промышленного производства доля обрабатывающих производств составила 61,4 процента, обеспечения (снабжения) электроэнергией, газом, паром – 34 процента, водоснабжения, очистки, обработки отходов и получения вторичного сырья – 4,6 процента. </w:t>
      </w:r>
    </w:p>
    <w:p w:rsidR="002712C8" w:rsidRPr="002712C8" w:rsidRDefault="002712C8" w:rsidP="004D79DB">
      <w:pPr>
        <w:spacing w:line="240" w:lineRule="auto"/>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           Уменьшение объемов отмечается в добыче полезных ископаемых (на 35,3 процента</w:t>
      </w:r>
      <w:r w:rsidRPr="002712C8">
        <w:rPr>
          <w:rFonts w:ascii="Times New Roman" w:hAnsi="Times New Roman" w:cs="Times New Roman"/>
          <w:spacing w:val="-4"/>
          <w:sz w:val="24"/>
          <w:szCs w:val="24"/>
          <w:lang w:val="ky-KG"/>
        </w:rPr>
        <w:t xml:space="preserve">), </w:t>
      </w:r>
      <w:bookmarkStart w:id="3" w:name="_Hlk38298957"/>
      <w:r w:rsidRPr="002712C8">
        <w:rPr>
          <w:rFonts w:ascii="Times New Roman" w:hAnsi="Times New Roman" w:cs="Times New Roman"/>
          <w:sz w:val="24"/>
          <w:szCs w:val="24"/>
        </w:rPr>
        <w:t xml:space="preserve">производстве </w:t>
      </w:r>
      <w:bookmarkEnd w:id="3"/>
      <w:r w:rsidRPr="002712C8">
        <w:rPr>
          <w:rFonts w:ascii="Times New Roman" w:hAnsi="Times New Roman" w:cs="Times New Roman"/>
          <w:sz w:val="24"/>
          <w:szCs w:val="24"/>
        </w:rPr>
        <w:t>компьютеров, электронного и оптического оборудования (на 48,2 процента</w:t>
      </w:r>
      <w:r w:rsidRPr="002712C8">
        <w:rPr>
          <w:rFonts w:ascii="Times New Roman" w:hAnsi="Times New Roman" w:cs="Times New Roman"/>
          <w:spacing w:val="-4"/>
          <w:sz w:val="24"/>
          <w:szCs w:val="24"/>
          <w:lang w:val="ky-KG"/>
        </w:rPr>
        <w:t>),</w:t>
      </w:r>
      <w:r w:rsidRPr="002712C8">
        <w:rPr>
          <w:rFonts w:ascii="Times New Roman" w:hAnsi="Times New Roman" w:cs="Times New Roman"/>
          <w:sz w:val="24"/>
          <w:szCs w:val="24"/>
          <w:lang w:val="ky-KG"/>
        </w:rPr>
        <w:t xml:space="preserve"> электрического оборудования</w:t>
      </w:r>
      <w:r w:rsidRPr="002712C8">
        <w:rPr>
          <w:rFonts w:ascii="Times New Roman" w:hAnsi="Times New Roman" w:cs="Times New Roman"/>
          <w:sz w:val="24"/>
          <w:szCs w:val="24"/>
        </w:rPr>
        <w:t xml:space="preserve"> (на 44,1 </w:t>
      </w:r>
      <w:r w:rsidRPr="002712C8">
        <w:rPr>
          <w:rFonts w:ascii="Times New Roman" w:hAnsi="Times New Roman" w:cs="Times New Roman"/>
          <w:sz w:val="24"/>
          <w:szCs w:val="24"/>
          <w:lang w:val="ky-KG"/>
        </w:rPr>
        <w:t>процента),</w:t>
      </w:r>
      <w:r w:rsidRPr="002712C8">
        <w:rPr>
          <w:rFonts w:ascii="Times New Roman" w:hAnsi="Times New Roman" w:cs="Times New Roman"/>
          <w:sz w:val="24"/>
          <w:szCs w:val="24"/>
        </w:rPr>
        <w:t xml:space="preserve"> </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текстильном производстве; производстве одежды и обуви, кожи и прочих кожаных изделий обеспечении (на 43,2 процента</w:t>
      </w:r>
      <w:r w:rsidRPr="002712C8">
        <w:rPr>
          <w:rFonts w:ascii="Times New Roman" w:hAnsi="Times New Roman" w:cs="Times New Roman"/>
          <w:spacing w:val="-4"/>
          <w:sz w:val="24"/>
          <w:szCs w:val="24"/>
          <w:lang w:val="ky-KG"/>
        </w:rPr>
        <w:t>),</w:t>
      </w:r>
      <w:r w:rsidRPr="002712C8">
        <w:rPr>
          <w:rFonts w:ascii="Times New Roman" w:hAnsi="Times New Roman" w:cs="Times New Roman"/>
          <w:sz w:val="24"/>
          <w:szCs w:val="24"/>
          <w:lang w:val="ky-KG"/>
        </w:rPr>
        <w:t xml:space="preserve"> </w:t>
      </w:r>
      <w:r w:rsidRPr="002712C8">
        <w:rPr>
          <w:rFonts w:ascii="Times New Roman" w:hAnsi="Times New Roman" w:cs="Times New Roman"/>
          <w:spacing w:val="-4"/>
          <w:sz w:val="24"/>
          <w:szCs w:val="24"/>
          <w:lang w:val="ky-KG"/>
        </w:rPr>
        <w:t>химической продукции</w:t>
      </w:r>
      <w:r w:rsidRPr="002712C8">
        <w:rPr>
          <w:rFonts w:ascii="Times New Roman" w:hAnsi="Times New Roman" w:cs="Times New Roman"/>
          <w:sz w:val="24"/>
          <w:szCs w:val="24"/>
        </w:rPr>
        <w:t xml:space="preserve"> </w:t>
      </w:r>
      <w:r w:rsidRPr="002712C8">
        <w:rPr>
          <w:rFonts w:ascii="Times New Roman" w:hAnsi="Times New Roman" w:cs="Times New Roman"/>
          <w:sz w:val="24"/>
          <w:szCs w:val="24"/>
          <w:lang w:val="ky-KG"/>
        </w:rPr>
        <w:t xml:space="preserve">(на </w:t>
      </w:r>
      <w:r w:rsidRPr="002712C8">
        <w:rPr>
          <w:rFonts w:ascii="Times New Roman" w:hAnsi="Times New Roman" w:cs="Times New Roman"/>
          <w:sz w:val="24"/>
          <w:szCs w:val="24"/>
        </w:rPr>
        <w:t xml:space="preserve">28,5 </w:t>
      </w:r>
      <w:r w:rsidRPr="002712C8">
        <w:rPr>
          <w:rFonts w:ascii="Times New Roman" w:hAnsi="Times New Roman" w:cs="Times New Roman"/>
          <w:sz w:val="24"/>
          <w:szCs w:val="24"/>
          <w:lang w:val="ky-KG"/>
        </w:rPr>
        <w:t>процента),</w:t>
      </w:r>
      <w:r w:rsidRPr="002712C8">
        <w:rPr>
          <w:rFonts w:ascii="Times New Roman" w:hAnsi="Times New Roman" w:cs="Times New Roman"/>
          <w:sz w:val="24"/>
          <w:szCs w:val="24"/>
        </w:rPr>
        <w:t xml:space="preserve"> машин и оборудования, не включенных в другие группировки (на 25,2 процента),</w:t>
      </w:r>
      <w:r w:rsidRPr="002712C8">
        <w:rPr>
          <w:rFonts w:ascii="Times New Roman" w:hAnsi="Times New Roman" w:cs="Times New Roman"/>
          <w:spacing w:val="-4"/>
          <w:sz w:val="24"/>
          <w:szCs w:val="24"/>
          <w:lang w:val="ky-KG"/>
        </w:rPr>
        <w:t xml:space="preserve"> </w:t>
      </w:r>
      <w:r w:rsidRPr="002712C8">
        <w:rPr>
          <w:rFonts w:ascii="Times New Roman" w:hAnsi="Times New Roman" w:cs="Times New Roman"/>
          <w:sz w:val="24"/>
          <w:szCs w:val="24"/>
          <w:lang w:val="ky-KG"/>
        </w:rPr>
        <w:t xml:space="preserve">транспортных средств (на </w:t>
      </w:r>
      <w:r w:rsidRPr="002712C8">
        <w:rPr>
          <w:rFonts w:ascii="Times New Roman" w:hAnsi="Times New Roman" w:cs="Times New Roman"/>
          <w:sz w:val="24"/>
          <w:szCs w:val="24"/>
        </w:rPr>
        <w:t xml:space="preserve">22,2 </w:t>
      </w:r>
      <w:r w:rsidRPr="002712C8">
        <w:rPr>
          <w:rFonts w:ascii="Times New Roman" w:hAnsi="Times New Roman" w:cs="Times New Roman"/>
          <w:sz w:val="24"/>
          <w:szCs w:val="24"/>
          <w:lang w:val="ky-KG"/>
        </w:rPr>
        <w:t>процента),</w:t>
      </w:r>
      <w:r w:rsidRPr="002712C8">
        <w:rPr>
          <w:rFonts w:ascii="Times New Roman" w:hAnsi="Times New Roman" w:cs="Times New Roman"/>
          <w:sz w:val="24"/>
          <w:szCs w:val="24"/>
        </w:rPr>
        <w:t xml:space="preserve"> резиновых и пластмассовых изделий, прочих неметаллических минеральных продуктов (на 20,9 процента</w:t>
      </w:r>
      <w:r w:rsidRPr="002712C8">
        <w:rPr>
          <w:rFonts w:ascii="Times New Roman" w:hAnsi="Times New Roman" w:cs="Times New Roman"/>
          <w:spacing w:val="-4"/>
          <w:sz w:val="24"/>
          <w:szCs w:val="24"/>
          <w:lang w:val="ky-KG"/>
        </w:rPr>
        <w:t xml:space="preserve">), </w:t>
      </w:r>
      <w:r w:rsidRPr="002712C8">
        <w:rPr>
          <w:rFonts w:ascii="Times New Roman" w:hAnsi="Times New Roman" w:cs="Times New Roman"/>
          <w:sz w:val="24"/>
          <w:szCs w:val="24"/>
        </w:rPr>
        <w:t>деревянных и бумажных изделий; полиграфической деятельности (на 19,8 процента</w:t>
      </w:r>
      <w:r w:rsidRPr="002712C8">
        <w:rPr>
          <w:rFonts w:ascii="Times New Roman" w:hAnsi="Times New Roman" w:cs="Times New Roman"/>
          <w:spacing w:val="-4"/>
          <w:sz w:val="24"/>
          <w:szCs w:val="24"/>
          <w:lang w:val="ky-KG"/>
        </w:rPr>
        <w:t xml:space="preserve">), </w:t>
      </w:r>
      <w:r w:rsidRPr="002712C8">
        <w:rPr>
          <w:rFonts w:ascii="Times New Roman" w:hAnsi="Times New Roman" w:cs="Times New Roman"/>
          <w:sz w:val="24"/>
          <w:szCs w:val="24"/>
        </w:rPr>
        <w:t>пищевых продуктов (включая напитки) и табачных изделий (на 5,2 процента</w:t>
      </w:r>
      <w:r w:rsidRPr="002712C8">
        <w:rPr>
          <w:rFonts w:ascii="Times New Roman" w:hAnsi="Times New Roman" w:cs="Times New Roman"/>
          <w:spacing w:val="-4"/>
          <w:sz w:val="24"/>
          <w:szCs w:val="24"/>
          <w:lang w:val="ky-KG"/>
        </w:rPr>
        <w:t xml:space="preserve">) </w:t>
      </w:r>
      <w:r w:rsidRPr="002712C8">
        <w:rPr>
          <w:rFonts w:ascii="Times New Roman" w:hAnsi="Times New Roman" w:cs="Times New Roman"/>
          <w:sz w:val="24"/>
          <w:szCs w:val="24"/>
          <w:lang w:val="ky-KG"/>
        </w:rPr>
        <w:t>и</w:t>
      </w:r>
      <w:r w:rsidRPr="002712C8">
        <w:rPr>
          <w:rFonts w:ascii="Times New Roman" w:hAnsi="Times New Roman" w:cs="Times New Roman"/>
          <w:sz w:val="24"/>
          <w:szCs w:val="24"/>
        </w:rPr>
        <w:t xml:space="preserve"> водоснабжении, очистке, обработке отходов и получении вторичного сырья </w:t>
      </w:r>
      <w:r w:rsidRPr="002712C8">
        <w:rPr>
          <w:rFonts w:ascii="Times New Roman" w:hAnsi="Times New Roman" w:cs="Times New Roman"/>
          <w:sz w:val="24"/>
          <w:szCs w:val="24"/>
          <w:lang w:val="ky-KG"/>
        </w:rPr>
        <w:t xml:space="preserve">(на 30,7 </w:t>
      </w:r>
      <w:bookmarkStart w:id="4" w:name="_Hlk38303886"/>
      <w:r w:rsidRPr="002712C8">
        <w:rPr>
          <w:rFonts w:ascii="Times New Roman" w:hAnsi="Times New Roman" w:cs="Times New Roman"/>
          <w:sz w:val="24"/>
          <w:szCs w:val="24"/>
          <w:lang w:val="ky-KG"/>
        </w:rPr>
        <w:t>процента)</w:t>
      </w:r>
      <w:r w:rsidRPr="002712C8">
        <w:rPr>
          <w:rFonts w:ascii="Times New Roman" w:hAnsi="Times New Roman" w:cs="Times New Roman"/>
          <w:sz w:val="24"/>
          <w:szCs w:val="24"/>
        </w:rPr>
        <w:t xml:space="preserve">. </w:t>
      </w:r>
      <w:bookmarkEnd w:id="4"/>
    </w:p>
    <w:p w:rsidR="002712C8" w:rsidRPr="002712C8" w:rsidRDefault="002712C8" w:rsidP="004D79DB">
      <w:pPr>
        <w:spacing w:line="240" w:lineRule="auto"/>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           Наряду с этим, наблюдается увеличение объемов </w:t>
      </w:r>
      <w:bookmarkStart w:id="5" w:name="_Hlk38298862"/>
      <w:r w:rsidRPr="002712C8">
        <w:rPr>
          <w:rFonts w:ascii="Times New Roman" w:hAnsi="Times New Roman" w:cs="Times New Roman"/>
          <w:sz w:val="24"/>
          <w:szCs w:val="24"/>
        </w:rPr>
        <w:t xml:space="preserve">в производстве фармацевтической продукции (в 3,9 раза), основных металлов и готовых металлических изделий, кроме машин и оборудования (в 1,5 раза), </w:t>
      </w:r>
      <w:r w:rsidRPr="002712C8">
        <w:rPr>
          <w:rFonts w:ascii="Times New Roman" w:hAnsi="Times New Roman" w:cs="Times New Roman"/>
          <w:sz w:val="24"/>
          <w:szCs w:val="24"/>
          <w:lang w:val="ky-KG"/>
        </w:rPr>
        <w:t xml:space="preserve">прочих производствах, ремонте и установке машин и оборудования </w:t>
      </w:r>
      <w:r w:rsidRPr="002712C8">
        <w:rPr>
          <w:rFonts w:ascii="Times New Roman" w:hAnsi="Times New Roman" w:cs="Times New Roman"/>
          <w:sz w:val="24"/>
          <w:szCs w:val="24"/>
        </w:rPr>
        <w:t>(на 17,6 процента</w:t>
      </w:r>
      <w:r w:rsidRPr="002712C8">
        <w:rPr>
          <w:rFonts w:ascii="Times New Roman" w:hAnsi="Times New Roman" w:cs="Times New Roman"/>
          <w:spacing w:val="-4"/>
          <w:sz w:val="24"/>
          <w:szCs w:val="24"/>
          <w:lang w:val="ky-KG"/>
        </w:rPr>
        <w:t xml:space="preserve">) </w:t>
      </w:r>
      <w:r w:rsidRPr="002712C8">
        <w:rPr>
          <w:rFonts w:ascii="Times New Roman" w:hAnsi="Times New Roman" w:cs="Times New Roman"/>
          <w:sz w:val="24"/>
          <w:szCs w:val="24"/>
        </w:rPr>
        <w:t xml:space="preserve">и </w:t>
      </w:r>
      <w:r w:rsidRPr="002712C8">
        <w:rPr>
          <w:rFonts w:ascii="Times New Roman" w:hAnsi="Times New Roman" w:cs="Times New Roman"/>
          <w:bCs/>
          <w:sz w:val="24"/>
          <w:szCs w:val="24"/>
        </w:rPr>
        <w:t>обеспечении (снабжении)</w:t>
      </w:r>
      <w:r w:rsidRPr="002712C8">
        <w:rPr>
          <w:rFonts w:ascii="Times New Roman" w:hAnsi="Times New Roman" w:cs="Times New Roman"/>
          <w:b/>
          <w:bCs/>
          <w:sz w:val="24"/>
          <w:szCs w:val="24"/>
        </w:rPr>
        <w:t xml:space="preserve"> </w:t>
      </w:r>
      <w:r w:rsidRPr="002712C8">
        <w:rPr>
          <w:rFonts w:ascii="Times New Roman" w:hAnsi="Times New Roman" w:cs="Times New Roman"/>
          <w:sz w:val="24"/>
          <w:szCs w:val="24"/>
        </w:rPr>
        <w:t>электроэнергией, газом, паром и кондиционированным воздухом (на 3,4 процента).</w:t>
      </w:r>
    </w:p>
    <w:p w:rsidR="002712C8" w:rsidRPr="002712C8" w:rsidRDefault="002712C8" w:rsidP="004D79DB">
      <w:pPr>
        <w:spacing w:line="240" w:lineRule="auto"/>
        <w:contextualSpacing/>
        <w:jc w:val="both"/>
        <w:rPr>
          <w:rFonts w:ascii="Times New Roman" w:hAnsi="Times New Roman" w:cs="Times New Roman"/>
          <w:sz w:val="24"/>
          <w:szCs w:val="24"/>
        </w:rPr>
      </w:pPr>
    </w:p>
    <w:p w:rsidR="002712C8" w:rsidRDefault="002712C8" w:rsidP="004D79DB">
      <w:pPr>
        <w:spacing w:line="240" w:lineRule="auto"/>
        <w:ind w:left="1276" w:hanging="1276"/>
        <w:contextualSpacing/>
        <w:rPr>
          <w:rFonts w:ascii="Times New Roman" w:hAnsi="Times New Roman" w:cs="Times New Roman"/>
          <w:i/>
          <w:sz w:val="18"/>
          <w:szCs w:val="18"/>
        </w:rPr>
      </w:pPr>
      <w:r w:rsidRPr="002712C8">
        <w:rPr>
          <w:rFonts w:ascii="Times New Roman" w:hAnsi="Times New Roman" w:cs="Times New Roman"/>
          <w:b/>
          <w:sz w:val="24"/>
          <w:szCs w:val="24"/>
        </w:rPr>
        <w:t xml:space="preserve">Таблица 7: Индексы физического объема промышленной продукции </w:t>
      </w:r>
      <w:r w:rsidRPr="002712C8">
        <w:rPr>
          <w:rFonts w:ascii="Times New Roman" w:hAnsi="Times New Roman" w:cs="Times New Roman"/>
          <w:b/>
          <w:sz w:val="24"/>
          <w:szCs w:val="24"/>
        </w:rPr>
        <w:br/>
        <w:t>по видам экономической деятельности в январе-июле</w:t>
      </w:r>
      <w:r w:rsidRPr="002712C8">
        <w:rPr>
          <w:rFonts w:ascii="Times New Roman" w:hAnsi="Times New Roman" w:cs="Times New Roman"/>
          <w:b/>
          <w:sz w:val="20"/>
        </w:rPr>
        <w:br/>
      </w:r>
      <w:r w:rsidRPr="002712C8">
        <w:rPr>
          <w:rFonts w:ascii="Times New Roman" w:hAnsi="Times New Roman" w:cs="Times New Roman"/>
          <w:i/>
          <w:sz w:val="18"/>
          <w:szCs w:val="18"/>
        </w:rPr>
        <w:t>(в процентах к соответствующему периоду предыдущего года)</w:t>
      </w:r>
    </w:p>
    <w:p w:rsidR="004D79DB" w:rsidRPr="004D79DB" w:rsidRDefault="004D79DB" w:rsidP="004D79DB">
      <w:pPr>
        <w:spacing w:line="240" w:lineRule="auto"/>
        <w:ind w:left="1276" w:hanging="1276"/>
        <w:contextualSpacing/>
        <w:rPr>
          <w:rFonts w:ascii="Times New Roman" w:hAnsi="Times New Roman" w:cs="Times New Roman"/>
          <w:i/>
          <w:sz w:val="18"/>
          <w:szCs w:val="18"/>
        </w:rPr>
      </w:pPr>
    </w:p>
    <w:tbl>
      <w:tblPr>
        <w:tblW w:w="9870" w:type="dxa"/>
        <w:tblInd w:w="108" w:type="dxa"/>
        <w:tblLayout w:type="fixed"/>
        <w:tblLook w:val="0020"/>
      </w:tblPr>
      <w:tblGrid>
        <w:gridCol w:w="4676"/>
        <w:gridCol w:w="1417"/>
        <w:gridCol w:w="141"/>
        <w:gridCol w:w="95"/>
        <w:gridCol w:w="1038"/>
        <w:gridCol w:w="1133"/>
        <w:gridCol w:w="95"/>
        <w:gridCol w:w="1180"/>
        <w:gridCol w:w="95"/>
      </w:tblGrid>
      <w:tr w:rsidR="002712C8" w:rsidRPr="002712C8" w:rsidTr="0002561A">
        <w:trPr>
          <w:gridAfter w:val="1"/>
          <w:wAfter w:w="95" w:type="dxa"/>
          <w:cantSplit/>
          <w:trHeight w:val="338"/>
          <w:tblHeader/>
        </w:trPr>
        <w:tc>
          <w:tcPr>
            <w:tcW w:w="4676" w:type="dxa"/>
            <w:tcBorders>
              <w:top w:val="single" w:sz="8" w:space="0" w:color="auto"/>
              <w:left w:val="nil"/>
              <w:bottom w:val="nil"/>
              <w:right w:val="nil"/>
            </w:tcBorders>
            <w:noWrap/>
            <w:vAlign w:val="center"/>
          </w:tcPr>
          <w:p w:rsidR="002712C8" w:rsidRPr="002712C8" w:rsidRDefault="002712C8" w:rsidP="004D79DB">
            <w:pPr>
              <w:spacing w:line="240" w:lineRule="auto"/>
              <w:contextualSpacing/>
              <w:jc w:val="center"/>
              <w:rPr>
                <w:rFonts w:ascii="Times New Roman" w:hAnsi="Times New Roman" w:cs="Times New Roman"/>
                <w:b/>
                <w:bCs/>
                <w:sz w:val="20"/>
              </w:rPr>
            </w:pPr>
          </w:p>
        </w:tc>
        <w:tc>
          <w:tcPr>
            <w:tcW w:w="2691" w:type="dxa"/>
            <w:gridSpan w:val="4"/>
            <w:tcBorders>
              <w:top w:val="single" w:sz="8" w:space="0" w:color="auto"/>
              <w:left w:val="nil"/>
              <w:bottom w:val="single" w:sz="4" w:space="0" w:color="auto"/>
              <w:right w:val="nil"/>
            </w:tcBorders>
            <w:noWrap/>
            <w:vAlign w:val="bottom"/>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2019</w:t>
            </w:r>
            <w:r w:rsidRPr="002712C8">
              <w:rPr>
                <w:rFonts w:ascii="Times New Roman" w:hAnsi="Times New Roman" w:cs="Times New Roman"/>
                <w:b/>
                <w:bCs/>
                <w:sz w:val="20"/>
                <w:lang w:val="en-US"/>
              </w:rPr>
              <w:t xml:space="preserve">                                          </w:t>
            </w:r>
            <w:r w:rsidRPr="002712C8">
              <w:rPr>
                <w:rFonts w:ascii="Times New Roman" w:hAnsi="Times New Roman" w:cs="Times New Roman"/>
                <w:b/>
                <w:bCs/>
                <w:sz w:val="20"/>
              </w:rPr>
              <w:t xml:space="preserve">                     </w:t>
            </w:r>
          </w:p>
        </w:tc>
        <w:tc>
          <w:tcPr>
            <w:tcW w:w="2408" w:type="dxa"/>
            <w:gridSpan w:val="3"/>
            <w:tcBorders>
              <w:top w:val="single" w:sz="8" w:space="0" w:color="auto"/>
              <w:left w:val="nil"/>
              <w:bottom w:val="nil"/>
              <w:right w:val="nil"/>
            </w:tcBorders>
            <w:vAlign w:val="bottom"/>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2020</w:t>
            </w:r>
          </w:p>
        </w:tc>
      </w:tr>
      <w:tr w:rsidR="002712C8" w:rsidRPr="002712C8" w:rsidTr="002712C8">
        <w:trPr>
          <w:gridAfter w:val="1"/>
          <w:wAfter w:w="95" w:type="dxa"/>
          <w:cantSplit/>
          <w:trHeight w:val="419"/>
          <w:tblHeader/>
        </w:trPr>
        <w:tc>
          <w:tcPr>
            <w:tcW w:w="4676" w:type="dxa"/>
            <w:tcBorders>
              <w:top w:val="nil"/>
              <w:left w:val="nil"/>
              <w:bottom w:val="single" w:sz="8" w:space="0" w:color="auto"/>
              <w:right w:val="nil"/>
            </w:tcBorders>
            <w:noWrap/>
            <w:vAlign w:val="center"/>
          </w:tcPr>
          <w:p w:rsidR="002712C8" w:rsidRPr="002712C8" w:rsidRDefault="002712C8" w:rsidP="004D79DB">
            <w:pPr>
              <w:spacing w:line="240" w:lineRule="auto"/>
              <w:contextualSpacing/>
              <w:jc w:val="center"/>
              <w:rPr>
                <w:rFonts w:ascii="Times New Roman" w:hAnsi="Times New Roman" w:cs="Times New Roman"/>
                <w:b/>
                <w:bCs/>
                <w:sz w:val="20"/>
              </w:rPr>
            </w:pPr>
          </w:p>
        </w:tc>
        <w:tc>
          <w:tcPr>
            <w:tcW w:w="1558" w:type="dxa"/>
            <w:gridSpan w:val="2"/>
            <w:tcBorders>
              <w:top w:val="single" w:sz="4" w:space="0" w:color="auto"/>
              <w:left w:val="nil"/>
              <w:bottom w:val="single" w:sz="4" w:space="0" w:color="auto"/>
              <w:right w:val="nil"/>
            </w:tcBorders>
            <w:noWrap/>
            <w:vAlign w:val="center"/>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 xml:space="preserve">июль       </w:t>
            </w:r>
          </w:p>
        </w:tc>
        <w:tc>
          <w:tcPr>
            <w:tcW w:w="1133" w:type="dxa"/>
            <w:gridSpan w:val="2"/>
            <w:tcBorders>
              <w:top w:val="single" w:sz="4" w:space="0" w:color="auto"/>
              <w:left w:val="nil"/>
              <w:bottom w:val="single" w:sz="4" w:space="0" w:color="auto"/>
              <w:right w:val="nil"/>
            </w:tcBorders>
            <w:vAlign w:val="center"/>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 xml:space="preserve">январь </w:t>
            </w:r>
            <w:r w:rsidRPr="002712C8">
              <w:rPr>
                <w:rFonts w:ascii="Times New Roman" w:hAnsi="Times New Roman" w:cs="Times New Roman"/>
                <w:b/>
                <w:bCs/>
                <w:sz w:val="20"/>
                <w:lang w:val="en-US"/>
              </w:rPr>
              <w:t>-</w:t>
            </w:r>
            <w:r w:rsidRPr="002712C8">
              <w:rPr>
                <w:rFonts w:ascii="Times New Roman" w:hAnsi="Times New Roman" w:cs="Times New Roman"/>
                <w:b/>
                <w:bCs/>
                <w:sz w:val="20"/>
              </w:rPr>
              <w:t xml:space="preserve"> июль</w:t>
            </w:r>
          </w:p>
        </w:tc>
        <w:tc>
          <w:tcPr>
            <w:tcW w:w="1133" w:type="dxa"/>
            <w:tcBorders>
              <w:top w:val="single" w:sz="4" w:space="0" w:color="auto"/>
              <w:left w:val="nil"/>
              <w:bottom w:val="single" w:sz="4" w:space="0" w:color="auto"/>
              <w:right w:val="nil"/>
            </w:tcBorders>
            <w:vAlign w:val="center"/>
            <w:hideMark/>
          </w:tcPr>
          <w:p w:rsidR="002712C8" w:rsidRPr="002712C8" w:rsidRDefault="002712C8" w:rsidP="004D79DB">
            <w:pPr>
              <w:spacing w:line="240" w:lineRule="auto"/>
              <w:contextualSpacing/>
              <w:jc w:val="right"/>
              <w:rPr>
                <w:rFonts w:ascii="Times New Roman" w:hAnsi="Times New Roman" w:cs="Times New Roman"/>
                <w:b/>
                <w:bCs/>
                <w:sz w:val="20"/>
              </w:rPr>
            </w:pPr>
            <w:r w:rsidRPr="002712C8">
              <w:rPr>
                <w:rFonts w:ascii="Times New Roman" w:hAnsi="Times New Roman" w:cs="Times New Roman"/>
                <w:b/>
                <w:bCs/>
                <w:sz w:val="20"/>
              </w:rPr>
              <w:t>июль</w:t>
            </w:r>
          </w:p>
        </w:tc>
        <w:tc>
          <w:tcPr>
            <w:tcW w:w="1275" w:type="dxa"/>
            <w:gridSpan w:val="2"/>
            <w:tcBorders>
              <w:top w:val="single" w:sz="4" w:space="0" w:color="auto"/>
              <w:left w:val="nil"/>
              <w:bottom w:val="single" w:sz="4" w:space="0" w:color="auto"/>
              <w:right w:val="nil"/>
            </w:tcBorders>
            <w:vAlign w:val="center"/>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 xml:space="preserve">январь </w:t>
            </w:r>
            <w:r w:rsidRPr="002712C8">
              <w:rPr>
                <w:rFonts w:ascii="Times New Roman" w:hAnsi="Times New Roman" w:cs="Times New Roman"/>
                <w:b/>
                <w:bCs/>
                <w:sz w:val="20"/>
                <w:lang w:val="en-US"/>
              </w:rPr>
              <w:t>-</w:t>
            </w:r>
            <w:r w:rsidRPr="002712C8">
              <w:rPr>
                <w:rFonts w:ascii="Times New Roman" w:hAnsi="Times New Roman" w:cs="Times New Roman"/>
                <w:b/>
                <w:bCs/>
                <w:sz w:val="20"/>
              </w:rPr>
              <w:t xml:space="preserve"> июль</w:t>
            </w:r>
          </w:p>
        </w:tc>
      </w:tr>
      <w:tr w:rsidR="002712C8" w:rsidRPr="002712C8" w:rsidTr="00B8349B">
        <w:trPr>
          <w:gridAfter w:val="1"/>
          <w:wAfter w:w="95" w:type="dxa"/>
          <w:cantSplit/>
          <w:trHeight w:val="300"/>
        </w:trPr>
        <w:tc>
          <w:tcPr>
            <w:tcW w:w="4676" w:type="dxa"/>
            <w:tcBorders>
              <w:top w:val="single" w:sz="8" w:space="0" w:color="auto"/>
              <w:left w:val="nil"/>
              <w:bottom w:val="nil"/>
              <w:right w:val="nil"/>
            </w:tcBorders>
            <w:noWrap/>
            <w:vAlign w:val="bottom"/>
            <w:hideMark/>
          </w:tcPr>
          <w:p w:rsidR="002712C8" w:rsidRPr="002712C8" w:rsidRDefault="002712C8" w:rsidP="004D79DB">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Всего</w:t>
            </w:r>
          </w:p>
        </w:tc>
        <w:tc>
          <w:tcPr>
            <w:tcW w:w="1558" w:type="dxa"/>
            <w:gridSpan w:val="2"/>
            <w:tcBorders>
              <w:top w:val="single" w:sz="8" w:space="0" w:color="auto"/>
              <w:left w:val="nil"/>
              <w:bottom w:val="nil"/>
              <w:right w:val="nil"/>
            </w:tcBorders>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b/>
                <w:bCs/>
                <w:sz w:val="20"/>
              </w:rPr>
            </w:pPr>
            <w:r w:rsidRPr="002712C8">
              <w:rPr>
                <w:rFonts w:ascii="Times New Roman" w:hAnsi="Times New Roman" w:cs="Times New Roman"/>
                <w:b/>
                <w:bCs/>
                <w:sz w:val="20"/>
              </w:rPr>
              <w:t>128,8</w:t>
            </w:r>
          </w:p>
        </w:tc>
        <w:tc>
          <w:tcPr>
            <w:tcW w:w="1133" w:type="dxa"/>
            <w:gridSpan w:val="2"/>
            <w:tcBorders>
              <w:top w:val="single" w:sz="8" w:space="0" w:color="auto"/>
              <w:left w:val="nil"/>
              <w:bottom w:val="nil"/>
              <w:right w:val="nil"/>
            </w:tcBorders>
            <w:vAlign w:val="bottom"/>
          </w:tcPr>
          <w:p w:rsidR="002712C8" w:rsidRPr="002712C8" w:rsidRDefault="002712C8" w:rsidP="004D79DB">
            <w:pPr>
              <w:tabs>
                <w:tab w:val="left" w:pos="459"/>
              </w:tabs>
              <w:spacing w:line="240" w:lineRule="auto"/>
              <w:ind w:left="-107" w:right="316"/>
              <w:contextualSpacing/>
              <w:jc w:val="right"/>
              <w:rPr>
                <w:rFonts w:ascii="Times New Roman" w:hAnsi="Times New Roman" w:cs="Times New Roman"/>
                <w:b/>
                <w:bCs/>
                <w:sz w:val="20"/>
              </w:rPr>
            </w:pPr>
            <w:r w:rsidRPr="002712C8">
              <w:rPr>
                <w:rFonts w:ascii="Times New Roman" w:hAnsi="Times New Roman" w:cs="Times New Roman"/>
                <w:b/>
                <w:bCs/>
                <w:sz w:val="20"/>
              </w:rPr>
              <w:t>113,3</w:t>
            </w:r>
          </w:p>
        </w:tc>
        <w:tc>
          <w:tcPr>
            <w:tcW w:w="1133" w:type="dxa"/>
            <w:tcBorders>
              <w:top w:val="single" w:sz="8" w:space="0" w:color="auto"/>
              <w:left w:val="nil"/>
              <w:bottom w:val="nil"/>
              <w:right w:val="nil"/>
            </w:tcBorders>
            <w:vAlign w:val="bottom"/>
          </w:tcPr>
          <w:p w:rsidR="002712C8" w:rsidRPr="002712C8" w:rsidRDefault="002712C8" w:rsidP="004D79DB">
            <w:pPr>
              <w:tabs>
                <w:tab w:val="left" w:pos="459"/>
              </w:tabs>
              <w:spacing w:line="240" w:lineRule="auto"/>
              <w:ind w:left="-107" w:right="34"/>
              <w:contextualSpacing/>
              <w:jc w:val="right"/>
              <w:rPr>
                <w:rFonts w:ascii="Times New Roman" w:hAnsi="Times New Roman" w:cs="Times New Roman"/>
                <w:b/>
                <w:bCs/>
                <w:sz w:val="20"/>
              </w:rPr>
            </w:pPr>
            <w:r w:rsidRPr="002712C8">
              <w:rPr>
                <w:rFonts w:ascii="Times New Roman" w:hAnsi="Times New Roman" w:cs="Times New Roman"/>
                <w:b/>
                <w:bCs/>
                <w:sz w:val="20"/>
              </w:rPr>
              <w:t>78,2</w:t>
            </w:r>
          </w:p>
        </w:tc>
        <w:tc>
          <w:tcPr>
            <w:tcW w:w="1275" w:type="dxa"/>
            <w:gridSpan w:val="2"/>
            <w:tcBorders>
              <w:top w:val="single" w:sz="8" w:space="0" w:color="auto"/>
              <w:left w:val="nil"/>
              <w:bottom w:val="nil"/>
              <w:right w:val="nil"/>
            </w:tcBorders>
            <w:vAlign w:val="bottom"/>
          </w:tcPr>
          <w:p w:rsidR="002712C8" w:rsidRPr="002712C8" w:rsidRDefault="002712C8" w:rsidP="004D79DB">
            <w:pPr>
              <w:tabs>
                <w:tab w:val="left" w:pos="459"/>
              </w:tabs>
              <w:spacing w:line="240" w:lineRule="auto"/>
              <w:ind w:left="-107" w:right="317"/>
              <w:contextualSpacing/>
              <w:jc w:val="right"/>
              <w:rPr>
                <w:rFonts w:ascii="Times New Roman" w:hAnsi="Times New Roman" w:cs="Times New Roman"/>
                <w:b/>
                <w:bCs/>
                <w:sz w:val="20"/>
              </w:rPr>
            </w:pPr>
            <w:r w:rsidRPr="002712C8">
              <w:rPr>
                <w:rFonts w:ascii="Times New Roman" w:hAnsi="Times New Roman" w:cs="Times New Roman"/>
                <w:b/>
                <w:bCs/>
                <w:sz w:val="20"/>
              </w:rPr>
              <w:t>91,9</w:t>
            </w:r>
          </w:p>
        </w:tc>
      </w:tr>
      <w:tr w:rsidR="002712C8" w:rsidRPr="002712C8" w:rsidTr="002712C8">
        <w:trPr>
          <w:gridAfter w:val="1"/>
          <w:wAfter w:w="95" w:type="dxa"/>
          <w:cantSplit/>
          <w:trHeight w:val="353"/>
        </w:trPr>
        <w:tc>
          <w:tcPr>
            <w:tcW w:w="4676" w:type="dxa"/>
            <w:noWrap/>
            <w:vAlign w:val="bottom"/>
            <w:hideMark/>
          </w:tcPr>
          <w:p w:rsidR="002712C8" w:rsidRPr="002712C8" w:rsidRDefault="002712C8" w:rsidP="004D79DB">
            <w:pPr>
              <w:spacing w:line="240" w:lineRule="auto"/>
              <w:contextualSpacing/>
              <w:rPr>
                <w:rFonts w:ascii="Times New Roman" w:hAnsi="Times New Roman" w:cs="Times New Roman"/>
                <w:b/>
                <w:sz w:val="20"/>
              </w:rPr>
            </w:pPr>
            <w:r w:rsidRPr="002712C8">
              <w:rPr>
                <w:rFonts w:ascii="Times New Roman" w:hAnsi="Times New Roman" w:cs="Times New Roman"/>
                <w:b/>
                <w:sz w:val="20"/>
                <w:lang w:val="ky-KG"/>
              </w:rPr>
              <w:t xml:space="preserve"> </w:t>
            </w:r>
            <w:r w:rsidRPr="002712C8">
              <w:rPr>
                <w:rFonts w:ascii="Times New Roman" w:hAnsi="Times New Roman" w:cs="Times New Roman"/>
                <w:b/>
                <w:sz w:val="20"/>
              </w:rPr>
              <w:t>Добыча полезных ископаемых</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b/>
                <w:sz w:val="20"/>
              </w:rPr>
            </w:pPr>
            <w:r w:rsidRPr="002712C8">
              <w:rPr>
                <w:rFonts w:ascii="Times New Roman" w:hAnsi="Times New Roman" w:cs="Times New Roman"/>
                <w:b/>
                <w:sz w:val="20"/>
              </w:rPr>
              <w:t>100,2</w:t>
            </w:r>
          </w:p>
        </w:tc>
        <w:tc>
          <w:tcPr>
            <w:tcW w:w="1133" w:type="dxa"/>
            <w:gridSpan w:val="2"/>
            <w:vAlign w:val="bottom"/>
          </w:tcPr>
          <w:p w:rsidR="002712C8" w:rsidRPr="002712C8" w:rsidRDefault="002712C8" w:rsidP="004D79DB">
            <w:pPr>
              <w:tabs>
                <w:tab w:val="left" w:pos="459"/>
              </w:tabs>
              <w:spacing w:line="240" w:lineRule="auto"/>
              <w:ind w:left="-107" w:right="316"/>
              <w:contextualSpacing/>
              <w:jc w:val="right"/>
              <w:rPr>
                <w:rFonts w:ascii="Times New Roman" w:hAnsi="Times New Roman" w:cs="Times New Roman"/>
                <w:b/>
                <w:sz w:val="20"/>
              </w:rPr>
            </w:pPr>
            <w:r w:rsidRPr="002712C8">
              <w:rPr>
                <w:rFonts w:ascii="Times New Roman" w:hAnsi="Times New Roman" w:cs="Times New Roman"/>
                <w:b/>
                <w:sz w:val="20"/>
              </w:rPr>
              <w:t>94,8</w:t>
            </w:r>
          </w:p>
        </w:tc>
        <w:tc>
          <w:tcPr>
            <w:tcW w:w="1133" w:type="dxa"/>
            <w:vAlign w:val="bottom"/>
          </w:tcPr>
          <w:p w:rsidR="002712C8" w:rsidRPr="002712C8" w:rsidRDefault="002712C8" w:rsidP="004D79DB">
            <w:pPr>
              <w:tabs>
                <w:tab w:val="left" w:pos="459"/>
              </w:tabs>
              <w:spacing w:line="240" w:lineRule="auto"/>
              <w:ind w:left="-107" w:right="34"/>
              <w:contextualSpacing/>
              <w:jc w:val="right"/>
              <w:rPr>
                <w:rFonts w:ascii="Times New Roman" w:hAnsi="Times New Roman" w:cs="Times New Roman"/>
                <w:b/>
                <w:sz w:val="20"/>
              </w:rPr>
            </w:pPr>
            <w:r w:rsidRPr="002712C8">
              <w:rPr>
                <w:rFonts w:ascii="Times New Roman" w:hAnsi="Times New Roman" w:cs="Times New Roman"/>
                <w:b/>
                <w:sz w:val="20"/>
              </w:rPr>
              <w:t>56,0</w:t>
            </w:r>
          </w:p>
        </w:tc>
        <w:tc>
          <w:tcPr>
            <w:tcW w:w="1275" w:type="dxa"/>
            <w:gridSpan w:val="2"/>
            <w:vAlign w:val="bottom"/>
          </w:tcPr>
          <w:p w:rsidR="002712C8" w:rsidRPr="002712C8" w:rsidRDefault="002712C8" w:rsidP="004D79DB">
            <w:pPr>
              <w:tabs>
                <w:tab w:val="left" w:pos="459"/>
              </w:tabs>
              <w:spacing w:line="240" w:lineRule="auto"/>
              <w:ind w:left="-107" w:right="317"/>
              <w:contextualSpacing/>
              <w:jc w:val="right"/>
              <w:rPr>
                <w:rFonts w:ascii="Times New Roman" w:hAnsi="Times New Roman" w:cs="Times New Roman"/>
                <w:b/>
                <w:sz w:val="20"/>
              </w:rPr>
            </w:pPr>
            <w:r w:rsidRPr="002712C8">
              <w:rPr>
                <w:rFonts w:ascii="Times New Roman" w:hAnsi="Times New Roman" w:cs="Times New Roman"/>
                <w:b/>
                <w:sz w:val="20"/>
              </w:rPr>
              <w:t>64,7</w:t>
            </w:r>
          </w:p>
        </w:tc>
      </w:tr>
      <w:tr w:rsidR="002712C8" w:rsidRPr="002712C8" w:rsidTr="002712C8">
        <w:trPr>
          <w:gridAfter w:val="1"/>
          <w:wAfter w:w="95" w:type="dxa"/>
          <w:cantSplit/>
          <w:trHeight w:val="641"/>
        </w:trPr>
        <w:tc>
          <w:tcPr>
            <w:tcW w:w="4676" w:type="dxa"/>
            <w:noWrap/>
            <w:vAlign w:val="bottom"/>
            <w:hideMark/>
          </w:tcPr>
          <w:p w:rsidR="002712C8" w:rsidRPr="002712C8" w:rsidRDefault="002712C8" w:rsidP="004D79DB">
            <w:pPr>
              <w:spacing w:line="240" w:lineRule="auto"/>
              <w:ind w:left="34" w:right="-108" w:hanging="34"/>
              <w:contextualSpacing/>
              <w:rPr>
                <w:rFonts w:ascii="Times New Roman" w:hAnsi="Times New Roman" w:cs="Times New Roman"/>
                <w:b/>
                <w:sz w:val="20"/>
              </w:rPr>
            </w:pPr>
            <w:r w:rsidRPr="002712C8">
              <w:rPr>
                <w:rFonts w:ascii="Times New Roman" w:hAnsi="Times New Roman" w:cs="Times New Roman"/>
                <w:b/>
                <w:sz w:val="20"/>
                <w:lang w:val="ky-KG"/>
              </w:rPr>
              <w:t xml:space="preserve"> </w:t>
            </w:r>
            <w:r w:rsidRPr="002712C8">
              <w:rPr>
                <w:rFonts w:ascii="Times New Roman" w:hAnsi="Times New Roman" w:cs="Times New Roman"/>
                <w:b/>
                <w:sz w:val="20"/>
              </w:rPr>
              <w:t>Обрабатывающие производства (обрабатывающая промышленность)</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b/>
                <w:sz w:val="20"/>
              </w:rPr>
            </w:pPr>
            <w:r w:rsidRPr="002712C8">
              <w:rPr>
                <w:rFonts w:ascii="Times New Roman" w:hAnsi="Times New Roman" w:cs="Times New Roman"/>
                <w:b/>
                <w:sz w:val="20"/>
              </w:rPr>
              <w:t>132,1</w:t>
            </w:r>
          </w:p>
        </w:tc>
        <w:tc>
          <w:tcPr>
            <w:tcW w:w="1133" w:type="dxa"/>
            <w:gridSpan w:val="2"/>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b/>
                <w:sz w:val="20"/>
              </w:rPr>
            </w:pPr>
            <w:r w:rsidRPr="002712C8">
              <w:rPr>
                <w:rFonts w:ascii="Times New Roman" w:hAnsi="Times New Roman" w:cs="Times New Roman"/>
                <w:b/>
                <w:sz w:val="20"/>
              </w:rPr>
              <w:t>114,0</w:t>
            </w:r>
          </w:p>
        </w:tc>
        <w:tc>
          <w:tcPr>
            <w:tcW w:w="1133" w:type="dxa"/>
            <w:vAlign w:val="bottom"/>
          </w:tcPr>
          <w:p w:rsidR="002712C8" w:rsidRPr="002712C8" w:rsidRDefault="002712C8" w:rsidP="004D79DB">
            <w:pPr>
              <w:tabs>
                <w:tab w:val="left" w:pos="459"/>
              </w:tabs>
              <w:spacing w:line="240" w:lineRule="auto"/>
              <w:ind w:left="-107" w:right="34"/>
              <w:contextualSpacing/>
              <w:jc w:val="right"/>
              <w:rPr>
                <w:rFonts w:ascii="Times New Roman" w:hAnsi="Times New Roman" w:cs="Times New Roman"/>
                <w:b/>
                <w:sz w:val="20"/>
              </w:rPr>
            </w:pPr>
            <w:r w:rsidRPr="002712C8">
              <w:rPr>
                <w:rFonts w:ascii="Times New Roman" w:hAnsi="Times New Roman" w:cs="Times New Roman"/>
                <w:b/>
                <w:sz w:val="20"/>
              </w:rPr>
              <w:t>78,1</w:t>
            </w:r>
          </w:p>
        </w:tc>
        <w:tc>
          <w:tcPr>
            <w:tcW w:w="1275" w:type="dxa"/>
            <w:gridSpan w:val="2"/>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b/>
                <w:sz w:val="20"/>
                <w:lang w:val="en-US"/>
              </w:rPr>
            </w:pPr>
            <w:r w:rsidRPr="002712C8">
              <w:rPr>
                <w:rFonts w:ascii="Times New Roman" w:hAnsi="Times New Roman" w:cs="Times New Roman"/>
                <w:b/>
                <w:sz w:val="20"/>
              </w:rPr>
              <w:t>92,</w:t>
            </w:r>
            <w:r w:rsidRPr="002712C8">
              <w:rPr>
                <w:rFonts w:ascii="Times New Roman" w:hAnsi="Times New Roman" w:cs="Times New Roman"/>
                <w:b/>
                <w:sz w:val="20"/>
                <w:lang w:val="en-US"/>
              </w:rPr>
              <w:t>8</w:t>
            </w:r>
          </w:p>
        </w:tc>
      </w:tr>
      <w:tr w:rsidR="002712C8" w:rsidRPr="002712C8" w:rsidTr="00B8349B">
        <w:trPr>
          <w:gridAfter w:val="1"/>
          <w:wAfter w:w="95" w:type="dxa"/>
          <w:cantSplit/>
          <w:trHeight w:val="567"/>
        </w:trPr>
        <w:tc>
          <w:tcPr>
            <w:tcW w:w="4676" w:type="dxa"/>
            <w:tcBorders>
              <w:top w:val="single" w:sz="8" w:space="0" w:color="auto"/>
            </w:tcBorders>
            <w:noWrap/>
            <w:vAlign w:val="bottom"/>
            <w:hideMark/>
          </w:tcPr>
          <w:p w:rsidR="002712C8" w:rsidRPr="002712C8" w:rsidRDefault="002712C8" w:rsidP="004D79DB">
            <w:pPr>
              <w:spacing w:line="240" w:lineRule="auto"/>
              <w:ind w:leftChars="62" w:left="136"/>
              <w:contextualSpacing/>
              <w:rPr>
                <w:rFonts w:ascii="Times New Roman" w:hAnsi="Times New Roman" w:cs="Times New Roman"/>
                <w:sz w:val="20"/>
              </w:rPr>
            </w:pPr>
            <w:r w:rsidRPr="002712C8">
              <w:rPr>
                <w:rFonts w:ascii="Times New Roman" w:hAnsi="Times New Roman" w:cs="Times New Roman"/>
                <w:sz w:val="20"/>
              </w:rPr>
              <w:lastRenderedPageBreak/>
              <w:t xml:space="preserve">Производство пищевых продуктов (включая </w:t>
            </w:r>
            <w:r w:rsidRPr="002712C8">
              <w:rPr>
                <w:rFonts w:ascii="Times New Roman" w:hAnsi="Times New Roman" w:cs="Times New Roman"/>
                <w:sz w:val="20"/>
                <w:lang w:val="ky-KG"/>
              </w:rPr>
              <w:t xml:space="preserve">    </w:t>
            </w:r>
            <w:r w:rsidRPr="002712C8">
              <w:rPr>
                <w:rFonts w:ascii="Times New Roman" w:hAnsi="Times New Roman" w:cs="Times New Roman"/>
                <w:sz w:val="20"/>
              </w:rPr>
              <w:t>напитки) и табачных изделий</w:t>
            </w:r>
          </w:p>
        </w:tc>
        <w:tc>
          <w:tcPr>
            <w:tcW w:w="1558" w:type="dxa"/>
            <w:gridSpan w:val="2"/>
            <w:tcBorders>
              <w:top w:val="single" w:sz="8" w:space="0" w:color="auto"/>
            </w:tcBorders>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123,3</w:t>
            </w:r>
          </w:p>
        </w:tc>
        <w:tc>
          <w:tcPr>
            <w:tcW w:w="1133" w:type="dxa"/>
            <w:gridSpan w:val="2"/>
            <w:tcBorders>
              <w:top w:val="single" w:sz="8" w:space="0" w:color="auto"/>
            </w:tcBorders>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sz w:val="20"/>
              </w:rPr>
            </w:pPr>
            <w:r w:rsidRPr="002712C8">
              <w:rPr>
                <w:rFonts w:ascii="Times New Roman" w:hAnsi="Times New Roman" w:cs="Times New Roman"/>
                <w:sz w:val="20"/>
              </w:rPr>
              <w:t>110,3</w:t>
            </w:r>
          </w:p>
        </w:tc>
        <w:tc>
          <w:tcPr>
            <w:tcW w:w="1133" w:type="dxa"/>
            <w:tcBorders>
              <w:top w:val="single" w:sz="8" w:space="0" w:color="auto"/>
            </w:tcBorders>
            <w:vAlign w:val="bottom"/>
          </w:tcPr>
          <w:p w:rsidR="002712C8" w:rsidRPr="002712C8" w:rsidRDefault="002712C8" w:rsidP="004D79DB">
            <w:pPr>
              <w:tabs>
                <w:tab w:val="left" w:pos="459"/>
              </w:tabs>
              <w:spacing w:line="240" w:lineRule="auto"/>
              <w:ind w:right="34"/>
              <w:contextualSpacing/>
              <w:jc w:val="right"/>
              <w:rPr>
                <w:rFonts w:ascii="Times New Roman" w:hAnsi="Times New Roman" w:cs="Times New Roman"/>
                <w:sz w:val="20"/>
              </w:rPr>
            </w:pPr>
            <w:r w:rsidRPr="002712C8">
              <w:rPr>
                <w:rFonts w:ascii="Times New Roman" w:hAnsi="Times New Roman" w:cs="Times New Roman"/>
                <w:sz w:val="20"/>
              </w:rPr>
              <w:t>98,6</w:t>
            </w:r>
          </w:p>
        </w:tc>
        <w:tc>
          <w:tcPr>
            <w:tcW w:w="1275" w:type="dxa"/>
            <w:gridSpan w:val="2"/>
            <w:tcBorders>
              <w:top w:val="single" w:sz="8" w:space="0" w:color="auto"/>
            </w:tcBorders>
            <w:vAlign w:val="bottom"/>
          </w:tcPr>
          <w:p w:rsidR="002712C8" w:rsidRPr="002712C8" w:rsidRDefault="002712C8" w:rsidP="004D79DB">
            <w:pPr>
              <w:tabs>
                <w:tab w:val="left" w:pos="459"/>
              </w:tabs>
              <w:spacing w:line="240" w:lineRule="auto"/>
              <w:ind w:left="-107" w:right="317"/>
              <w:contextualSpacing/>
              <w:jc w:val="right"/>
              <w:rPr>
                <w:rFonts w:ascii="Times New Roman" w:hAnsi="Times New Roman" w:cs="Times New Roman"/>
                <w:sz w:val="20"/>
              </w:rPr>
            </w:pPr>
            <w:r w:rsidRPr="002712C8">
              <w:rPr>
                <w:rFonts w:ascii="Times New Roman" w:hAnsi="Times New Roman" w:cs="Times New Roman"/>
                <w:sz w:val="20"/>
              </w:rPr>
              <w:t>94,8</w:t>
            </w:r>
          </w:p>
        </w:tc>
      </w:tr>
      <w:tr w:rsidR="002712C8" w:rsidRPr="002712C8" w:rsidTr="002712C8">
        <w:trPr>
          <w:gridAfter w:val="1"/>
          <w:wAfter w:w="95" w:type="dxa"/>
          <w:cantSplit/>
          <w:trHeight w:val="471"/>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Текстильное производство; производство одежды и обуви, кожи и прочих кожаных изделий</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131,9</w:t>
            </w:r>
          </w:p>
        </w:tc>
        <w:tc>
          <w:tcPr>
            <w:tcW w:w="1133" w:type="dxa"/>
            <w:gridSpan w:val="2"/>
            <w:vAlign w:val="bottom"/>
          </w:tcPr>
          <w:p w:rsidR="002712C8" w:rsidRPr="002712C8" w:rsidRDefault="002712C8" w:rsidP="004D79DB">
            <w:pPr>
              <w:tabs>
                <w:tab w:val="left" w:pos="459"/>
              </w:tabs>
              <w:spacing w:line="240" w:lineRule="auto"/>
              <w:ind w:left="-107" w:right="316"/>
              <w:contextualSpacing/>
              <w:jc w:val="right"/>
              <w:rPr>
                <w:rFonts w:ascii="Times New Roman" w:hAnsi="Times New Roman" w:cs="Times New Roman"/>
                <w:sz w:val="20"/>
              </w:rPr>
            </w:pPr>
            <w:r w:rsidRPr="002712C8">
              <w:rPr>
                <w:rFonts w:ascii="Times New Roman" w:hAnsi="Times New Roman" w:cs="Times New Roman"/>
                <w:sz w:val="20"/>
              </w:rPr>
              <w:t>116,3</w:t>
            </w:r>
          </w:p>
        </w:tc>
        <w:tc>
          <w:tcPr>
            <w:tcW w:w="1133" w:type="dxa"/>
            <w:vAlign w:val="bottom"/>
          </w:tcPr>
          <w:p w:rsidR="002712C8" w:rsidRPr="002712C8" w:rsidRDefault="002712C8" w:rsidP="004D79DB">
            <w:pPr>
              <w:tabs>
                <w:tab w:val="left" w:pos="459"/>
              </w:tabs>
              <w:spacing w:line="240" w:lineRule="auto"/>
              <w:ind w:right="34"/>
              <w:contextualSpacing/>
              <w:jc w:val="right"/>
              <w:rPr>
                <w:rFonts w:ascii="Times New Roman" w:hAnsi="Times New Roman" w:cs="Times New Roman"/>
                <w:sz w:val="20"/>
                <w:lang w:val="en-US"/>
              </w:rPr>
            </w:pPr>
            <w:r w:rsidRPr="002712C8">
              <w:rPr>
                <w:rFonts w:ascii="Times New Roman" w:hAnsi="Times New Roman" w:cs="Times New Roman"/>
                <w:sz w:val="20"/>
              </w:rPr>
              <w:t>43,</w:t>
            </w:r>
            <w:r w:rsidRPr="002712C8">
              <w:rPr>
                <w:rFonts w:ascii="Times New Roman" w:hAnsi="Times New Roman" w:cs="Times New Roman"/>
                <w:sz w:val="20"/>
                <w:lang w:val="en-US"/>
              </w:rPr>
              <w:t>8</w:t>
            </w:r>
          </w:p>
        </w:tc>
        <w:tc>
          <w:tcPr>
            <w:tcW w:w="1275" w:type="dxa"/>
            <w:gridSpan w:val="2"/>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56,8</w:t>
            </w:r>
          </w:p>
        </w:tc>
      </w:tr>
      <w:tr w:rsidR="002712C8" w:rsidRPr="002712C8" w:rsidTr="002712C8">
        <w:trPr>
          <w:gridAfter w:val="1"/>
          <w:wAfter w:w="95" w:type="dxa"/>
          <w:cantSplit/>
          <w:trHeight w:val="421"/>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Производство деревянных и бумажных изделий; полиграфическая деятельность</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76,5</w:t>
            </w:r>
          </w:p>
        </w:tc>
        <w:tc>
          <w:tcPr>
            <w:tcW w:w="1133" w:type="dxa"/>
            <w:gridSpan w:val="2"/>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sz w:val="20"/>
              </w:rPr>
            </w:pPr>
            <w:r w:rsidRPr="002712C8">
              <w:rPr>
                <w:rFonts w:ascii="Times New Roman" w:hAnsi="Times New Roman" w:cs="Times New Roman"/>
                <w:sz w:val="20"/>
              </w:rPr>
              <w:t>93,7</w:t>
            </w:r>
          </w:p>
        </w:tc>
        <w:tc>
          <w:tcPr>
            <w:tcW w:w="1133" w:type="dxa"/>
            <w:vAlign w:val="bottom"/>
          </w:tcPr>
          <w:p w:rsidR="002712C8" w:rsidRPr="002712C8" w:rsidRDefault="002712C8" w:rsidP="004D79DB">
            <w:pPr>
              <w:tabs>
                <w:tab w:val="left" w:pos="459"/>
              </w:tabs>
              <w:spacing w:line="240" w:lineRule="auto"/>
              <w:ind w:right="34"/>
              <w:contextualSpacing/>
              <w:jc w:val="right"/>
              <w:rPr>
                <w:rFonts w:ascii="Times New Roman" w:hAnsi="Times New Roman" w:cs="Times New Roman"/>
                <w:sz w:val="20"/>
              </w:rPr>
            </w:pPr>
            <w:r w:rsidRPr="002712C8">
              <w:rPr>
                <w:rFonts w:ascii="Times New Roman" w:hAnsi="Times New Roman" w:cs="Times New Roman"/>
                <w:sz w:val="20"/>
              </w:rPr>
              <w:t>86,1</w:t>
            </w:r>
          </w:p>
        </w:tc>
        <w:tc>
          <w:tcPr>
            <w:tcW w:w="1275" w:type="dxa"/>
            <w:gridSpan w:val="2"/>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80,2</w:t>
            </w:r>
          </w:p>
        </w:tc>
      </w:tr>
      <w:tr w:rsidR="002712C8" w:rsidRPr="002712C8" w:rsidTr="002712C8">
        <w:trPr>
          <w:gridAfter w:val="1"/>
          <w:wAfter w:w="95" w:type="dxa"/>
          <w:cantSplit/>
          <w:trHeight w:val="244"/>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Производство химической продукции</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124,9</w:t>
            </w:r>
          </w:p>
        </w:tc>
        <w:tc>
          <w:tcPr>
            <w:tcW w:w="1133" w:type="dxa"/>
            <w:gridSpan w:val="2"/>
            <w:vAlign w:val="bottom"/>
          </w:tcPr>
          <w:p w:rsidR="002712C8" w:rsidRPr="002712C8" w:rsidRDefault="002712C8" w:rsidP="004D79DB">
            <w:pPr>
              <w:tabs>
                <w:tab w:val="left" w:pos="459"/>
              </w:tabs>
              <w:spacing w:line="240" w:lineRule="auto"/>
              <w:ind w:left="-107" w:right="316"/>
              <w:contextualSpacing/>
              <w:jc w:val="right"/>
              <w:rPr>
                <w:rFonts w:ascii="Times New Roman" w:hAnsi="Times New Roman" w:cs="Times New Roman"/>
                <w:sz w:val="20"/>
              </w:rPr>
            </w:pPr>
            <w:r w:rsidRPr="002712C8">
              <w:rPr>
                <w:rFonts w:ascii="Times New Roman" w:hAnsi="Times New Roman" w:cs="Times New Roman"/>
                <w:sz w:val="20"/>
              </w:rPr>
              <w:t>91,5</w:t>
            </w:r>
          </w:p>
        </w:tc>
        <w:tc>
          <w:tcPr>
            <w:tcW w:w="1133" w:type="dxa"/>
            <w:vAlign w:val="bottom"/>
          </w:tcPr>
          <w:p w:rsidR="002712C8" w:rsidRPr="002712C8" w:rsidRDefault="002712C8" w:rsidP="004D79DB">
            <w:pPr>
              <w:tabs>
                <w:tab w:val="left" w:pos="459"/>
              </w:tabs>
              <w:spacing w:line="240" w:lineRule="auto"/>
              <w:ind w:right="34"/>
              <w:contextualSpacing/>
              <w:jc w:val="right"/>
              <w:rPr>
                <w:rFonts w:ascii="Times New Roman" w:hAnsi="Times New Roman" w:cs="Times New Roman"/>
                <w:sz w:val="20"/>
                <w:lang w:val="en-US"/>
              </w:rPr>
            </w:pPr>
            <w:r w:rsidRPr="002712C8">
              <w:rPr>
                <w:rFonts w:ascii="Times New Roman" w:hAnsi="Times New Roman" w:cs="Times New Roman"/>
                <w:sz w:val="20"/>
              </w:rPr>
              <w:t>90,</w:t>
            </w:r>
            <w:r w:rsidRPr="002712C8">
              <w:rPr>
                <w:rFonts w:ascii="Times New Roman" w:hAnsi="Times New Roman" w:cs="Times New Roman"/>
                <w:sz w:val="20"/>
                <w:lang w:val="en-US"/>
              </w:rPr>
              <w:t>6</w:t>
            </w:r>
          </w:p>
        </w:tc>
        <w:tc>
          <w:tcPr>
            <w:tcW w:w="1275" w:type="dxa"/>
            <w:gridSpan w:val="2"/>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71,5</w:t>
            </w:r>
          </w:p>
        </w:tc>
      </w:tr>
      <w:tr w:rsidR="002712C8" w:rsidRPr="002712C8" w:rsidTr="002712C8">
        <w:trPr>
          <w:gridAfter w:val="1"/>
          <w:wAfter w:w="95" w:type="dxa"/>
          <w:cantSplit/>
          <w:trHeight w:val="263"/>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Производство фармацевтической продукции</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112,9</w:t>
            </w:r>
          </w:p>
        </w:tc>
        <w:tc>
          <w:tcPr>
            <w:tcW w:w="1133" w:type="dxa"/>
            <w:gridSpan w:val="2"/>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sz w:val="20"/>
              </w:rPr>
            </w:pPr>
            <w:r w:rsidRPr="002712C8">
              <w:rPr>
                <w:rFonts w:ascii="Times New Roman" w:hAnsi="Times New Roman" w:cs="Times New Roman"/>
                <w:sz w:val="20"/>
              </w:rPr>
              <w:t>98,1</w:t>
            </w:r>
          </w:p>
        </w:tc>
        <w:tc>
          <w:tcPr>
            <w:tcW w:w="1133" w:type="dxa"/>
            <w:vAlign w:val="bottom"/>
          </w:tcPr>
          <w:p w:rsidR="002712C8" w:rsidRPr="002712C8" w:rsidRDefault="002712C8" w:rsidP="004D79DB">
            <w:pPr>
              <w:tabs>
                <w:tab w:val="left" w:pos="459"/>
              </w:tabs>
              <w:spacing w:line="240" w:lineRule="auto"/>
              <w:ind w:left="-107" w:right="34"/>
              <w:contextualSpacing/>
              <w:jc w:val="right"/>
              <w:rPr>
                <w:rFonts w:ascii="Times New Roman" w:hAnsi="Times New Roman" w:cs="Times New Roman"/>
                <w:sz w:val="20"/>
                <w:lang w:val="en-US"/>
              </w:rPr>
            </w:pPr>
            <w:r w:rsidRPr="002712C8">
              <w:rPr>
                <w:rFonts w:ascii="Times New Roman" w:hAnsi="Times New Roman" w:cs="Times New Roman"/>
                <w:sz w:val="20"/>
              </w:rPr>
              <w:t>495,</w:t>
            </w:r>
            <w:r w:rsidRPr="002712C8">
              <w:rPr>
                <w:rFonts w:ascii="Times New Roman" w:hAnsi="Times New Roman" w:cs="Times New Roman"/>
                <w:sz w:val="20"/>
                <w:lang w:val="en-US"/>
              </w:rPr>
              <w:t>1</w:t>
            </w:r>
          </w:p>
        </w:tc>
        <w:tc>
          <w:tcPr>
            <w:tcW w:w="1275" w:type="dxa"/>
            <w:gridSpan w:val="2"/>
            <w:vAlign w:val="bottom"/>
          </w:tcPr>
          <w:p w:rsidR="002712C8" w:rsidRPr="002712C8" w:rsidRDefault="002712C8" w:rsidP="004D79DB">
            <w:pPr>
              <w:tabs>
                <w:tab w:val="left" w:pos="459"/>
              </w:tabs>
              <w:spacing w:line="240" w:lineRule="auto"/>
              <w:ind w:left="-107" w:right="317"/>
              <w:contextualSpacing/>
              <w:jc w:val="right"/>
              <w:rPr>
                <w:rFonts w:ascii="Times New Roman" w:hAnsi="Times New Roman" w:cs="Times New Roman"/>
                <w:sz w:val="20"/>
                <w:lang w:val="en-US"/>
              </w:rPr>
            </w:pPr>
            <w:r w:rsidRPr="002712C8">
              <w:rPr>
                <w:rFonts w:ascii="Times New Roman" w:hAnsi="Times New Roman" w:cs="Times New Roman"/>
                <w:sz w:val="20"/>
              </w:rPr>
              <w:t>393,</w:t>
            </w:r>
            <w:r w:rsidRPr="002712C8">
              <w:rPr>
                <w:rFonts w:ascii="Times New Roman" w:hAnsi="Times New Roman" w:cs="Times New Roman"/>
                <w:sz w:val="20"/>
                <w:lang w:val="en-US"/>
              </w:rPr>
              <w:t>8</w:t>
            </w:r>
          </w:p>
        </w:tc>
      </w:tr>
      <w:tr w:rsidR="002712C8" w:rsidRPr="002712C8" w:rsidTr="002712C8">
        <w:trPr>
          <w:gridAfter w:val="1"/>
          <w:wAfter w:w="95" w:type="dxa"/>
          <w:cantSplit/>
          <w:trHeight w:val="350"/>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Производство резиновых и пластмассовых изделий, прочих неметаллических и минеральных продуктов</w:t>
            </w:r>
          </w:p>
        </w:tc>
        <w:tc>
          <w:tcPr>
            <w:tcW w:w="1558" w:type="dxa"/>
            <w:gridSpan w:val="2"/>
            <w:noWrap/>
            <w:vAlign w:val="bottom"/>
          </w:tcPr>
          <w:p w:rsidR="002712C8" w:rsidRPr="002712C8" w:rsidRDefault="002712C8" w:rsidP="004D79DB">
            <w:pPr>
              <w:tabs>
                <w:tab w:val="left" w:pos="459"/>
              </w:tabs>
              <w:spacing w:line="240" w:lineRule="auto"/>
              <w:ind w:right="174"/>
              <w:contextualSpacing/>
              <w:jc w:val="center"/>
              <w:rPr>
                <w:rFonts w:ascii="Times New Roman" w:hAnsi="Times New Roman" w:cs="Times New Roman"/>
                <w:sz w:val="20"/>
              </w:rPr>
            </w:pPr>
            <w:r w:rsidRPr="002712C8">
              <w:rPr>
                <w:rFonts w:ascii="Times New Roman" w:hAnsi="Times New Roman" w:cs="Times New Roman"/>
                <w:sz w:val="20"/>
              </w:rPr>
              <w:t xml:space="preserve">               88,3              </w:t>
            </w:r>
          </w:p>
        </w:tc>
        <w:tc>
          <w:tcPr>
            <w:tcW w:w="1133" w:type="dxa"/>
            <w:gridSpan w:val="2"/>
            <w:vAlign w:val="bottom"/>
          </w:tcPr>
          <w:p w:rsidR="002712C8" w:rsidRPr="002712C8" w:rsidRDefault="002712C8" w:rsidP="004D79DB">
            <w:pPr>
              <w:tabs>
                <w:tab w:val="left" w:pos="459"/>
              </w:tabs>
              <w:spacing w:line="240" w:lineRule="auto"/>
              <w:ind w:left="-107" w:right="316"/>
              <w:contextualSpacing/>
              <w:jc w:val="right"/>
              <w:rPr>
                <w:rFonts w:ascii="Times New Roman" w:hAnsi="Times New Roman" w:cs="Times New Roman"/>
                <w:sz w:val="20"/>
              </w:rPr>
            </w:pPr>
            <w:r w:rsidRPr="002712C8">
              <w:rPr>
                <w:rFonts w:ascii="Times New Roman" w:hAnsi="Times New Roman" w:cs="Times New Roman"/>
                <w:sz w:val="20"/>
              </w:rPr>
              <w:t>83,6</w:t>
            </w:r>
          </w:p>
        </w:tc>
        <w:tc>
          <w:tcPr>
            <w:tcW w:w="1133" w:type="dxa"/>
            <w:vAlign w:val="bottom"/>
          </w:tcPr>
          <w:p w:rsidR="002712C8" w:rsidRPr="002712C8" w:rsidRDefault="002712C8" w:rsidP="004D79DB">
            <w:pPr>
              <w:tabs>
                <w:tab w:val="left" w:pos="459"/>
              </w:tabs>
              <w:spacing w:line="240" w:lineRule="auto"/>
              <w:ind w:left="-107" w:right="34"/>
              <w:contextualSpacing/>
              <w:jc w:val="right"/>
              <w:rPr>
                <w:rFonts w:ascii="Times New Roman" w:hAnsi="Times New Roman" w:cs="Times New Roman"/>
                <w:sz w:val="20"/>
                <w:lang w:val="en-US"/>
              </w:rPr>
            </w:pPr>
            <w:r w:rsidRPr="002712C8">
              <w:rPr>
                <w:rFonts w:ascii="Times New Roman" w:hAnsi="Times New Roman" w:cs="Times New Roman"/>
                <w:sz w:val="20"/>
              </w:rPr>
              <w:t>79,</w:t>
            </w:r>
            <w:r w:rsidRPr="002712C8">
              <w:rPr>
                <w:rFonts w:ascii="Times New Roman" w:hAnsi="Times New Roman" w:cs="Times New Roman"/>
                <w:sz w:val="20"/>
                <w:lang w:val="en-US"/>
              </w:rPr>
              <w:t>1</w:t>
            </w:r>
          </w:p>
        </w:tc>
        <w:tc>
          <w:tcPr>
            <w:tcW w:w="1275" w:type="dxa"/>
            <w:gridSpan w:val="2"/>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sz w:val="20"/>
                <w:lang w:val="en-US"/>
              </w:rPr>
            </w:pPr>
            <w:r w:rsidRPr="002712C8">
              <w:rPr>
                <w:rFonts w:ascii="Times New Roman" w:hAnsi="Times New Roman" w:cs="Times New Roman"/>
                <w:sz w:val="20"/>
              </w:rPr>
              <w:t>79,</w:t>
            </w:r>
            <w:r w:rsidRPr="002712C8">
              <w:rPr>
                <w:rFonts w:ascii="Times New Roman" w:hAnsi="Times New Roman" w:cs="Times New Roman"/>
                <w:sz w:val="20"/>
                <w:lang w:val="en-US"/>
              </w:rPr>
              <w:t>1</w:t>
            </w:r>
          </w:p>
        </w:tc>
      </w:tr>
      <w:tr w:rsidR="002712C8" w:rsidRPr="002712C8" w:rsidTr="002712C8">
        <w:trPr>
          <w:gridAfter w:val="1"/>
          <w:wAfter w:w="95" w:type="dxa"/>
          <w:cantSplit/>
          <w:trHeight w:val="613"/>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Производство основных металлов и готовых металлических изделий, кроме машин и оборудования</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207,8</w:t>
            </w:r>
          </w:p>
        </w:tc>
        <w:tc>
          <w:tcPr>
            <w:tcW w:w="1133" w:type="dxa"/>
            <w:gridSpan w:val="2"/>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sz w:val="20"/>
              </w:rPr>
            </w:pPr>
            <w:r w:rsidRPr="002712C8">
              <w:rPr>
                <w:rFonts w:ascii="Times New Roman" w:hAnsi="Times New Roman" w:cs="Times New Roman"/>
                <w:sz w:val="20"/>
              </w:rPr>
              <w:t>235,1</w:t>
            </w:r>
          </w:p>
        </w:tc>
        <w:tc>
          <w:tcPr>
            <w:tcW w:w="1133" w:type="dxa"/>
            <w:vAlign w:val="bottom"/>
          </w:tcPr>
          <w:p w:rsidR="002712C8" w:rsidRPr="002712C8" w:rsidRDefault="002712C8" w:rsidP="004D79DB">
            <w:pPr>
              <w:tabs>
                <w:tab w:val="left" w:pos="459"/>
              </w:tabs>
              <w:spacing w:line="240" w:lineRule="auto"/>
              <w:ind w:right="34"/>
              <w:contextualSpacing/>
              <w:jc w:val="right"/>
              <w:rPr>
                <w:rFonts w:ascii="Times New Roman" w:hAnsi="Times New Roman" w:cs="Times New Roman"/>
                <w:sz w:val="20"/>
              </w:rPr>
            </w:pPr>
            <w:r w:rsidRPr="002712C8">
              <w:rPr>
                <w:rFonts w:ascii="Times New Roman" w:hAnsi="Times New Roman" w:cs="Times New Roman"/>
                <w:sz w:val="20"/>
              </w:rPr>
              <w:t>74,6</w:t>
            </w:r>
          </w:p>
        </w:tc>
        <w:tc>
          <w:tcPr>
            <w:tcW w:w="1275" w:type="dxa"/>
            <w:gridSpan w:val="2"/>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sz w:val="20"/>
                <w:lang w:val="en-US"/>
              </w:rPr>
            </w:pPr>
            <w:r w:rsidRPr="002712C8">
              <w:rPr>
                <w:rFonts w:ascii="Times New Roman" w:hAnsi="Times New Roman" w:cs="Times New Roman"/>
                <w:sz w:val="20"/>
              </w:rPr>
              <w:t>151,</w:t>
            </w:r>
            <w:r w:rsidRPr="002712C8">
              <w:rPr>
                <w:rFonts w:ascii="Times New Roman" w:hAnsi="Times New Roman" w:cs="Times New Roman"/>
                <w:sz w:val="20"/>
                <w:lang w:val="en-US"/>
              </w:rPr>
              <w:t>6</w:t>
            </w:r>
          </w:p>
        </w:tc>
      </w:tr>
      <w:tr w:rsidR="002712C8" w:rsidRPr="002712C8" w:rsidTr="002712C8">
        <w:trPr>
          <w:gridAfter w:val="1"/>
          <w:wAfter w:w="95" w:type="dxa"/>
          <w:cantSplit/>
          <w:trHeight w:val="451"/>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Производство компьютеров, электронного и оптического оборудования</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243,3</w:t>
            </w:r>
          </w:p>
        </w:tc>
        <w:tc>
          <w:tcPr>
            <w:tcW w:w="1133" w:type="dxa"/>
            <w:gridSpan w:val="2"/>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sz w:val="20"/>
              </w:rPr>
            </w:pPr>
            <w:r w:rsidRPr="002712C8">
              <w:rPr>
                <w:rFonts w:ascii="Times New Roman" w:hAnsi="Times New Roman" w:cs="Times New Roman"/>
                <w:sz w:val="20"/>
              </w:rPr>
              <w:t>145,5</w:t>
            </w:r>
          </w:p>
        </w:tc>
        <w:tc>
          <w:tcPr>
            <w:tcW w:w="1133" w:type="dxa"/>
            <w:vAlign w:val="bottom"/>
          </w:tcPr>
          <w:p w:rsidR="002712C8" w:rsidRPr="002712C8" w:rsidRDefault="002712C8" w:rsidP="004D79DB">
            <w:pPr>
              <w:tabs>
                <w:tab w:val="left" w:pos="459"/>
              </w:tabs>
              <w:spacing w:line="240" w:lineRule="auto"/>
              <w:ind w:left="-107" w:right="34"/>
              <w:contextualSpacing/>
              <w:jc w:val="right"/>
              <w:rPr>
                <w:rFonts w:ascii="Times New Roman" w:hAnsi="Times New Roman" w:cs="Times New Roman"/>
                <w:sz w:val="20"/>
              </w:rPr>
            </w:pPr>
            <w:r w:rsidRPr="002712C8">
              <w:rPr>
                <w:rFonts w:ascii="Times New Roman" w:hAnsi="Times New Roman" w:cs="Times New Roman"/>
                <w:sz w:val="20"/>
              </w:rPr>
              <w:t>19,0</w:t>
            </w:r>
          </w:p>
        </w:tc>
        <w:tc>
          <w:tcPr>
            <w:tcW w:w="1275" w:type="dxa"/>
            <w:gridSpan w:val="2"/>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51,8</w:t>
            </w:r>
          </w:p>
        </w:tc>
      </w:tr>
      <w:tr w:rsidR="002712C8" w:rsidRPr="002712C8" w:rsidTr="002712C8">
        <w:trPr>
          <w:gridAfter w:val="1"/>
          <w:wAfter w:w="95" w:type="dxa"/>
          <w:cantSplit/>
          <w:trHeight w:val="274"/>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Производство электрического оборудования</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279,1</w:t>
            </w:r>
          </w:p>
        </w:tc>
        <w:tc>
          <w:tcPr>
            <w:tcW w:w="1133" w:type="dxa"/>
            <w:gridSpan w:val="2"/>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sz w:val="20"/>
              </w:rPr>
            </w:pPr>
            <w:r w:rsidRPr="002712C8">
              <w:rPr>
                <w:rFonts w:ascii="Times New Roman" w:hAnsi="Times New Roman" w:cs="Times New Roman"/>
                <w:sz w:val="20"/>
              </w:rPr>
              <w:t>119,8</w:t>
            </w:r>
          </w:p>
        </w:tc>
        <w:tc>
          <w:tcPr>
            <w:tcW w:w="1133" w:type="dxa"/>
            <w:vAlign w:val="bottom"/>
          </w:tcPr>
          <w:p w:rsidR="002712C8" w:rsidRPr="002712C8" w:rsidRDefault="002712C8" w:rsidP="004D79DB">
            <w:pPr>
              <w:tabs>
                <w:tab w:val="left" w:pos="459"/>
              </w:tabs>
              <w:spacing w:line="240" w:lineRule="auto"/>
              <w:ind w:right="34"/>
              <w:contextualSpacing/>
              <w:jc w:val="right"/>
              <w:rPr>
                <w:rFonts w:ascii="Times New Roman" w:hAnsi="Times New Roman" w:cs="Times New Roman"/>
                <w:sz w:val="20"/>
                <w:lang w:val="en-US"/>
              </w:rPr>
            </w:pPr>
            <w:r w:rsidRPr="002712C8">
              <w:rPr>
                <w:rFonts w:ascii="Times New Roman" w:hAnsi="Times New Roman" w:cs="Times New Roman"/>
                <w:sz w:val="20"/>
              </w:rPr>
              <w:t>3,</w:t>
            </w:r>
            <w:r w:rsidRPr="002712C8">
              <w:rPr>
                <w:rFonts w:ascii="Times New Roman" w:hAnsi="Times New Roman" w:cs="Times New Roman"/>
                <w:sz w:val="20"/>
                <w:lang w:val="en-US"/>
              </w:rPr>
              <w:t>3</w:t>
            </w:r>
          </w:p>
        </w:tc>
        <w:tc>
          <w:tcPr>
            <w:tcW w:w="1275" w:type="dxa"/>
            <w:gridSpan w:val="2"/>
            <w:vAlign w:val="bottom"/>
          </w:tcPr>
          <w:p w:rsidR="002712C8" w:rsidRPr="002712C8" w:rsidRDefault="002712C8" w:rsidP="004D79DB">
            <w:pPr>
              <w:tabs>
                <w:tab w:val="left" w:pos="459"/>
              </w:tabs>
              <w:spacing w:line="240" w:lineRule="auto"/>
              <w:ind w:left="-107" w:right="317"/>
              <w:contextualSpacing/>
              <w:jc w:val="right"/>
              <w:rPr>
                <w:rFonts w:ascii="Times New Roman" w:hAnsi="Times New Roman" w:cs="Times New Roman"/>
                <w:sz w:val="20"/>
                <w:lang w:val="en-US"/>
              </w:rPr>
            </w:pPr>
            <w:r w:rsidRPr="002712C8">
              <w:rPr>
                <w:rFonts w:ascii="Times New Roman" w:hAnsi="Times New Roman" w:cs="Times New Roman"/>
                <w:sz w:val="20"/>
              </w:rPr>
              <w:t>55,</w:t>
            </w:r>
            <w:r w:rsidRPr="002712C8">
              <w:rPr>
                <w:rFonts w:ascii="Times New Roman" w:hAnsi="Times New Roman" w:cs="Times New Roman"/>
                <w:sz w:val="20"/>
                <w:lang w:val="en-US"/>
              </w:rPr>
              <w:t>9</w:t>
            </w:r>
          </w:p>
        </w:tc>
      </w:tr>
      <w:tr w:rsidR="002712C8" w:rsidRPr="002712C8" w:rsidTr="002712C8">
        <w:trPr>
          <w:gridAfter w:val="1"/>
          <w:wAfter w:w="95" w:type="dxa"/>
          <w:cantSplit/>
          <w:trHeight w:val="433"/>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Производство машин и оборудования, не включенные в другие группировки</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152,1</w:t>
            </w:r>
          </w:p>
        </w:tc>
        <w:tc>
          <w:tcPr>
            <w:tcW w:w="1133" w:type="dxa"/>
            <w:gridSpan w:val="2"/>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sz w:val="20"/>
              </w:rPr>
            </w:pPr>
            <w:r w:rsidRPr="002712C8">
              <w:rPr>
                <w:rFonts w:ascii="Times New Roman" w:hAnsi="Times New Roman" w:cs="Times New Roman"/>
                <w:sz w:val="20"/>
              </w:rPr>
              <w:t>89,7</w:t>
            </w:r>
          </w:p>
        </w:tc>
        <w:tc>
          <w:tcPr>
            <w:tcW w:w="1133" w:type="dxa"/>
            <w:vAlign w:val="bottom"/>
          </w:tcPr>
          <w:p w:rsidR="002712C8" w:rsidRPr="002712C8" w:rsidRDefault="002712C8" w:rsidP="004D79DB">
            <w:pPr>
              <w:tabs>
                <w:tab w:val="left" w:pos="459"/>
              </w:tabs>
              <w:spacing w:line="240" w:lineRule="auto"/>
              <w:ind w:right="34"/>
              <w:contextualSpacing/>
              <w:jc w:val="right"/>
              <w:rPr>
                <w:rFonts w:ascii="Times New Roman" w:hAnsi="Times New Roman" w:cs="Times New Roman"/>
                <w:sz w:val="20"/>
              </w:rPr>
            </w:pPr>
            <w:r w:rsidRPr="002712C8">
              <w:rPr>
                <w:rFonts w:ascii="Times New Roman" w:hAnsi="Times New Roman" w:cs="Times New Roman"/>
                <w:sz w:val="20"/>
              </w:rPr>
              <w:t>48,4</w:t>
            </w:r>
          </w:p>
        </w:tc>
        <w:tc>
          <w:tcPr>
            <w:tcW w:w="1275" w:type="dxa"/>
            <w:gridSpan w:val="2"/>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sz w:val="20"/>
                <w:lang w:val="en-US"/>
              </w:rPr>
            </w:pPr>
            <w:r w:rsidRPr="002712C8">
              <w:rPr>
                <w:rFonts w:ascii="Times New Roman" w:hAnsi="Times New Roman" w:cs="Times New Roman"/>
                <w:sz w:val="20"/>
              </w:rPr>
              <w:t>74,</w:t>
            </w:r>
            <w:r w:rsidRPr="002712C8">
              <w:rPr>
                <w:rFonts w:ascii="Times New Roman" w:hAnsi="Times New Roman" w:cs="Times New Roman"/>
                <w:sz w:val="20"/>
                <w:lang w:val="en-US"/>
              </w:rPr>
              <w:t>8</w:t>
            </w:r>
          </w:p>
        </w:tc>
      </w:tr>
      <w:tr w:rsidR="002712C8" w:rsidRPr="002712C8" w:rsidTr="002712C8">
        <w:trPr>
          <w:gridAfter w:val="1"/>
          <w:wAfter w:w="95" w:type="dxa"/>
          <w:cantSplit/>
          <w:trHeight w:val="256"/>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Производство транспортных средств</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403,9</w:t>
            </w:r>
          </w:p>
        </w:tc>
        <w:tc>
          <w:tcPr>
            <w:tcW w:w="1133" w:type="dxa"/>
            <w:gridSpan w:val="2"/>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sz w:val="20"/>
              </w:rPr>
            </w:pPr>
            <w:r w:rsidRPr="002712C8">
              <w:rPr>
                <w:rFonts w:ascii="Times New Roman" w:hAnsi="Times New Roman" w:cs="Times New Roman"/>
                <w:sz w:val="20"/>
              </w:rPr>
              <w:t>168,3</w:t>
            </w:r>
          </w:p>
        </w:tc>
        <w:tc>
          <w:tcPr>
            <w:tcW w:w="1133" w:type="dxa"/>
            <w:vAlign w:val="bottom"/>
          </w:tcPr>
          <w:p w:rsidR="002712C8" w:rsidRPr="002712C8" w:rsidRDefault="002712C8" w:rsidP="004D79DB">
            <w:pPr>
              <w:tabs>
                <w:tab w:val="left" w:pos="459"/>
              </w:tabs>
              <w:spacing w:line="240" w:lineRule="auto"/>
              <w:ind w:right="34"/>
              <w:contextualSpacing/>
              <w:jc w:val="right"/>
              <w:rPr>
                <w:rFonts w:ascii="Times New Roman" w:hAnsi="Times New Roman" w:cs="Times New Roman"/>
                <w:sz w:val="20"/>
                <w:lang w:val="en-US"/>
              </w:rPr>
            </w:pPr>
            <w:r w:rsidRPr="002712C8">
              <w:rPr>
                <w:rFonts w:ascii="Times New Roman" w:hAnsi="Times New Roman" w:cs="Times New Roman"/>
                <w:sz w:val="20"/>
              </w:rPr>
              <w:t>64,</w:t>
            </w:r>
            <w:r w:rsidRPr="002712C8">
              <w:rPr>
                <w:rFonts w:ascii="Times New Roman" w:hAnsi="Times New Roman" w:cs="Times New Roman"/>
                <w:sz w:val="20"/>
                <w:lang w:val="en-US"/>
              </w:rPr>
              <w:t>4</w:t>
            </w:r>
          </w:p>
        </w:tc>
        <w:tc>
          <w:tcPr>
            <w:tcW w:w="1275" w:type="dxa"/>
            <w:gridSpan w:val="2"/>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77,8</w:t>
            </w:r>
          </w:p>
        </w:tc>
      </w:tr>
      <w:tr w:rsidR="002712C8" w:rsidRPr="002712C8" w:rsidTr="002712C8">
        <w:trPr>
          <w:gridAfter w:val="1"/>
          <w:wAfter w:w="95" w:type="dxa"/>
          <w:cantSplit/>
          <w:trHeight w:val="416"/>
        </w:trPr>
        <w:tc>
          <w:tcPr>
            <w:tcW w:w="4676" w:type="dxa"/>
            <w:noWrap/>
            <w:vAlign w:val="bottom"/>
            <w:hideMark/>
          </w:tcPr>
          <w:p w:rsidR="002712C8" w:rsidRPr="002712C8" w:rsidRDefault="002712C8" w:rsidP="004D79DB">
            <w:pPr>
              <w:spacing w:line="240" w:lineRule="auto"/>
              <w:ind w:leftChars="62" w:left="136" w:firstLineChars="1" w:firstLine="2"/>
              <w:contextualSpacing/>
              <w:rPr>
                <w:rFonts w:ascii="Times New Roman" w:hAnsi="Times New Roman" w:cs="Times New Roman"/>
                <w:sz w:val="20"/>
              </w:rPr>
            </w:pPr>
            <w:r w:rsidRPr="002712C8">
              <w:rPr>
                <w:rFonts w:ascii="Times New Roman" w:hAnsi="Times New Roman" w:cs="Times New Roman"/>
                <w:sz w:val="20"/>
              </w:rPr>
              <w:t>Прочие производства, ремонт и установка машин и оборудования</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sz w:val="20"/>
              </w:rPr>
            </w:pPr>
            <w:r w:rsidRPr="002712C8">
              <w:rPr>
                <w:rFonts w:ascii="Times New Roman" w:hAnsi="Times New Roman" w:cs="Times New Roman"/>
                <w:sz w:val="20"/>
              </w:rPr>
              <w:t>123,3</w:t>
            </w:r>
          </w:p>
        </w:tc>
        <w:tc>
          <w:tcPr>
            <w:tcW w:w="1133" w:type="dxa"/>
            <w:gridSpan w:val="2"/>
            <w:vAlign w:val="bottom"/>
          </w:tcPr>
          <w:p w:rsidR="002712C8" w:rsidRPr="002712C8" w:rsidRDefault="002712C8" w:rsidP="004D79DB">
            <w:pPr>
              <w:tabs>
                <w:tab w:val="left" w:pos="459"/>
              </w:tabs>
              <w:spacing w:line="240" w:lineRule="auto"/>
              <w:ind w:left="-107" w:right="316"/>
              <w:contextualSpacing/>
              <w:jc w:val="right"/>
              <w:rPr>
                <w:rFonts w:ascii="Times New Roman" w:hAnsi="Times New Roman" w:cs="Times New Roman"/>
                <w:sz w:val="20"/>
              </w:rPr>
            </w:pPr>
            <w:r w:rsidRPr="002712C8">
              <w:rPr>
                <w:rFonts w:ascii="Times New Roman" w:hAnsi="Times New Roman" w:cs="Times New Roman"/>
                <w:sz w:val="20"/>
              </w:rPr>
              <w:t>89,7</w:t>
            </w:r>
          </w:p>
        </w:tc>
        <w:tc>
          <w:tcPr>
            <w:tcW w:w="1133" w:type="dxa"/>
            <w:vAlign w:val="bottom"/>
          </w:tcPr>
          <w:p w:rsidR="002712C8" w:rsidRPr="002712C8" w:rsidRDefault="002712C8" w:rsidP="004D79DB">
            <w:pPr>
              <w:tabs>
                <w:tab w:val="left" w:pos="459"/>
              </w:tabs>
              <w:spacing w:line="240" w:lineRule="auto"/>
              <w:ind w:right="34"/>
              <w:contextualSpacing/>
              <w:jc w:val="right"/>
              <w:rPr>
                <w:rFonts w:ascii="Times New Roman" w:hAnsi="Times New Roman" w:cs="Times New Roman"/>
                <w:sz w:val="20"/>
                <w:lang w:val="en-US"/>
              </w:rPr>
            </w:pPr>
            <w:r w:rsidRPr="002712C8">
              <w:rPr>
                <w:rFonts w:ascii="Times New Roman" w:hAnsi="Times New Roman" w:cs="Times New Roman"/>
                <w:sz w:val="20"/>
              </w:rPr>
              <w:t>63,</w:t>
            </w:r>
            <w:r w:rsidRPr="002712C8">
              <w:rPr>
                <w:rFonts w:ascii="Times New Roman" w:hAnsi="Times New Roman" w:cs="Times New Roman"/>
                <w:sz w:val="20"/>
                <w:lang w:val="en-US"/>
              </w:rPr>
              <w:t>5</w:t>
            </w:r>
          </w:p>
        </w:tc>
        <w:tc>
          <w:tcPr>
            <w:tcW w:w="1275" w:type="dxa"/>
            <w:gridSpan w:val="2"/>
            <w:vAlign w:val="bottom"/>
          </w:tcPr>
          <w:p w:rsidR="002712C8" w:rsidRPr="002712C8" w:rsidRDefault="002712C8" w:rsidP="004D79DB">
            <w:pPr>
              <w:tabs>
                <w:tab w:val="left" w:pos="459"/>
              </w:tabs>
              <w:spacing w:line="240" w:lineRule="auto"/>
              <w:ind w:left="-107" w:right="317"/>
              <w:contextualSpacing/>
              <w:jc w:val="right"/>
              <w:rPr>
                <w:rFonts w:ascii="Times New Roman" w:hAnsi="Times New Roman" w:cs="Times New Roman"/>
                <w:sz w:val="20"/>
                <w:lang w:val="en-US"/>
              </w:rPr>
            </w:pPr>
            <w:r w:rsidRPr="002712C8">
              <w:rPr>
                <w:rFonts w:ascii="Times New Roman" w:hAnsi="Times New Roman" w:cs="Times New Roman"/>
                <w:sz w:val="20"/>
              </w:rPr>
              <w:t>117,</w:t>
            </w:r>
            <w:r w:rsidRPr="002712C8">
              <w:rPr>
                <w:rFonts w:ascii="Times New Roman" w:hAnsi="Times New Roman" w:cs="Times New Roman"/>
                <w:sz w:val="20"/>
                <w:lang w:val="en-US"/>
              </w:rPr>
              <w:t>6</w:t>
            </w:r>
          </w:p>
        </w:tc>
      </w:tr>
      <w:tr w:rsidR="002712C8" w:rsidRPr="002712C8" w:rsidTr="002712C8">
        <w:trPr>
          <w:gridAfter w:val="1"/>
          <w:wAfter w:w="95" w:type="dxa"/>
          <w:cantSplit/>
          <w:trHeight w:val="393"/>
        </w:trPr>
        <w:tc>
          <w:tcPr>
            <w:tcW w:w="4676" w:type="dxa"/>
            <w:noWrap/>
            <w:vAlign w:val="bottom"/>
            <w:hideMark/>
          </w:tcPr>
          <w:p w:rsidR="002712C8" w:rsidRPr="002712C8" w:rsidRDefault="002712C8" w:rsidP="004D79DB">
            <w:pPr>
              <w:spacing w:line="240" w:lineRule="auto"/>
              <w:ind w:left="34" w:hanging="34"/>
              <w:contextualSpacing/>
              <w:rPr>
                <w:rFonts w:ascii="Times New Roman" w:hAnsi="Times New Roman" w:cs="Times New Roman"/>
                <w:b/>
                <w:bCs/>
                <w:sz w:val="20"/>
              </w:rPr>
            </w:pPr>
            <w:r w:rsidRPr="002712C8">
              <w:rPr>
                <w:rFonts w:ascii="Times New Roman" w:hAnsi="Times New Roman" w:cs="Times New Roman"/>
                <w:b/>
                <w:bCs/>
                <w:sz w:val="20"/>
                <w:lang w:val="ky-KG"/>
              </w:rPr>
              <w:t xml:space="preserve"> </w:t>
            </w:r>
            <w:r w:rsidRPr="002712C8">
              <w:rPr>
                <w:rFonts w:ascii="Times New Roman" w:hAnsi="Times New Roman" w:cs="Times New Roman"/>
                <w:b/>
                <w:bCs/>
                <w:sz w:val="20"/>
              </w:rPr>
              <w:t>Обеспечение (снабжение) электроэнергией, газом, паром и кондиционированным воздухом</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b/>
                <w:bCs/>
                <w:sz w:val="20"/>
              </w:rPr>
            </w:pPr>
            <w:r w:rsidRPr="002712C8">
              <w:rPr>
                <w:rFonts w:ascii="Times New Roman" w:hAnsi="Times New Roman" w:cs="Times New Roman"/>
                <w:b/>
                <w:bCs/>
                <w:sz w:val="20"/>
              </w:rPr>
              <w:t>107,9</w:t>
            </w:r>
          </w:p>
        </w:tc>
        <w:tc>
          <w:tcPr>
            <w:tcW w:w="1133" w:type="dxa"/>
            <w:gridSpan w:val="2"/>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b/>
                <w:bCs/>
                <w:sz w:val="20"/>
              </w:rPr>
            </w:pPr>
            <w:r w:rsidRPr="002712C8">
              <w:rPr>
                <w:rFonts w:ascii="Times New Roman" w:hAnsi="Times New Roman" w:cs="Times New Roman"/>
                <w:b/>
                <w:bCs/>
                <w:sz w:val="20"/>
              </w:rPr>
              <w:t>96,7</w:t>
            </w:r>
          </w:p>
        </w:tc>
        <w:tc>
          <w:tcPr>
            <w:tcW w:w="1133" w:type="dxa"/>
            <w:vAlign w:val="bottom"/>
          </w:tcPr>
          <w:p w:rsidR="002712C8" w:rsidRPr="002712C8" w:rsidRDefault="002712C8" w:rsidP="004D79DB">
            <w:pPr>
              <w:tabs>
                <w:tab w:val="left" w:pos="459"/>
              </w:tabs>
              <w:spacing w:line="240" w:lineRule="auto"/>
              <w:ind w:left="-107" w:right="34"/>
              <w:contextualSpacing/>
              <w:jc w:val="right"/>
              <w:rPr>
                <w:rFonts w:ascii="Times New Roman" w:hAnsi="Times New Roman" w:cs="Times New Roman"/>
                <w:b/>
                <w:sz w:val="20"/>
              </w:rPr>
            </w:pPr>
            <w:r w:rsidRPr="002712C8">
              <w:rPr>
                <w:rFonts w:ascii="Times New Roman" w:hAnsi="Times New Roman" w:cs="Times New Roman"/>
                <w:b/>
                <w:sz w:val="20"/>
              </w:rPr>
              <w:t>88,4</w:t>
            </w:r>
          </w:p>
        </w:tc>
        <w:tc>
          <w:tcPr>
            <w:tcW w:w="1275" w:type="dxa"/>
            <w:gridSpan w:val="2"/>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b/>
                <w:bCs/>
                <w:sz w:val="20"/>
              </w:rPr>
            </w:pPr>
            <w:r w:rsidRPr="002712C8">
              <w:rPr>
                <w:rFonts w:ascii="Times New Roman" w:hAnsi="Times New Roman" w:cs="Times New Roman"/>
                <w:b/>
                <w:bCs/>
                <w:sz w:val="20"/>
              </w:rPr>
              <w:t>103,4</w:t>
            </w:r>
          </w:p>
        </w:tc>
      </w:tr>
      <w:tr w:rsidR="002712C8" w:rsidRPr="002712C8" w:rsidTr="002712C8">
        <w:trPr>
          <w:gridAfter w:val="1"/>
          <w:wAfter w:w="95" w:type="dxa"/>
          <w:cantSplit/>
          <w:trHeight w:val="499"/>
        </w:trPr>
        <w:tc>
          <w:tcPr>
            <w:tcW w:w="4676" w:type="dxa"/>
            <w:noWrap/>
            <w:vAlign w:val="bottom"/>
            <w:hideMark/>
          </w:tcPr>
          <w:p w:rsidR="002712C8" w:rsidRPr="002712C8" w:rsidRDefault="002712C8" w:rsidP="004D79DB">
            <w:pPr>
              <w:spacing w:line="240" w:lineRule="auto"/>
              <w:ind w:left="34" w:hanging="34"/>
              <w:contextualSpacing/>
              <w:rPr>
                <w:rFonts w:ascii="Times New Roman" w:hAnsi="Times New Roman" w:cs="Times New Roman"/>
                <w:b/>
                <w:bCs/>
                <w:sz w:val="20"/>
              </w:rPr>
            </w:pPr>
            <w:r w:rsidRPr="002712C8">
              <w:rPr>
                <w:rFonts w:ascii="Times New Roman" w:hAnsi="Times New Roman" w:cs="Times New Roman"/>
                <w:b/>
                <w:bCs/>
                <w:sz w:val="20"/>
                <w:lang w:val="ky-KG"/>
              </w:rPr>
              <w:t xml:space="preserve"> </w:t>
            </w:r>
            <w:r w:rsidRPr="002712C8">
              <w:rPr>
                <w:rFonts w:ascii="Times New Roman" w:hAnsi="Times New Roman" w:cs="Times New Roman"/>
                <w:b/>
                <w:bCs/>
                <w:sz w:val="20"/>
              </w:rPr>
              <w:t>Водоснабжение, очистка, обработка отходов и получение вторичного сырья</w:t>
            </w:r>
          </w:p>
        </w:tc>
        <w:tc>
          <w:tcPr>
            <w:tcW w:w="1558" w:type="dxa"/>
            <w:gridSpan w:val="2"/>
            <w:noWrap/>
            <w:vAlign w:val="bottom"/>
          </w:tcPr>
          <w:p w:rsidR="002712C8" w:rsidRPr="002712C8" w:rsidRDefault="002712C8" w:rsidP="004D79DB">
            <w:pPr>
              <w:tabs>
                <w:tab w:val="left" w:pos="459"/>
              </w:tabs>
              <w:spacing w:line="240" w:lineRule="auto"/>
              <w:ind w:right="174"/>
              <w:contextualSpacing/>
              <w:jc w:val="right"/>
              <w:rPr>
                <w:rFonts w:ascii="Times New Roman" w:hAnsi="Times New Roman" w:cs="Times New Roman"/>
                <w:b/>
                <w:bCs/>
                <w:sz w:val="20"/>
              </w:rPr>
            </w:pPr>
            <w:r w:rsidRPr="002712C8">
              <w:rPr>
                <w:rFonts w:ascii="Times New Roman" w:hAnsi="Times New Roman" w:cs="Times New Roman"/>
                <w:b/>
                <w:bCs/>
                <w:sz w:val="20"/>
              </w:rPr>
              <w:t>91,8</w:t>
            </w:r>
          </w:p>
        </w:tc>
        <w:tc>
          <w:tcPr>
            <w:tcW w:w="1133" w:type="dxa"/>
            <w:gridSpan w:val="2"/>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b/>
                <w:bCs/>
                <w:sz w:val="20"/>
              </w:rPr>
            </w:pPr>
            <w:r w:rsidRPr="002712C8">
              <w:rPr>
                <w:rFonts w:ascii="Times New Roman" w:hAnsi="Times New Roman" w:cs="Times New Roman"/>
                <w:b/>
                <w:bCs/>
                <w:sz w:val="20"/>
              </w:rPr>
              <w:t>114,9</w:t>
            </w:r>
          </w:p>
        </w:tc>
        <w:tc>
          <w:tcPr>
            <w:tcW w:w="1133" w:type="dxa"/>
            <w:vAlign w:val="bottom"/>
          </w:tcPr>
          <w:p w:rsidR="002712C8" w:rsidRPr="002712C8" w:rsidRDefault="002712C8" w:rsidP="004D79DB">
            <w:pPr>
              <w:tabs>
                <w:tab w:val="left" w:pos="459"/>
              </w:tabs>
              <w:spacing w:line="240" w:lineRule="auto"/>
              <w:ind w:leftChars="18" w:left="40" w:right="34"/>
              <w:contextualSpacing/>
              <w:jc w:val="right"/>
              <w:rPr>
                <w:rFonts w:ascii="Times New Roman" w:hAnsi="Times New Roman" w:cs="Times New Roman"/>
                <w:b/>
                <w:bCs/>
                <w:sz w:val="20"/>
              </w:rPr>
            </w:pPr>
            <w:r w:rsidRPr="002712C8">
              <w:rPr>
                <w:rFonts w:ascii="Times New Roman" w:hAnsi="Times New Roman" w:cs="Times New Roman"/>
                <w:b/>
                <w:bCs/>
                <w:sz w:val="20"/>
              </w:rPr>
              <w:t>72,1</w:t>
            </w:r>
          </w:p>
        </w:tc>
        <w:tc>
          <w:tcPr>
            <w:tcW w:w="1275" w:type="dxa"/>
            <w:gridSpan w:val="2"/>
            <w:vAlign w:val="bottom"/>
          </w:tcPr>
          <w:p w:rsidR="002712C8" w:rsidRPr="002712C8" w:rsidRDefault="002712C8" w:rsidP="004D79DB">
            <w:pPr>
              <w:tabs>
                <w:tab w:val="left" w:pos="459"/>
              </w:tabs>
              <w:spacing w:line="240" w:lineRule="auto"/>
              <w:ind w:left="-107" w:right="317"/>
              <w:contextualSpacing/>
              <w:jc w:val="right"/>
              <w:rPr>
                <w:rFonts w:ascii="Times New Roman" w:hAnsi="Times New Roman" w:cs="Times New Roman"/>
                <w:b/>
                <w:bCs/>
                <w:sz w:val="20"/>
              </w:rPr>
            </w:pPr>
            <w:r w:rsidRPr="002712C8">
              <w:rPr>
                <w:rFonts w:ascii="Times New Roman" w:hAnsi="Times New Roman" w:cs="Times New Roman"/>
                <w:b/>
                <w:bCs/>
                <w:sz w:val="20"/>
              </w:rPr>
              <w:t>69,3</w:t>
            </w:r>
          </w:p>
        </w:tc>
      </w:tr>
      <w:tr w:rsidR="002712C8" w:rsidRPr="002712C8" w:rsidTr="002712C8">
        <w:trPr>
          <w:cantSplit/>
          <w:trHeight w:val="168"/>
        </w:trPr>
        <w:tc>
          <w:tcPr>
            <w:tcW w:w="4676" w:type="dxa"/>
            <w:tcBorders>
              <w:top w:val="nil"/>
              <w:left w:val="nil"/>
              <w:bottom w:val="single" w:sz="8" w:space="0" w:color="auto"/>
              <w:right w:val="nil"/>
            </w:tcBorders>
            <w:noWrap/>
            <w:vAlign w:val="bottom"/>
          </w:tcPr>
          <w:p w:rsidR="002712C8" w:rsidRPr="002712C8" w:rsidRDefault="002712C8" w:rsidP="004D79DB">
            <w:pPr>
              <w:spacing w:line="240" w:lineRule="auto"/>
              <w:ind w:leftChars="18" w:left="148" w:hangingChars="54" w:hanging="108"/>
              <w:contextualSpacing/>
              <w:rPr>
                <w:rFonts w:ascii="Times New Roman" w:hAnsi="Times New Roman" w:cs="Times New Roman"/>
                <w:b/>
                <w:bCs/>
                <w:sz w:val="20"/>
              </w:rPr>
            </w:pPr>
          </w:p>
        </w:tc>
        <w:tc>
          <w:tcPr>
            <w:tcW w:w="1417" w:type="dxa"/>
            <w:tcBorders>
              <w:top w:val="nil"/>
              <w:left w:val="nil"/>
              <w:bottom w:val="single" w:sz="8" w:space="0" w:color="auto"/>
              <w:right w:val="nil"/>
            </w:tcBorders>
            <w:noWrap/>
            <w:vAlign w:val="bottom"/>
          </w:tcPr>
          <w:p w:rsidR="002712C8" w:rsidRPr="002712C8" w:rsidRDefault="002712C8" w:rsidP="004D79DB">
            <w:pPr>
              <w:tabs>
                <w:tab w:val="left" w:pos="459"/>
              </w:tabs>
              <w:spacing w:line="240" w:lineRule="auto"/>
              <w:ind w:leftChars="18" w:left="40" w:right="174"/>
              <w:contextualSpacing/>
              <w:jc w:val="right"/>
              <w:rPr>
                <w:rFonts w:ascii="Times New Roman" w:hAnsi="Times New Roman" w:cs="Times New Roman"/>
                <w:b/>
                <w:bCs/>
                <w:sz w:val="20"/>
              </w:rPr>
            </w:pPr>
          </w:p>
        </w:tc>
        <w:tc>
          <w:tcPr>
            <w:tcW w:w="236" w:type="dxa"/>
            <w:gridSpan w:val="2"/>
            <w:tcBorders>
              <w:top w:val="nil"/>
              <w:left w:val="nil"/>
              <w:bottom w:val="single" w:sz="8" w:space="0" w:color="auto"/>
              <w:right w:val="nil"/>
            </w:tcBorders>
            <w:vAlign w:val="bottom"/>
          </w:tcPr>
          <w:p w:rsidR="002712C8" w:rsidRPr="002712C8" w:rsidRDefault="002712C8" w:rsidP="004D79DB">
            <w:pPr>
              <w:tabs>
                <w:tab w:val="left" w:pos="459"/>
              </w:tabs>
              <w:spacing w:line="240" w:lineRule="auto"/>
              <w:ind w:right="316"/>
              <w:contextualSpacing/>
              <w:jc w:val="right"/>
              <w:rPr>
                <w:rFonts w:ascii="Times New Roman" w:hAnsi="Times New Roman" w:cs="Times New Roman"/>
                <w:b/>
                <w:bCs/>
                <w:sz w:val="20"/>
              </w:rPr>
            </w:pPr>
          </w:p>
        </w:tc>
        <w:tc>
          <w:tcPr>
            <w:tcW w:w="2266" w:type="dxa"/>
            <w:gridSpan w:val="3"/>
            <w:tcBorders>
              <w:top w:val="nil"/>
              <w:left w:val="nil"/>
              <w:bottom w:val="single" w:sz="8" w:space="0" w:color="auto"/>
              <w:right w:val="nil"/>
            </w:tcBorders>
            <w:vAlign w:val="bottom"/>
          </w:tcPr>
          <w:p w:rsidR="002712C8" w:rsidRPr="002712C8" w:rsidRDefault="002712C8" w:rsidP="004D79DB">
            <w:pPr>
              <w:tabs>
                <w:tab w:val="left" w:pos="459"/>
              </w:tabs>
              <w:spacing w:line="240" w:lineRule="auto"/>
              <w:ind w:leftChars="18" w:left="40" w:right="317"/>
              <w:contextualSpacing/>
              <w:jc w:val="right"/>
              <w:rPr>
                <w:rFonts w:ascii="Times New Roman" w:hAnsi="Times New Roman" w:cs="Times New Roman"/>
                <w:b/>
                <w:bCs/>
                <w:sz w:val="20"/>
              </w:rPr>
            </w:pPr>
          </w:p>
        </w:tc>
        <w:tc>
          <w:tcPr>
            <w:tcW w:w="1275" w:type="dxa"/>
            <w:gridSpan w:val="2"/>
            <w:tcBorders>
              <w:top w:val="nil"/>
              <w:left w:val="nil"/>
              <w:bottom w:val="single" w:sz="8" w:space="0" w:color="auto"/>
              <w:right w:val="nil"/>
            </w:tcBorders>
            <w:vAlign w:val="bottom"/>
          </w:tcPr>
          <w:p w:rsidR="002712C8" w:rsidRPr="002712C8" w:rsidRDefault="002712C8" w:rsidP="004D79DB">
            <w:pPr>
              <w:tabs>
                <w:tab w:val="left" w:pos="459"/>
              </w:tabs>
              <w:spacing w:line="240" w:lineRule="auto"/>
              <w:ind w:right="317"/>
              <w:contextualSpacing/>
              <w:jc w:val="right"/>
              <w:rPr>
                <w:rFonts w:ascii="Times New Roman" w:hAnsi="Times New Roman" w:cs="Times New Roman"/>
                <w:b/>
                <w:bCs/>
                <w:sz w:val="20"/>
              </w:rPr>
            </w:pPr>
          </w:p>
        </w:tc>
      </w:tr>
    </w:tbl>
    <w:p w:rsidR="002712C8" w:rsidRPr="002712C8" w:rsidRDefault="002712C8" w:rsidP="004D79DB">
      <w:pPr>
        <w:spacing w:line="240" w:lineRule="auto"/>
        <w:ind w:left="1276" w:hanging="1276"/>
        <w:contextualSpacing/>
        <w:rPr>
          <w:rFonts w:ascii="Times New Roman" w:hAnsi="Times New Roman" w:cs="Times New Roman"/>
          <w:sz w:val="20"/>
        </w:rPr>
      </w:pPr>
    </w:p>
    <w:p w:rsidR="002712C8" w:rsidRPr="002712C8" w:rsidRDefault="002712C8" w:rsidP="002712C8">
      <w:pPr>
        <w:jc w:val="both"/>
        <w:rPr>
          <w:rFonts w:ascii="Times New Roman" w:hAnsi="Times New Roman" w:cs="Times New Roman"/>
          <w:sz w:val="20"/>
        </w:rPr>
      </w:pPr>
    </w:p>
    <w:bookmarkEnd w:id="5"/>
    <w:p w:rsidR="002712C8" w:rsidRPr="002712C8" w:rsidRDefault="002712C8" w:rsidP="004D79DB">
      <w:pPr>
        <w:spacing w:line="240" w:lineRule="auto"/>
        <w:ind w:firstLine="709"/>
        <w:contextualSpacing/>
        <w:jc w:val="both"/>
        <w:rPr>
          <w:rFonts w:ascii="Times New Roman" w:hAnsi="Times New Roman" w:cs="Times New Roman"/>
          <w:sz w:val="24"/>
          <w:szCs w:val="24"/>
          <w:lang w:val="ky-KG"/>
        </w:rPr>
      </w:pPr>
      <w:r w:rsidRPr="002712C8">
        <w:rPr>
          <w:rFonts w:ascii="Times New Roman" w:hAnsi="Times New Roman" w:cs="Times New Roman"/>
          <w:sz w:val="24"/>
          <w:szCs w:val="24"/>
        </w:rPr>
        <w:t xml:space="preserve">Объем продукции </w:t>
      </w:r>
      <w:r w:rsidRPr="002712C8">
        <w:rPr>
          <w:rFonts w:ascii="Times New Roman" w:hAnsi="Times New Roman" w:cs="Times New Roman"/>
          <w:i/>
          <w:sz w:val="24"/>
          <w:szCs w:val="24"/>
        </w:rPr>
        <w:t>обрабатывающих производств</w:t>
      </w:r>
      <w:r w:rsidRPr="002712C8">
        <w:rPr>
          <w:rFonts w:ascii="Times New Roman" w:hAnsi="Times New Roman" w:cs="Times New Roman"/>
          <w:sz w:val="24"/>
          <w:szCs w:val="24"/>
        </w:rPr>
        <w:t xml:space="preserve"> в январе-июле 2020 г. составил 11672,6 млн. сомов, из него пищевых продуктов (включая напитки) и табачных изделий 5416,8 млн. сомов (46,4 процента от их общего объема обрабатывающих производств), текстильного производства; производства одежды и обуви, кожи и прочих кожаных изделий 1299,5 млн. сомов (11,1 процента), резиновых и пластмассовых изделий, прочих неметаллических минеральных  продуктов 1727,9 млн. сомов (14,8 процента), деревянных и бумажных изделий; полиграфической деятельности 580,5 млн. сомов (5 процентов), основных  металлов и готовых металлических изделий, кроме машин и оборудования 729,6 млн. сомов (6,2 процента), транспортных средств 687,9 млн. сомов (5,9 процента). Индекс физического объема в целом по отрасли в январе-июле 2020 г. по сравнению с соответствующим периодом прошлого года составил 92,8 процента.</w:t>
      </w:r>
    </w:p>
    <w:p w:rsidR="002712C8" w:rsidRPr="002712C8" w:rsidRDefault="002712C8" w:rsidP="004D79DB">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В</w:t>
      </w:r>
      <w:r w:rsidRPr="002712C8">
        <w:rPr>
          <w:rFonts w:ascii="Times New Roman" w:hAnsi="Times New Roman" w:cs="Times New Roman"/>
          <w:spacing w:val="-4"/>
          <w:sz w:val="24"/>
          <w:szCs w:val="24"/>
        </w:rPr>
        <w:t xml:space="preserve"> июл</w:t>
      </w:r>
      <w:r w:rsidRPr="002712C8">
        <w:rPr>
          <w:rFonts w:ascii="Times New Roman" w:hAnsi="Times New Roman" w:cs="Times New Roman"/>
          <w:sz w:val="24"/>
          <w:szCs w:val="24"/>
        </w:rPr>
        <w:t>е произведено продукции на сумму 2009,1 млн. сомов, индекс физического объема составил 78,1 процента.</w:t>
      </w:r>
    </w:p>
    <w:p w:rsidR="004D79DB" w:rsidRDefault="004D79DB" w:rsidP="004D79DB">
      <w:pPr>
        <w:spacing w:line="240" w:lineRule="auto"/>
        <w:contextualSpacing/>
        <w:jc w:val="both"/>
        <w:rPr>
          <w:rFonts w:ascii="Times New Roman" w:hAnsi="Times New Roman" w:cs="Times New Roman"/>
          <w:sz w:val="24"/>
          <w:szCs w:val="24"/>
          <w:lang w:val="ky-KG"/>
        </w:rPr>
      </w:pPr>
    </w:p>
    <w:p w:rsidR="004D79DB" w:rsidRDefault="004D79DB" w:rsidP="004D79DB">
      <w:pPr>
        <w:spacing w:line="240" w:lineRule="auto"/>
        <w:contextualSpacing/>
        <w:jc w:val="both"/>
        <w:rPr>
          <w:rFonts w:ascii="Times New Roman" w:hAnsi="Times New Roman" w:cs="Times New Roman"/>
          <w:sz w:val="24"/>
          <w:szCs w:val="24"/>
          <w:lang w:val="ky-KG"/>
        </w:rPr>
      </w:pPr>
    </w:p>
    <w:p w:rsidR="004D79DB" w:rsidRDefault="004D79DB" w:rsidP="004D79DB">
      <w:pPr>
        <w:spacing w:line="240" w:lineRule="auto"/>
        <w:contextualSpacing/>
        <w:jc w:val="both"/>
        <w:rPr>
          <w:rFonts w:ascii="Times New Roman" w:hAnsi="Times New Roman" w:cs="Times New Roman"/>
          <w:sz w:val="24"/>
          <w:szCs w:val="24"/>
          <w:lang w:val="ky-KG"/>
        </w:rPr>
      </w:pPr>
    </w:p>
    <w:p w:rsidR="004D79DB" w:rsidRDefault="004D79DB" w:rsidP="004D79DB">
      <w:pPr>
        <w:spacing w:line="240" w:lineRule="auto"/>
        <w:contextualSpacing/>
        <w:jc w:val="both"/>
        <w:rPr>
          <w:rFonts w:ascii="Times New Roman" w:hAnsi="Times New Roman" w:cs="Times New Roman"/>
          <w:sz w:val="24"/>
          <w:szCs w:val="24"/>
          <w:lang w:val="ky-KG"/>
        </w:rPr>
      </w:pPr>
    </w:p>
    <w:p w:rsidR="004D79DB" w:rsidRDefault="004D79DB" w:rsidP="004D79DB">
      <w:pPr>
        <w:spacing w:line="240" w:lineRule="auto"/>
        <w:contextualSpacing/>
        <w:jc w:val="both"/>
        <w:rPr>
          <w:rFonts w:ascii="Times New Roman" w:hAnsi="Times New Roman" w:cs="Times New Roman"/>
          <w:sz w:val="24"/>
          <w:szCs w:val="24"/>
          <w:lang w:val="ky-KG"/>
        </w:rPr>
      </w:pPr>
    </w:p>
    <w:p w:rsidR="004D79DB" w:rsidRDefault="004D79DB" w:rsidP="004D79DB">
      <w:pPr>
        <w:spacing w:line="240" w:lineRule="auto"/>
        <w:contextualSpacing/>
        <w:jc w:val="both"/>
        <w:rPr>
          <w:rFonts w:ascii="Times New Roman" w:hAnsi="Times New Roman" w:cs="Times New Roman"/>
          <w:sz w:val="24"/>
          <w:szCs w:val="24"/>
          <w:lang w:val="ky-KG"/>
        </w:rPr>
      </w:pPr>
    </w:p>
    <w:p w:rsidR="004D79DB" w:rsidRDefault="004D79DB" w:rsidP="004D79DB">
      <w:pPr>
        <w:spacing w:line="240" w:lineRule="auto"/>
        <w:contextualSpacing/>
        <w:jc w:val="both"/>
        <w:rPr>
          <w:rFonts w:ascii="Times New Roman" w:hAnsi="Times New Roman" w:cs="Times New Roman"/>
          <w:sz w:val="24"/>
          <w:szCs w:val="24"/>
          <w:lang w:val="ky-KG"/>
        </w:rPr>
      </w:pPr>
    </w:p>
    <w:p w:rsidR="004D79DB" w:rsidRDefault="004D79DB" w:rsidP="004D79DB">
      <w:pPr>
        <w:spacing w:line="240" w:lineRule="auto"/>
        <w:contextualSpacing/>
        <w:jc w:val="both"/>
        <w:rPr>
          <w:rFonts w:ascii="Times New Roman" w:hAnsi="Times New Roman" w:cs="Times New Roman"/>
          <w:sz w:val="24"/>
          <w:szCs w:val="24"/>
          <w:lang w:val="ky-KG"/>
        </w:rPr>
      </w:pPr>
    </w:p>
    <w:p w:rsidR="004D79DB" w:rsidRDefault="004D79DB" w:rsidP="004D79DB">
      <w:pPr>
        <w:spacing w:line="240" w:lineRule="auto"/>
        <w:contextualSpacing/>
        <w:jc w:val="both"/>
        <w:rPr>
          <w:rFonts w:ascii="Times New Roman" w:hAnsi="Times New Roman" w:cs="Times New Roman"/>
          <w:sz w:val="24"/>
          <w:szCs w:val="24"/>
          <w:lang w:val="ky-KG"/>
        </w:rPr>
      </w:pPr>
    </w:p>
    <w:p w:rsidR="004D79DB" w:rsidRDefault="004D79DB" w:rsidP="004D79DB">
      <w:pPr>
        <w:spacing w:line="240" w:lineRule="auto"/>
        <w:contextualSpacing/>
        <w:jc w:val="both"/>
        <w:rPr>
          <w:rFonts w:ascii="Times New Roman" w:hAnsi="Times New Roman" w:cs="Times New Roman"/>
          <w:b/>
          <w:spacing w:val="-4"/>
          <w:sz w:val="24"/>
          <w:szCs w:val="24"/>
        </w:rPr>
      </w:pPr>
    </w:p>
    <w:p w:rsidR="00924865" w:rsidRDefault="002712C8" w:rsidP="004D79DB">
      <w:pPr>
        <w:spacing w:line="240" w:lineRule="auto"/>
        <w:contextualSpacing/>
        <w:jc w:val="both"/>
        <w:rPr>
          <w:rFonts w:ascii="Times New Roman" w:hAnsi="Times New Roman" w:cs="Times New Roman"/>
          <w:b/>
          <w:spacing w:val="-4"/>
          <w:sz w:val="24"/>
          <w:szCs w:val="24"/>
        </w:rPr>
      </w:pPr>
      <w:r w:rsidRPr="002712C8">
        <w:rPr>
          <w:rFonts w:ascii="Times New Roman" w:hAnsi="Times New Roman" w:cs="Times New Roman"/>
          <w:b/>
          <w:spacing w:val="-4"/>
          <w:sz w:val="24"/>
          <w:szCs w:val="24"/>
        </w:rPr>
        <w:t xml:space="preserve">Таблица </w:t>
      </w:r>
      <w:r w:rsidRPr="002712C8">
        <w:rPr>
          <w:rFonts w:ascii="Times New Roman" w:hAnsi="Times New Roman" w:cs="Times New Roman"/>
          <w:b/>
          <w:spacing w:val="-4"/>
          <w:sz w:val="24"/>
          <w:szCs w:val="24"/>
          <w:lang w:val="ky-KG"/>
        </w:rPr>
        <w:t>8</w:t>
      </w:r>
      <w:r w:rsidRPr="002712C8">
        <w:rPr>
          <w:rFonts w:ascii="Times New Roman" w:hAnsi="Times New Roman" w:cs="Times New Roman"/>
          <w:b/>
          <w:spacing w:val="-4"/>
          <w:sz w:val="24"/>
          <w:szCs w:val="24"/>
        </w:rPr>
        <w:t xml:space="preserve">: Объем обрабатывающих производств по видам экономической                                                                       </w:t>
      </w:r>
      <w:r w:rsidR="00924865">
        <w:rPr>
          <w:rFonts w:ascii="Times New Roman" w:hAnsi="Times New Roman" w:cs="Times New Roman"/>
          <w:b/>
          <w:spacing w:val="-4"/>
          <w:sz w:val="24"/>
          <w:szCs w:val="24"/>
        </w:rPr>
        <w:t xml:space="preserve"> </w:t>
      </w:r>
    </w:p>
    <w:p w:rsidR="002712C8" w:rsidRPr="002712C8" w:rsidRDefault="00924865" w:rsidP="004D79DB">
      <w:pPr>
        <w:spacing w:line="240" w:lineRule="auto"/>
        <w:contextualSpacing/>
        <w:jc w:val="both"/>
        <w:rPr>
          <w:rFonts w:ascii="Times New Roman" w:hAnsi="Times New Roman" w:cs="Times New Roman"/>
          <w:spacing w:val="-4"/>
          <w:sz w:val="24"/>
          <w:szCs w:val="24"/>
        </w:rPr>
      </w:pPr>
      <w:r>
        <w:rPr>
          <w:rFonts w:ascii="Times New Roman" w:hAnsi="Times New Roman" w:cs="Times New Roman"/>
          <w:b/>
          <w:spacing w:val="-4"/>
          <w:sz w:val="24"/>
          <w:szCs w:val="24"/>
        </w:rPr>
        <w:t xml:space="preserve">                    </w:t>
      </w:r>
      <w:r w:rsidR="002712C8" w:rsidRPr="002712C8">
        <w:rPr>
          <w:rFonts w:ascii="Times New Roman" w:hAnsi="Times New Roman" w:cs="Times New Roman"/>
          <w:b/>
          <w:spacing w:val="-4"/>
          <w:sz w:val="24"/>
          <w:szCs w:val="24"/>
        </w:rPr>
        <w:t xml:space="preserve">деятельности в январе-июле </w:t>
      </w:r>
      <w:r w:rsidR="002712C8" w:rsidRPr="002712C8">
        <w:rPr>
          <w:rFonts w:ascii="Times New Roman" w:hAnsi="Times New Roman" w:cs="Times New Roman"/>
          <w:spacing w:val="-4"/>
          <w:sz w:val="24"/>
          <w:szCs w:val="24"/>
        </w:rPr>
        <w:t>(тыс. сом)</w:t>
      </w:r>
    </w:p>
    <w:p w:rsidR="002712C8" w:rsidRPr="00146EC3" w:rsidRDefault="002712C8" w:rsidP="002712C8">
      <w:pPr>
        <w:jc w:val="both"/>
        <w:rPr>
          <w:rFonts w:ascii="Times New Roman" w:hAnsi="Times New Roman" w:cs="Times New Roman"/>
          <w:b/>
          <w:spacing w:val="-4"/>
          <w:sz w:val="10"/>
          <w:szCs w:val="10"/>
        </w:rPr>
      </w:pPr>
    </w:p>
    <w:tbl>
      <w:tblPr>
        <w:tblW w:w="9923" w:type="dxa"/>
        <w:tblInd w:w="108" w:type="dxa"/>
        <w:tblLayout w:type="fixed"/>
        <w:tblLook w:val="04A0"/>
      </w:tblPr>
      <w:tblGrid>
        <w:gridCol w:w="2835"/>
        <w:gridCol w:w="1418"/>
        <w:gridCol w:w="1559"/>
        <w:gridCol w:w="1276"/>
        <w:gridCol w:w="1559"/>
        <w:gridCol w:w="1276"/>
      </w:tblGrid>
      <w:tr w:rsidR="002712C8" w:rsidRPr="002712C8" w:rsidTr="00B8349B">
        <w:trPr>
          <w:trHeight w:val="300"/>
          <w:tblHeader/>
        </w:trPr>
        <w:tc>
          <w:tcPr>
            <w:tcW w:w="2835" w:type="dxa"/>
            <w:vMerge w:val="restart"/>
            <w:tcBorders>
              <w:top w:val="single" w:sz="8" w:space="0" w:color="auto"/>
              <w:left w:val="nil"/>
              <w:right w:val="nil"/>
            </w:tcBorders>
            <w:shd w:val="clear" w:color="auto" w:fill="auto"/>
            <w:noWrap/>
            <w:vAlign w:val="center"/>
            <w:hideMark/>
          </w:tcPr>
          <w:p w:rsidR="002712C8" w:rsidRPr="002712C8" w:rsidRDefault="002712C8" w:rsidP="004D79DB">
            <w:pPr>
              <w:spacing w:line="240" w:lineRule="auto"/>
              <w:contextualSpacing/>
              <w:jc w:val="center"/>
              <w:rPr>
                <w:rFonts w:ascii="Times New Roman" w:hAnsi="Times New Roman" w:cs="Times New Roman"/>
                <w:sz w:val="20"/>
              </w:rPr>
            </w:pPr>
          </w:p>
        </w:tc>
        <w:tc>
          <w:tcPr>
            <w:tcW w:w="2977" w:type="dxa"/>
            <w:gridSpan w:val="2"/>
            <w:tcBorders>
              <w:top w:val="single" w:sz="8" w:space="0" w:color="auto"/>
              <w:left w:val="nil"/>
              <w:bottom w:val="single" w:sz="4" w:space="0" w:color="auto"/>
              <w:right w:val="nil"/>
            </w:tcBorders>
            <w:shd w:val="clear" w:color="000000" w:fill="FFFFFF"/>
            <w:vAlign w:val="center"/>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4111" w:type="dxa"/>
            <w:gridSpan w:val="3"/>
            <w:tcBorders>
              <w:top w:val="single" w:sz="8" w:space="0" w:color="auto"/>
              <w:left w:val="nil"/>
              <w:bottom w:val="single" w:sz="4" w:space="0" w:color="auto"/>
              <w:right w:val="nil"/>
            </w:tcBorders>
            <w:shd w:val="clear" w:color="auto" w:fill="auto"/>
            <w:vAlign w:val="center"/>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r>
      <w:tr w:rsidR="002712C8" w:rsidRPr="002712C8" w:rsidTr="00B8349B">
        <w:trPr>
          <w:trHeight w:val="495"/>
          <w:tblHeader/>
        </w:trPr>
        <w:tc>
          <w:tcPr>
            <w:tcW w:w="2835" w:type="dxa"/>
            <w:vMerge/>
            <w:tcBorders>
              <w:left w:val="nil"/>
              <w:bottom w:val="single" w:sz="8" w:space="0" w:color="auto"/>
              <w:right w:val="nil"/>
            </w:tcBorders>
            <w:vAlign w:val="center"/>
            <w:hideMark/>
          </w:tcPr>
          <w:p w:rsidR="002712C8" w:rsidRPr="002712C8" w:rsidRDefault="002712C8" w:rsidP="004D79DB">
            <w:pPr>
              <w:spacing w:line="240" w:lineRule="auto"/>
              <w:contextualSpacing/>
              <w:rPr>
                <w:rFonts w:ascii="Times New Roman" w:hAnsi="Times New Roman" w:cs="Times New Roman"/>
                <w:sz w:val="20"/>
              </w:rPr>
            </w:pPr>
          </w:p>
        </w:tc>
        <w:tc>
          <w:tcPr>
            <w:tcW w:w="1418" w:type="dxa"/>
            <w:tcBorders>
              <w:top w:val="single" w:sz="4" w:space="0" w:color="auto"/>
              <w:left w:val="nil"/>
              <w:bottom w:val="single" w:sz="8" w:space="0" w:color="auto"/>
              <w:right w:val="nil"/>
            </w:tcBorders>
            <w:shd w:val="clear" w:color="000000" w:fill="FFFFFF"/>
            <w:vAlign w:val="center"/>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1559" w:type="dxa"/>
            <w:tcBorders>
              <w:top w:val="single" w:sz="4" w:space="0" w:color="auto"/>
              <w:left w:val="nil"/>
              <w:bottom w:val="single" w:sz="8" w:space="0" w:color="auto"/>
              <w:right w:val="nil"/>
            </w:tcBorders>
            <w:shd w:val="clear" w:color="000000" w:fill="FFFFFF"/>
            <w:vAlign w:val="center"/>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янв.- июль</w:t>
            </w:r>
          </w:p>
        </w:tc>
        <w:tc>
          <w:tcPr>
            <w:tcW w:w="1276" w:type="dxa"/>
            <w:tcBorders>
              <w:top w:val="single" w:sz="4" w:space="0" w:color="auto"/>
              <w:left w:val="nil"/>
              <w:bottom w:val="single" w:sz="8" w:space="0" w:color="auto"/>
              <w:right w:val="nil"/>
            </w:tcBorders>
            <w:shd w:val="clear" w:color="000000" w:fill="FFFFFF"/>
            <w:vAlign w:val="center"/>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1559" w:type="dxa"/>
            <w:tcBorders>
              <w:top w:val="single" w:sz="4" w:space="0" w:color="auto"/>
              <w:left w:val="nil"/>
              <w:bottom w:val="single" w:sz="8" w:space="0" w:color="auto"/>
              <w:right w:val="nil"/>
            </w:tcBorders>
            <w:shd w:val="clear" w:color="000000" w:fill="FFFFFF"/>
            <w:vAlign w:val="center"/>
            <w:hideMark/>
          </w:tcPr>
          <w:p w:rsidR="002712C8" w:rsidRPr="002712C8" w:rsidRDefault="002712C8" w:rsidP="004D79DB">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янв.- июль</w:t>
            </w:r>
          </w:p>
        </w:tc>
        <w:tc>
          <w:tcPr>
            <w:tcW w:w="1276" w:type="dxa"/>
            <w:tcBorders>
              <w:top w:val="single" w:sz="4" w:space="0" w:color="auto"/>
              <w:left w:val="nil"/>
              <w:bottom w:val="single" w:sz="8" w:space="0" w:color="auto"/>
              <w:right w:val="nil"/>
            </w:tcBorders>
            <w:shd w:val="clear" w:color="000000" w:fill="FFFFFF"/>
            <w:vAlign w:val="bottom"/>
          </w:tcPr>
          <w:p w:rsidR="002712C8" w:rsidRPr="002712C8" w:rsidRDefault="002712C8" w:rsidP="004D79DB">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Удельный вес в общем объеме обрабатывающих производствах в процентах</w:t>
            </w:r>
          </w:p>
        </w:tc>
      </w:tr>
      <w:tr w:rsidR="002712C8" w:rsidRPr="002712C8" w:rsidTr="00B8349B">
        <w:trPr>
          <w:trHeight w:val="227"/>
        </w:trPr>
        <w:tc>
          <w:tcPr>
            <w:tcW w:w="2835" w:type="dxa"/>
            <w:tcBorders>
              <w:top w:val="single" w:sz="8" w:space="0" w:color="auto"/>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Обрабатывающие производства</w:t>
            </w:r>
          </w:p>
        </w:tc>
        <w:tc>
          <w:tcPr>
            <w:tcW w:w="1418" w:type="dxa"/>
            <w:tcBorders>
              <w:top w:val="single" w:sz="8" w:space="0" w:color="auto"/>
              <w:left w:val="nil"/>
              <w:bottom w:val="nil"/>
              <w:right w:val="nil"/>
            </w:tcBorders>
            <w:shd w:val="clear" w:color="auto" w:fill="auto"/>
            <w:noWrap/>
            <w:vAlign w:val="bottom"/>
            <w:hideMark/>
          </w:tcPr>
          <w:p w:rsidR="002712C8" w:rsidRPr="002712C8" w:rsidRDefault="002712C8" w:rsidP="004D79DB">
            <w:pPr>
              <w:spacing w:line="240" w:lineRule="auto"/>
              <w:ind w:left="-249" w:right="175" w:hanging="1"/>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2745412,8</w:t>
            </w:r>
          </w:p>
        </w:tc>
        <w:tc>
          <w:tcPr>
            <w:tcW w:w="1559" w:type="dxa"/>
            <w:tcBorders>
              <w:top w:val="single" w:sz="8" w:space="0" w:color="auto"/>
              <w:left w:val="nil"/>
              <w:bottom w:val="nil"/>
              <w:right w:val="nil"/>
            </w:tcBorders>
            <w:shd w:val="clear" w:color="auto" w:fill="auto"/>
            <w:noWrap/>
            <w:vAlign w:val="bottom"/>
            <w:hideMark/>
          </w:tcPr>
          <w:p w:rsidR="002712C8" w:rsidRPr="002712C8" w:rsidRDefault="002712C8" w:rsidP="004D79DB">
            <w:pPr>
              <w:spacing w:line="240" w:lineRule="auto"/>
              <w:ind w:right="175" w:hanging="250"/>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13727658,0</w:t>
            </w:r>
          </w:p>
        </w:tc>
        <w:tc>
          <w:tcPr>
            <w:tcW w:w="1276" w:type="dxa"/>
            <w:tcBorders>
              <w:top w:val="single" w:sz="8" w:space="0" w:color="auto"/>
              <w:left w:val="nil"/>
              <w:bottom w:val="nil"/>
              <w:right w:val="nil"/>
            </w:tcBorders>
            <w:shd w:val="clear" w:color="auto" w:fill="auto"/>
            <w:noWrap/>
            <w:vAlign w:val="bottom"/>
            <w:hideMark/>
          </w:tcPr>
          <w:p w:rsidR="002712C8" w:rsidRPr="002712C8" w:rsidRDefault="002712C8" w:rsidP="004D79DB">
            <w:pPr>
              <w:spacing w:line="240" w:lineRule="auto"/>
              <w:ind w:right="175"/>
              <w:contextualSpacing/>
              <w:rPr>
                <w:rFonts w:ascii="Times New Roman" w:hAnsi="Times New Roman" w:cs="Times New Roman"/>
                <w:b/>
                <w:bCs/>
                <w:sz w:val="20"/>
              </w:rPr>
            </w:pPr>
            <w:r w:rsidRPr="002712C8">
              <w:rPr>
                <w:rFonts w:ascii="Times New Roman" w:hAnsi="Times New Roman" w:cs="Times New Roman"/>
                <w:b/>
                <w:bCs/>
                <w:sz w:val="20"/>
              </w:rPr>
              <w:t>2009108,2</w:t>
            </w:r>
          </w:p>
        </w:tc>
        <w:tc>
          <w:tcPr>
            <w:tcW w:w="1559" w:type="dxa"/>
            <w:tcBorders>
              <w:top w:val="single" w:sz="8" w:space="0" w:color="auto"/>
              <w:left w:val="nil"/>
              <w:bottom w:val="nil"/>
              <w:right w:val="nil"/>
            </w:tcBorders>
            <w:shd w:val="clear" w:color="auto" w:fill="auto"/>
            <w:noWrap/>
            <w:vAlign w:val="bottom"/>
            <w:hideMark/>
          </w:tcPr>
          <w:p w:rsidR="002712C8" w:rsidRPr="002712C8" w:rsidRDefault="002712C8" w:rsidP="004D79DB">
            <w:pPr>
              <w:tabs>
                <w:tab w:val="left" w:pos="316"/>
              </w:tabs>
              <w:spacing w:line="240" w:lineRule="auto"/>
              <w:ind w:left="-109" w:right="176" w:firstLine="109"/>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11672583,4                   </w:t>
            </w:r>
          </w:p>
        </w:tc>
        <w:tc>
          <w:tcPr>
            <w:tcW w:w="1276" w:type="dxa"/>
            <w:tcBorders>
              <w:top w:val="single" w:sz="8" w:space="0" w:color="auto"/>
              <w:left w:val="nil"/>
              <w:bottom w:val="nil"/>
              <w:right w:val="nil"/>
            </w:tcBorders>
            <w:shd w:val="clear" w:color="auto" w:fill="auto"/>
            <w:vAlign w:val="center"/>
          </w:tcPr>
          <w:p w:rsidR="002712C8" w:rsidRPr="002712C8" w:rsidRDefault="002712C8" w:rsidP="004D79DB">
            <w:pPr>
              <w:tabs>
                <w:tab w:val="left" w:pos="459"/>
              </w:tabs>
              <w:spacing w:line="240" w:lineRule="auto"/>
              <w:ind w:right="176"/>
              <w:contextualSpacing/>
              <w:jc w:val="center"/>
              <w:rPr>
                <w:rFonts w:ascii="Times New Roman" w:hAnsi="Times New Roman" w:cs="Times New Roman"/>
                <w:b/>
                <w:bCs/>
                <w:color w:val="000000"/>
                <w:sz w:val="20"/>
              </w:rPr>
            </w:pPr>
          </w:p>
          <w:p w:rsidR="002712C8" w:rsidRPr="002712C8" w:rsidRDefault="002712C8" w:rsidP="004D79DB">
            <w:pPr>
              <w:tabs>
                <w:tab w:val="left" w:pos="459"/>
              </w:tabs>
              <w:spacing w:line="240" w:lineRule="auto"/>
              <w:ind w:right="176"/>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100  </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Производство пищевых продуктов (включая напитки) и табачных изделий</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1071924,0</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5423101,5</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986378,3</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5416802,8</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46,4</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Текстильное производство; производство одежды и обуви кожи и прочих кожаных изделий</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650702,5</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2659171,1</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226025,4</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1299543,3</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11,1</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Производство деревянных и бумажных изделий; полиграфическая деятельность</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120661,5</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795204,8</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93357,6</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580494,7</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5,0</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Производство химической продукции</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40010,5</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156232,3</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32756,5</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167810,6</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1,4</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Производство фармацевтической продукции</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15424,6</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62586,6</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60377,1</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432445,2</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3,7</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Производство резиновых и пластмассовых изделий прочих неметаллических минеральных продуктов</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419200,9</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2180929,1</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315537,9</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1727895,1</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14,8</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Производство основных металлов и готовых металлических изделий, кроме машин и оборудования</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193198,5</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992108,1</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130426,1</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729600,7</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6,2</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Производство компьютеров электронного и оптического оборудования</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6260,7</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36908,4</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5700,3</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32878,6</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0,3</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Производство электрического оборудования</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20641,0</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127776,5</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2226,1</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78298,0</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0,7</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Производство машин и оборудования</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12272,6</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86672,2</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6439,9</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56784,3</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0,5</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Производство транспортных средств</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123457,5</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724324,0</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94754,9</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687898,8</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5,9</w:t>
            </w:r>
          </w:p>
        </w:tc>
      </w:tr>
      <w:tr w:rsidR="002712C8" w:rsidRPr="002712C8" w:rsidTr="004D79DB">
        <w:trPr>
          <w:trHeight w:val="227"/>
        </w:trPr>
        <w:tc>
          <w:tcPr>
            <w:tcW w:w="2835" w:type="dxa"/>
            <w:tcBorders>
              <w:top w:val="nil"/>
              <w:left w:val="nil"/>
              <w:bottom w:val="nil"/>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sz w:val="20"/>
              </w:rPr>
            </w:pPr>
            <w:r w:rsidRPr="002712C8">
              <w:rPr>
                <w:rFonts w:ascii="Times New Roman" w:hAnsi="Times New Roman" w:cs="Times New Roman"/>
                <w:sz w:val="20"/>
              </w:rPr>
              <w:t>Прочие производства, ремонт и установка машин и оборудования</w:t>
            </w:r>
          </w:p>
        </w:tc>
        <w:tc>
          <w:tcPr>
            <w:tcW w:w="1418" w:type="dxa"/>
            <w:tcBorders>
              <w:top w:val="nil"/>
              <w:left w:val="nil"/>
              <w:bottom w:val="nil"/>
              <w:right w:val="nil"/>
            </w:tcBorders>
            <w:shd w:val="clear" w:color="auto" w:fill="auto"/>
            <w:noWrap/>
            <w:vAlign w:val="bottom"/>
            <w:hideMark/>
          </w:tcPr>
          <w:p w:rsidR="002712C8" w:rsidRPr="002712C8" w:rsidRDefault="002712C8" w:rsidP="004D79DB">
            <w:pPr>
              <w:tabs>
                <w:tab w:val="left" w:pos="1325"/>
              </w:tabs>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71657,6</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482643,4</w:t>
            </w:r>
          </w:p>
        </w:tc>
        <w:tc>
          <w:tcPr>
            <w:tcW w:w="1276"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55128,1</w:t>
            </w:r>
          </w:p>
        </w:tc>
        <w:tc>
          <w:tcPr>
            <w:tcW w:w="1559" w:type="dxa"/>
            <w:tcBorders>
              <w:top w:val="nil"/>
              <w:left w:val="nil"/>
              <w:bottom w:val="nil"/>
              <w:right w:val="nil"/>
            </w:tcBorders>
            <w:shd w:val="clear" w:color="auto" w:fill="auto"/>
            <w:noWrap/>
            <w:vAlign w:val="bottom"/>
            <w:hideMark/>
          </w:tcPr>
          <w:p w:rsidR="002712C8" w:rsidRPr="002712C8" w:rsidRDefault="002712C8" w:rsidP="004D79DB">
            <w:pPr>
              <w:spacing w:line="240" w:lineRule="auto"/>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462131,3</w:t>
            </w:r>
          </w:p>
        </w:tc>
        <w:tc>
          <w:tcPr>
            <w:tcW w:w="1276" w:type="dxa"/>
            <w:tcBorders>
              <w:top w:val="nil"/>
              <w:left w:val="nil"/>
              <w:bottom w:val="nil"/>
              <w:right w:val="nil"/>
            </w:tcBorders>
            <w:shd w:val="clear" w:color="auto" w:fill="auto"/>
            <w:vAlign w:val="bottom"/>
          </w:tcPr>
          <w:p w:rsidR="002712C8" w:rsidRPr="002712C8" w:rsidRDefault="002712C8" w:rsidP="004D79DB">
            <w:pPr>
              <w:tabs>
                <w:tab w:val="left" w:pos="459"/>
              </w:tabs>
              <w:spacing w:line="240" w:lineRule="auto"/>
              <w:ind w:right="176"/>
              <w:contextualSpacing/>
              <w:jc w:val="center"/>
              <w:rPr>
                <w:rFonts w:ascii="Times New Roman" w:hAnsi="Times New Roman" w:cs="Times New Roman"/>
                <w:color w:val="000000"/>
                <w:sz w:val="20"/>
              </w:rPr>
            </w:pPr>
            <w:r w:rsidRPr="002712C8">
              <w:rPr>
                <w:rFonts w:ascii="Times New Roman" w:hAnsi="Times New Roman" w:cs="Times New Roman"/>
                <w:color w:val="000000"/>
                <w:sz w:val="20"/>
              </w:rPr>
              <w:t>4,0</w:t>
            </w:r>
          </w:p>
        </w:tc>
      </w:tr>
      <w:tr w:rsidR="002712C8" w:rsidRPr="002712C8" w:rsidTr="00B8349B">
        <w:trPr>
          <w:trHeight w:val="112"/>
        </w:trPr>
        <w:tc>
          <w:tcPr>
            <w:tcW w:w="2835" w:type="dxa"/>
            <w:tcBorders>
              <w:top w:val="nil"/>
              <w:left w:val="nil"/>
              <w:bottom w:val="single" w:sz="8" w:space="0" w:color="auto"/>
              <w:right w:val="nil"/>
            </w:tcBorders>
            <w:shd w:val="clear" w:color="auto" w:fill="auto"/>
            <w:vAlign w:val="bottom"/>
            <w:hideMark/>
          </w:tcPr>
          <w:p w:rsidR="002712C8" w:rsidRPr="002712C8" w:rsidRDefault="002712C8" w:rsidP="004D79DB">
            <w:pPr>
              <w:spacing w:line="240" w:lineRule="auto"/>
              <w:contextualSpacing/>
              <w:rPr>
                <w:rFonts w:ascii="Times New Roman" w:hAnsi="Times New Roman" w:cs="Times New Roman"/>
                <w:b/>
                <w:bCs/>
                <w:sz w:val="20"/>
              </w:rPr>
            </w:pPr>
          </w:p>
        </w:tc>
        <w:tc>
          <w:tcPr>
            <w:tcW w:w="1418" w:type="dxa"/>
            <w:tcBorders>
              <w:top w:val="nil"/>
              <w:left w:val="nil"/>
              <w:bottom w:val="single" w:sz="8" w:space="0" w:color="auto"/>
              <w:right w:val="nil"/>
            </w:tcBorders>
            <w:shd w:val="clear" w:color="auto" w:fill="auto"/>
            <w:noWrap/>
            <w:hideMark/>
          </w:tcPr>
          <w:p w:rsidR="002712C8" w:rsidRPr="002712C8" w:rsidRDefault="002712C8" w:rsidP="004D79DB">
            <w:pPr>
              <w:spacing w:line="240" w:lineRule="auto"/>
              <w:contextualSpacing/>
              <w:jc w:val="right"/>
              <w:rPr>
                <w:rFonts w:ascii="Times New Roman" w:hAnsi="Times New Roman" w:cs="Times New Roman"/>
                <w:b/>
                <w:bCs/>
                <w:color w:val="000000"/>
                <w:sz w:val="20"/>
              </w:rPr>
            </w:pPr>
          </w:p>
        </w:tc>
        <w:tc>
          <w:tcPr>
            <w:tcW w:w="1559" w:type="dxa"/>
            <w:tcBorders>
              <w:top w:val="nil"/>
              <w:left w:val="nil"/>
              <w:bottom w:val="single" w:sz="8" w:space="0" w:color="auto"/>
              <w:right w:val="nil"/>
            </w:tcBorders>
            <w:shd w:val="clear" w:color="auto" w:fill="auto"/>
            <w:noWrap/>
            <w:hideMark/>
          </w:tcPr>
          <w:p w:rsidR="002712C8" w:rsidRPr="002712C8" w:rsidRDefault="002712C8" w:rsidP="004D79DB">
            <w:pPr>
              <w:spacing w:line="240" w:lineRule="auto"/>
              <w:contextualSpacing/>
              <w:jc w:val="right"/>
              <w:rPr>
                <w:rFonts w:ascii="Times New Roman" w:hAnsi="Times New Roman" w:cs="Times New Roman"/>
                <w:b/>
                <w:bCs/>
                <w:color w:val="000000"/>
                <w:sz w:val="20"/>
              </w:rPr>
            </w:pPr>
          </w:p>
        </w:tc>
        <w:tc>
          <w:tcPr>
            <w:tcW w:w="1276" w:type="dxa"/>
            <w:tcBorders>
              <w:top w:val="nil"/>
              <w:left w:val="nil"/>
              <w:bottom w:val="single" w:sz="8" w:space="0" w:color="auto"/>
              <w:right w:val="nil"/>
            </w:tcBorders>
            <w:shd w:val="clear" w:color="auto" w:fill="auto"/>
            <w:noWrap/>
            <w:hideMark/>
          </w:tcPr>
          <w:p w:rsidR="002712C8" w:rsidRPr="002712C8" w:rsidRDefault="002712C8" w:rsidP="004D79DB">
            <w:pPr>
              <w:spacing w:line="240" w:lineRule="auto"/>
              <w:contextualSpacing/>
              <w:jc w:val="right"/>
              <w:rPr>
                <w:rFonts w:ascii="Times New Roman" w:hAnsi="Times New Roman" w:cs="Times New Roman"/>
                <w:b/>
                <w:bCs/>
                <w:color w:val="000000"/>
                <w:sz w:val="20"/>
              </w:rPr>
            </w:pPr>
          </w:p>
        </w:tc>
        <w:tc>
          <w:tcPr>
            <w:tcW w:w="1559" w:type="dxa"/>
            <w:tcBorders>
              <w:top w:val="nil"/>
              <w:left w:val="nil"/>
              <w:bottom w:val="single" w:sz="8" w:space="0" w:color="auto"/>
              <w:right w:val="nil"/>
            </w:tcBorders>
            <w:shd w:val="clear" w:color="auto" w:fill="auto"/>
            <w:noWrap/>
            <w:hideMark/>
          </w:tcPr>
          <w:p w:rsidR="002712C8" w:rsidRPr="002712C8" w:rsidRDefault="002712C8" w:rsidP="004D79DB">
            <w:pPr>
              <w:spacing w:line="240" w:lineRule="auto"/>
              <w:contextualSpacing/>
              <w:jc w:val="center"/>
              <w:rPr>
                <w:rFonts w:ascii="Times New Roman" w:hAnsi="Times New Roman" w:cs="Times New Roman"/>
                <w:b/>
                <w:bCs/>
                <w:color w:val="000000"/>
                <w:sz w:val="20"/>
              </w:rPr>
            </w:pPr>
          </w:p>
        </w:tc>
        <w:tc>
          <w:tcPr>
            <w:tcW w:w="1276" w:type="dxa"/>
            <w:tcBorders>
              <w:top w:val="nil"/>
              <w:left w:val="nil"/>
              <w:bottom w:val="single" w:sz="8" w:space="0" w:color="auto"/>
              <w:right w:val="nil"/>
            </w:tcBorders>
            <w:shd w:val="clear" w:color="auto" w:fill="auto"/>
          </w:tcPr>
          <w:p w:rsidR="002712C8" w:rsidRPr="002712C8" w:rsidRDefault="002712C8" w:rsidP="004D79DB">
            <w:pPr>
              <w:spacing w:line="240" w:lineRule="auto"/>
              <w:contextualSpacing/>
              <w:rPr>
                <w:rFonts w:ascii="Times New Roman" w:hAnsi="Times New Roman" w:cs="Times New Roman"/>
                <w:b/>
                <w:bCs/>
                <w:color w:val="000000"/>
                <w:sz w:val="20"/>
              </w:rPr>
            </w:pPr>
          </w:p>
        </w:tc>
      </w:tr>
    </w:tbl>
    <w:p w:rsidR="002712C8" w:rsidRPr="002712C8" w:rsidRDefault="002712C8" w:rsidP="002712C8">
      <w:pPr>
        <w:jc w:val="both"/>
        <w:rPr>
          <w:rFonts w:ascii="Times New Roman" w:hAnsi="Times New Roman" w:cs="Times New Roman"/>
          <w:sz w:val="24"/>
          <w:szCs w:val="24"/>
        </w:rPr>
      </w:pPr>
    </w:p>
    <w:p w:rsidR="002712C8" w:rsidRPr="002712C8" w:rsidRDefault="002712C8" w:rsidP="004D79DB">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pacing w:val="-4"/>
          <w:sz w:val="24"/>
          <w:szCs w:val="24"/>
        </w:rPr>
        <w:t>В январе-июле 2020 г. по сравнению с соответствующим периодом</w:t>
      </w:r>
      <w:r w:rsidRPr="002712C8">
        <w:rPr>
          <w:rFonts w:ascii="Times New Roman" w:hAnsi="Times New Roman" w:cs="Times New Roman"/>
          <w:sz w:val="24"/>
          <w:szCs w:val="24"/>
        </w:rPr>
        <w:t xml:space="preserve"> произошло снижение объемов в производстве химической продукции на 28,5 процента за счет уменьшения выпуска герметиков на 33,4 процента и мыла - на 67,4 процента. </w:t>
      </w:r>
    </w:p>
    <w:p w:rsidR="002712C8" w:rsidRPr="002712C8" w:rsidRDefault="002712C8" w:rsidP="004D79DB">
      <w:pPr>
        <w:spacing w:line="240" w:lineRule="auto"/>
        <w:ind w:firstLine="709"/>
        <w:contextualSpacing/>
        <w:jc w:val="both"/>
        <w:rPr>
          <w:rFonts w:ascii="Times New Roman" w:hAnsi="Times New Roman" w:cs="Times New Roman"/>
          <w:spacing w:val="-4"/>
          <w:sz w:val="24"/>
          <w:szCs w:val="24"/>
          <w:lang w:val="ky-KG"/>
        </w:rPr>
      </w:pPr>
      <w:r w:rsidRPr="002712C8">
        <w:rPr>
          <w:rFonts w:ascii="Times New Roman" w:hAnsi="Times New Roman" w:cs="Times New Roman"/>
          <w:sz w:val="24"/>
          <w:szCs w:val="24"/>
        </w:rPr>
        <w:t>В производстве транспортных средств произошел спад на 22,2 процента, за счет снижения выпуска радиаторов и их частей на 20,4 процента.</w:t>
      </w:r>
      <w:r w:rsidRPr="002712C8">
        <w:rPr>
          <w:rFonts w:ascii="Times New Roman" w:hAnsi="Times New Roman" w:cs="Times New Roman"/>
          <w:spacing w:val="-4"/>
          <w:sz w:val="24"/>
          <w:szCs w:val="24"/>
          <w:lang w:val="ky-KG"/>
        </w:rPr>
        <w:t xml:space="preserve"> </w:t>
      </w:r>
    </w:p>
    <w:p w:rsidR="002712C8" w:rsidRPr="002712C8" w:rsidRDefault="002712C8" w:rsidP="004D79DB">
      <w:pPr>
        <w:spacing w:line="240" w:lineRule="auto"/>
        <w:contextualSpacing/>
        <w:jc w:val="both"/>
        <w:rPr>
          <w:rFonts w:ascii="Times New Roman" w:hAnsi="Times New Roman" w:cs="Times New Roman"/>
          <w:sz w:val="24"/>
          <w:szCs w:val="24"/>
        </w:rPr>
      </w:pPr>
      <w:r w:rsidRPr="002712C8">
        <w:rPr>
          <w:rFonts w:ascii="Times New Roman" w:hAnsi="Times New Roman" w:cs="Times New Roman"/>
          <w:sz w:val="24"/>
          <w:szCs w:val="24"/>
        </w:rPr>
        <w:lastRenderedPageBreak/>
        <w:t xml:space="preserve">            В производстве деревянных и бумажных изделий; полиграфической деятельности наблюдалось уменьшение производства на 19,8 процента, которое обусловлено снижением производства туалетной бумаги на 27,8 процента, бумажных пакетов - на 34,6 процента и услуг по печатанию газет - на 48,5 процента.</w:t>
      </w:r>
    </w:p>
    <w:p w:rsidR="002712C8" w:rsidRPr="002712C8" w:rsidRDefault="002712C8" w:rsidP="004D79DB">
      <w:pPr>
        <w:spacing w:line="240" w:lineRule="auto"/>
        <w:contextualSpacing/>
        <w:jc w:val="both"/>
        <w:rPr>
          <w:rFonts w:ascii="Times New Roman" w:hAnsi="Times New Roman" w:cs="Times New Roman"/>
          <w:sz w:val="24"/>
          <w:szCs w:val="24"/>
        </w:rPr>
      </w:pPr>
      <w:r w:rsidRPr="002712C8">
        <w:rPr>
          <w:rFonts w:ascii="Times New Roman" w:hAnsi="Times New Roman" w:cs="Times New Roman"/>
          <w:spacing w:val="-4"/>
          <w:sz w:val="24"/>
          <w:szCs w:val="24"/>
        </w:rPr>
        <w:t xml:space="preserve">             В производстве</w:t>
      </w:r>
      <w:r w:rsidRPr="002712C8">
        <w:rPr>
          <w:rFonts w:ascii="Times New Roman" w:hAnsi="Times New Roman" w:cs="Times New Roman"/>
          <w:sz w:val="24"/>
          <w:szCs w:val="24"/>
        </w:rPr>
        <w:t xml:space="preserve"> резиновых и пластмассовых изделий, прочих неметаллических и минеральных продуктов наблюдался спад производства на 20,9 процента, которое обусловлено уменьшением производства изделий из бетона для строительства на 31 процент и товарного бетона - на 39,2 процента.</w:t>
      </w:r>
    </w:p>
    <w:p w:rsidR="002712C8" w:rsidRPr="002712C8" w:rsidRDefault="002712C8" w:rsidP="004D79DB">
      <w:pPr>
        <w:spacing w:line="240" w:lineRule="auto"/>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            В производстве машин и оборудования, не включенные в другие группировки на 25,2 процента, уменьшение объемов, которое произошло за счет понижения услуг по выполнению части процесса производства подъемно-транспортного оборудования на 73,8 процента. </w:t>
      </w:r>
    </w:p>
    <w:p w:rsidR="002712C8" w:rsidRPr="002712C8" w:rsidRDefault="002712C8" w:rsidP="004D79DB">
      <w:pPr>
        <w:spacing w:line="240" w:lineRule="auto"/>
        <w:contextualSpacing/>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 xml:space="preserve">             В </w:t>
      </w:r>
      <w:r w:rsidRPr="002712C8">
        <w:rPr>
          <w:rFonts w:ascii="Times New Roman" w:hAnsi="Times New Roman" w:cs="Times New Roman"/>
          <w:color w:val="000000"/>
          <w:sz w:val="24"/>
          <w:szCs w:val="24"/>
        </w:rPr>
        <w:t>производстве</w:t>
      </w:r>
      <w:r w:rsidRPr="002712C8">
        <w:rPr>
          <w:rFonts w:ascii="Times New Roman" w:hAnsi="Times New Roman" w:cs="Times New Roman"/>
          <w:color w:val="FF0000"/>
          <w:spacing w:val="-4"/>
          <w:sz w:val="24"/>
          <w:szCs w:val="24"/>
        </w:rPr>
        <w:t xml:space="preserve"> </w:t>
      </w:r>
      <w:r w:rsidRPr="002712C8">
        <w:rPr>
          <w:rFonts w:ascii="Times New Roman" w:hAnsi="Times New Roman" w:cs="Times New Roman"/>
          <w:spacing w:val="-4"/>
          <w:sz w:val="24"/>
          <w:szCs w:val="24"/>
        </w:rPr>
        <w:t>пищевых продуктов (включая напитки) и табачных изделий произошло снижение  на 5,2 процента, которое обеспечено уменьшением производства вин плодово ягодных - на 32 процента, водки - на 36,9 процента, пива - на 40,6 процента, коньяка - на 37,5 процента,  хлеба - на 19,1 процента,  колбасных изделий - на 15,3 процента, кондитерских изделий недлительного хранения - на 33 процента и воды минеральной - на 31,1 процента.</w:t>
      </w:r>
    </w:p>
    <w:p w:rsidR="002712C8" w:rsidRPr="002712C8" w:rsidRDefault="002712C8" w:rsidP="004D79DB">
      <w:pPr>
        <w:spacing w:line="240" w:lineRule="auto"/>
        <w:contextualSpacing/>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 xml:space="preserve">          В производстве компьютеров, электронного и оптического оборудования снижение произошло на 48,2 процента за счет уменьшения услуг по установке, техобслуживанию приборов и инструментов для измерения и контроля и испытаний на 47,4 процента и по сборке компьютеров - на 32,2 процента.</w:t>
      </w:r>
    </w:p>
    <w:p w:rsidR="002712C8" w:rsidRPr="002712C8" w:rsidRDefault="002712C8" w:rsidP="004D79DB">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В производстве электрического оборудования произошло уменьшение объемов на 44,1 процента, которое было обеспечено снижением производства трансформаторов на 70,2 процента.</w:t>
      </w:r>
    </w:p>
    <w:p w:rsidR="002712C8" w:rsidRPr="002712C8" w:rsidRDefault="002712C8" w:rsidP="004D79DB">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В текстильном производстве; производстве одежды и обуви, кожи и прочих кожаных изделий отмечается уменьшение объемов на 43,2 процента за счет снижения выпуска тканей на 67,7 процента, одежды  форменной женской - на 46,4 процента, рабочей одежды - на 51,2 процента, одежды верхней  (кроме трикотажной) мужской - на 49,1 процента, одежды верхней (кроме трикотажной) женской</w:t>
      </w:r>
      <w:r w:rsidRPr="002712C8">
        <w:rPr>
          <w:rFonts w:ascii="Times New Roman" w:hAnsi="Times New Roman" w:cs="Times New Roman"/>
          <w:sz w:val="20"/>
        </w:rPr>
        <w:t xml:space="preserve"> </w:t>
      </w:r>
      <w:r w:rsidRPr="002712C8">
        <w:rPr>
          <w:rFonts w:ascii="Times New Roman" w:hAnsi="Times New Roman" w:cs="Times New Roman"/>
          <w:sz w:val="24"/>
          <w:szCs w:val="24"/>
        </w:rPr>
        <w:t>- на 67,6 процента, постельного белья - на 40,3 процента,  спортивных костюмов - на 67,8 процента.</w:t>
      </w:r>
    </w:p>
    <w:p w:rsidR="002712C8" w:rsidRPr="002712C8" w:rsidRDefault="002712C8" w:rsidP="004D79DB">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Наряду с этим, отмечается рост объемов в прочих производствах, ремонте и установке машин и оборудования на 17,6 процента, которое обусловлено увеличением услуг по ремонту и техническому обслуживанию прочего оборудования специального назначения в 1,6 раза.</w:t>
      </w:r>
    </w:p>
    <w:p w:rsidR="002712C8" w:rsidRPr="002712C8" w:rsidRDefault="002712C8" w:rsidP="004D79DB">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pacing w:val="-4"/>
          <w:sz w:val="24"/>
          <w:szCs w:val="24"/>
        </w:rPr>
        <w:t xml:space="preserve">В </w:t>
      </w:r>
      <w:r w:rsidRPr="002712C8">
        <w:rPr>
          <w:rFonts w:ascii="Times New Roman" w:hAnsi="Times New Roman" w:cs="Times New Roman"/>
          <w:sz w:val="24"/>
          <w:szCs w:val="24"/>
        </w:rPr>
        <w:t>производстве основных металлов и готовых металлических изделий, кроме машин и оборудования увеличение произошло в 1,5 раза за счет</w:t>
      </w:r>
      <w:r w:rsidRPr="002712C8">
        <w:rPr>
          <w:rFonts w:ascii="Times New Roman" w:hAnsi="Times New Roman" w:cs="Times New Roman"/>
          <w:sz w:val="24"/>
          <w:szCs w:val="24"/>
          <w:lang w:val="ky-KG"/>
        </w:rPr>
        <w:t xml:space="preserve"> повышения</w:t>
      </w:r>
      <w:r w:rsidRPr="002712C8">
        <w:rPr>
          <w:rFonts w:ascii="Times New Roman" w:hAnsi="Times New Roman" w:cs="Times New Roman"/>
          <w:sz w:val="24"/>
          <w:szCs w:val="24"/>
        </w:rPr>
        <w:t xml:space="preserve"> производства металлических радиаторов и котлов центрального отопления в 1,9 раза.</w:t>
      </w:r>
    </w:p>
    <w:p w:rsidR="002712C8" w:rsidRPr="002712C8" w:rsidRDefault="002712C8" w:rsidP="004D79DB">
      <w:pPr>
        <w:spacing w:line="240" w:lineRule="auto"/>
        <w:contextualSpacing/>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 xml:space="preserve">          В производстве фармацевтической продукции наблюдается рост объемов </w:t>
      </w:r>
      <w:r w:rsidRPr="002712C8">
        <w:rPr>
          <w:rFonts w:ascii="Times New Roman" w:hAnsi="Times New Roman" w:cs="Times New Roman"/>
          <w:sz w:val="24"/>
          <w:szCs w:val="24"/>
        </w:rPr>
        <w:t>в 3,9 раза</w:t>
      </w:r>
      <w:r w:rsidRPr="002712C8">
        <w:rPr>
          <w:rFonts w:ascii="Times New Roman" w:hAnsi="Times New Roman" w:cs="Times New Roman"/>
          <w:spacing w:val="-4"/>
          <w:sz w:val="24"/>
          <w:szCs w:val="24"/>
        </w:rPr>
        <w:t xml:space="preserve"> за счет </w:t>
      </w:r>
      <w:r w:rsidRPr="002712C8">
        <w:rPr>
          <w:rFonts w:ascii="Times New Roman" w:hAnsi="Times New Roman" w:cs="Times New Roman"/>
          <w:sz w:val="24"/>
          <w:szCs w:val="24"/>
        </w:rPr>
        <w:t>увеличения</w:t>
      </w:r>
      <w:r w:rsidRPr="002712C8">
        <w:rPr>
          <w:rFonts w:ascii="Times New Roman" w:hAnsi="Times New Roman" w:cs="Times New Roman"/>
          <w:spacing w:val="-4"/>
          <w:sz w:val="24"/>
          <w:szCs w:val="24"/>
        </w:rPr>
        <w:t xml:space="preserve"> выпуска ветеринарных вакцин </w:t>
      </w:r>
      <w:r w:rsidRPr="002712C8">
        <w:rPr>
          <w:rFonts w:ascii="Times New Roman" w:hAnsi="Times New Roman" w:cs="Times New Roman"/>
          <w:sz w:val="24"/>
          <w:szCs w:val="24"/>
        </w:rPr>
        <w:t>в 3,5 раза</w:t>
      </w:r>
      <w:r w:rsidRPr="002712C8">
        <w:rPr>
          <w:rFonts w:ascii="Times New Roman" w:hAnsi="Times New Roman" w:cs="Times New Roman"/>
          <w:spacing w:val="-4"/>
          <w:sz w:val="24"/>
          <w:szCs w:val="24"/>
        </w:rPr>
        <w:t xml:space="preserve">  </w:t>
      </w:r>
      <w:r w:rsidRPr="002712C8">
        <w:rPr>
          <w:rFonts w:ascii="Times New Roman" w:hAnsi="Times New Roman" w:cs="Times New Roman"/>
          <w:sz w:val="24"/>
          <w:szCs w:val="24"/>
        </w:rPr>
        <w:t>и</w:t>
      </w:r>
      <w:r w:rsidRPr="002712C8">
        <w:rPr>
          <w:rFonts w:ascii="Times New Roman" w:hAnsi="Times New Roman" w:cs="Times New Roman"/>
          <w:spacing w:val="-4"/>
          <w:sz w:val="24"/>
          <w:szCs w:val="24"/>
        </w:rPr>
        <w:t xml:space="preserve"> медицинских масок -</w:t>
      </w:r>
      <w:r w:rsidRPr="002712C8">
        <w:rPr>
          <w:rFonts w:ascii="Times New Roman" w:hAnsi="Times New Roman" w:cs="Times New Roman"/>
          <w:sz w:val="24"/>
          <w:szCs w:val="24"/>
        </w:rPr>
        <w:t xml:space="preserve"> в 30,9 раза</w:t>
      </w:r>
      <w:r w:rsidRPr="002712C8">
        <w:rPr>
          <w:rFonts w:ascii="Times New Roman" w:hAnsi="Times New Roman" w:cs="Times New Roman"/>
          <w:spacing w:val="-4"/>
          <w:sz w:val="24"/>
          <w:szCs w:val="24"/>
        </w:rPr>
        <w:t>.</w:t>
      </w:r>
    </w:p>
    <w:p w:rsidR="002712C8" w:rsidRDefault="002712C8" w:rsidP="004D79DB">
      <w:pPr>
        <w:spacing w:line="240" w:lineRule="auto"/>
        <w:contextualSpacing/>
        <w:jc w:val="both"/>
        <w:rPr>
          <w:rFonts w:ascii="Times New Roman" w:hAnsi="Times New Roman" w:cs="Times New Roman"/>
          <w:sz w:val="24"/>
          <w:szCs w:val="24"/>
          <w:lang w:val="ky-KG"/>
        </w:rPr>
      </w:pPr>
      <w:bookmarkStart w:id="6" w:name="_Hlk38318299"/>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Default="00146EC3" w:rsidP="004D79DB">
      <w:pPr>
        <w:spacing w:line="240" w:lineRule="auto"/>
        <w:contextualSpacing/>
        <w:jc w:val="both"/>
        <w:rPr>
          <w:rFonts w:ascii="Times New Roman" w:hAnsi="Times New Roman" w:cs="Times New Roman"/>
          <w:sz w:val="24"/>
          <w:szCs w:val="24"/>
          <w:lang w:val="ky-KG"/>
        </w:rPr>
      </w:pPr>
    </w:p>
    <w:p w:rsidR="00146EC3" w:rsidRPr="002712C8" w:rsidRDefault="00146EC3" w:rsidP="004D79DB">
      <w:pPr>
        <w:spacing w:line="240" w:lineRule="auto"/>
        <w:contextualSpacing/>
        <w:jc w:val="both"/>
        <w:rPr>
          <w:rFonts w:ascii="Times New Roman" w:hAnsi="Times New Roman" w:cs="Times New Roman"/>
          <w:sz w:val="24"/>
          <w:szCs w:val="24"/>
          <w:lang w:val="ky-KG"/>
        </w:rPr>
      </w:pPr>
    </w:p>
    <w:bookmarkEnd w:id="6"/>
    <w:p w:rsidR="002712C8" w:rsidRPr="002712C8" w:rsidRDefault="002712C8" w:rsidP="004D79DB">
      <w:pPr>
        <w:spacing w:line="240" w:lineRule="auto"/>
        <w:contextualSpacing/>
        <w:rPr>
          <w:rFonts w:ascii="Times New Roman" w:hAnsi="Times New Roman" w:cs="Times New Roman"/>
          <w:b/>
          <w:spacing w:val="-4"/>
          <w:sz w:val="24"/>
          <w:szCs w:val="24"/>
        </w:rPr>
      </w:pPr>
      <w:r w:rsidRPr="002712C8">
        <w:rPr>
          <w:rFonts w:ascii="Times New Roman" w:hAnsi="Times New Roman" w:cs="Times New Roman"/>
          <w:b/>
          <w:spacing w:val="-4"/>
          <w:sz w:val="24"/>
          <w:szCs w:val="24"/>
        </w:rPr>
        <w:lastRenderedPageBreak/>
        <w:t xml:space="preserve">График 1: Структура обрабатывающей промышленности по видам экономической                                                 </w:t>
      </w:r>
    </w:p>
    <w:p w:rsidR="002712C8" w:rsidRPr="002712C8" w:rsidRDefault="002712C8" w:rsidP="004D79DB">
      <w:pPr>
        <w:spacing w:line="240" w:lineRule="auto"/>
        <w:contextualSpacing/>
        <w:rPr>
          <w:rFonts w:ascii="Times New Roman" w:hAnsi="Times New Roman" w:cs="Times New Roman"/>
          <w:b/>
          <w:spacing w:val="-4"/>
          <w:sz w:val="24"/>
          <w:szCs w:val="24"/>
        </w:rPr>
      </w:pPr>
      <w:r w:rsidRPr="002712C8">
        <w:rPr>
          <w:rFonts w:ascii="Times New Roman" w:hAnsi="Times New Roman" w:cs="Times New Roman"/>
          <w:b/>
          <w:spacing w:val="-4"/>
          <w:sz w:val="24"/>
          <w:szCs w:val="24"/>
        </w:rPr>
        <w:t xml:space="preserve">                     деятельности в январе - июле 2020   </w:t>
      </w:r>
    </w:p>
    <w:p w:rsidR="002712C8" w:rsidRPr="002712C8" w:rsidRDefault="002712C8" w:rsidP="004D79DB">
      <w:pPr>
        <w:spacing w:line="240" w:lineRule="auto"/>
        <w:contextualSpacing/>
        <w:rPr>
          <w:rFonts w:ascii="Times New Roman" w:hAnsi="Times New Roman" w:cs="Times New Roman"/>
          <w:b/>
          <w:spacing w:val="-4"/>
          <w:sz w:val="24"/>
          <w:szCs w:val="24"/>
        </w:rPr>
      </w:pPr>
      <w:r w:rsidRPr="002712C8">
        <w:rPr>
          <w:rFonts w:ascii="Times New Roman" w:hAnsi="Times New Roman" w:cs="Times New Roman"/>
          <w:b/>
          <w:spacing w:val="-4"/>
          <w:sz w:val="24"/>
          <w:szCs w:val="24"/>
        </w:rPr>
        <w:t xml:space="preserve">                    </w:t>
      </w:r>
      <w:r w:rsidRPr="002712C8">
        <w:rPr>
          <w:rFonts w:ascii="Times New Roman" w:hAnsi="Times New Roman" w:cs="Times New Roman"/>
          <w:i/>
          <w:spacing w:val="-4"/>
          <w:sz w:val="24"/>
          <w:szCs w:val="24"/>
        </w:rPr>
        <w:t>(в процентах к итогу)</w:t>
      </w:r>
    </w:p>
    <w:p w:rsidR="002712C8" w:rsidRPr="002712C8" w:rsidRDefault="002712C8" w:rsidP="002712C8">
      <w:pPr>
        <w:rPr>
          <w:rFonts w:ascii="Times New Roman" w:eastAsia="Calibri" w:hAnsi="Times New Roman" w:cs="Times New Roman"/>
          <w:sz w:val="24"/>
          <w:szCs w:val="24"/>
        </w:rPr>
      </w:pPr>
    </w:p>
    <w:p w:rsidR="002712C8" w:rsidRPr="002712C8" w:rsidRDefault="002712C8" w:rsidP="002712C8">
      <w:pPr>
        <w:rPr>
          <w:rFonts w:ascii="Times New Roman" w:eastAsia="Calibri" w:hAnsi="Times New Roman" w:cs="Times New Roman"/>
          <w:sz w:val="24"/>
          <w:szCs w:val="24"/>
          <w:lang w:val="ky-KG"/>
        </w:rPr>
      </w:pPr>
      <w:r w:rsidRPr="002712C8">
        <w:rPr>
          <w:rFonts w:ascii="Times New Roman" w:eastAsia="Calibri" w:hAnsi="Times New Roman" w:cs="Times New Roman"/>
          <w:noProof/>
          <w:sz w:val="21"/>
          <w:szCs w:val="21"/>
          <w:lang w:eastAsia="ru-RU"/>
        </w:rPr>
        <w:drawing>
          <wp:inline distT="0" distB="0" distL="0" distR="0">
            <wp:extent cx="5940425" cy="2160253"/>
            <wp:effectExtent l="0" t="0" r="0" b="0"/>
            <wp:docPr id="7"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712C8" w:rsidRPr="002712C8" w:rsidRDefault="002712C8" w:rsidP="002712C8">
      <w:pPr>
        <w:rPr>
          <w:rFonts w:ascii="Times New Roman" w:eastAsia="Calibri" w:hAnsi="Times New Roman" w:cs="Times New Roman"/>
          <w:sz w:val="24"/>
          <w:szCs w:val="24"/>
          <w:lang w:val="ky-KG"/>
        </w:rPr>
      </w:pPr>
    </w:p>
    <w:p w:rsidR="002712C8" w:rsidRPr="002712C8" w:rsidRDefault="002712C8" w:rsidP="00146EC3">
      <w:pPr>
        <w:spacing w:before="240" w:line="240" w:lineRule="auto"/>
        <w:ind w:left="1134" w:hanging="1417"/>
        <w:contextualSpacing/>
        <w:rPr>
          <w:rFonts w:ascii="Times New Roman" w:hAnsi="Times New Roman" w:cs="Times New Roman"/>
          <w:smallCaps/>
          <w:color w:val="ED7D31"/>
          <w:u w:val="single"/>
        </w:rPr>
      </w:pPr>
      <w:r w:rsidRPr="002712C8">
        <w:rPr>
          <w:rFonts w:ascii="Times New Roman" w:hAnsi="Times New Roman" w:cs="Times New Roman"/>
          <w:b/>
          <w:bCs/>
          <w:sz w:val="20"/>
        </w:rPr>
        <w:t xml:space="preserve">     </w:t>
      </w:r>
      <w:r w:rsidRPr="002712C8">
        <w:rPr>
          <w:rFonts w:ascii="Times New Roman" w:hAnsi="Times New Roman" w:cs="Times New Roman"/>
          <w:b/>
          <w:bCs/>
          <w:sz w:val="20"/>
          <w:lang w:val="en-US"/>
        </w:rPr>
        <w:t>A</w:t>
      </w:r>
      <w:r w:rsidRPr="002712C8">
        <w:rPr>
          <w:rFonts w:ascii="Times New Roman" w:hAnsi="Times New Roman" w:cs="Times New Roman"/>
          <w:b/>
          <w:bCs/>
          <w:sz w:val="20"/>
        </w:rPr>
        <w:t>. Производство пищевых продуктов</w:t>
      </w:r>
    </w:p>
    <w:p w:rsidR="002712C8" w:rsidRPr="002712C8" w:rsidRDefault="002712C8" w:rsidP="00146EC3">
      <w:pPr>
        <w:spacing w:line="240" w:lineRule="auto"/>
        <w:contextualSpacing/>
        <w:rPr>
          <w:rFonts w:ascii="Times New Roman" w:hAnsi="Times New Roman" w:cs="Times New Roman"/>
          <w:b/>
          <w:bCs/>
          <w:sz w:val="20"/>
        </w:rPr>
      </w:pPr>
      <w:r w:rsidRPr="002712C8">
        <w:rPr>
          <w:rFonts w:ascii="Times New Roman" w:hAnsi="Times New Roman" w:cs="Times New Roman"/>
          <w:b/>
          <w:bCs/>
          <w:sz w:val="20"/>
          <w:lang w:val="en-US"/>
        </w:rPr>
        <w:t>B</w:t>
      </w:r>
      <w:r w:rsidRPr="002712C8">
        <w:rPr>
          <w:rFonts w:ascii="Times New Roman" w:hAnsi="Times New Roman" w:cs="Times New Roman"/>
          <w:b/>
          <w:bCs/>
          <w:sz w:val="20"/>
        </w:rPr>
        <w:t>. Текстильное производство: производство одежды и обуви, кожи и прочих кожаных изделий</w:t>
      </w:r>
    </w:p>
    <w:p w:rsidR="002712C8" w:rsidRPr="002712C8" w:rsidRDefault="002712C8" w:rsidP="00146EC3">
      <w:pPr>
        <w:spacing w:line="240" w:lineRule="auto"/>
        <w:contextualSpacing/>
        <w:rPr>
          <w:rFonts w:ascii="Times New Roman" w:hAnsi="Times New Roman" w:cs="Times New Roman"/>
          <w:b/>
          <w:bCs/>
          <w:sz w:val="20"/>
        </w:rPr>
      </w:pPr>
      <w:r w:rsidRPr="002712C8">
        <w:rPr>
          <w:rFonts w:ascii="Times New Roman" w:hAnsi="Times New Roman" w:cs="Times New Roman"/>
          <w:b/>
          <w:bCs/>
          <w:sz w:val="20"/>
          <w:lang w:val="en-US"/>
        </w:rPr>
        <w:t>C</w:t>
      </w:r>
      <w:r w:rsidRPr="002712C8">
        <w:rPr>
          <w:rFonts w:ascii="Times New Roman" w:hAnsi="Times New Roman" w:cs="Times New Roman"/>
          <w:b/>
          <w:bCs/>
          <w:sz w:val="20"/>
        </w:rPr>
        <w:t>. Производство резиновых и пластмассовых изделий, прочих неметаллических мин. продуктов</w:t>
      </w:r>
    </w:p>
    <w:p w:rsidR="002712C8" w:rsidRPr="002712C8" w:rsidRDefault="002712C8" w:rsidP="00146EC3">
      <w:pPr>
        <w:spacing w:line="240" w:lineRule="auto"/>
        <w:contextualSpacing/>
        <w:rPr>
          <w:rFonts w:ascii="Times New Roman" w:hAnsi="Times New Roman" w:cs="Times New Roman"/>
          <w:b/>
          <w:bCs/>
          <w:sz w:val="20"/>
        </w:rPr>
      </w:pPr>
      <w:r w:rsidRPr="002712C8">
        <w:rPr>
          <w:rFonts w:ascii="Times New Roman" w:hAnsi="Times New Roman" w:cs="Times New Roman"/>
          <w:b/>
          <w:bCs/>
          <w:sz w:val="20"/>
          <w:lang w:val="en-US"/>
        </w:rPr>
        <w:t>D</w:t>
      </w:r>
      <w:r w:rsidRPr="002712C8">
        <w:rPr>
          <w:rFonts w:ascii="Times New Roman" w:hAnsi="Times New Roman" w:cs="Times New Roman"/>
          <w:b/>
          <w:bCs/>
          <w:sz w:val="20"/>
        </w:rPr>
        <w:t>. Производство основных металлов и готовых металлических изделий</w:t>
      </w:r>
    </w:p>
    <w:p w:rsidR="002712C8" w:rsidRPr="002712C8" w:rsidRDefault="002712C8" w:rsidP="00146EC3">
      <w:pPr>
        <w:spacing w:line="240" w:lineRule="auto"/>
        <w:contextualSpacing/>
        <w:rPr>
          <w:rFonts w:ascii="Times New Roman" w:hAnsi="Times New Roman" w:cs="Times New Roman"/>
          <w:b/>
          <w:sz w:val="20"/>
        </w:rPr>
      </w:pPr>
      <w:r w:rsidRPr="002712C8">
        <w:rPr>
          <w:rFonts w:ascii="Times New Roman" w:hAnsi="Times New Roman" w:cs="Times New Roman"/>
          <w:b/>
          <w:bCs/>
          <w:sz w:val="20"/>
          <w:lang w:val="en-US"/>
        </w:rPr>
        <w:t>E</w:t>
      </w:r>
      <w:r w:rsidRPr="002712C8">
        <w:rPr>
          <w:rFonts w:ascii="Times New Roman" w:hAnsi="Times New Roman" w:cs="Times New Roman"/>
          <w:b/>
          <w:bCs/>
          <w:sz w:val="20"/>
        </w:rPr>
        <w:t>. Производство деревянных и бумажных изделий, полиграфическая деятельность</w:t>
      </w:r>
    </w:p>
    <w:p w:rsidR="002712C8" w:rsidRPr="002712C8" w:rsidRDefault="002712C8" w:rsidP="00146EC3">
      <w:pPr>
        <w:spacing w:line="240" w:lineRule="auto"/>
        <w:contextualSpacing/>
        <w:rPr>
          <w:rFonts w:ascii="Times New Roman" w:hAnsi="Times New Roman" w:cs="Times New Roman"/>
          <w:b/>
          <w:bCs/>
          <w:sz w:val="20"/>
        </w:rPr>
      </w:pPr>
      <w:r w:rsidRPr="002712C8">
        <w:rPr>
          <w:rFonts w:ascii="Times New Roman" w:hAnsi="Times New Roman" w:cs="Times New Roman"/>
          <w:b/>
          <w:bCs/>
          <w:sz w:val="20"/>
          <w:lang w:val="en-US"/>
        </w:rPr>
        <w:t>F</w:t>
      </w:r>
      <w:r w:rsidRPr="002712C8">
        <w:rPr>
          <w:rFonts w:ascii="Times New Roman" w:hAnsi="Times New Roman" w:cs="Times New Roman"/>
          <w:b/>
          <w:bCs/>
          <w:sz w:val="20"/>
        </w:rPr>
        <w:t>. Производство транспортных средств</w:t>
      </w:r>
    </w:p>
    <w:p w:rsidR="002712C8" w:rsidRPr="002712C8" w:rsidRDefault="002712C8" w:rsidP="00146EC3">
      <w:pPr>
        <w:spacing w:line="240" w:lineRule="auto"/>
        <w:contextualSpacing/>
        <w:rPr>
          <w:rFonts w:ascii="Times New Roman" w:hAnsi="Times New Roman" w:cs="Times New Roman"/>
          <w:b/>
          <w:bCs/>
          <w:sz w:val="20"/>
        </w:rPr>
      </w:pPr>
      <w:r w:rsidRPr="002712C8">
        <w:rPr>
          <w:rFonts w:ascii="Times New Roman" w:hAnsi="Times New Roman" w:cs="Times New Roman"/>
          <w:b/>
          <w:bCs/>
          <w:sz w:val="20"/>
          <w:lang w:val="en-US"/>
        </w:rPr>
        <w:t>J</w:t>
      </w:r>
      <w:r w:rsidRPr="002712C8">
        <w:rPr>
          <w:rFonts w:ascii="Times New Roman" w:hAnsi="Times New Roman" w:cs="Times New Roman"/>
          <w:b/>
          <w:bCs/>
          <w:sz w:val="20"/>
        </w:rPr>
        <w:t xml:space="preserve">. Прочие </w:t>
      </w:r>
    </w:p>
    <w:p w:rsidR="002712C8" w:rsidRPr="002712C8" w:rsidRDefault="002712C8" w:rsidP="00146EC3">
      <w:pPr>
        <w:spacing w:line="240" w:lineRule="auto"/>
        <w:contextualSpacing/>
        <w:rPr>
          <w:rFonts w:ascii="Times New Roman" w:hAnsi="Times New Roman" w:cs="Times New Roman"/>
          <w:b/>
          <w:bCs/>
          <w:sz w:val="24"/>
        </w:rPr>
      </w:pPr>
      <w:r w:rsidRPr="002712C8">
        <w:rPr>
          <w:rFonts w:ascii="Times New Roman" w:hAnsi="Times New Roman" w:cs="Times New Roman"/>
          <w:b/>
          <w:bCs/>
          <w:sz w:val="24"/>
        </w:rPr>
        <w:t>Таблица 9: Производство основных видов продукции обрабатывающих</w:t>
      </w:r>
    </w:p>
    <w:p w:rsidR="002712C8" w:rsidRPr="002712C8" w:rsidRDefault="002712C8" w:rsidP="00146EC3">
      <w:pPr>
        <w:spacing w:line="240" w:lineRule="auto"/>
        <w:contextualSpacing/>
        <w:rPr>
          <w:rFonts w:ascii="Times New Roman" w:hAnsi="Times New Roman" w:cs="Times New Roman"/>
          <w:b/>
          <w:bCs/>
          <w:sz w:val="24"/>
        </w:rPr>
      </w:pPr>
      <w:r w:rsidRPr="002712C8">
        <w:rPr>
          <w:rFonts w:ascii="Times New Roman" w:hAnsi="Times New Roman" w:cs="Times New Roman"/>
          <w:b/>
          <w:bCs/>
          <w:sz w:val="24"/>
        </w:rPr>
        <w:t xml:space="preserve">                     производств в январе - июле</w:t>
      </w:r>
    </w:p>
    <w:p w:rsidR="002712C8" w:rsidRPr="002712C8" w:rsidRDefault="002712C8" w:rsidP="002712C8">
      <w:pPr>
        <w:rPr>
          <w:rFonts w:ascii="Times New Roman" w:hAnsi="Times New Roman" w:cs="Times New Roman"/>
          <w:b/>
          <w:bCs/>
          <w:sz w:val="24"/>
        </w:rPr>
      </w:pPr>
    </w:p>
    <w:tbl>
      <w:tblPr>
        <w:tblW w:w="10349" w:type="dxa"/>
        <w:tblInd w:w="-318" w:type="dxa"/>
        <w:tblLayout w:type="fixed"/>
        <w:tblLook w:val="04A0"/>
      </w:tblPr>
      <w:tblGrid>
        <w:gridCol w:w="3261"/>
        <w:gridCol w:w="993"/>
        <w:gridCol w:w="1134"/>
        <w:gridCol w:w="992"/>
        <w:gridCol w:w="992"/>
        <w:gridCol w:w="992"/>
        <w:gridCol w:w="993"/>
        <w:gridCol w:w="992"/>
      </w:tblGrid>
      <w:tr w:rsidR="002712C8" w:rsidRPr="002712C8" w:rsidTr="002712C8">
        <w:trPr>
          <w:cantSplit/>
          <w:tblHeader/>
        </w:trPr>
        <w:tc>
          <w:tcPr>
            <w:tcW w:w="3261" w:type="dxa"/>
            <w:vMerge w:val="restart"/>
            <w:tcBorders>
              <w:top w:val="single" w:sz="8" w:space="0" w:color="auto"/>
            </w:tcBorders>
            <w:vAlign w:val="center"/>
          </w:tcPr>
          <w:p w:rsidR="002712C8" w:rsidRPr="002712C8" w:rsidRDefault="002712C8" w:rsidP="00146EC3">
            <w:pPr>
              <w:spacing w:line="240" w:lineRule="auto"/>
              <w:contextualSpacing/>
              <w:jc w:val="center"/>
              <w:rPr>
                <w:rFonts w:ascii="Times New Roman" w:hAnsi="Times New Roman" w:cs="Times New Roman"/>
                <w:b/>
                <w:bCs/>
                <w:sz w:val="20"/>
              </w:rPr>
            </w:pPr>
          </w:p>
        </w:tc>
        <w:tc>
          <w:tcPr>
            <w:tcW w:w="993" w:type="dxa"/>
            <w:vMerge w:val="restart"/>
            <w:tcBorders>
              <w:top w:val="single" w:sz="8" w:space="0" w:color="auto"/>
            </w:tcBorders>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sz w:val="20"/>
              </w:rPr>
              <w:t>Единица измерения</w:t>
            </w:r>
          </w:p>
        </w:tc>
        <w:tc>
          <w:tcPr>
            <w:tcW w:w="4110" w:type="dxa"/>
            <w:gridSpan w:val="4"/>
            <w:tcBorders>
              <w:top w:val="single" w:sz="8" w:space="0" w:color="auto"/>
              <w:bottom w:val="single" w:sz="4" w:space="0" w:color="auto"/>
            </w:tcBorders>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Произведено – всего</w:t>
            </w:r>
          </w:p>
        </w:tc>
        <w:tc>
          <w:tcPr>
            <w:tcW w:w="1985" w:type="dxa"/>
            <w:gridSpan w:val="2"/>
            <w:tcBorders>
              <w:top w:val="single" w:sz="8" w:space="0" w:color="auto"/>
              <w:bottom w:val="single" w:sz="4" w:space="0" w:color="auto"/>
            </w:tcBorders>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В процентах к соответствующему периоду предыдущего года</w:t>
            </w:r>
          </w:p>
        </w:tc>
      </w:tr>
      <w:tr w:rsidR="002712C8" w:rsidRPr="002712C8" w:rsidTr="002712C8">
        <w:trPr>
          <w:cantSplit/>
          <w:tblHeader/>
        </w:trPr>
        <w:tc>
          <w:tcPr>
            <w:tcW w:w="3261" w:type="dxa"/>
            <w:vMerge/>
            <w:vAlign w:val="center"/>
          </w:tcPr>
          <w:p w:rsidR="002712C8" w:rsidRPr="002712C8" w:rsidRDefault="002712C8" w:rsidP="00146EC3">
            <w:pPr>
              <w:spacing w:line="240" w:lineRule="auto"/>
              <w:contextualSpacing/>
              <w:jc w:val="center"/>
              <w:rPr>
                <w:rFonts w:ascii="Times New Roman" w:hAnsi="Times New Roman" w:cs="Times New Roman"/>
                <w:b/>
                <w:bCs/>
                <w:sz w:val="20"/>
              </w:rPr>
            </w:pPr>
          </w:p>
        </w:tc>
        <w:tc>
          <w:tcPr>
            <w:tcW w:w="993" w:type="dxa"/>
            <w:vMerge/>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p>
        </w:tc>
        <w:tc>
          <w:tcPr>
            <w:tcW w:w="2126" w:type="dxa"/>
            <w:gridSpan w:val="2"/>
            <w:tcBorders>
              <w:top w:val="single" w:sz="4" w:space="0" w:color="auto"/>
              <w:bottom w:val="single" w:sz="4" w:space="0" w:color="auto"/>
            </w:tcBorders>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1984" w:type="dxa"/>
            <w:gridSpan w:val="2"/>
            <w:tcBorders>
              <w:top w:val="single" w:sz="4" w:space="0" w:color="auto"/>
              <w:bottom w:val="single" w:sz="4" w:space="0" w:color="auto"/>
            </w:tcBorders>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c>
          <w:tcPr>
            <w:tcW w:w="1985" w:type="dxa"/>
            <w:gridSpan w:val="2"/>
            <w:tcBorders>
              <w:top w:val="single" w:sz="4" w:space="0" w:color="auto"/>
              <w:bottom w:val="single" w:sz="4" w:space="0" w:color="auto"/>
            </w:tcBorders>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r>
      <w:tr w:rsidR="002712C8" w:rsidRPr="002712C8" w:rsidTr="002712C8">
        <w:trPr>
          <w:cantSplit/>
          <w:tblHeader/>
        </w:trPr>
        <w:tc>
          <w:tcPr>
            <w:tcW w:w="3261" w:type="dxa"/>
            <w:vMerge/>
            <w:tcBorders>
              <w:bottom w:val="single" w:sz="8" w:space="0" w:color="auto"/>
            </w:tcBorders>
            <w:vAlign w:val="center"/>
          </w:tcPr>
          <w:p w:rsidR="002712C8" w:rsidRPr="002712C8" w:rsidRDefault="002712C8" w:rsidP="00146EC3">
            <w:pPr>
              <w:spacing w:line="240" w:lineRule="auto"/>
              <w:contextualSpacing/>
              <w:jc w:val="center"/>
              <w:rPr>
                <w:rFonts w:ascii="Times New Roman" w:hAnsi="Times New Roman" w:cs="Times New Roman"/>
                <w:b/>
                <w:bCs/>
                <w:sz w:val="20"/>
              </w:rPr>
            </w:pPr>
          </w:p>
        </w:tc>
        <w:tc>
          <w:tcPr>
            <w:tcW w:w="993" w:type="dxa"/>
            <w:vMerge/>
            <w:tcBorders>
              <w:bottom w:val="single" w:sz="8" w:space="0" w:color="auto"/>
            </w:tcBorders>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p>
        </w:tc>
        <w:tc>
          <w:tcPr>
            <w:tcW w:w="1134" w:type="dxa"/>
            <w:tcBorders>
              <w:top w:val="single" w:sz="4" w:space="0" w:color="auto"/>
              <w:bottom w:val="single" w:sz="8" w:space="0" w:color="auto"/>
            </w:tcBorders>
          </w:tcPr>
          <w:p w:rsidR="002712C8" w:rsidRPr="002712C8" w:rsidRDefault="002712C8" w:rsidP="00146EC3">
            <w:pPr>
              <w:spacing w:line="240" w:lineRule="auto"/>
              <w:ind w:left="-108" w:right="-108"/>
              <w:contextualSpacing/>
              <w:jc w:val="center"/>
              <w:rPr>
                <w:rFonts w:ascii="Times New Roman" w:hAnsi="Times New Roman" w:cs="Times New Roman"/>
                <w:b/>
                <w:bCs/>
                <w:sz w:val="20"/>
                <w:lang w:val="en-US"/>
              </w:rPr>
            </w:pPr>
            <w:r w:rsidRPr="002712C8">
              <w:rPr>
                <w:rFonts w:ascii="Times New Roman" w:hAnsi="Times New Roman" w:cs="Times New Roman"/>
                <w:b/>
                <w:bCs/>
                <w:sz w:val="20"/>
              </w:rPr>
              <w:t>июль</w:t>
            </w:r>
          </w:p>
        </w:tc>
        <w:tc>
          <w:tcPr>
            <w:tcW w:w="992" w:type="dxa"/>
            <w:tcBorders>
              <w:top w:val="single" w:sz="4" w:space="0" w:color="auto"/>
              <w:bottom w:val="single" w:sz="8" w:space="0" w:color="auto"/>
            </w:tcBorders>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янв. - июль</w:t>
            </w:r>
          </w:p>
        </w:tc>
        <w:tc>
          <w:tcPr>
            <w:tcW w:w="992" w:type="dxa"/>
            <w:tcBorders>
              <w:top w:val="single" w:sz="4" w:space="0" w:color="auto"/>
              <w:bottom w:val="single" w:sz="8" w:space="0" w:color="auto"/>
            </w:tcBorders>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992" w:type="dxa"/>
            <w:tcBorders>
              <w:top w:val="single" w:sz="4" w:space="0" w:color="auto"/>
              <w:bottom w:val="single" w:sz="8" w:space="0" w:color="auto"/>
            </w:tcBorders>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янв. - июль</w:t>
            </w:r>
          </w:p>
        </w:tc>
        <w:tc>
          <w:tcPr>
            <w:tcW w:w="993" w:type="dxa"/>
            <w:tcBorders>
              <w:top w:val="single" w:sz="4" w:space="0" w:color="auto"/>
              <w:bottom w:val="single" w:sz="8" w:space="0" w:color="auto"/>
            </w:tcBorders>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992" w:type="dxa"/>
            <w:tcBorders>
              <w:top w:val="single" w:sz="4" w:space="0" w:color="auto"/>
              <w:bottom w:val="single" w:sz="8" w:space="0" w:color="auto"/>
            </w:tcBorders>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янв. - июль</w:t>
            </w:r>
          </w:p>
        </w:tc>
      </w:tr>
      <w:tr w:rsidR="002712C8" w:rsidRPr="002712C8" w:rsidTr="002712C8">
        <w:trPr>
          <w:cantSplit/>
        </w:trPr>
        <w:tc>
          <w:tcPr>
            <w:tcW w:w="3261" w:type="dxa"/>
            <w:tcBorders>
              <w:top w:val="single" w:sz="8" w:space="0" w:color="auto"/>
            </w:tcBorders>
          </w:tcPr>
          <w:p w:rsidR="002712C8" w:rsidRPr="002712C8" w:rsidRDefault="002712C8" w:rsidP="00146EC3">
            <w:pPr>
              <w:spacing w:line="240" w:lineRule="auto"/>
              <w:ind w:left="42" w:right="-76" w:hanging="142"/>
              <w:contextualSpacing/>
              <w:rPr>
                <w:rFonts w:ascii="Times New Roman" w:hAnsi="Times New Roman" w:cs="Times New Roman"/>
                <w:b/>
                <w:bCs/>
                <w:sz w:val="20"/>
              </w:rPr>
            </w:pPr>
            <w:r w:rsidRPr="002712C8">
              <w:rPr>
                <w:rFonts w:ascii="Times New Roman" w:hAnsi="Times New Roman" w:cs="Times New Roman"/>
                <w:b/>
                <w:bCs/>
                <w:sz w:val="20"/>
              </w:rPr>
              <w:t xml:space="preserve">Производство пищевых продуктов, (включая напитки) и табачных     изделий </w:t>
            </w:r>
          </w:p>
        </w:tc>
        <w:tc>
          <w:tcPr>
            <w:tcW w:w="993" w:type="dxa"/>
            <w:tcBorders>
              <w:top w:val="single" w:sz="8" w:space="0" w:color="auto"/>
            </w:tcBorders>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p>
        </w:tc>
        <w:tc>
          <w:tcPr>
            <w:tcW w:w="1134" w:type="dxa"/>
            <w:tcBorders>
              <w:top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
                <w:bCs/>
                <w:sz w:val="20"/>
              </w:rPr>
            </w:pPr>
          </w:p>
        </w:tc>
        <w:tc>
          <w:tcPr>
            <w:tcW w:w="992" w:type="dxa"/>
            <w:tcBorders>
              <w:top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
                <w:bCs/>
                <w:sz w:val="20"/>
              </w:rPr>
            </w:pPr>
          </w:p>
        </w:tc>
        <w:tc>
          <w:tcPr>
            <w:tcW w:w="992" w:type="dxa"/>
            <w:tcBorders>
              <w:top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
                <w:bCs/>
                <w:sz w:val="20"/>
              </w:rPr>
            </w:pPr>
          </w:p>
        </w:tc>
        <w:tc>
          <w:tcPr>
            <w:tcW w:w="992" w:type="dxa"/>
            <w:tcBorders>
              <w:top w:val="single" w:sz="8" w:space="0" w:color="auto"/>
            </w:tcBorders>
            <w:vAlign w:val="bottom"/>
          </w:tcPr>
          <w:p w:rsidR="002712C8" w:rsidRPr="002712C8" w:rsidRDefault="002712C8" w:rsidP="00146EC3">
            <w:pPr>
              <w:spacing w:line="240" w:lineRule="auto"/>
              <w:ind w:left="-249" w:right="34"/>
              <w:contextualSpacing/>
              <w:jc w:val="right"/>
              <w:rPr>
                <w:rFonts w:ascii="Times New Roman" w:hAnsi="Times New Roman" w:cs="Times New Roman"/>
                <w:b/>
                <w:bCs/>
                <w:sz w:val="20"/>
              </w:rPr>
            </w:pPr>
          </w:p>
        </w:tc>
        <w:tc>
          <w:tcPr>
            <w:tcW w:w="993" w:type="dxa"/>
            <w:tcBorders>
              <w:top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
                <w:bCs/>
                <w:sz w:val="20"/>
              </w:rPr>
            </w:pPr>
          </w:p>
        </w:tc>
        <w:tc>
          <w:tcPr>
            <w:tcW w:w="992" w:type="dxa"/>
            <w:tcBorders>
              <w:top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
                <w:bCs/>
                <w:sz w:val="20"/>
              </w:rPr>
            </w:pPr>
          </w:p>
        </w:tc>
      </w:tr>
      <w:tr w:rsidR="002712C8" w:rsidRPr="002712C8" w:rsidTr="002712C8">
        <w:trPr>
          <w:cantSplit/>
        </w:trPr>
        <w:tc>
          <w:tcPr>
            <w:tcW w:w="3261" w:type="dxa"/>
            <w:tcBorders>
              <w:top w:val="nil"/>
              <w:left w:val="nil"/>
              <w:bottom w:val="nil"/>
              <w:right w:val="nil"/>
            </w:tcBorders>
          </w:tcPr>
          <w:p w:rsidR="002712C8" w:rsidRPr="002712C8" w:rsidRDefault="002712C8" w:rsidP="00146EC3">
            <w:pPr>
              <w:spacing w:line="240" w:lineRule="auto"/>
              <w:ind w:right="-76"/>
              <w:contextualSpacing/>
              <w:rPr>
                <w:rFonts w:ascii="Times New Roman" w:hAnsi="Times New Roman" w:cs="Times New Roman"/>
                <w:bCs/>
                <w:sz w:val="20"/>
              </w:rPr>
            </w:pPr>
            <w:r w:rsidRPr="002712C8">
              <w:rPr>
                <w:rFonts w:ascii="Times New Roman" w:hAnsi="Times New Roman" w:cs="Times New Roman"/>
                <w:bCs/>
                <w:sz w:val="20"/>
              </w:rPr>
              <w:t>Молоко обработанное жидкое</w:t>
            </w:r>
          </w:p>
        </w:tc>
        <w:tc>
          <w:tcPr>
            <w:tcW w:w="993" w:type="dxa"/>
            <w:tcBorders>
              <w:top w:val="nil"/>
              <w:left w:val="nil"/>
              <w:bottom w:val="nil"/>
              <w:right w:val="nil"/>
            </w:tcBorders>
          </w:tcPr>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bCs/>
                <w:sz w:val="20"/>
              </w:rPr>
              <w:t>т</w:t>
            </w:r>
          </w:p>
        </w:tc>
        <w:tc>
          <w:tcPr>
            <w:tcW w:w="1134" w:type="dxa"/>
            <w:tcBorders>
              <w:top w:val="nil"/>
              <w:left w:val="nil"/>
              <w:bottom w:val="nil"/>
              <w:right w:val="nil"/>
            </w:tcBorders>
            <w:vAlign w:val="bottom"/>
          </w:tcPr>
          <w:p w:rsidR="002712C8" w:rsidRPr="002712C8" w:rsidRDefault="002712C8" w:rsidP="00146EC3">
            <w:pPr>
              <w:spacing w:line="240" w:lineRule="auto"/>
              <w:ind w:left="-250" w:right="34" w:firstLineChars="88" w:firstLine="176"/>
              <w:contextualSpacing/>
              <w:jc w:val="right"/>
              <w:rPr>
                <w:rFonts w:ascii="Times New Roman" w:hAnsi="Times New Roman" w:cs="Times New Roman"/>
                <w:sz w:val="20"/>
              </w:rPr>
            </w:pPr>
            <w:r w:rsidRPr="002712C8">
              <w:rPr>
                <w:rFonts w:ascii="Times New Roman" w:hAnsi="Times New Roman" w:cs="Times New Roman"/>
                <w:sz w:val="20"/>
              </w:rPr>
              <w:t>806</w:t>
            </w:r>
            <w:r w:rsidRPr="002712C8">
              <w:rPr>
                <w:rFonts w:ascii="Times New Roman" w:hAnsi="Times New Roman" w:cs="Times New Roman"/>
                <w:sz w:val="20"/>
                <w:lang w:val="en-US"/>
              </w:rPr>
              <w:t>,</w:t>
            </w:r>
            <w:r w:rsidRPr="002712C8">
              <w:rPr>
                <w:rFonts w:ascii="Times New Roman" w:hAnsi="Times New Roman" w:cs="Times New Roman"/>
                <w:sz w:val="20"/>
              </w:rPr>
              <w:t>5</w:t>
            </w:r>
          </w:p>
        </w:tc>
        <w:tc>
          <w:tcPr>
            <w:tcW w:w="992" w:type="dxa"/>
            <w:tcBorders>
              <w:top w:val="nil"/>
              <w:left w:val="nil"/>
              <w:bottom w:val="nil"/>
              <w:right w:val="nil"/>
            </w:tcBorders>
            <w:vAlign w:val="bottom"/>
          </w:tcPr>
          <w:p w:rsidR="002712C8" w:rsidRPr="002712C8" w:rsidRDefault="002712C8" w:rsidP="00146EC3">
            <w:pPr>
              <w:spacing w:line="240" w:lineRule="auto"/>
              <w:ind w:left="-250" w:right="34" w:firstLineChars="87" w:firstLine="174"/>
              <w:contextualSpacing/>
              <w:jc w:val="right"/>
              <w:rPr>
                <w:rFonts w:ascii="Times New Roman" w:hAnsi="Times New Roman" w:cs="Times New Roman"/>
                <w:sz w:val="20"/>
              </w:rPr>
            </w:pPr>
            <w:r w:rsidRPr="002712C8">
              <w:rPr>
                <w:rFonts w:ascii="Times New Roman" w:hAnsi="Times New Roman" w:cs="Times New Roman"/>
                <w:sz w:val="20"/>
              </w:rPr>
              <w:t>6504</w:t>
            </w:r>
            <w:r w:rsidRPr="002712C8">
              <w:rPr>
                <w:rFonts w:ascii="Times New Roman" w:hAnsi="Times New Roman" w:cs="Times New Roman"/>
                <w:sz w:val="20"/>
                <w:lang w:val="en-US"/>
              </w:rPr>
              <w:t>,</w:t>
            </w:r>
            <w:r w:rsidRPr="002712C8">
              <w:rPr>
                <w:rFonts w:ascii="Times New Roman" w:hAnsi="Times New Roman" w:cs="Times New Roman"/>
                <w:sz w:val="20"/>
              </w:rPr>
              <w:t>2</w:t>
            </w:r>
          </w:p>
        </w:tc>
        <w:tc>
          <w:tcPr>
            <w:tcW w:w="992" w:type="dxa"/>
            <w:tcBorders>
              <w:top w:val="nil"/>
              <w:left w:val="nil"/>
              <w:bottom w:val="nil"/>
              <w:right w:val="nil"/>
            </w:tcBorders>
            <w:vAlign w:val="bottom"/>
          </w:tcPr>
          <w:p w:rsidR="002712C8" w:rsidRPr="002712C8" w:rsidRDefault="002712C8" w:rsidP="00146EC3">
            <w:pPr>
              <w:spacing w:line="240" w:lineRule="auto"/>
              <w:ind w:left="-250" w:right="34" w:firstLineChars="87" w:firstLine="174"/>
              <w:contextualSpacing/>
              <w:jc w:val="right"/>
              <w:rPr>
                <w:rFonts w:ascii="Times New Roman" w:hAnsi="Times New Roman" w:cs="Times New Roman"/>
                <w:sz w:val="20"/>
              </w:rPr>
            </w:pPr>
            <w:r w:rsidRPr="002712C8">
              <w:rPr>
                <w:rFonts w:ascii="Times New Roman" w:hAnsi="Times New Roman" w:cs="Times New Roman"/>
                <w:sz w:val="20"/>
              </w:rPr>
              <w:t>989</w:t>
            </w:r>
            <w:r w:rsidRPr="002712C8">
              <w:rPr>
                <w:rFonts w:ascii="Times New Roman" w:hAnsi="Times New Roman" w:cs="Times New Roman"/>
                <w:sz w:val="20"/>
                <w:lang w:val="en-US"/>
              </w:rPr>
              <w:t>,</w:t>
            </w:r>
            <w:r w:rsidRPr="002712C8">
              <w:rPr>
                <w:rFonts w:ascii="Times New Roman" w:hAnsi="Times New Roman" w:cs="Times New Roman"/>
                <w:sz w:val="20"/>
              </w:rPr>
              <w:t>8</w:t>
            </w:r>
          </w:p>
        </w:tc>
        <w:tc>
          <w:tcPr>
            <w:tcW w:w="992" w:type="dxa"/>
            <w:tcBorders>
              <w:top w:val="nil"/>
              <w:left w:val="nil"/>
              <w:bottom w:val="nil"/>
              <w:right w:val="nil"/>
            </w:tcBorders>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6728</w:t>
            </w:r>
            <w:r w:rsidRPr="002712C8">
              <w:rPr>
                <w:rFonts w:ascii="Times New Roman" w:hAnsi="Times New Roman" w:cs="Times New Roman"/>
                <w:sz w:val="20"/>
                <w:lang w:val="en-US"/>
              </w:rPr>
              <w:t>,</w:t>
            </w:r>
            <w:r w:rsidRPr="002712C8">
              <w:rPr>
                <w:rFonts w:ascii="Times New Roman" w:hAnsi="Times New Roman" w:cs="Times New Roman"/>
                <w:sz w:val="20"/>
              </w:rPr>
              <w:t>4</w:t>
            </w:r>
          </w:p>
        </w:tc>
        <w:tc>
          <w:tcPr>
            <w:tcW w:w="993" w:type="dxa"/>
            <w:tcBorders>
              <w:top w:val="nil"/>
              <w:left w:val="nil"/>
              <w:bottom w:val="nil"/>
              <w:right w:val="nil"/>
            </w:tcBorders>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122</w:t>
            </w:r>
            <w:r w:rsidRPr="002712C8">
              <w:rPr>
                <w:rFonts w:ascii="Times New Roman" w:hAnsi="Times New Roman" w:cs="Times New Roman"/>
                <w:bCs/>
                <w:sz w:val="20"/>
                <w:lang w:val="en-US"/>
              </w:rPr>
              <w:t>,</w:t>
            </w:r>
            <w:r w:rsidRPr="002712C8">
              <w:rPr>
                <w:rFonts w:ascii="Times New Roman" w:hAnsi="Times New Roman" w:cs="Times New Roman"/>
                <w:bCs/>
                <w:sz w:val="20"/>
              </w:rPr>
              <w:t>7</w:t>
            </w:r>
          </w:p>
        </w:tc>
        <w:tc>
          <w:tcPr>
            <w:tcW w:w="992" w:type="dxa"/>
            <w:tcBorders>
              <w:top w:val="nil"/>
              <w:left w:val="nil"/>
              <w:bottom w:val="nil"/>
              <w:right w:val="nil"/>
            </w:tcBorders>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103</w:t>
            </w:r>
            <w:r w:rsidRPr="002712C8">
              <w:rPr>
                <w:rFonts w:ascii="Times New Roman" w:hAnsi="Times New Roman" w:cs="Times New Roman"/>
                <w:bCs/>
                <w:sz w:val="20"/>
                <w:lang w:val="en-US"/>
              </w:rPr>
              <w:t>,</w:t>
            </w:r>
            <w:r w:rsidRPr="002712C8">
              <w:rPr>
                <w:rFonts w:ascii="Times New Roman" w:hAnsi="Times New Roman" w:cs="Times New Roman"/>
                <w:bCs/>
                <w:sz w:val="20"/>
              </w:rPr>
              <w:t>4</w:t>
            </w:r>
          </w:p>
        </w:tc>
      </w:tr>
      <w:tr w:rsidR="002712C8" w:rsidRPr="002712C8" w:rsidTr="002712C8">
        <w:trPr>
          <w:cantSplit/>
          <w:trHeight w:val="166"/>
        </w:trPr>
        <w:tc>
          <w:tcPr>
            <w:tcW w:w="3261" w:type="dxa"/>
            <w:tcBorders>
              <w:top w:val="nil"/>
              <w:left w:val="nil"/>
              <w:bottom w:val="nil"/>
              <w:right w:val="nil"/>
            </w:tcBorders>
          </w:tcPr>
          <w:p w:rsidR="002712C8" w:rsidRPr="002712C8" w:rsidRDefault="002712C8" w:rsidP="00146EC3">
            <w:pPr>
              <w:spacing w:line="240" w:lineRule="auto"/>
              <w:ind w:right="-76"/>
              <w:contextualSpacing/>
              <w:rPr>
                <w:rFonts w:ascii="Times New Roman" w:hAnsi="Times New Roman" w:cs="Times New Roman"/>
                <w:bCs/>
                <w:sz w:val="20"/>
              </w:rPr>
            </w:pPr>
            <w:r w:rsidRPr="002712C8">
              <w:rPr>
                <w:rFonts w:ascii="Times New Roman" w:hAnsi="Times New Roman" w:cs="Times New Roman"/>
                <w:bCs/>
                <w:sz w:val="20"/>
              </w:rPr>
              <w:t>Мука из зерновых культур</w:t>
            </w:r>
          </w:p>
        </w:tc>
        <w:tc>
          <w:tcPr>
            <w:tcW w:w="993" w:type="dxa"/>
            <w:tcBorders>
              <w:top w:val="nil"/>
              <w:left w:val="nil"/>
              <w:bottom w:val="nil"/>
              <w:right w:val="nil"/>
            </w:tcBorders>
          </w:tcPr>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bCs/>
                <w:sz w:val="20"/>
              </w:rPr>
              <w:t>тыс. т</w:t>
            </w:r>
          </w:p>
        </w:tc>
        <w:tc>
          <w:tcPr>
            <w:tcW w:w="1134" w:type="dxa"/>
            <w:tcBorders>
              <w:top w:val="nil"/>
              <w:left w:val="nil"/>
              <w:bottom w:val="nil"/>
              <w:right w:val="nil"/>
            </w:tcBorders>
            <w:vAlign w:val="bottom"/>
          </w:tcPr>
          <w:p w:rsidR="002712C8" w:rsidRPr="002712C8" w:rsidRDefault="002712C8" w:rsidP="00146EC3">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 xml:space="preserve"> </w:t>
            </w:r>
            <w:r w:rsidRPr="002712C8">
              <w:rPr>
                <w:rFonts w:ascii="Times New Roman" w:hAnsi="Times New Roman" w:cs="Times New Roman"/>
                <w:sz w:val="20"/>
                <w:lang w:val="en-US"/>
              </w:rPr>
              <w:t xml:space="preserve">         </w:t>
            </w:r>
            <w:r w:rsidRPr="002712C8">
              <w:rPr>
                <w:rFonts w:ascii="Times New Roman" w:hAnsi="Times New Roman" w:cs="Times New Roman"/>
                <w:sz w:val="20"/>
              </w:rPr>
              <w:t xml:space="preserve"> 2,4         </w:t>
            </w:r>
          </w:p>
        </w:tc>
        <w:tc>
          <w:tcPr>
            <w:tcW w:w="992" w:type="dxa"/>
            <w:tcBorders>
              <w:top w:val="nil"/>
              <w:left w:val="nil"/>
              <w:bottom w:val="nil"/>
              <w:right w:val="nil"/>
            </w:tcBorders>
            <w:vAlign w:val="bottom"/>
          </w:tcPr>
          <w:p w:rsidR="002712C8" w:rsidRPr="002712C8" w:rsidRDefault="002712C8" w:rsidP="00146EC3">
            <w:pPr>
              <w:spacing w:line="240" w:lineRule="auto"/>
              <w:ind w:left="-250" w:right="34" w:firstLineChars="16" w:firstLine="32"/>
              <w:contextualSpacing/>
              <w:jc w:val="right"/>
              <w:rPr>
                <w:rFonts w:ascii="Times New Roman" w:hAnsi="Times New Roman" w:cs="Times New Roman"/>
                <w:sz w:val="20"/>
                <w:lang w:val="en-US"/>
              </w:rPr>
            </w:pPr>
            <w:r w:rsidRPr="002712C8">
              <w:rPr>
                <w:rFonts w:ascii="Times New Roman" w:hAnsi="Times New Roman" w:cs="Times New Roman"/>
                <w:sz w:val="20"/>
              </w:rPr>
              <w:t>26</w:t>
            </w:r>
            <w:r w:rsidRPr="002712C8">
              <w:rPr>
                <w:rFonts w:ascii="Times New Roman" w:hAnsi="Times New Roman" w:cs="Times New Roman"/>
                <w:sz w:val="20"/>
                <w:lang w:val="en-US"/>
              </w:rPr>
              <w:t>,</w:t>
            </w:r>
            <w:r w:rsidRPr="002712C8">
              <w:rPr>
                <w:rFonts w:ascii="Times New Roman" w:hAnsi="Times New Roman" w:cs="Times New Roman"/>
                <w:sz w:val="20"/>
              </w:rPr>
              <w:t>2</w:t>
            </w:r>
          </w:p>
        </w:tc>
        <w:tc>
          <w:tcPr>
            <w:tcW w:w="992" w:type="dxa"/>
            <w:tcBorders>
              <w:top w:val="nil"/>
              <w:left w:val="nil"/>
              <w:bottom w:val="nil"/>
              <w:right w:val="nil"/>
            </w:tcBorders>
            <w:vAlign w:val="bottom"/>
          </w:tcPr>
          <w:p w:rsidR="002712C8" w:rsidRPr="002712C8" w:rsidRDefault="002712C8" w:rsidP="00146EC3">
            <w:pPr>
              <w:spacing w:line="240" w:lineRule="auto"/>
              <w:ind w:left="-250" w:right="34"/>
              <w:contextualSpacing/>
              <w:jc w:val="right"/>
              <w:rPr>
                <w:rFonts w:ascii="Times New Roman" w:hAnsi="Times New Roman" w:cs="Times New Roman"/>
                <w:sz w:val="20"/>
                <w:lang w:val="en-US"/>
              </w:rPr>
            </w:pPr>
            <w:r w:rsidRPr="002712C8">
              <w:rPr>
                <w:rFonts w:ascii="Times New Roman" w:hAnsi="Times New Roman" w:cs="Times New Roman"/>
                <w:sz w:val="20"/>
              </w:rPr>
              <w:t>3</w:t>
            </w:r>
            <w:r w:rsidRPr="002712C8">
              <w:rPr>
                <w:rFonts w:ascii="Times New Roman" w:hAnsi="Times New Roman" w:cs="Times New Roman"/>
                <w:sz w:val="20"/>
                <w:lang w:val="en-US"/>
              </w:rPr>
              <w:t>,</w:t>
            </w:r>
            <w:r w:rsidRPr="002712C8">
              <w:rPr>
                <w:rFonts w:ascii="Times New Roman" w:hAnsi="Times New Roman" w:cs="Times New Roman"/>
                <w:sz w:val="20"/>
              </w:rPr>
              <w:t>2</w:t>
            </w:r>
          </w:p>
        </w:tc>
        <w:tc>
          <w:tcPr>
            <w:tcW w:w="992" w:type="dxa"/>
            <w:tcBorders>
              <w:top w:val="nil"/>
              <w:left w:val="nil"/>
              <w:bottom w:val="nil"/>
              <w:right w:val="nil"/>
            </w:tcBorders>
            <w:vAlign w:val="bottom"/>
          </w:tcPr>
          <w:p w:rsidR="002712C8" w:rsidRPr="002712C8" w:rsidRDefault="002712C8" w:rsidP="00146EC3">
            <w:pPr>
              <w:spacing w:line="240" w:lineRule="auto"/>
              <w:ind w:left="-250" w:right="34"/>
              <w:contextualSpacing/>
              <w:jc w:val="right"/>
              <w:rPr>
                <w:rFonts w:ascii="Times New Roman" w:hAnsi="Times New Roman" w:cs="Times New Roman"/>
                <w:sz w:val="20"/>
                <w:lang w:val="en-US"/>
              </w:rPr>
            </w:pPr>
            <w:r w:rsidRPr="002712C8">
              <w:rPr>
                <w:rFonts w:ascii="Times New Roman" w:hAnsi="Times New Roman" w:cs="Times New Roman"/>
                <w:sz w:val="20"/>
              </w:rPr>
              <w:t>26</w:t>
            </w:r>
            <w:r w:rsidRPr="002712C8">
              <w:rPr>
                <w:rFonts w:ascii="Times New Roman" w:hAnsi="Times New Roman" w:cs="Times New Roman"/>
                <w:sz w:val="20"/>
                <w:lang w:val="en-US"/>
              </w:rPr>
              <w:t>,</w:t>
            </w:r>
            <w:r w:rsidRPr="002712C8">
              <w:rPr>
                <w:rFonts w:ascii="Times New Roman" w:hAnsi="Times New Roman" w:cs="Times New Roman"/>
                <w:sz w:val="20"/>
              </w:rPr>
              <w:t>6</w:t>
            </w:r>
          </w:p>
        </w:tc>
        <w:tc>
          <w:tcPr>
            <w:tcW w:w="993" w:type="dxa"/>
            <w:tcBorders>
              <w:top w:val="nil"/>
              <w:left w:val="nil"/>
              <w:bottom w:val="nil"/>
              <w:right w:val="nil"/>
            </w:tcBorders>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133</w:t>
            </w:r>
            <w:r w:rsidRPr="002712C8">
              <w:rPr>
                <w:rFonts w:ascii="Times New Roman" w:hAnsi="Times New Roman" w:cs="Times New Roman"/>
                <w:bCs/>
                <w:sz w:val="20"/>
                <w:lang w:val="en-US"/>
              </w:rPr>
              <w:t>,</w:t>
            </w:r>
            <w:r w:rsidRPr="002712C8">
              <w:rPr>
                <w:rFonts w:ascii="Times New Roman" w:hAnsi="Times New Roman" w:cs="Times New Roman"/>
                <w:bCs/>
                <w:sz w:val="20"/>
              </w:rPr>
              <w:t>6</w:t>
            </w:r>
          </w:p>
        </w:tc>
        <w:tc>
          <w:tcPr>
            <w:tcW w:w="992" w:type="dxa"/>
            <w:tcBorders>
              <w:top w:val="nil"/>
              <w:left w:val="nil"/>
              <w:bottom w:val="nil"/>
              <w:right w:val="nil"/>
            </w:tcBorders>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101</w:t>
            </w:r>
            <w:r w:rsidRPr="002712C8">
              <w:rPr>
                <w:rFonts w:ascii="Times New Roman" w:hAnsi="Times New Roman" w:cs="Times New Roman"/>
                <w:bCs/>
                <w:sz w:val="20"/>
                <w:lang w:val="en-US"/>
              </w:rPr>
              <w:t>,</w:t>
            </w:r>
            <w:r w:rsidRPr="002712C8">
              <w:rPr>
                <w:rFonts w:ascii="Times New Roman" w:hAnsi="Times New Roman" w:cs="Times New Roman"/>
                <w:bCs/>
                <w:sz w:val="20"/>
              </w:rPr>
              <w:t>5</w:t>
            </w:r>
          </w:p>
        </w:tc>
      </w:tr>
      <w:tr w:rsidR="002712C8" w:rsidRPr="002712C8" w:rsidTr="002712C8">
        <w:trPr>
          <w:cantSplit/>
        </w:trPr>
        <w:tc>
          <w:tcPr>
            <w:tcW w:w="3261" w:type="dxa"/>
          </w:tcPr>
          <w:p w:rsidR="002712C8" w:rsidRPr="002712C8" w:rsidRDefault="002712C8" w:rsidP="00146EC3">
            <w:pPr>
              <w:spacing w:line="240" w:lineRule="auto"/>
              <w:ind w:right="-76"/>
              <w:contextualSpacing/>
              <w:rPr>
                <w:rFonts w:ascii="Times New Roman" w:hAnsi="Times New Roman" w:cs="Times New Roman"/>
                <w:bCs/>
                <w:sz w:val="20"/>
              </w:rPr>
            </w:pPr>
            <w:r w:rsidRPr="002712C8">
              <w:rPr>
                <w:rFonts w:ascii="Times New Roman" w:hAnsi="Times New Roman" w:cs="Times New Roman"/>
                <w:bCs/>
                <w:sz w:val="20"/>
              </w:rPr>
              <w:t>Изделия макаронные</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bCs/>
                <w:sz w:val="20"/>
              </w:rPr>
              <w:t>т</w:t>
            </w:r>
          </w:p>
        </w:tc>
        <w:tc>
          <w:tcPr>
            <w:tcW w:w="1134"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803</w:t>
            </w:r>
            <w:r w:rsidRPr="002712C8">
              <w:rPr>
                <w:rFonts w:ascii="Times New Roman" w:hAnsi="Times New Roman" w:cs="Times New Roman"/>
                <w:sz w:val="20"/>
                <w:lang w:val="en-US"/>
              </w:rPr>
              <w:t>,</w:t>
            </w:r>
            <w:r w:rsidRPr="002712C8">
              <w:rPr>
                <w:rFonts w:ascii="Times New Roman" w:hAnsi="Times New Roman" w:cs="Times New Roman"/>
                <w:sz w:val="20"/>
              </w:rPr>
              <w:t>5</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5851</w:t>
            </w:r>
            <w:r w:rsidRPr="002712C8">
              <w:rPr>
                <w:rFonts w:ascii="Times New Roman" w:hAnsi="Times New Roman" w:cs="Times New Roman"/>
                <w:sz w:val="20"/>
                <w:lang w:val="en-US"/>
              </w:rPr>
              <w:t>,</w:t>
            </w:r>
            <w:r w:rsidRPr="002712C8">
              <w:rPr>
                <w:rFonts w:ascii="Times New Roman" w:hAnsi="Times New Roman" w:cs="Times New Roman"/>
                <w:sz w:val="20"/>
              </w:rPr>
              <w:t>1</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1277</w:t>
            </w:r>
            <w:r w:rsidRPr="002712C8">
              <w:rPr>
                <w:rFonts w:ascii="Times New Roman" w:hAnsi="Times New Roman" w:cs="Times New Roman"/>
                <w:sz w:val="20"/>
                <w:lang w:val="en-US"/>
              </w:rPr>
              <w:t>,</w:t>
            </w:r>
            <w:r w:rsidRPr="002712C8">
              <w:rPr>
                <w:rFonts w:ascii="Times New Roman" w:hAnsi="Times New Roman" w:cs="Times New Roman"/>
                <w:sz w:val="20"/>
              </w:rPr>
              <w:t>5</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6864</w:t>
            </w:r>
            <w:r w:rsidRPr="002712C8">
              <w:rPr>
                <w:rFonts w:ascii="Times New Roman" w:hAnsi="Times New Roman" w:cs="Times New Roman"/>
                <w:sz w:val="20"/>
                <w:lang w:val="en-US"/>
              </w:rPr>
              <w:t>,</w:t>
            </w:r>
            <w:r w:rsidRPr="002712C8">
              <w:rPr>
                <w:rFonts w:ascii="Times New Roman" w:hAnsi="Times New Roman" w:cs="Times New Roman"/>
                <w:sz w:val="20"/>
              </w:rPr>
              <w:t>0</w:t>
            </w: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159</w:t>
            </w:r>
            <w:r w:rsidRPr="002712C8">
              <w:rPr>
                <w:rFonts w:ascii="Times New Roman" w:hAnsi="Times New Roman" w:cs="Times New Roman"/>
                <w:bCs/>
                <w:sz w:val="20"/>
                <w:lang w:val="en-US"/>
              </w:rPr>
              <w:t>,</w:t>
            </w:r>
            <w:r w:rsidRPr="002712C8">
              <w:rPr>
                <w:rFonts w:ascii="Times New Roman" w:hAnsi="Times New Roman" w:cs="Times New Roman"/>
                <w:bCs/>
                <w:sz w:val="20"/>
              </w:rPr>
              <w:t>0</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117</w:t>
            </w:r>
            <w:r w:rsidRPr="002712C8">
              <w:rPr>
                <w:rFonts w:ascii="Times New Roman" w:hAnsi="Times New Roman" w:cs="Times New Roman"/>
                <w:bCs/>
                <w:sz w:val="20"/>
                <w:lang w:val="en-US"/>
              </w:rPr>
              <w:t>,</w:t>
            </w:r>
            <w:r w:rsidRPr="002712C8">
              <w:rPr>
                <w:rFonts w:ascii="Times New Roman" w:hAnsi="Times New Roman" w:cs="Times New Roman"/>
                <w:bCs/>
                <w:sz w:val="20"/>
              </w:rPr>
              <w:t>3</w:t>
            </w:r>
          </w:p>
        </w:tc>
      </w:tr>
      <w:tr w:rsidR="002712C8" w:rsidRPr="002712C8" w:rsidTr="002712C8">
        <w:trPr>
          <w:cantSplit/>
          <w:trHeight w:val="216"/>
        </w:trPr>
        <w:tc>
          <w:tcPr>
            <w:tcW w:w="3261" w:type="dxa"/>
          </w:tcPr>
          <w:p w:rsidR="002712C8" w:rsidRPr="002712C8" w:rsidRDefault="002712C8" w:rsidP="00146EC3">
            <w:pPr>
              <w:spacing w:line="240" w:lineRule="auto"/>
              <w:ind w:right="-76"/>
              <w:contextualSpacing/>
              <w:rPr>
                <w:rFonts w:ascii="Times New Roman" w:hAnsi="Times New Roman" w:cs="Times New Roman"/>
                <w:bCs/>
                <w:sz w:val="20"/>
              </w:rPr>
            </w:pPr>
            <w:r w:rsidRPr="002712C8">
              <w:rPr>
                <w:rFonts w:ascii="Times New Roman" w:hAnsi="Times New Roman" w:cs="Times New Roman"/>
                <w:bCs/>
                <w:sz w:val="20"/>
              </w:rPr>
              <w:t xml:space="preserve">Напитки безалкогольные </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bCs/>
                <w:sz w:val="20"/>
              </w:rPr>
              <w:t>тыс. л</w:t>
            </w:r>
          </w:p>
        </w:tc>
        <w:tc>
          <w:tcPr>
            <w:tcW w:w="1134"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14641,8</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65285,0</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14444,5</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67014,1</w:t>
            </w: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98</w:t>
            </w:r>
            <w:r w:rsidRPr="002712C8">
              <w:rPr>
                <w:rFonts w:ascii="Times New Roman" w:hAnsi="Times New Roman" w:cs="Times New Roman"/>
                <w:bCs/>
                <w:color w:val="000000"/>
                <w:sz w:val="20"/>
                <w:lang w:val="en-US"/>
              </w:rPr>
              <w:t>,</w:t>
            </w:r>
            <w:r w:rsidRPr="002712C8">
              <w:rPr>
                <w:rFonts w:ascii="Times New Roman" w:hAnsi="Times New Roman" w:cs="Times New Roman"/>
                <w:bCs/>
                <w:color w:val="000000"/>
                <w:sz w:val="20"/>
              </w:rPr>
              <w:t>7</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102,6</w:t>
            </w:r>
          </w:p>
        </w:tc>
      </w:tr>
      <w:tr w:rsidR="002712C8" w:rsidRPr="002712C8" w:rsidTr="002712C8">
        <w:trPr>
          <w:cantSplit/>
        </w:trPr>
        <w:tc>
          <w:tcPr>
            <w:tcW w:w="3261" w:type="dxa"/>
          </w:tcPr>
          <w:p w:rsidR="002712C8" w:rsidRPr="002712C8" w:rsidRDefault="002712C8" w:rsidP="00146EC3">
            <w:pPr>
              <w:spacing w:line="240" w:lineRule="auto"/>
              <w:ind w:left="42" w:right="-76" w:hanging="142"/>
              <w:contextualSpacing/>
              <w:rPr>
                <w:rFonts w:ascii="Times New Roman" w:hAnsi="Times New Roman" w:cs="Times New Roman"/>
                <w:b/>
                <w:bCs/>
                <w:sz w:val="20"/>
              </w:rPr>
            </w:pPr>
            <w:r w:rsidRPr="002712C8">
              <w:rPr>
                <w:rFonts w:ascii="Times New Roman" w:hAnsi="Times New Roman" w:cs="Times New Roman"/>
                <w:b/>
                <w:bCs/>
                <w:sz w:val="20"/>
              </w:rPr>
              <w:t>Текстильное производство; производство одежды и обуви, кожи и прочих кожаных изделий</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p>
        </w:tc>
        <w:tc>
          <w:tcPr>
            <w:tcW w:w="1134"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color w:val="FF0000"/>
                <w:sz w:val="20"/>
              </w:rPr>
            </w:pP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color w:val="FF0000"/>
                <w:sz w:val="20"/>
              </w:rPr>
            </w:pPr>
          </w:p>
        </w:tc>
      </w:tr>
      <w:tr w:rsidR="002712C8" w:rsidRPr="002712C8" w:rsidTr="002712C8">
        <w:trPr>
          <w:cantSplit/>
        </w:trPr>
        <w:tc>
          <w:tcPr>
            <w:tcW w:w="3261" w:type="dxa"/>
          </w:tcPr>
          <w:p w:rsidR="002712C8" w:rsidRPr="002712C8" w:rsidRDefault="002712C8" w:rsidP="00146EC3">
            <w:pPr>
              <w:spacing w:line="240" w:lineRule="auto"/>
              <w:ind w:right="-108"/>
              <w:contextualSpacing/>
              <w:rPr>
                <w:rFonts w:ascii="Times New Roman" w:hAnsi="Times New Roman" w:cs="Times New Roman"/>
                <w:sz w:val="20"/>
                <w:lang w:val="en-US"/>
              </w:rPr>
            </w:pPr>
            <w:r w:rsidRPr="002712C8">
              <w:rPr>
                <w:rFonts w:ascii="Times New Roman" w:hAnsi="Times New Roman" w:cs="Times New Roman"/>
                <w:sz w:val="20"/>
              </w:rPr>
              <w:t>Белье постельное</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sz w:val="20"/>
              </w:rPr>
              <w:t>тыс. шт.</w:t>
            </w:r>
          </w:p>
        </w:tc>
        <w:tc>
          <w:tcPr>
            <w:tcW w:w="1134" w:type="dxa"/>
            <w:vAlign w:val="bottom"/>
          </w:tcPr>
          <w:p w:rsidR="002712C8" w:rsidRPr="002712C8" w:rsidRDefault="002712C8" w:rsidP="00146EC3">
            <w:pPr>
              <w:spacing w:line="240" w:lineRule="auto"/>
              <w:ind w:left="-250" w:right="34" w:firstLineChars="200" w:firstLine="400"/>
              <w:contextualSpacing/>
              <w:jc w:val="right"/>
              <w:rPr>
                <w:rFonts w:ascii="Times New Roman" w:hAnsi="Times New Roman" w:cs="Times New Roman"/>
                <w:sz w:val="20"/>
              </w:rPr>
            </w:pPr>
            <w:r w:rsidRPr="002712C8">
              <w:rPr>
                <w:rFonts w:ascii="Times New Roman" w:hAnsi="Times New Roman" w:cs="Times New Roman"/>
                <w:sz w:val="20"/>
              </w:rPr>
              <w:t xml:space="preserve">  32</w:t>
            </w:r>
            <w:r w:rsidRPr="002712C8">
              <w:rPr>
                <w:rFonts w:ascii="Times New Roman" w:hAnsi="Times New Roman" w:cs="Times New Roman"/>
                <w:sz w:val="20"/>
                <w:lang w:val="en-US"/>
              </w:rPr>
              <w:t>,</w:t>
            </w:r>
            <w:r w:rsidRPr="002712C8">
              <w:rPr>
                <w:rFonts w:ascii="Times New Roman" w:hAnsi="Times New Roman" w:cs="Times New Roman"/>
                <w:sz w:val="20"/>
              </w:rPr>
              <w:t>0</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162</w:t>
            </w:r>
            <w:r w:rsidRPr="002712C8">
              <w:rPr>
                <w:rFonts w:ascii="Times New Roman" w:hAnsi="Times New Roman" w:cs="Times New Roman"/>
                <w:sz w:val="20"/>
                <w:lang w:val="en-US"/>
              </w:rPr>
              <w:t>,</w:t>
            </w:r>
            <w:r w:rsidRPr="002712C8">
              <w:rPr>
                <w:rFonts w:ascii="Times New Roman" w:hAnsi="Times New Roman" w:cs="Times New Roman"/>
                <w:sz w:val="20"/>
              </w:rPr>
              <w:t>6</w:t>
            </w:r>
          </w:p>
        </w:tc>
        <w:tc>
          <w:tcPr>
            <w:tcW w:w="992" w:type="dxa"/>
            <w:vAlign w:val="bottom"/>
          </w:tcPr>
          <w:p w:rsidR="002712C8" w:rsidRPr="002712C8" w:rsidRDefault="002712C8" w:rsidP="00146EC3">
            <w:pPr>
              <w:spacing w:line="240" w:lineRule="auto"/>
              <w:ind w:left="-250" w:right="34" w:firstLineChars="200" w:firstLine="400"/>
              <w:contextualSpacing/>
              <w:jc w:val="right"/>
              <w:rPr>
                <w:rFonts w:ascii="Times New Roman" w:hAnsi="Times New Roman" w:cs="Times New Roman"/>
                <w:sz w:val="20"/>
              </w:rPr>
            </w:pPr>
            <w:r w:rsidRPr="002712C8">
              <w:rPr>
                <w:rFonts w:ascii="Times New Roman" w:hAnsi="Times New Roman" w:cs="Times New Roman"/>
                <w:sz w:val="20"/>
              </w:rPr>
              <w:t>11</w:t>
            </w:r>
            <w:r w:rsidRPr="002712C8">
              <w:rPr>
                <w:rFonts w:ascii="Times New Roman" w:hAnsi="Times New Roman" w:cs="Times New Roman"/>
                <w:sz w:val="20"/>
                <w:lang w:val="en-US"/>
              </w:rPr>
              <w:t>,</w:t>
            </w:r>
            <w:r w:rsidRPr="002712C8">
              <w:rPr>
                <w:rFonts w:ascii="Times New Roman" w:hAnsi="Times New Roman" w:cs="Times New Roman"/>
                <w:sz w:val="20"/>
              </w:rPr>
              <w:t>5</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97</w:t>
            </w:r>
            <w:r w:rsidRPr="002712C8">
              <w:rPr>
                <w:rFonts w:ascii="Times New Roman" w:hAnsi="Times New Roman" w:cs="Times New Roman"/>
                <w:sz w:val="20"/>
                <w:lang w:val="en-US"/>
              </w:rPr>
              <w:t>,</w:t>
            </w:r>
            <w:r w:rsidRPr="002712C8">
              <w:rPr>
                <w:rFonts w:ascii="Times New Roman" w:hAnsi="Times New Roman" w:cs="Times New Roman"/>
                <w:sz w:val="20"/>
              </w:rPr>
              <w:t>1</w:t>
            </w: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35</w:t>
            </w:r>
            <w:r w:rsidRPr="002712C8">
              <w:rPr>
                <w:rFonts w:ascii="Times New Roman" w:hAnsi="Times New Roman" w:cs="Times New Roman"/>
                <w:bCs/>
                <w:sz w:val="20"/>
                <w:lang w:val="en-US"/>
              </w:rPr>
              <w:t>,</w:t>
            </w:r>
            <w:r w:rsidRPr="002712C8">
              <w:rPr>
                <w:rFonts w:ascii="Times New Roman" w:hAnsi="Times New Roman" w:cs="Times New Roman"/>
                <w:bCs/>
                <w:sz w:val="20"/>
              </w:rPr>
              <w:t>9</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59</w:t>
            </w:r>
            <w:r w:rsidRPr="002712C8">
              <w:rPr>
                <w:rFonts w:ascii="Times New Roman" w:hAnsi="Times New Roman" w:cs="Times New Roman"/>
                <w:bCs/>
                <w:sz w:val="20"/>
                <w:lang w:val="en-US"/>
              </w:rPr>
              <w:t>,</w:t>
            </w:r>
            <w:r w:rsidRPr="002712C8">
              <w:rPr>
                <w:rFonts w:ascii="Times New Roman" w:hAnsi="Times New Roman" w:cs="Times New Roman"/>
                <w:bCs/>
                <w:sz w:val="20"/>
              </w:rPr>
              <w:t>7</w:t>
            </w:r>
          </w:p>
        </w:tc>
      </w:tr>
      <w:tr w:rsidR="002712C8" w:rsidRPr="002712C8" w:rsidTr="002712C8">
        <w:trPr>
          <w:cantSplit/>
        </w:trPr>
        <w:tc>
          <w:tcPr>
            <w:tcW w:w="3261" w:type="dxa"/>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Одежда верхняя мужская кроме                         трикотажной </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sz w:val="20"/>
              </w:rPr>
            </w:pPr>
          </w:p>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sz w:val="20"/>
              </w:rPr>
              <w:t>тыс. шт.</w:t>
            </w:r>
          </w:p>
        </w:tc>
        <w:tc>
          <w:tcPr>
            <w:tcW w:w="1134"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382,3</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1695,5</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137,0</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862,3</w:t>
            </w: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35</w:t>
            </w:r>
            <w:r w:rsidRPr="002712C8">
              <w:rPr>
                <w:rFonts w:ascii="Times New Roman" w:hAnsi="Times New Roman" w:cs="Times New Roman"/>
                <w:bCs/>
                <w:sz w:val="20"/>
                <w:lang w:val="en-US"/>
              </w:rPr>
              <w:t>,</w:t>
            </w:r>
            <w:r w:rsidRPr="002712C8">
              <w:rPr>
                <w:rFonts w:ascii="Times New Roman" w:hAnsi="Times New Roman" w:cs="Times New Roman"/>
                <w:bCs/>
                <w:sz w:val="20"/>
              </w:rPr>
              <w:t>8</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50</w:t>
            </w:r>
            <w:r w:rsidRPr="002712C8">
              <w:rPr>
                <w:rFonts w:ascii="Times New Roman" w:hAnsi="Times New Roman" w:cs="Times New Roman"/>
                <w:bCs/>
                <w:sz w:val="20"/>
                <w:lang w:val="en-US"/>
              </w:rPr>
              <w:t>,</w:t>
            </w:r>
            <w:r w:rsidRPr="002712C8">
              <w:rPr>
                <w:rFonts w:ascii="Times New Roman" w:hAnsi="Times New Roman" w:cs="Times New Roman"/>
                <w:bCs/>
                <w:sz w:val="20"/>
              </w:rPr>
              <w:t>9</w:t>
            </w:r>
          </w:p>
        </w:tc>
      </w:tr>
      <w:tr w:rsidR="002712C8" w:rsidRPr="002712C8" w:rsidTr="002712C8">
        <w:trPr>
          <w:cantSplit/>
        </w:trPr>
        <w:tc>
          <w:tcPr>
            <w:tcW w:w="3261" w:type="dxa"/>
          </w:tcPr>
          <w:p w:rsidR="002712C8" w:rsidRPr="002712C8" w:rsidRDefault="002712C8" w:rsidP="00146EC3">
            <w:pPr>
              <w:spacing w:line="240" w:lineRule="auto"/>
              <w:ind w:right="-76"/>
              <w:contextualSpacing/>
              <w:rPr>
                <w:rFonts w:ascii="Times New Roman" w:hAnsi="Times New Roman" w:cs="Times New Roman"/>
                <w:sz w:val="20"/>
              </w:rPr>
            </w:pPr>
            <w:r w:rsidRPr="002712C8">
              <w:rPr>
                <w:rFonts w:ascii="Times New Roman" w:hAnsi="Times New Roman" w:cs="Times New Roman"/>
                <w:sz w:val="20"/>
              </w:rPr>
              <w:t>Одежда верхняя женская кроме трикотажной</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sz w:val="20"/>
              </w:rPr>
              <w:t>тыс. шт.</w:t>
            </w:r>
          </w:p>
        </w:tc>
        <w:tc>
          <w:tcPr>
            <w:tcW w:w="1134"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rPr>
            </w:pPr>
            <w:r w:rsidRPr="002712C8">
              <w:rPr>
                <w:rFonts w:ascii="Times New Roman" w:hAnsi="Times New Roman" w:cs="Times New Roman"/>
                <w:color w:val="000000"/>
                <w:sz w:val="20"/>
                <w:lang w:val="en-US"/>
              </w:rPr>
              <w:t>1827,</w:t>
            </w:r>
            <w:r w:rsidRPr="002712C8">
              <w:rPr>
                <w:rFonts w:ascii="Times New Roman" w:hAnsi="Times New Roman" w:cs="Times New Roman"/>
                <w:color w:val="000000"/>
                <w:sz w:val="20"/>
              </w:rPr>
              <w:t>6</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6730,6</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362,3</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2182,8</w:t>
            </w: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19</w:t>
            </w:r>
            <w:r w:rsidRPr="002712C8">
              <w:rPr>
                <w:rFonts w:ascii="Times New Roman" w:hAnsi="Times New Roman" w:cs="Times New Roman"/>
                <w:bCs/>
                <w:sz w:val="20"/>
                <w:lang w:val="en-US"/>
              </w:rPr>
              <w:t>,</w:t>
            </w:r>
            <w:r w:rsidRPr="002712C8">
              <w:rPr>
                <w:rFonts w:ascii="Times New Roman" w:hAnsi="Times New Roman" w:cs="Times New Roman"/>
                <w:bCs/>
                <w:sz w:val="20"/>
              </w:rPr>
              <w:t xml:space="preserve">8   </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32</w:t>
            </w:r>
            <w:r w:rsidRPr="002712C8">
              <w:rPr>
                <w:rFonts w:ascii="Times New Roman" w:hAnsi="Times New Roman" w:cs="Times New Roman"/>
                <w:bCs/>
                <w:sz w:val="20"/>
                <w:lang w:val="en-US"/>
              </w:rPr>
              <w:t>,</w:t>
            </w:r>
            <w:r w:rsidRPr="002712C8">
              <w:rPr>
                <w:rFonts w:ascii="Times New Roman" w:hAnsi="Times New Roman" w:cs="Times New Roman"/>
                <w:bCs/>
                <w:sz w:val="20"/>
              </w:rPr>
              <w:t>4</w:t>
            </w:r>
          </w:p>
        </w:tc>
      </w:tr>
      <w:tr w:rsidR="002712C8" w:rsidRPr="002712C8" w:rsidTr="002712C8">
        <w:trPr>
          <w:cantSplit/>
        </w:trPr>
        <w:tc>
          <w:tcPr>
            <w:tcW w:w="3261" w:type="dxa"/>
          </w:tcPr>
          <w:p w:rsidR="002712C8" w:rsidRPr="002712C8" w:rsidRDefault="002712C8" w:rsidP="00146EC3">
            <w:pPr>
              <w:spacing w:line="240" w:lineRule="auto"/>
              <w:ind w:right="-76"/>
              <w:contextualSpacing/>
              <w:rPr>
                <w:rFonts w:ascii="Times New Roman" w:hAnsi="Times New Roman" w:cs="Times New Roman"/>
                <w:sz w:val="20"/>
                <w:lang w:val="en-US"/>
              </w:rPr>
            </w:pPr>
            <w:r w:rsidRPr="002712C8">
              <w:rPr>
                <w:rFonts w:ascii="Times New Roman" w:hAnsi="Times New Roman" w:cs="Times New Roman"/>
                <w:sz w:val="20"/>
              </w:rPr>
              <w:t>Обувь</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sz w:val="20"/>
              </w:rPr>
              <w:t>тыс. пар</w:t>
            </w:r>
          </w:p>
        </w:tc>
        <w:tc>
          <w:tcPr>
            <w:tcW w:w="1134" w:type="dxa"/>
            <w:vAlign w:val="bottom"/>
          </w:tcPr>
          <w:p w:rsidR="002712C8" w:rsidRPr="002712C8" w:rsidRDefault="002712C8" w:rsidP="00146EC3">
            <w:pPr>
              <w:spacing w:line="240" w:lineRule="auto"/>
              <w:ind w:left="-250" w:right="34" w:firstLineChars="200" w:firstLine="400"/>
              <w:contextualSpacing/>
              <w:jc w:val="right"/>
              <w:rPr>
                <w:rFonts w:ascii="Times New Roman" w:hAnsi="Times New Roman" w:cs="Times New Roman"/>
                <w:sz w:val="20"/>
                <w:lang w:val="en-US"/>
              </w:rPr>
            </w:pPr>
            <w:r w:rsidRPr="002712C8">
              <w:rPr>
                <w:rFonts w:ascii="Times New Roman" w:hAnsi="Times New Roman" w:cs="Times New Roman"/>
                <w:sz w:val="20"/>
                <w:lang w:val="en-US"/>
              </w:rPr>
              <w:t>42,1</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rPr>
            </w:pPr>
            <w:r w:rsidRPr="002712C8">
              <w:rPr>
                <w:rFonts w:ascii="Times New Roman" w:hAnsi="Times New Roman" w:cs="Times New Roman"/>
                <w:color w:val="000000"/>
                <w:sz w:val="20"/>
                <w:lang w:val="en-US"/>
              </w:rPr>
              <w:t>72,</w:t>
            </w:r>
            <w:r w:rsidRPr="002712C8">
              <w:rPr>
                <w:rFonts w:ascii="Times New Roman" w:hAnsi="Times New Roman" w:cs="Times New Roman"/>
                <w:color w:val="000000"/>
                <w:sz w:val="20"/>
              </w:rPr>
              <w:t>7</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0</w:t>
            </w:r>
            <w:r w:rsidRPr="002712C8">
              <w:rPr>
                <w:rFonts w:ascii="Times New Roman" w:hAnsi="Times New Roman" w:cs="Times New Roman"/>
                <w:sz w:val="20"/>
                <w:lang w:val="en-US"/>
              </w:rPr>
              <w:t>,</w:t>
            </w:r>
            <w:r w:rsidRPr="002712C8">
              <w:rPr>
                <w:rFonts w:ascii="Times New Roman" w:hAnsi="Times New Roman" w:cs="Times New Roman"/>
                <w:sz w:val="20"/>
              </w:rPr>
              <w:t>0</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lang w:val="en-US"/>
              </w:rPr>
            </w:pPr>
            <w:r w:rsidRPr="002712C8">
              <w:rPr>
                <w:rFonts w:ascii="Times New Roman" w:hAnsi="Times New Roman" w:cs="Times New Roman"/>
                <w:sz w:val="20"/>
                <w:lang w:val="en-US"/>
              </w:rPr>
              <w:t>1,3</w:t>
            </w: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0</w:t>
            </w:r>
            <w:r w:rsidRPr="002712C8">
              <w:rPr>
                <w:rFonts w:ascii="Times New Roman" w:hAnsi="Times New Roman" w:cs="Times New Roman"/>
                <w:bCs/>
                <w:sz w:val="20"/>
                <w:lang w:val="en-US"/>
              </w:rPr>
              <w:t>,</w:t>
            </w:r>
            <w:r w:rsidRPr="002712C8">
              <w:rPr>
                <w:rFonts w:ascii="Times New Roman" w:hAnsi="Times New Roman" w:cs="Times New Roman"/>
                <w:bCs/>
                <w:sz w:val="20"/>
              </w:rPr>
              <w:t>0</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 xml:space="preserve">  1</w:t>
            </w:r>
            <w:r w:rsidRPr="002712C8">
              <w:rPr>
                <w:rFonts w:ascii="Times New Roman" w:hAnsi="Times New Roman" w:cs="Times New Roman"/>
                <w:bCs/>
                <w:sz w:val="20"/>
                <w:lang w:val="en-US"/>
              </w:rPr>
              <w:t>,</w:t>
            </w:r>
            <w:r w:rsidRPr="002712C8">
              <w:rPr>
                <w:rFonts w:ascii="Times New Roman" w:hAnsi="Times New Roman" w:cs="Times New Roman"/>
                <w:bCs/>
                <w:sz w:val="20"/>
              </w:rPr>
              <w:t>8</w:t>
            </w:r>
          </w:p>
        </w:tc>
      </w:tr>
      <w:tr w:rsidR="002712C8" w:rsidRPr="002712C8" w:rsidTr="002712C8">
        <w:trPr>
          <w:cantSplit/>
        </w:trPr>
        <w:tc>
          <w:tcPr>
            <w:tcW w:w="3261" w:type="dxa"/>
          </w:tcPr>
          <w:p w:rsidR="002712C8" w:rsidRPr="002712C8" w:rsidRDefault="002712C8" w:rsidP="00146EC3">
            <w:pPr>
              <w:spacing w:line="240" w:lineRule="auto"/>
              <w:ind w:left="42" w:right="-76" w:hanging="142"/>
              <w:contextualSpacing/>
              <w:rPr>
                <w:rFonts w:ascii="Times New Roman" w:hAnsi="Times New Roman" w:cs="Times New Roman"/>
                <w:b/>
                <w:bCs/>
                <w:sz w:val="20"/>
              </w:rPr>
            </w:pPr>
            <w:r w:rsidRPr="002712C8">
              <w:rPr>
                <w:rFonts w:ascii="Times New Roman" w:hAnsi="Times New Roman" w:cs="Times New Roman"/>
                <w:b/>
                <w:bCs/>
                <w:sz w:val="20"/>
              </w:rPr>
              <w:t>Производство резиновых и пластмассовых изделий, прочих неметаллических продуктов</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p>
        </w:tc>
        <w:tc>
          <w:tcPr>
            <w:tcW w:w="1134"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p>
        </w:tc>
      </w:tr>
      <w:tr w:rsidR="002712C8" w:rsidRPr="002712C8" w:rsidTr="002712C8">
        <w:trPr>
          <w:cantSplit/>
        </w:trPr>
        <w:tc>
          <w:tcPr>
            <w:tcW w:w="3261" w:type="dxa"/>
          </w:tcPr>
          <w:p w:rsidR="002712C8" w:rsidRPr="002712C8" w:rsidRDefault="002712C8" w:rsidP="00146EC3">
            <w:pPr>
              <w:spacing w:line="240" w:lineRule="auto"/>
              <w:ind w:right="-76"/>
              <w:contextualSpacing/>
              <w:rPr>
                <w:rFonts w:ascii="Times New Roman" w:hAnsi="Times New Roman" w:cs="Times New Roman"/>
                <w:bCs/>
                <w:sz w:val="20"/>
              </w:rPr>
            </w:pPr>
            <w:r w:rsidRPr="002712C8">
              <w:rPr>
                <w:rFonts w:ascii="Times New Roman" w:hAnsi="Times New Roman" w:cs="Times New Roman"/>
                <w:bCs/>
                <w:sz w:val="20"/>
              </w:rPr>
              <w:lastRenderedPageBreak/>
              <w:t>Конструкции строительные сборные из бетона</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p>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bCs/>
                <w:sz w:val="20"/>
              </w:rPr>
              <w:t>тыс. т</w:t>
            </w:r>
          </w:p>
        </w:tc>
        <w:tc>
          <w:tcPr>
            <w:tcW w:w="1134" w:type="dxa"/>
            <w:vAlign w:val="bottom"/>
          </w:tcPr>
          <w:p w:rsidR="002712C8" w:rsidRPr="002712C8" w:rsidRDefault="002712C8" w:rsidP="00146EC3">
            <w:pPr>
              <w:spacing w:line="240" w:lineRule="auto"/>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5,3</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42,8</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3,5</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 xml:space="preserve">  20,1</w:t>
            </w: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66</w:t>
            </w:r>
            <w:r w:rsidRPr="002712C8">
              <w:rPr>
                <w:rFonts w:ascii="Times New Roman" w:hAnsi="Times New Roman" w:cs="Times New Roman"/>
                <w:bCs/>
                <w:sz w:val="20"/>
                <w:lang w:val="en-US"/>
              </w:rPr>
              <w:t>,</w:t>
            </w:r>
            <w:r w:rsidRPr="002712C8">
              <w:rPr>
                <w:rFonts w:ascii="Times New Roman" w:hAnsi="Times New Roman" w:cs="Times New Roman"/>
                <w:bCs/>
                <w:sz w:val="20"/>
              </w:rPr>
              <w:t>1</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lang w:val="en-US"/>
              </w:rPr>
            </w:pPr>
            <w:r w:rsidRPr="002712C8">
              <w:rPr>
                <w:rFonts w:ascii="Times New Roman" w:hAnsi="Times New Roman" w:cs="Times New Roman"/>
                <w:bCs/>
                <w:sz w:val="20"/>
                <w:lang w:val="en-US"/>
              </w:rPr>
              <w:t>46,9</w:t>
            </w:r>
          </w:p>
        </w:tc>
      </w:tr>
      <w:tr w:rsidR="002712C8" w:rsidRPr="002712C8" w:rsidTr="002712C8">
        <w:trPr>
          <w:cantSplit/>
          <w:trHeight w:val="95"/>
        </w:trPr>
        <w:tc>
          <w:tcPr>
            <w:tcW w:w="3261" w:type="dxa"/>
          </w:tcPr>
          <w:p w:rsidR="002712C8" w:rsidRPr="002712C8" w:rsidRDefault="002712C8" w:rsidP="00146EC3">
            <w:pPr>
              <w:spacing w:line="240" w:lineRule="auto"/>
              <w:ind w:right="-108"/>
              <w:contextualSpacing/>
              <w:rPr>
                <w:rFonts w:ascii="Times New Roman" w:hAnsi="Times New Roman" w:cs="Times New Roman"/>
                <w:bCs/>
                <w:sz w:val="20"/>
                <w:lang w:val="en-US"/>
              </w:rPr>
            </w:pPr>
            <w:r w:rsidRPr="002712C8">
              <w:rPr>
                <w:rFonts w:ascii="Times New Roman" w:hAnsi="Times New Roman" w:cs="Times New Roman"/>
                <w:bCs/>
                <w:sz w:val="20"/>
              </w:rPr>
              <w:t>Бетон товарный</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bCs/>
                <w:sz w:val="20"/>
              </w:rPr>
              <w:t>тыс. т</w:t>
            </w:r>
          </w:p>
        </w:tc>
        <w:tc>
          <w:tcPr>
            <w:tcW w:w="1134"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lang w:val="en-US"/>
              </w:rPr>
            </w:pPr>
            <w:r w:rsidRPr="002712C8">
              <w:rPr>
                <w:rFonts w:ascii="Times New Roman" w:hAnsi="Times New Roman" w:cs="Times New Roman"/>
                <w:sz w:val="20"/>
                <w:lang w:val="en-US"/>
              </w:rPr>
              <w:t>58,0</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lang w:val="en-US"/>
              </w:rPr>
            </w:pPr>
            <w:r w:rsidRPr="002712C8">
              <w:rPr>
                <w:rFonts w:ascii="Times New Roman" w:hAnsi="Times New Roman" w:cs="Times New Roman"/>
                <w:sz w:val="20"/>
              </w:rPr>
              <w:t>370</w:t>
            </w:r>
            <w:r w:rsidRPr="002712C8">
              <w:rPr>
                <w:rFonts w:ascii="Times New Roman" w:hAnsi="Times New Roman" w:cs="Times New Roman"/>
                <w:sz w:val="20"/>
                <w:lang w:val="en-US"/>
              </w:rPr>
              <w:t>,2</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lang w:val="en-US"/>
              </w:rPr>
            </w:pPr>
            <w:r w:rsidRPr="002712C8">
              <w:rPr>
                <w:rFonts w:ascii="Times New Roman" w:hAnsi="Times New Roman" w:cs="Times New Roman"/>
                <w:sz w:val="20"/>
                <w:lang w:val="en-US"/>
              </w:rPr>
              <w:t>52,4</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rPr>
            </w:pPr>
            <w:r w:rsidRPr="002712C8">
              <w:rPr>
                <w:rFonts w:ascii="Times New Roman" w:hAnsi="Times New Roman" w:cs="Times New Roman"/>
                <w:color w:val="000000"/>
                <w:sz w:val="20"/>
                <w:lang w:val="en-US"/>
              </w:rPr>
              <w:t>225,</w:t>
            </w:r>
            <w:r w:rsidRPr="002712C8">
              <w:rPr>
                <w:rFonts w:ascii="Times New Roman" w:hAnsi="Times New Roman" w:cs="Times New Roman"/>
                <w:color w:val="000000"/>
                <w:sz w:val="20"/>
              </w:rPr>
              <w:t>0</w:t>
            </w: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 xml:space="preserve">  90</w:t>
            </w:r>
            <w:r w:rsidRPr="002712C8">
              <w:rPr>
                <w:rFonts w:ascii="Times New Roman" w:hAnsi="Times New Roman" w:cs="Times New Roman"/>
                <w:bCs/>
                <w:sz w:val="20"/>
                <w:lang w:val="en-US"/>
              </w:rPr>
              <w:t>,</w:t>
            </w:r>
            <w:r w:rsidRPr="002712C8">
              <w:rPr>
                <w:rFonts w:ascii="Times New Roman" w:hAnsi="Times New Roman" w:cs="Times New Roman"/>
                <w:bCs/>
                <w:sz w:val="20"/>
              </w:rPr>
              <w:t>3</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60</w:t>
            </w:r>
            <w:r w:rsidRPr="002712C8">
              <w:rPr>
                <w:rFonts w:ascii="Times New Roman" w:hAnsi="Times New Roman" w:cs="Times New Roman"/>
                <w:bCs/>
                <w:sz w:val="20"/>
                <w:lang w:val="en-US"/>
              </w:rPr>
              <w:t>,</w:t>
            </w:r>
            <w:r w:rsidRPr="002712C8">
              <w:rPr>
                <w:rFonts w:ascii="Times New Roman" w:hAnsi="Times New Roman" w:cs="Times New Roman"/>
                <w:bCs/>
                <w:sz w:val="20"/>
              </w:rPr>
              <w:t>8</w:t>
            </w:r>
          </w:p>
        </w:tc>
      </w:tr>
      <w:tr w:rsidR="002712C8" w:rsidRPr="002712C8" w:rsidTr="002712C8">
        <w:trPr>
          <w:cantSplit/>
        </w:trPr>
        <w:tc>
          <w:tcPr>
            <w:tcW w:w="3261" w:type="dxa"/>
          </w:tcPr>
          <w:p w:rsidR="002712C8" w:rsidRPr="002712C8" w:rsidRDefault="002712C8" w:rsidP="00146EC3">
            <w:pPr>
              <w:spacing w:line="240" w:lineRule="auto"/>
              <w:ind w:left="42" w:right="-76" w:hanging="142"/>
              <w:contextualSpacing/>
              <w:rPr>
                <w:rFonts w:ascii="Times New Roman" w:hAnsi="Times New Roman" w:cs="Times New Roman"/>
                <w:b/>
                <w:bCs/>
                <w:sz w:val="20"/>
              </w:rPr>
            </w:pPr>
            <w:r w:rsidRPr="002712C8">
              <w:rPr>
                <w:rFonts w:ascii="Times New Roman" w:hAnsi="Times New Roman" w:cs="Times New Roman"/>
                <w:b/>
                <w:bCs/>
                <w:sz w:val="20"/>
              </w:rPr>
              <w:t>Производство основных металлов готовых металлических изделий, кроме машин и оборудования</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p>
        </w:tc>
        <w:tc>
          <w:tcPr>
            <w:tcW w:w="1134"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p>
        </w:tc>
      </w:tr>
      <w:tr w:rsidR="002712C8" w:rsidRPr="002712C8" w:rsidTr="00146EC3">
        <w:trPr>
          <w:cantSplit/>
          <w:trHeight w:val="247"/>
        </w:trPr>
        <w:tc>
          <w:tcPr>
            <w:tcW w:w="3261" w:type="dxa"/>
          </w:tcPr>
          <w:p w:rsidR="002712C8" w:rsidRPr="002712C8" w:rsidRDefault="002712C8" w:rsidP="00146EC3">
            <w:pPr>
              <w:spacing w:line="240" w:lineRule="auto"/>
              <w:ind w:right="-76"/>
              <w:contextualSpacing/>
              <w:rPr>
                <w:rFonts w:ascii="Times New Roman" w:hAnsi="Times New Roman" w:cs="Times New Roman"/>
                <w:sz w:val="20"/>
                <w:lang w:val="en-US"/>
              </w:rPr>
            </w:pPr>
            <w:r w:rsidRPr="002712C8">
              <w:rPr>
                <w:rFonts w:ascii="Times New Roman" w:hAnsi="Times New Roman" w:cs="Times New Roman"/>
                <w:sz w:val="20"/>
              </w:rPr>
              <w:t>Металлоконструкции и их части</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sz w:val="20"/>
              </w:rPr>
            </w:pPr>
          </w:p>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sz w:val="20"/>
              </w:rPr>
              <w:t>т</w:t>
            </w:r>
          </w:p>
        </w:tc>
        <w:tc>
          <w:tcPr>
            <w:tcW w:w="1134"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1230</w:t>
            </w:r>
            <w:r w:rsidRPr="002712C8">
              <w:rPr>
                <w:rFonts w:ascii="Times New Roman" w:hAnsi="Times New Roman" w:cs="Times New Roman"/>
                <w:sz w:val="20"/>
                <w:lang w:val="en-US"/>
              </w:rPr>
              <w:t>,</w:t>
            </w:r>
            <w:r w:rsidRPr="002712C8">
              <w:rPr>
                <w:rFonts w:ascii="Times New Roman" w:hAnsi="Times New Roman" w:cs="Times New Roman"/>
                <w:sz w:val="20"/>
              </w:rPr>
              <w:t>5</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5603</w:t>
            </w:r>
            <w:r w:rsidRPr="002712C8">
              <w:rPr>
                <w:rFonts w:ascii="Times New Roman" w:hAnsi="Times New Roman" w:cs="Times New Roman"/>
                <w:sz w:val="20"/>
                <w:lang w:val="en-US"/>
              </w:rPr>
              <w:t>,</w:t>
            </w:r>
            <w:r w:rsidRPr="002712C8">
              <w:rPr>
                <w:rFonts w:ascii="Times New Roman" w:hAnsi="Times New Roman" w:cs="Times New Roman"/>
                <w:sz w:val="20"/>
              </w:rPr>
              <w:t>9</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334</w:t>
            </w:r>
            <w:r w:rsidRPr="002712C8">
              <w:rPr>
                <w:rFonts w:ascii="Times New Roman" w:hAnsi="Times New Roman" w:cs="Times New Roman"/>
                <w:sz w:val="20"/>
                <w:lang w:val="en-US"/>
              </w:rPr>
              <w:t>,</w:t>
            </w:r>
            <w:r w:rsidRPr="002712C8">
              <w:rPr>
                <w:rFonts w:ascii="Times New Roman" w:hAnsi="Times New Roman" w:cs="Times New Roman"/>
                <w:sz w:val="20"/>
              </w:rPr>
              <w:t>2</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sz w:val="20"/>
              </w:rPr>
            </w:pPr>
            <w:r w:rsidRPr="002712C8">
              <w:rPr>
                <w:rFonts w:ascii="Times New Roman" w:hAnsi="Times New Roman" w:cs="Times New Roman"/>
                <w:sz w:val="20"/>
              </w:rPr>
              <w:t>1727</w:t>
            </w:r>
            <w:r w:rsidRPr="002712C8">
              <w:rPr>
                <w:rFonts w:ascii="Times New Roman" w:hAnsi="Times New Roman" w:cs="Times New Roman"/>
                <w:sz w:val="20"/>
                <w:lang w:val="en-US"/>
              </w:rPr>
              <w:t>,</w:t>
            </w:r>
            <w:r w:rsidRPr="002712C8">
              <w:rPr>
                <w:rFonts w:ascii="Times New Roman" w:hAnsi="Times New Roman" w:cs="Times New Roman"/>
                <w:sz w:val="20"/>
              </w:rPr>
              <w:t>3</w:t>
            </w: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27</w:t>
            </w:r>
            <w:r w:rsidRPr="002712C8">
              <w:rPr>
                <w:rFonts w:ascii="Times New Roman" w:hAnsi="Times New Roman" w:cs="Times New Roman"/>
                <w:bCs/>
                <w:sz w:val="20"/>
                <w:lang w:val="en-US"/>
              </w:rPr>
              <w:t>,</w:t>
            </w:r>
            <w:r w:rsidRPr="002712C8">
              <w:rPr>
                <w:rFonts w:ascii="Times New Roman" w:hAnsi="Times New Roman" w:cs="Times New Roman"/>
                <w:bCs/>
                <w:sz w:val="20"/>
              </w:rPr>
              <w:t>2</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30</w:t>
            </w:r>
            <w:r w:rsidRPr="002712C8">
              <w:rPr>
                <w:rFonts w:ascii="Times New Roman" w:hAnsi="Times New Roman" w:cs="Times New Roman"/>
                <w:bCs/>
                <w:sz w:val="20"/>
                <w:lang w:val="en-US"/>
              </w:rPr>
              <w:t>,</w:t>
            </w:r>
            <w:r w:rsidRPr="002712C8">
              <w:rPr>
                <w:rFonts w:ascii="Times New Roman" w:hAnsi="Times New Roman" w:cs="Times New Roman"/>
                <w:bCs/>
                <w:sz w:val="20"/>
              </w:rPr>
              <w:t>8</w:t>
            </w:r>
          </w:p>
        </w:tc>
      </w:tr>
      <w:tr w:rsidR="002712C8" w:rsidRPr="002712C8" w:rsidTr="002712C8">
        <w:trPr>
          <w:cantSplit/>
        </w:trPr>
        <w:tc>
          <w:tcPr>
            <w:tcW w:w="3261" w:type="dxa"/>
          </w:tcPr>
          <w:p w:rsidR="002712C8" w:rsidRPr="002712C8" w:rsidRDefault="002712C8" w:rsidP="00146EC3">
            <w:pPr>
              <w:spacing w:line="240" w:lineRule="auto"/>
              <w:ind w:left="42" w:right="-76" w:hanging="142"/>
              <w:contextualSpacing/>
              <w:rPr>
                <w:rFonts w:ascii="Times New Roman" w:hAnsi="Times New Roman" w:cs="Times New Roman"/>
                <w:sz w:val="20"/>
              </w:rPr>
            </w:pPr>
            <w:r w:rsidRPr="002712C8">
              <w:rPr>
                <w:rFonts w:ascii="Times New Roman" w:hAnsi="Times New Roman" w:cs="Times New Roman"/>
                <w:b/>
                <w:bCs/>
                <w:sz w:val="20"/>
              </w:rPr>
              <w:t xml:space="preserve">Производство электрического оборудования </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p>
        </w:tc>
        <w:tc>
          <w:tcPr>
            <w:tcW w:w="1134"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2" w:type="dxa"/>
            <w:vAlign w:val="bottom"/>
          </w:tcPr>
          <w:p w:rsidR="002712C8" w:rsidRPr="002712C8" w:rsidRDefault="002712C8" w:rsidP="00146EC3">
            <w:pPr>
              <w:spacing w:line="240" w:lineRule="auto"/>
              <w:ind w:left="-250" w:right="34" w:firstLine="176"/>
              <w:contextualSpacing/>
              <w:jc w:val="right"/>
              <w:rPr>
                <w:rFonts w:ascii="Times New Roman" w:hAnsi="Times New Roman" w:cs="Times New Roman"/>
                <w:bCs/>
                <w:sz w:val="20"/>
              </w:rPr>
            </w:pP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i/>
                <w:sz w:val="20"/>
              </w:rPr>
            </w:pP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i/>
                <w:sz w:val="20"/>
              </w:rPr>
            </w:pPr>
          </w:p>
        </w:tc>
      </w:tr>
      <w:tr w:rsidR="002712C8" w:rsidRPr="002712C8" w:rsidTr="002712C8">
        <w:trPr>
          <w:cantSplit/>
          <w:trHeight w:val="391"/>
        </w:trPr>
        <w:tc>
          <w:tcPr>
            <w:tcW w:w="3261" w:type="dxa"/>
          </w:tcPr>
          <w:p w:rsidR="002712C8" w:rsidRPr="002712C8" w:rsidRDefault="002712C8" w:rsidP="00146EC3">
            <w:pPr>
              <w:spacing w:line="240" w:lineRule="auto"/>
              <w:ind w:right="-76"/>
              <w:contextualSpacing/>
              <w:rPr>
                <w:rFonts w:ascii="Times New Roman" w:hAnsi="Times New Roman" w:cs="Times New Roman"/>
                <w:bCs/>
                <w:sz w:val="20"/>
                <w:lang w:val="en-US"/>
              </w:rPr>
            </w:pPr>
            <w:r w:rsidRPr="002712C8">
              <w:rPr>
                <w:rFonts w:ascii="Times New Roman" w:hAnsi="Times New Roman" w:cs="Times New Roman"/>
                <w:bCs/>
                <w:sz w:val="20"/>
              </w:rPr>
              <w:t>Трансформаторы</w:t>
            </w:r>
          </w:p>
        </w:tc>
        <w:tc>
          <w:tcPr>
            <w:tcW w:w="993" w:type="dxa"/>
          </w:tcPr>
          <w:p w:rsidR="002712C8" w:rsidRPr="002712C8" w:rsidRDefault="002712C8" w:rsidP="00146EC3">
            <w:pPr>
              <w:spacing w:line="240" w:lineRule="auto"/>
              <w:ind w:left="-108" w:right="-108"/>
              <w:contextualSpacing/>
              <w:jc w:val="center"/>
              <w:rPr>
                <w:rFonts w:ascii="Times New Roman" w:hAnsi="Times New Roman" w:cs="Times New Roman"/>
                <w:bCs/>
                <w:sz w:val="20"/>
              </w:rPr>
            </w:pPr>
            <w:r w:rsidRPr="002712C8">
              <w:rPr>
                <w:rFonts w:ascii="Times New Roman" w:hAnsi="Times New Roman" w:cs="Times New Roman"/>
                <w:bCs/>
                <w:sz w:val="20"/>
              </w:rPr>
              <w:t>тыс. шт.</w:t>
            </w:r>
          </w:p>
        </w:tc>
        <w:tc>
          <w:tcPr>
            <w:tcW w:w="1134"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1,5</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11,5</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0,0</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3,4</w:t>
            </w:r>
          </w:p>
        </w:tc>
        <w:tc>
          <w:tcPr>
            <w:tcW w:w="993"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0</w:t>
            </w:r>
            <w:r w:rsidRPr="002712C8">
              <w:rPr>
                <w:rFonts w:ascii="Times New Roman" w:hAnsi="Times New Roman" w:cs="Times New Roman"/>
                <w:bCs/>
                <w:sz w:val="20"/>
                <w:lang w:val="en-US"/>
              </w:rPr>
              <w:t>,</w:t>
            </w:r>
            <w:r w:rsidRPr="002712C8">
              <w:rPr>
                <w:rFonts w:ascii="Times New Roman" w:hAnsi="Times New Roman" w:cs="Times New Roman"/>
                <w:bCs/>
                <w:sz w:val="20"/>
              </w:rPr>
              <w:t>0</w:t>
            </w:r>
          </w:p>
        </w:tc>
        <w:tc>
          <w:tcPr>
            <w:tcW w:w="992" w:type="dxa"/>
            <w:vAlign w:val="bottom"/>
          </w:tcPr>
          <w:p w:rsidR="002712C8" w:rsidRPr="002712C8" w:rsidRDefault="002712C8" w:rsidP="00146EC3">
            <w:pPr>
              <w:spacing w:line="240" w:lineRule="auto"/>
              <w:ind w:left="-250" w:right="34"/>
              <w:contextualSpacing/>
              <w:jc w:val="right"/>
              <w:rPr>
                <w:rFonts w:ascii="Times New Roman" w:hAnsi="Times New Roman" w:cs="Times New Roman"/>
                <w:bCs/>
                <w:sz w:val="20"/>
              </w:rPr>
            </w:pPr>
            <w:r w:rsidRPr="002712C8">
              <w:rPr>
                <w:rFonts w:ascii="Times New Roman" w:hAnsi="Times New Roman" w:cs="Times New Roman"/>
                <w:bCs/>
                <w:sz w:val="20"/>
              </w:rPr>
              <w:t>29</w:t>
            </w:r>
            <w:r w:rsidRPr="002712C8">
              <w:rPr>
                <w:rFonts w:ascii="Times New Roman" w:hAnsi="Times New Roman" w:cs="Times New Roman"/>
                <w:bCs/>
                <w:sz w:val="20"/>
                <w:lang w:val="en-US"/>
              </w:rPr>
              <w:t>,</w:t>
            </w:r>
            <w:r w:rsidRPr="002712C8">
              <w:rPr>
                <w:rFonts w:ascii="Times New Roman" w:hAnsi="Times New Roman" w:cs="Times New Roman"/>
                <w:bCs/>
                <w:sz w:val="20"/>
              </w:rPr>
              <w:t>8</w:t>
            </w:r>
          </w:p>
        </w:tc>
      </w:tr>
      <w:tr w:rsidR="002712C8" w:rsidRPr="002712C8" w:rsidTr="00B8349B">
        <w:trPr>
          <w:cantSplit/>
        </w:trPr>
        <w:tc>
          <w:tcPr>
            <w:tcW w:w="3261" w:type="dxa"/>
            <w:tcBorders>
              <w:bottom w:val="single" w:sz="8" w:space="0" w:color="auto"/>
            </w:tcBorders>
            <w:vAlign w:val="bottom"/>
          </w:tcPr>
          <w:p w:rsidR="002712C8" w:rsidRPr="002712C8" w:rsidRDefault="002712C8" w:rsidP="00146EC3">
            <w:pPr>
              <w:spacing w:line="240" w:lineRule="auto"/>
              <w:ind w:right="-76"/>
              <w:contextualSpacing/>
              <w:rPr>
                <w:rFonts w:ascii="Times New Roman" w:hAnsi="Times New Roman" w:cs="Times New Roman"/>
                <w:bCs/>
                <w:sz w:val="20"/>
              </w:rPr>
            </w:pPr>
          </w:p>
        </w:tc>
        <w:tc>
          <w:tcPr>
            <w:tcW w:w="993" w:type="dxa"/>
            <w:tcBorders>
              <w:bottom w:val="single" w:sz="8" w:space="0" w:color="auto"/>
            </w:tcBorders>
          </w:tcPr>
          <w:p w:rsidR="002712C8" w:rsidRPr="002712C8" w:rsidRDefault="002712C8" w:rsidP="00146EC3">
            <w:pPr>
              <w:spacing w:line="240" w:lineRule="auto"/>
              <w:ind w:left="-108" w:right="-108"/>
              <w:contextualSpacing/>
              <w:jc w:val="center"/>
              <w:rPr>
                <w:rFonts w:ascii="Times New Roman" w:hAnsi="Times New Roman" w:cs="Times New Roman"/>
                <w:bCs/>
                <w:sz w:val="20"/>
              </w:rPr>
            </w:pPr>
          </w:p>
        </w:tc>
        <w:tc>
          <w:tcPr>
            <w:tcW w:w="1134" w:type="dxa"/>
            <w:tcBorders>
              <w:bottom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Cs/>
                <w:sz w:val="20"/>
              </w:rPr>
            </w:pPr>
          </w:p>
        </w:tc>
        <w:tc>
          <w:tcPr>
            <w:tcW w:w="992" w:type="dxa"/>
            <w:tcBorders>
              <w:bottom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Cs/>
                <w:sz w:val="20"/>
              </w:rPr>
            </w:pPr>
          </w:p>
        </w:tc>
        <w:tc>
          <w:tcPr>
            <w:tcW w:w="992" w:type="dxa"/>
            <w:tcBorders>
              <w:bottom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Cs/>
                <w:sz w:val="20"/>
              </w:rPr>
            </w:pPr>
          </w:p>
        </w:tc>
        <w:tc>
          <w:tcPr>
            <w:tcW w:w="992" w:type="dxa"/>
            <w:tcBorders>
              <w:bottom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Cs/>
                <w:sz w:val="20"/>
              </w:rPr>
            </w:pPr>
          </w:p>
        </w:tc>
        <w:tc>
          <w:tcPr>
            <w:tcW w:w="993" w:type="dxa"/>
            <w:tcBorders>
              <w:bottom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Cs/>
                <w:sz w:val="20"/>
              </w:rPr>
            </w:pPr>
          </w:p>
        </w:tc>
        <w:tc>
          <w:tcPr>
            <w:tcW w:w="992" w:type="dxa"/>
            <w:tcBorders>
              <w:bottom w:val="single" w:sz="8" w:space="0" w:color="auto"/>
            </w:tcBorders>
            <w:vAlign w:val="bottom"/>
          </w:tcPr>
          <w:p w:rsidR="002712C8" w:rsidRPr="002712C8" w:rsidRDefault="002712C8" w:rsidP="00146EC3">
            <w:pPr>
              <w:spacing w:line="240" w:lineRule="auto"/>
              <w:ind w:left="-249" w:right="176"/>
              <w:contextualSpacing/>
              <w:jc w:val="right"/>
              <w:rPr>
                <w:rFonts w:ascii="Times New Roman" w:hAnsi="Times New Roman" w:cs="Times New Roman"/>
                <w:bCs/>
                <w:sz w:val="20"/>
              </w:rPr>
            </w:pPr>
          </w:p>
        </w:tc>
      </w:tr>
    </w:tbl>
    <w:p w:rsidR="002712C8" w:rsidRPr="002712C8" w:rsidRDefault="002712C8" w:rsidP="002712C8">
      <w:pPr>
        <w:jc w:val="both"/>
        <w:rPr>
          <w:rFonts w:ascii="Times New Roman" w:hAnsi="Times New Roman" w:cs="Times New Roman"/>
          <w:sz w:val="20"/>
          <w:lang w:val="ky-KG"/>
        </w:rPr>
      </w:pPr>
    </w:p>
    <w:p w:rsidR="002712C8" w:rsidRPr="002712C8" w:rsidRDefault="002712C8" w:rsidP="00146EC3">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   Объем обеспечения</w:t>
      </w:r>
      <w:r w:rsidRPr="002712C8">
        <w:rPr>
          <w:rFonts w:ascii="Times New Roman" w:hAnsi="Times New Roman" w:cs="Times New Roman"/>
          <w:i/>
          <w:sz w:val="24"/>
          <w:szCs w:val="24"/>
        </w:rPr>
        <w:t xml:space="preserve"> (снабжения) электроэнергией, газом, паром и кондиционированным воздухом</w:t>
      </w:r>
      <w:r w:rsidRPr="002712C8">
        <w:rPr>
          <w:rFonts w:ascii="Times New Roman" w:hAnsi="Times New Roman" w:cs="Times New Roman"/>
          <w:sz w:val="24"/>
          <w:szCs w:val="24"/>
        </w:rPr>
        <w:t xml:space="preserve"> в январе</w:t>
      </w:r>
      <w:bookmarkStart w:id="7" w:name="_Hlk34926499"/>
      <w:r w:rsidRPr="002712C8">
        <w:rPr>
          <w:rFonts w:ascii="Times New Roman" w:hAnsi="Times New Roman" w:cs="Times New Roman"/>
          <w:sz w:val="24"/>
          <w:szCs w:val="24"/>
        </w:rPr>
        <w:t xml:space="preserve">-июле </w:t>
      </w:r>
      <w:bookmarkEnd w:id="7"/>
      <w:r w:rsidRPr="002712C8">
        <w:rPr>
          <w:rFonts w:ascii="Times New Roman" w:hAnsi="Times New Roman" w:cs="Times New Roman"/>
          <w:sz w:val="24"/>
          <w:szCs w:val="24"/>
        </w:rPr>
        <w:t xml:space="preserve">2020 г. составил </w:t>
      </w:r>
      <w:r w:rsidRPr="002712C8">
        <w:rPr>
          <w:rFonts w:ascii="Times New Roman" w:hAnsi="Times New Roman" w:cs="Times New Roman"/>
          <w:color w:val="000000"/>
          <w:sz w:val="24"/>
          <w:szCs w:val="24"/>
        </w:rPr>
        <w:t>6469,4</w:t>
      </w:r>
      <w:r w:rsidRPr="002712C8">
        <w:rPr>
          <w:rFonts w:ascii="Times New Roman" w:hAnsi="Times New Roman" w:cs="Times New Roman"/>
          <w:color w:val="FF0000"/>
          <w:sz w:val="24"/>
          <w:szCs w:val="24"/>
        </w:rPr>
        <w:t xml:space="preserve"> </w:t>
      </w:r>
      <w:r w:rsidRPr="002712C8">
        <w:rPr>
          <w:rFonts w:ascii="Times New Roman" w:hAnsi="Times New Roman" w:cs="Times New Roman"/>
          <w:sz w:val="24"/>
          <w:szCs w:val="24"/>
        </w:rPr>
        <w:t>млн. сомов, индекс физического объема 103,4 процента. В</w:t>
      </w:r>
      <w:r w:rsidRPr="002712C8">
        <w:rPr>
          <w:rFonts w:ascii="Times New Roman" w:hAnsi="Times New Roman" w:cs="Times New Roman"/>
          <w:spacing w:val="-4"/>
          <w:sz w:val="24"/>
          <w:szCs w:val="24"/>
        </w:rPr>
        <w:t xml:space="preserve"> июл</w:t>
      </w:r>
      <w:r w:rsidRPr="002712C8">
        <w:rPr>
          <w:rFonts w:ascii="Times New Roman" w:hAnsi="Times New Roman" w:cs="Times New Roman"/>
          <w:sz w:val="24"/>
          <w:szCs w:val="24"/>
        </w:rPr>
        <w:t xml:space="preserve">е объем по обеспечению (снабжению) электроэнергией, газом и паром составил 565,6 млн. сомов, индекс физического объема 88,4 процента. </w:t>
      </w:r>
    </w:p>
    <w:p w:rsidR="002712C8" w:rsidRPr="002712C8" w:rsidRDefault="002712C8" w:rsidP="00146EC3">
      <w:pPr>
        <w:spacing w:line="240" w:lineRule="auto"/>
        <w:ind w:right="-76" w:firstLine="708"/>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 Увеличение объемов производства произошло за счет увеличения электроэнергии (на 14,9 процента), объемов пара и горячей воды (на 7,5 процента), услуг по распределению газообразного топлива (на 7,9 процента)</w:t>
      </w:r>
      <w:bookmarkStart w:id="8" w:name="_Hlk38319181"/>
      <w:r w:rsidRPr="002712C8">
        <w:rPr>
          <w:rFonts w:ascii="Times New Roman" w:hAnsi="Times New Roman" w:cs="Times New Roman"/>
          <w:sz w:val="24"/>
          <w:szCs w:val="24"/>
        </w:rPr>
        <w:t xml:space="preserve"> и теплоэнергии (на 1,4 процента). </w:t>
      </w:r>
      <w:bookmarkEnd w:id="8"/>
    </w:p>
    <w:p w:rsidR="002712C8" w:rsidRPr="002712C8" w:rsidRDefault="002712C8" w:rsidP="00146EC3">
      <w:pPr>
        <w:spacing w:line="240" w:lineRule="auto"/>
        <w:ind w:right="-57"/>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            Наряду с этим, отмечалось уменьшение объемов услуг по распределению и продаже электроэнергии (на 2,6 процента) и по передаче </w:t>
      </w:r>
      <w:r w:rsidRPr="002712C8">
        <w:rPr>
          <w:rFonts w:ascii="Times New Roman" w:hAnsi="Times New Roman" w:cs="Times New Roman"/>
          <w:bCs/>
          <w:sz w:val="24"/>
          <w:szCs w:val="24"/>
        </w:rPr>
        <w:t xml:space="preserve">электроэнергии </w:t>
      </w:r>
      <w:r w:rsidRPr="002712C8">
        <w:rPr>
          <w:rFonts w:ascii="Times New Roman" w:hAnsi="Times New Roman" w:cs="Times New Roman"/>
          <w:sz w:val="24"/>
          <w:szCs w:val="24"/>
        </w:rPr>
        <w:t>(на 4,9 процента).</w:t>
      </w:r>
    </w:p>
    <w:p w:rsidR="002712C8" w:rsidRPr="002712C8" w:rsidRDefault="002712C8" w:rsidP="00146EC3">
      <w:pPr>
        <w:spacing w:line="240" w:lineRule="auto"/>
        <w:ind w:right="-57"/>
        <w:contextualSpacing/>
        <w:jc w:val="both"/>
        <w:rPr>
          <w:rFonts w:ascii="Times New Roman" w:hAnsi="Times New Roman" w:cs="Times New Roman"/>
          <w:b/>
          <w:bCs/>
          <w:sz w:val="24"/>
          <w:szCs w:val="24"/>
        </w:rPr>
      </w:pPr>
    </w:p>
    <w:p w:rsidR="002712C8" w:rsidRPr="002712C8" w:rsidRDefault="002712C8" w:rsidP="00146EC3">
      <w:pPr>
        <w:spacing w:line="240" w:lineRule="auto"/>
        <w:ind w:right="-57"/>
        <w:contextualSpacing/>
        <w:jc w:val="both"/>
        <w:rPr>
          <w:rFonts w:ascii="Times New Roman" w:hAnsi="Times New Roman" w:cs="Times New Roman"/>
          <w:b/>
          <w:bCs/>
          <w:sz w:val="24"/>
          <w:szCs w:val="24"/>
        </w:rPr>
      </w:pPr>
      <w:r w:rsidRPr="002712C8">
        <w:rPr>
          <w:rFonts w:ascii="Times New Roman" w:hAnsi="Times New Roman" w:cs="Times New Roman"/>
          <w:b/>
          <w:bCs/>
          <w:sz w:val="24"/>
          <w:szCs w:val="24"/>
        </w:rPr>
        <w:t xml:space="preserve">Таблица 10: Обеспечение (снабжение) электроэнергией, газом, паром и            </w:t>
      </w:r>
    </w:p>
    <w:p w:rsidR="002712C8" w:rsidRPr="002712C8" w:rsidRDefault="002712C8" w:rsidP="00146EC3">
      <w:pPr>
        <w:spacing w:line="240" w:lineRule="auto"/>
        <w:ind w:left="2694" w:right="-57" w:hanging="1418"/>
        <w:contextualSpacing/>
        <w:jc w:val="both"/>
        <w:rPr>
          <w:rFonts w:ascii="Times New Roman" w:hAnsi="Times New Roman" w:cs="Times New Roman"/>
          <w:b/>
          <w:bCs/>
          <w:sz w:val="24"/>
          <w:szCs w:val="24"/>
        </w:rPr>
      </w:pPr>
      <w:r w:rsidRPr="002712C8">
        <w:rPr>
          <w:rFonts w:ascii="Times New Roman" w:hAnsi="Times New Roman" w:cs="Times New Roman"/>
          <w:b/>
          <w:bCs/>
          <w:sz w:val="24"/>
          <w:szCs w:val="24"/>
        </w:rPr>
        <w:t>кондиционированным воздухом в январе – июле</w:t>
      </w:r>
    </w:p>
    <w:p w:rsidR="002712C8" w:rsidRPr="00146EC3" w:rsidRDefault="002712C8" w:rsidP="002712C8">
      <w:pPr>
        <w:ind w:left="2694" w:right="-57" w:hanging="1418"/>
        <w:jc w:val="both"/>
        <w:rPr>
          <w:rFonts w:ascii="Times New Roman" w:hAnsi="Times New Roman" w:cs="Times New Roman"/>
          <w:b/>
          <w:bCs/>
          <w:sz w:val="10"/>
          <w:szCs w:val="10"/>
        </w:rPr>
      </w:pPr>
    </w:p>
    <w:tbl>
      <w:tblPr>
        <w:tblW w:w="10065" w:type="dxa"/>
        <w:tblInd w:w="-176" w:type="dxa"/>
        <w:tblLayout w:type="fixed"/>
        <w:tblLook w:val="0000"/>
      </w:tblPr>
      <w:tblGrid>
        <w:gridCol w:w="3403"/>
        <w:gridCol w:w="1134"/>
        <w:gridCol w:w="1134"/>
        <w:gridCol w:w="1134"/>
        <w:gridCol w:w="1134"/>
        <w:gridCol w:w="992"/>
        <w:gridCol w:w="1134"/>
      </w:tblGrid>
      <w:tr w:rsidR="002712C8" w:rsidRPr="002712C8" w:rsidTr="002712C8">
        <w:trPr>
          <w:cantSplit/>
          <w:trHeight w:val="814"/>
          <w:tblHeader/>
        </w:trPr>
        <w:tc>
          <w:tcPr>
            <w:tcW w:w="3403" w:type="dxa"/>
            <w:vMerge w:val="restart"/>
            <w:tcBorders>
              <w:top w:val="single" w:sz="8" w:space="0" w:color="auto"/>
              <w:left w:val="nil"/>
              <w:right w:val="nil"/>
            </w:tcBorders>
            <w:shd w:val="clear" w:color="auto" w:fill="auto"/>
            <w:noWrap/>
            <w:vAlign w:val="bottom"/>
          </w:tcPr>
          <w:p w:rsidR="002712C8" w:rsidRPr="002712C8" w:rsidRDefault="002712C8" w:rsidP="00146EC3">
            <w:pPr>
              <w:spacing w:line="240" w:lineRule="auto"/>
              <w:contextualSpacing/>
              <w:rPr>
                <w:rFonts w:ascii="Times New Roman" w:hAnsi="Times New Roman" w:cs="Times New Roman"/>
                <w:b/>
                <w:bCs/>
                <w:sz w:val="20"/>
              </w:rPr>
            </w:pPr>
          </w:p>
        </w:tc>
        <w:tc>
          <w:tcPr>
            <w:tcW w:w="4536" w:type="dxa"/>
            <w:gridSpan w:val="4"/>
            <w:tcBorders>
              <w:top w:val="single" w:sz="8" w:space="0" w:color="auto"/>
              <w:left w:val="nil"/>
              <w:bottom w:val="single" w:sz="4" w:space="0" w:color="auto"/>
              <w:right w:val="nil"/>
            </w:tcBorders>
            <w:shd w:val="clear" w:color="auto" w:fill="auto"/>
            <w:noWrap/>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Произведено – всего</w:t>
            </w:r>
          </w:p>
          <w:p w:rsidR="002712C8" w:rsidRPr="002712C8" w:rsidRDefault="002712C8" w:rsidP="00146EC3">
            <w:pPr>
              <w:spacing w:line="240" w:lineRule="auto"/>
              <w:contextualSpacing/>
              <w:jc w:val="center"/>
              <w:rPr>
                <w:rFonts w:ascii="Times New Roman" w:hAnsi="Times New Roman" w:cs="Times New Roman"/>
                <w:b/>
                <w:bCs/>
                <w:sz w:val="20"/>
              </w:rPr>
            </w:pPr>
          </w:p>
        </w:tc>
        <w:tc>
          <w:tcPr>
            <w:tcW w:w="2126" w:type="dxa"/>
            <w:gridSpan w:val="2"/>
            <w:tcBorders>
              <w:top w:val="single" w:sz="8" w:space="0" w:color="auto"/>
              <w:left w:val="nil"/>
              <w:bottom w:val="single" w:sz="4" w:space="0" w:color="auto"/>
              <w:right w:val="nil"/>
            </w:tcBorders>
            <w:shd w:val="clear" w:color="auto" w:fill="auto"/>
            <w:noWrap/>
            <w:vAlign w:val="bottom"/>
          </w:tcPr>
          <w:p w:rsidR="002712C8" w:rsidRPr="002712C8" w:rsidRDefault="002712C8" w:rsidP="00146EC3">
            <w:pPr>
              <w:spacing w:line="240" w:lineRule="auto"/>
              <w:ind w:left="-108"/>
              <w:contextualSpacing/>
              <w:jc w:val="center"/>
              <w:rPr>
                <w:rFonts w:ascii="Times New Roman" w:hAnsi="Times New Roman" w:cs="Times New Roman"/>
                <w:b/>
                <w:bCs/>
                <w:sz w:val="20"/>
              </w:rPr>
            </w:pPr>
            <w:r w:rsidRPr="002712C8">
              <w:rPr>
                <w:rFonts w:ascii="Times New Roman" w:hAnsi="Times New Roman" w:cs="Times New Roman"/>
                <w:b/>
                <w:bCs/>
                <w:sz w:val="20"/>
              </w:rPr>
              <w:t xml:space="preserve">В процентах к соответствующему периоду </w:t>
            </w:r>
            <w:r w:rsidRPr="002712C8">
              <w:rPr>
                <w:rFonts w:ascii="Times New Roman" w:hAnsi="Times New Roman" w:cs="Times New Roman"/>
                <w:b/>
                <w:bCs/>
                <w:sz w:val="20"/>
              </w:rPr>
              <w:br/>
              <w:t>предыдущего года</w:t>
            </w:r>
          </w:p>
        </w:tc>
      </w:tr>
      <w:tr w:rsidR="002712C8" w:rsidRPr="002712C8" w:rsidTr="002712C8">
        <w:trPr>
          <w:cantSplit/>
          <w:trHeight w:val="182"/>
          <w:tblHeader/>
        </w:trPr>
        <w:tc>
          <w:tcPr>
            <w:tcW w:w="3403" w:type="dxa"/>
            <w:vMerge/>
            <w:tcBorders>
              <w:left w:val="nil"/>
              <w:right w:val="nil"/>
            </w:tcBorders>
            <w:shd w:val="clear" w:color="auto" w:fill="auto"/>
            <w:noWrap/>
          </w:tcPr>
          <w:p w:rsidR="002712C8" w:rsidRPr="002712C8" w:rsidRDefault="002712C8" w:rsidP="00146EC3">
            <w:pPr>
              <w:spacing w:line="240" w:lineRule="auto"/>
              <w:contextualSpacing/>
              <w:rPr>
                <w:rFonts w:ascii="Times New Roman" w:hAnsi="Times New Roman" w:cs="Times New Roman"/>
                <w:b/>
                <w:bCs/>
                <w:sz w:val="20"/>
              </w:rPr>
            </w:pPr>
          </w:p>
        </w:tc>
        <w:tc>
          <w:tcPr>
            <w:tcW w:w="2268" w:type="dxa"/>
            <w:gridSpan w:val="2"/>
            <w:tcBorders>
              <w:top w:val="single" w:sz="4" w:space="0" w:color="auto"/>
              <w:left w:val="nil"/>
              <w:bottom w:val="single" w:sz="4" w:space="0" w:color="auto"/>
            </w:tcBorders>
            <w:shd w:val="clear" w:color="auto" w:fill="auto"/>
            <w:noWrap/>
            <w:vAlign w:val="bottom"/>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2268" w:type="dxa"/>
            <w:gridSpan w:val="2"/>
            <w:tcBorders>
              <w:top w:val="single" w:sz="4" w:space="0" w:color="auto"/>
              <w:left w:val="nil"/>
              <w:bottom w:val="single" w:sz="4" w:space="0" w:color="auto"/>
            </w:tcBorders>
            <w:shd w:val="clear" w:color="auto" w:fill="auto"/>
            <w:noWrap/>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c>
          <w:tcPr>
            <w:tcW w:w="2126" w:type="dxa"/>
            <w:gridSpan w:val="2"/>
            <w:tcBorders>
              <w:top w:val="single" w:sz="4" w:space="0" w:color="auto"/>
              <w:left w:val="nil"/>
              <w:bottom w:val="single" w:sz="4" w:space="0" w:color="auto"/>
            </w:tcBorders>
            <w:shd w:val="clear" w:color="auto" w:fill="auto"/>
            <w:noWrap/>
            <w:vAlign w:val="bottom"/>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r>
      <w:tr w:rsidR="002712C8" w:rsidRPr="002712C8" w:rsidTr="002712C8">
        <w:trPr>
          <w:cantSplit/>
          <w:trHeight w:val="517"/>
          <w:tblHeader/>
        </w:trPr>
        <w:tc>
          <w:tcPr>
            <w:tcW w:w="3403" w:type="dxa"/>
            <w:vMerge/>
            <w:tcBorders>
              <w:left w:val="nil"/>
              <w:bottom w:val="single" w:sz="8" w:space="0" w:color="auto"/>
              <w:right w:val="nil"/>
            </w:tcBorders>
            <w:shd w:val="clear" w:color="auto" w:fill="auto"/>
            <w:noWrap/>
          </w:tcPr>
          <w:p w:rsidR="002712C8" w:rsidRPr="002712C8" w:rsidRDefault="002712C8" w:rsidP="00146EC3">
            <w:pPr>
              <w:spacing w:line="240" w:lineRule="auto"/>
              <w:contextualSpacing/>
              <w:rPr>
                <w:rFonts w:ascii="Times New Roman" w:hAnsi="Times New Roman" w:cs="Times New Roman"/>
                <w:b/>
                <w:bCs/>
                <w:sz w:val="20"/>
              </w:rPr>
            </w:pPr>
          </w:p>
        </w:tc>
        <w:tc>
          <w:tcPr>
            <w:tcW w:w="1134" w:type="dxa"/>
            <w:tcBorders>
              <w:top w:val="single" w:sz="4" w:space="0" w:color="auto"/>
              <w:left w:val="nil"/>
              <w:bottom w:val="single" w:sz="8" w:space="0" w:color="auto"/>
            </w:tcBorders>
            <w:shd w:val="clear" w:color="auto" w:fill="auto"/>
            <w:noWrap/>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1134" w:type="dxa"/>
            <w:tcBorders>
              <w:top w:val="single" w:sz="4" w:space="0" w:color="auto"/>
              <w:bottom w:val="single" w:sz="8" w:space="0" w:color="auto"/>
              <w:right w:val="nil"/>
            </w:tcBorders>
            <w:shd w:val="clear" w:color="auto" w:fill="auto"/>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янв.</w:t>
            </w:r>
            <w:r w:rsidRPr="002712C8">
              <w:rPr>
                <w:rFonts w:ascii="Times New Roman" w:hAnsi="Times New Roman" w:cs="Times New Roman"/>
                <w:b/>
                <w:bCs/>
                <w:sz w:val="20"/>
                <w:lang w:val="en-US"/>
              </w:rPr>
              <w:t xml:space="preserve"> -</w:t>
            </w:r>
            <w:r w:rsidRPr="002712C8">
              <w:rPr>
                <w:rFonts w:ascii="Times New Roman" w:hAnsi="Times New Roman" w:cs="Times New Roman"/>
                <w:b/>
                <w:bCs/>
                <w:sz w:val="20"/>
              </w:rPr>
              <w:t xml:space="preserve"> июль</w:t>
            </w:r>
          </w:p>
        </w:tc>
        <w:tc>
          <w:tcPr>
            <w:tcW w:w="1134" w:type="dxa"/>
            <w:tcBorders>
              <w:top w:val="single" w:sz="4" w:space="0" w:color="auto"/>
              <w:left w:val="nil"/>
              <w:bottom w:val="single" w:sz="8" w:space="0" w:color="auto"/>
            </w:tcBorders>
            <w:shd w:val="clear" w:color="auto" w:fill="auto"/>
            <w:noWrap/>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1134" w:type="dxa"/>
            <w:tcBorders>
              <w:top w:val="single" w:sz="4" w:space="0" w:color="auto"/>
              <w:bottom w:val="single" w:sz="8" w:space="0" w:color="auto"/>
              <w:right w:val="nil"/>
            </w:tcBorders>
            <w:shd w:val="clear" w:color="auto" w:fill="auto"/>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янв. - июль</w:t>
            </w:r>
          </w:p>
        </w:tc>
        <w:tc>
          <w:tcPr>
            <w:tcW w:w="992" w:type="dxa"/>
            <w:tcBorders>
              <w:top w:val="single" w:sz="4" w:space="0" w:color="auto"/>
              <w:left w:val="nil"/>
              <w:bottom w:val="single" w:sz="8" w:space="0" w:color="auto"/>
            </w:tcBorders>
            <w:shd w:val="clear" w:color="auto" w:fill="auto"/>
            <w:noWrap/>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1134" w:type="dxa"/>
            <w:tcBorders>
              <w:top w:val="single" w:sz="4" w:space="0" w:color="auto"/>
              <w:bottom w:val="single" w:sz="8" w:space="0" w:color="auto"/>
              <w:right w:val="nil"/>
            </w:tcBorders>
            <w:shd w:val="clear" w:color="auto" w:fill="auto"/>
          </w:tcPr>
          <w:p w:rsidR="002712C8" w:rsidRPr="002712C8" w:rsidRDefault="002712C8" w:rsidP="00146EC3">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янв. - июль</w:t>
            </w:r>
          </w:p>
        </w:tc>
      </w:tr>
      <w:tr w:rsidR="002712C8" w:rsidRPr="002712C8" w:rsidTr="002712C8">
        <w:trPr>
          <w:cantSplit/>
          <w:trHeight w:val="172"/>
        </w:trPr>
        <w:tc>
          <w:tcPr>
            <w:tcW w:w="3403" w:type="dxa"/>
            <w:tcBorders>
              <w:top w:val="single" w:sz="8" w:space="0" w:color="auto"/>
              <w:left w:val="nil"/>
              <w:bottom w:val="nil"/>
              <w:right w:val="nil"/>
            </w:tcBorders>
            <w:shd w:val="clear" w:color="auto" w:fill="auto"/>
            <w:noWrap/>
          </w:tcPr>
          <w:p w:rsidR="002712C8" w:rsidRPr="002712C8" w:rsidRDefault="002712C8" w:rsidP="00146EC3">
            <w:pPr>
              <w:spacing w:line="240" w:lineRule="auto"/>
              <w:ind w:right="-76"/>
              <w:contextualSpacing/>
              <w:rPr>
                <w:rFonts w:ascii="Times New Roman" w:hAnsi="Times New Roman" w:cs="Times New Roman"/>
                <w:sz w:val="20"/>
              </w:rPr>
            </w:pPr>
          </w:p>
          <w:p w:rsidR="002712C8" w:rsidRPr="002712C8" w:rsidRDefault="002712C8" w:rsidP="00146EC3">
            <w:pPr>
              <w:spacing w:line="240" w:lineRule="auto"/>
              <w:ind w:left="176" w:right="-76" w:hanging="176"/>
              <w:contextualSpacing/>
              <w:rPr>
                <w:rFonts w:ascii="Times New Roman" w:hAnsi="Times New Roman" w:cs="Times New Roman"/>
                <w:sz w:val="20"/>
              </w:rPr>
            </w:pPr>
            <w:r w:rsidRPr="002712C8">
              <w:rPr>
                <w:rFonts w:ascii="Times New Roman" w:hAnsi="Times New Roman" w:cs="Times New Roman"/>
                <w:sz w:val="20"/>
              </w:rPr>
              <w:t xml:space="preserve">Электроэнергия, </w:t>
            </w:r>
            <w:r w:rsidRPr="002712C8">
              <w:rPr>
                <w:rFonts w:ascii="Times New Roman" w:hAnsi="Times New Roman" w:cs="Times New Roman"/>
                <w:i/>
                <w:sz w:val="20"/>
              </w:rPr>
              <w:t>млн. кВт.</w:t>
            </w:r>
            <w:r w:rsidRPr="002712C8">
              <w:rPr>
                <w:rFonts w:ascii="Times New Roman" w:hAnsi="Times New Roman" w:cs="Times New Roman"/>
                <w:sz w:val="20"/>
              </w:rPr>
              <w:t xml:space="preserve"> </w:t>
            </w:r>
          </w:p>
        </w:tc>
        <w:tc>
          <w:tcPr>
            <w:tcW w:w="1134" w:type="dxa"/>
            <w:tcBorders>
              <w:top w:val="single" w:sz="8" w:space="0" w:color="auto"/>
              <w:left w:val="nil"/>
              <w:bottom w:val="nil"/>
            </w:tcBorders>
            <w:shd w:val="clear" w:color="auto" w:fill="auto"/>
            <w:noWrap/>
            <w:vAlign w:val="bottom"/>
          </w:tcPr>
          <w:p w:rsidR="002712C8" w:rsidRPr="002712C8" w:rsidRDefault="002712C8" w:rsidP="00146EC3">
            <w:pPr>
              <w:spacing w:line="240" w:lineRule="auto"/>
              <w:ind w:left="-533" w:right="176" w:firstLineChars="200" w:firstLine="400"/>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43</w:t>
            </w:r>
            <w:r w:rsidRPr="002712C8">
              <w:rPr>
                <w:rFonts w:ascii="Times New Roman" w:hAnsi="Times New Roman" w:cs="Times New Roman"/>
                <w:color w:val="000000"/>
                <w:sz w:val="20"/>
                <w:lang w:val="en-US"/>
              </w:rPr>
              <w:t>,</w:t>
            </w:r>
            <w:r w:rsidRPr="002712C8">
              <w:rPr>
                <w:rFonts w:ascii="Times New Roman" w:hAnsi="Times New Roman" w:cs="Times New Roman"/>
                <w:color w:val="000000"/>
                <w:sz w:val="20"/>
              </w:rPr>
              <w:t>0</w:t>
            </w:r>
          </w:p>
        </w:tc>
        <w:tc>
          <w:tcPr>
            <w:tcW w:w="1134" w:type="dxa"/>
            <w:tcBorders>
              <w:top w:val="single" w:sz="8" w:space="0" w:color="auto"/>
              <w:bottom w:val="nil"/>
              <w:right w:val="nil"/>
            </w:tcBorders>
            <w:shd w:val="clear" w:color="auto" w:fill="auto"/>
            <w:vAlign w:val="bottom"/>
          </w:tcPr>
          <w:p w:rsidR="002712C8" w:rsidRPr="002712C8" w:rsidRDefault="002712C8" w:rsidP="00146EC3">
            <w:pPr>
              <w:spacing w:line="240" w:lineRule="auto"/>
              <w:ind w:left="-675" w:right="176" w:firstLineChars="200" w:firstLine="400"/>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676</w:t>
            </w:r>
            <w:r w:rsidRPr="002712C8">
              <w:rPr>
                <w:rFonts w:ascii="Times New Roman" w:hAnsi="Times New Roman" w:cs="Times New Roman"/>
                <w:color w:val="000000"/>
                <w:sz w:val="20"/>
                <w:lang w:val="en-US"/>
              </w:rPr>
              <w:t>,</w:t>
            </w:r>
            <w:r w:rsidRPr="002712C8">
              <w:rPr>
                <w:rFonts w:ascii="Times New Roman" w:hAnsi="Times New Roman" w:cs="Times New Roman"/>
                <w:color w:val="000000"/>
                <w:sz w:val="20"/>
              </w:rPr>
              <w:t>2</w:t>
            </w:r>
          </w:p>
        </w:tc>
        <w:tc>
          <w:tcPr>
            <w:tcW w:w="1134" w:type="dxa"/>
            <w:tcBorders>
              <w:top w:val="single" w:sz="8" w:space="0" w:color="auto"/>
              <w:left w:val="nil"/>
              <w:bottom w:val="nil"/>
            </w:tcBorders>
            <w:shd w:val="clear" w:color="auto" w:fill="auto"/>
            <w:noWrap/>
            <w:vAlign w:val="bottom"/>
          </w:tcPr>
          <w:p w:rsidR="002712C8" w:rsidRPr="002712C8" w:rsidRDefault="002712C8" w:rsidP="00146EC3">
            <w:pPr>
              <w:spacing w:line="240" w:lineRule="auto"/>
              <w:ind w:left="-675" w:right="176" w:firstLineChars="200" w:firstLine="400"/>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28</w:t>
            </w:r>
            <w:r w:rsidRPr="002712C8">
              <w:rPr>
                <w:rFonts w:ascii="Times New Roman" w:hAnsi="Times New Roman" w:cs="Times New Roman"/>
                <w:color w:val="000000"/>
                <w:sz w:val="20"/>
                <w:lang w:val="en-US"/>
              </w:rPr>
              <w:t>,</w:t>
            </w:r>
            <w:r w:rsidRPr="002712C8">
              <w:rPr>
                <w:rFonts w:ascii="Times New Roman" w:hAnsi="Times New Roman" w:cs="Times New Roman"/>
                <w:color w:val="000000"/>
                <w:sz w:val="20"/>
              </w:rPr>
              <w:t>6</w:t>
            </w:r>
          </w:p>
        </w:tc>
        <w:tc>
          <w:tcPr>
            <w:tcW w:w="1134" w:type="dxa"/>
            <w:tcBorders>
              <w:top w:val="single" w:sz="8" w:space="0" w:color="auto"/>
              <w:bottom w:val="nil"/>
              <w:right w:val="nil"/>
            </w:tcBorders>
            <w:shd w:val="clear" w:color="auto" w:fill="auto"/>
            <w:vAlign w:val="bottom"/>
          </w:tcPr>
          <w:p w:rsidR="002712C8" w:rsidRPr="002712C8" w:rsidRDefault="002712C8" w:rsidP="00146EC3">
            <w:pPr>
              <w:spacing w:line="240" w:lineRule="auto"/>
              <w:ind w:left="-675" w:right="176" w:firstLineChars="200" w:firstLine="400"/>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777</w:t>
            </w:r>
            <w:r w:rsidRPr="002712C8">
              <w:rPr>
                <w:rFonts w:ascii="Times New Roman" w:hAnsi="Times New Roman" w:cs="Times New Roman"/>
                <w:color w:val="000000"/>
                <w:sz w:val="20"/>
                <w:lang w:val="en-US"/>
              </w:rPr>
              <w:t>,</w:t>
            </w:r>
            <w:r w:rsidRPr="002712C8">
              <w:rPr>
                <w:rFonts w:ascii="Times New Roman" w:hAnsi="Times New Roman" w:cs="Times New Roman"/>
                <w:color w:val="000000"/>
                <w:sz w:val="20"/>
              </w:rPr>
              <w:t>0</w:t>
            </w:r>
          </w:p>
        </w:tc>
        <w:tc>
          <w:tcPr>
            <w:tcW w:w="992" w:type="dxa"/>
            <w:tcBorders>
              <w:top w:val="single" w:sz="8" w:space="0" w:color="auto"/>
              <w:left w:val="nil"/>
              <w:bottom w:val="nil"/>
            </w:tcBorders>
            <w:shd w:val="clear" w:color="auto" w:fill="auto"/>
            <w:noWrap/>
            <w:vAlign w:val="bottom"/>
          </w:tcPr>
          <w:p w:rsidR="002712C8" w:rsidRPr="002712C8" w:rsidRDefault="002712C8" w:rsidP="00146EC3">
            <w:pPr>
              <w:tabs>
                <w:tab w:val="left" w:pos="495"/>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66</w:t>
            </w:r>
            <w:r w:rsidRPr="002712C8">
              <w:rPr>
                <w:rFonts w:ascii="Times New Roman" w:hAnsi="Times New Roman" w:cs="Times New Roman"/>
                <w:bCs/>
                <w:sz w:val="20"/>
                <w:lang w:val="en-US"/>
              </w:rPr>
              <w:t>,</w:t>
            </w:r>
            <w:r w:rsidRPr="002712C8">
              <w:rPr>
                <w:rFonts w:ascii="Times New Roman" w:hAnsi="Times New Roman" w:cs="Times New Roman"/>
                <w:bCs/>
                <w:sz w:val="20"/>
              </w:rPr>
              <w:t>5</w:t>
            </w:r>
          </w:p>
        </w:tc>
        <w:tc>
          <w:tcPr>
            <w:tcW w:w="1134" w:type="dxa"/>
            <w:tcBorders>
              <w:top w:val="single" w:sz="8" w:space="0" w:color="auto"/>
              <w:bottom w:val="nil"/>
              <w:right w:val="nil"/>
            </w:tcBorders>
            <w:shd w:val="clear" w:color="auto" w:fill="auto"/>
            <w:vAlign w:val="bottom"/>
          </w:tcPr>
          <w:p w:rsidR="002712C8" w:rsidRPr="002712C8" w:rsidRDefault="002712C8" w:rsidP="00146EC3">
            <w:pPr>
              <w:tabs>
                <w:tab w:val="left" w:pos="495"/>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114</w:t>
            </w:r>
            <w:r w:rsidRPr="002712C8">
              <w:rPr>
                <w:rFonts w:ascii="Times New Roman" w:hAnsi="Times New Roman" w:cs="Times New Roman"/>
                <w:bCs/>
                <w:sz w:val="20"/>
                <w:lang w:val="en-US"/>
              </w:rPr>
              <w:t>,</w:t>
            </w:r>
            <w:r w:rsidRPr="002712C8">
              <w:rPr>
                <w:rFonts w:ascii="Times New Roman" w:hAnsi="Times New Roman" w:cs="Times New Roman"/>
                <w:bCs/>
                <w:sz w:val="20"/>
              </w:rPr>
              <w:t>9</w:t>
            </w:r>
          </w:p>
        </w:tc>
      </w:tr>
      <w:tr w:rsidR="002712C8" w:rsidRPr="002712C8" w:rsidTr="002712C8">
        <w:trPr>
          <w:cantSplit/>
          <w:trHeight w:val="270"/>
        </w:trPr>
        <w:tc>
          <w:tcPr>
            <w:tcW w:w="3403" w:type="dxa"/>
            <w:tcBorders>
              <w:top w:val="nil"/>
              <w:left w:val="nil"/>
              <w:bottom w:val="nil"/>
              <w:right w:val="nil"/>
            </w:tcBorders>
            <w:shd w:val="clear" w:color="auto" w:fill="auto"/>
            <w:noWrap/>
          </w:tcPr>
          <w:p w:rsidR="002712C8" w:rsidRPr="002712C8" w:rsidRDefault="002712C8" w:rsidP="00146EC3">
            <w:pPr>
              <w:spacing w:line="240" w:lineRule="auto"/>
              <w:ind w:left="176" w:right="-76" w:hanging="176"/>
              <w:contextualSpacing/>
              <w:rPr>
                <w:rFonts w:ascii="Times New Roman" w:hAnsi="Times New Roman" w:cs="Times New Roman"/>
                <w:sz w:val="20"/>
              </w:rPr>
            </w:pPr>
            <w:r w:rsidRPr="002712C8">
              <w:rPr>
                <w:rFonts w:ascii="Times New Roman" w:hAnsi="Times New Roman" w:cs="Times New Roman"/>
                <w:sz w:val="20"/>
              </w:rPr>
              <w:t xml:space="preserve">Услуги по передаче электроэнергии, </w:t>
            </w:r>
            <w:r w:rsidRPr="002712C8">
              <w:rPr>
                <w:rFonts w:ascii="Times New Roman" w:hAnsi="Times New Roman" w:cs="Times New Roman"/>
                <w:i/>
                <w:sz w:val="20"/>
              </w:rPr>
              <w:t>млн. сомов</w:t>
            </w:r>
          </w:p>
        </w:tc>
        <w:tc>
          <w:tcPr>
            <w:tcW w:w="1134" w:type="dxa"/>
            <w:tcBorders>
              <w:top w:val="nil"/>
              <w:left w:val="nil"/>
              <w:bottom w:val="nil"/>
            </w:tcBorders>
            <w:shd w:val="clear" w:color="auto" w:fill="auto"/>
            <w:noWrap/>
            <w:vAlign w:val="bottom"/>
          </w:tcPr>
          <w:p w:rsidR="002712C8" w:rsidRPr="002712C8" w:rsidRDefault="002712C8" w:rsidP="00146EC3">
            <w:pPr>
              <w:spacing w:line="240" w:lineRule="auto"/>
              <w:ind w:left="-533" w:right="176" w:firstLineChars="200" w:firstLine="400"/>
              <w:contextualSpacing/>
              <w:jc w:val="right"/>
              <w:rPr>
                <w:rFonts w:ascii="Times New Roman" w:hAnsi="Times New Roman" w:cs="Times New Roman"/>
                <w:sz w:val="20"/>
                <w:lang w:val="en-US"/>
              </w:rPr>
            </w:pPr>
            <w:r w:rsidRPr="002712C8">
              <w:rPr>
                <w:rFonts w:ascii="Times New Roman" w:hAnsi="Times New Roman" w:cs="Times New Roman"/>
                <w:sz w:val="20"/>
                <w:lang w:val="en-US"/>
              </w:rPr>
              <w:t>42,1</w:t>
            </w:r>
          </w:p>
        </w:tc>
        <w:tc>
          <w:tcPr>
            <w:tcW w:w="1134" w:type="dxa"/>
            <w:tcBorders>
              <w:top w:val="nil"/>
              <w:bottom w:val="nil"/>
              <w:right w:val="nil"/>
            </w:tcBorders>
            <w:shd w:val="clear" w:color="auto" w:fill="auto"/>
            <w:vAlign w:val="bottom"/>
          </w:tcPr>
          <w:p w:rsidR="002712C8" w:rsidRPr="002712C8" w:rsidRDefault="002712C8" w:rsidP="00146EC3">
            <w:pPr>
              <w:spacing w:line="240" w:lineRule="auto"/>
              <w:ind w:left="-675" w:right="176" w:firstLineChars="200" w:firstLine="400"/>
              <w:contextualSpacing/>
              <w:jc w:val="right"/>
              <w:rPr>
                <w:rFonts w:ascii="Times New Roman" w:hAnsi="Times New Roman" w:cs="Times New Roman"/>
                <w:sz w:val="20"/>
                <w:lang w:val="en-US"/>
              </w:rPr>
            </w:pPr>
            <w:r w:rsidRPr="002712C8">
              <w:rPr>
                <w:rFonts w:ascii="Times New Roman" w:hAnsi="Times New Roman" w:cs="Times New Roman"/>
                <w:sz w:val="20"/>
              </w:rPr>
              <w:t>367</w:t>
            </w:r>
            <w:r w:rsidRPr="002712C8">
              <w:rPr>
                <w:rFonts w:ascii="Times New Roman" w:hAnsi="Times New Roman" w:cs="Times New Roman"/>
                <w:sz w:val="20"/>
                <w:lang w:val="en-US"/>
              </w:rPr>
              <w:t>,5</w:t>
            </w:r>
          </w:p>
        </w:tc>
        <w:tc>
          <w:tcPr>
            <w:tcW w:w="1134" w:type="dxa"/>
            <w:tcBorders>
              <w:top w:val="nil"/>
              <w:left w:val="nil"/>
              <w:bottom w:val="nil"/>
            </w:tcBorders>
            <w:shd w:val="clear" w:color="auto" w:fill="auto"/>
            <w:noWrap/>
            <w:vAlign w:val="bottom"/>
          </w:tcPr>
          <w:p w:rsidR="002712C8" w:rsidRPr="002712C8" w:rsidRDefault="002712C8" w:rsidP="00146EC3">
            <w:pPr>
              <w:spacing w:line="240" w:lineRule="auto"/>
              <w:ind w:left="-675" w:right="176" w:firstLineChars="200" w:firstLine="400"/>
              <w:contextualSpacing/>
              <w:jc w:val="right"/>
              <w:rPr>
                <w:rFonts w:ascii="Times New Roman" w:hAnsi="Times New Roman" w:cs="Times New Roman"/>
                <w:sz w:val="20"/>
                <w:lang w:val="en-US"/>
              </w:rPr>
            </w:pPr>
            <w:r w:rsidRPr="002712C8">
              <w:rPr>
                <w:rFonts w:ascii="Times New Roman" w:hAnsi="Times New Roman" w:cs="Times New Roman"/>
                <w:sz w:val="20"/>
              </w:rPr>
              <w:t>35</w:t>
            </w:r>
            <w:r w:rsidRPr="002712C8">
              <w:rPr>
                <w:rFonts w:ascii="Times New Roman" w:hAnsi="Times New Roman" w:cs="Times New Roman"/>
                <w:sz w:val="20"/>
                <w:lang w:val="en-US"/>
              </w:rPr>
              <w:t>,</w:t>
            </w:r>
            <w:r w:rsidRPr="002712C8">
              <w:rPr>
                <w:rFonts w:ascii="Times New Roman" w:hAnsi="Times New Roman" w:cs="Times New Roman"/>
                <w:sz w:val="20"/>
              </w:rPr>
              <w:t>1</w:t>
            </w:r>
          </w:p>
        </w:tc>
        <w:tc>
          <w:tcPr>
            <w:tcW w:w="1134" w:type="dxa"/>
            <w:tcBorders>
              <w:top w:val="nil"/>
              <w:bottom w:val="nil"/>
              <w:right w:val="nil"/>
            </w:tcBorders>
            <w:shd w:val="clear" w:color="auto" w:fill="auto"/>
            <w:vAlign w:val="bottom"/>
          </w:tcPr>
          <w:p w:rsidR="002712C8" w:rsidRPr="002712C8" w:rsidRDefault="002712C8" w:rsidP="00146EC3">
            <w:pPr>
              <w:spacing w:line="240" w:lineRule="auto"/>
              <w:ind w:left="-675" w:right="176" w:firstLineChars="200" w:firstLine="400"/>
              <w:contextualSpacing/>
              <w:jc w:val="right"/>
              <w:rPr>
                <w:rFonts w:ascii="Times New Roman" w:hAnsi="Times New Roman" w:cs="Times New Roman"/>
                <w:sz w:val="20"/>
                <w:lang w:val="en-US"/>
              </w:rPr>
            </w:pPr>
            <w:r w:rsidRPr="002712C8">
              <w:rPr>
                <w:rFonts w:ascii="Times New Roman" w:hAnsi="Times New Roman" w:cs="Times New Roman"/>
                <w:sz w:val="20"/>
                <w:lang w:val="en-US"/>
              </w:rPr>
              <w:t>349,4</w:t>
            </w:r>
          </w:p>
        </w:tc>
        <w:tc>
          <w:tcPr>
            <w:tcW w:w="992" w:type="dxa"/>
            <w:tcBorders>
              <w:top w:val="nil"/>
              <w:left w:val="nil"/>
              <w:bottom w:val="nil"/>
            </w:tcBorders>
            <w:shd w:val="clear" w:color="auto" w:fill="auto"/>
            <w:noWrap/>
            <w:vAlign w:val="bottom"/>
          </w:tcPr>
          <w:p w:rsidR="002712C8" w:rsidRPr="002712C8" w:rsidRDefault="002712C8" w:rsidP="00146EC3">
            <w:pPr>
              <w:tabs>
                <w:tab w:val="left" w:pos="495"/>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83</w:t>
            </w:r>
            <w:r w:rsidRPr="002712C8">
              <w:rPr>
                <w:rFonts w:ascii="Times New Roman" w:hAnsi="Times New Roman" w:cs="Times New Roman"/>
                <w:bCs/>
                <w:sz w:val="20"/>
                <w:lang w:val="en-US"/>
              </w:rPr>
              <w:t>,</w:t>
            </w:r>
            <w:r w:rsidRPr="002712C8">
              <w:rPr>
                <w:rFonts w:ascii="Times New Roman" w:hAnsi="Times New Roman" w:cs="Times New Roman"/>
                <w:bCs/>
                <w:sz w:val="20"/>
              </w:rPr>
              <w:t>4</w:t>
            </w:r>
          </w:p>
        </w:tc>
        <w:tc>
          <w:tcPr>
            <w:tcW w:w="1134" w:type="dxa"/>
            <w:tcBorders>
              <w:top w:val="nil"/>
              <w:bottom w:val="nil"/>
              <w:right w:val="nil"/>
            </w:tcBorders>
            <w:shd w:val="clear" w:color="auto" w:fill="auto"/>
            <w:vAlign w:val="bottom"/>
          </w:tcPr>
          <w:p w:rsidR="002712C8" w:rsidRPr="002712C8" w:rsidRDefault="002712C8" w:rsidP="00146EC3">
            <w:pPr>
              <w:tabs>
                <w:tab w:val="left" w:pos="495"/>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95</w:t>
            </w:r>
            <w:r w:rsidRPr="002712C8">
              <w:rPr>
                <w:rFonts w:ascii="Times New Roman" w:hAnsi="Times New Roman" w:cs="Times New Roman"/>
                <w:bCs/>
                <w:sz w:val="20"/>
                <w:lang w:val="en-US"/>
              </w:rPr>
              <w:t>,</w:t>
            </w:r>
            <w:r w:rsidRPr="002712C8">
              <w:rPr>
                <w:rFonts w:ascii="Times New Roman" w:hAnsi="Times New Roman" w:cs="Times New Roman"/>
                <w:bCs/>
                <w:sz w:val="20"/>
              </w:rPr>
              <w:t>1</w:t>
            </w:r>
          </w:p>
        </w:tc>
      </w:tr>
      <w:tr w:rsidR="002712C8" w:rsidRPr="002712C8" w:rsidTr="002712C8">
        <w:trPr>
          <w:cantSplit/>
          <w:trHeight w:val="270"/>
        </w:trPr>
        <w:tc>
          <w:tcPr>
            <w:tcW w:w="3403" w:type="dxa"/>
            <w:tcBorders>
              <w:top w:val="nil"/>
              <w:left w:val="nil"/>
              <w:bottom w:val="nil"/>
              <w:right w:val="nil"/>
            </w:tcBorders>
            <w:shd w:val="clear" w:color="auto" w:fill="auto"/>
            <w:noWrap/>
          </w:tcPr>
          <w:p w:rsidR="002712C8" w:rsidRPr="002712C8" w:rsidRDefault="002712C8" w:rsidP="00146EC3">
            <w:pPr>
              <w:spacing w:line="240" w:lineRule="auto"/>
              <w:ind w:left="176" w:right="-76" w:hanging="176"/>
              <w:contextualSpacing/>
              <w:rPr>
                <w:rFonts w:ascii="Times New Roman" w:hAnsi="Times New Roman" w:cs="Times New Roman"/>
                <w:sz w:val="20"/>
              </w:rPr>
            </w:pPr>
            <w:r w:rsidRPr="002712C8">
              <w:rPr>
                <w:rFonts w:ascii="Times New Roman" w:hAnsi="Times New Roman" w:cs="Times New Roman"/>
                <w:sz w:val="20"/>
              </w:rPr>
              <w:t xml:space="preserve">Услуги по распределению и продаже электроэнергии, </w:t>
            </w:r>
            <w:r w:rsidRPr="002712C8">
              <w:rPr>
                <w:rFonts w:ascii="Times New Roman" w:hAnsi="Times New Roman" w:cs="Times New Roman"/>
                <w:i/>
                <w:sz w:val="20"/>
              </w:rPr>
              <w:t>млн. сомов</w:t>
            </w:r>
          </w:p>
        </w:tc>
        <w:tc>
          <w:tcPr>
            <w:tcW w:w="1134" w:type="dxa"/>
            <w:tcBorders>
              <w:top w:val="nil"/>
              <w:left w:val="nil"/>
              <w:bottom w:val="nil"/>
            </w:tcBorders>
            <w:shd w:val="clear" w:color="auto" w:fill="auto"/>
            <w:noWrap/>
            <w:vAlign w:val="bottom"/>
          </w:tcPr>
          <w:p w:rsidR="002712C8" w:rsidRPr="002712C8" w:rsidRDefault="002712C8" w:rsidP="00146EC3">
            <w:pPr>
              <w:spacing w:line="240" w:lineRule="auto"/>
              <w:ind w:left="-533" w:right="176" w:firstLineChars="200" w:firstLine="400"/>
              <w:contextualSpacing/>
              <w:jc w:val="right"/>
              <w:rPr>
                <w:rFonts w:ascii="Times New Roman" w:hAnsi="Times New Roman" w:cs="Times New Roman"/>
                <w:color w:val="000000"/>
                <w:sz w:val="20"/>
              </w:rPr>
            </w:pPr>
          </w:p>
          <w:p w:rsidR="002712C8" w:rsidRPr="002712C8" w:rsidRDefault="002712C8" w:rsidP="00146EC3">
            <w:pPr>
              <w:spacing w:line="240" w:lineRule="auto"/>
              <w:ind w:left="-533" w:right="176" w:firstLineChars="200" w:firstLine="400"/>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lang w:val="en-US"/>
              </w:rPr>
              <w:t>159,0</w:t>
            </w:r>
          </w:p>
        </w:tc>
        <w:tc>
          <w:tcPr>
            <w:tcW w:w="1134" w:type="dxa"/>
            <w:tcBorders>
              <w:top w:val="nil"/>
              <w:bottom w:val="nil"/>
              <w:right w:val="nil"/>
            </w:tcBorders>
            <w:shd w:val="clear" w:color="auto" w:fill="auto"/>
            <w:vAlign w:val="bottom"/>
          </w:tcPr>
          <w:p w:rsidR="002712C8" w:rsidRPr="002712C8" w:rsidRDefault="002712C8" w:rsidP="00146EC3">
            <w:pPr>
              <w:spacing w:line="240" w:lineRule="auto"/>
              <w:ind w:left="-675" w:right="176" w:firstLine="542"/>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rPr>
              <w:t>1320</w:t>
            </w:r>
            <w:r w:rsidRPr="002712C8">
              <w:rPr>
                <w:rFonts w:ascii="Times New Roman" w:hAnsi="Times New Roman" w:cs="Times New Roman"/>
                <w:color w:val="000000"/>
                <w:sz w:val="20"/>
                <w:lang w:val="en-US"/>
              </w:rPr>
              <w:t>,9</w:t>
            </w:r>
          </w:p>
        </w:tc>
        <w:tc>
          <w:tcPr>
            <w:tcW w:w="1134" w:type="dxa"/>
            <w:tcBorders>
              <w:top w:val="nil"/>
              <w:left w:val="nil"/>
              <w:bottom w:val="nil"/>
            </w:tcBorders>
            <w:shd w:val="clear" w:color="auto" w:fill="auto"/>
            <w:noWrap/>
            <w:vAlign w:val="bottom"/>
          </w:tcPr>
          <w:p w:rsidR="002712C8" w:rsidRPr="002712C8" w:rsidRDefault="002712C8" w:rsidP="00146EC3">
            <w:pPr>
              <w:spacing w:line="240" w:lineRule="auto"/>
              <w:ind w:left="-675" w:right="176" w:firstLineChars="200" w:firstLine="400"/>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rPr>
              <w:t>162</w:t>
            </w:r>
            <w:r w:rsidRPr="002712C8">
              <w:rPr>
                <w:rFonts w:ascii="Times New Roman" w:hAnsi="Times New Roman" w:cs="Times New Roman"/>
                <w:color w:val="000000"/>
                <w:sz w:val="20"/>
                <w:lang w:val="en-US"/>
              </w:rPr>
              <w:t>,</w:t>
            </w:r>
            <w:r w:rsidRPr="002712C8">
              <w:rPr>
                <w:rFonts w:ascii="Times New Roman" w:hAnsi="Times New Roman" w:cs="Times New Roman"/>
                <w:color w:val="000000"/>
                <w:sz w:val="20"/>
              </w:rPr>
              <w:t>7</w:t>
            </w:r>
          </w:p>
        </w:tc>
        <w:tc>
          <w:tcPr>
            <w:tcW w:w="1134" w:type="dxa"/>
            <w:tcBorders>
              <w:top w:val="nil"/>
              <w:bottom w:val="nil"/>
              <w:right w:val="nil"/>
            </w:tcBorders>
            <w:shd w:val="clear" w:color="auto" w:fill="auto"/>
            <w:vAlign w:val="bottom"/>
          </w:tcPr>
          <w:p w:rsidR="002712C8" w:rsidRPr="002712C8" w:rsidRDefault="002712C8" w:rsidP="00146EC3">
            <w:pPr>
              <w:spacing w:line="240" w:lineRule="auto"/>
              <w:ind w:left="-675" w:right="176" w:firstLine="542"/>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rPr>
              <w:t>1287</w:t>
            </w:r>
            <w:r w:rsidRPr="002712C8">
              <w:rPr>
                <w:rFonts w:ascii="Times New Roman" w:hAnsi="Times New Roman" w:cs="Times New Roman"/>
                <w:color w:val="000000"/>
                <w:sz w:val="20"/>
                <w:lang w:val="en-US"/>
              </w:rPr>
              <w:t>,2</w:t>
            </w:r>
          </w:p>
        </w:tc>
        <w:tc>
          <w:tcPr>
            <w:tcW w:w="992" w:type="dxa"/>
            <w:tcBorders>
              <w:top w:val="nil"/>
              <w:left w:val="nil"/>
              <w:bottom w:val="nil"/>
            </w:tcBorders>
            <w:shd w:val="clear" w:color="auto" w:fill="auto"/>
            <w:noWrap/>
            <w:vAlign w:val="bottom"/>
          </w:tcPr>
          <w:p w:rsidR="002712C8" w:rsidRPr="002712C8" w:rsidRDefault="002712C8" w:rsidP="00146EC3">
            <w:pPr>
              <w:tabs>
                <w:tab w:val="left" w:pos="495"/>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102</w:t>
            </w:r>
            <w:r w:rsidRPr="002712C8">
              <w:rPr>
                <w:rFonts w:ascii="Times New Roman" w:hAnsi="Times New Roman" w:cs="Times New Roman"/>
                <w:bCs/>
                <w:sz w:val="20"/>
                <w:lang w:val="en-US"/>
              </w:rPr>
              <w:t>,</w:t>
            </w:r>
            <w:r w:rsidRPr="002712C8">
              <w:rPr>
                <w:rFonts w:ascii="Times New Roman" w:hAnsi="Times New Roman" w:cs="Times New Roman"/>
                <w:bCs/>
                <w:sz w:val="20"/>
              </w:rPr>
              <w:t>3</w:t>
            </w:r>
          </w:p>
        </w:tc>
        <w:tc>
          <w:tcPr>
            <w:tcW w:w="1134" w:type="dxa"/>
            <w:tcBorders>
              <w:top w:val="nil"/>
              <w:bottom w:val="nil"/>
              <w:right w:val="nil"/>
            </w:tcBorders>
            <w:shd w:val="clear" w:color="auto" w:fill="auto"/>
            <w:vAlign w:val="bottom"/>
          </w:tcPr>
          <w:p w:rsidR="002712C8" w:rsidRPr="002712C8" w:rsidRDefault="002712C8" w:rsidP="00146EC3">
            <w:pPr>
              <w:tabs>
                <w:tab w:val="left" w:pos="495"/>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97</w:t>
            </w:r>
            <w:r w:rsidRPr="002712C8">
              <w:rPr>
                <w:rFonts w:ascii="Times New Roman" w:hAnsi="Times New Roman" w:cs="Times New Roman"/>
                <w:bCs/>
                <w:sz w:val="20"/>
                <w:lang w:val="en-US"/>
              </w:rPr>
              <w:t>,</w:t>
            </w:r>
            <w:r w:rsidRPr="002712C8">
              <w:rPr>
                <w:rFonts w:ascii="Times New Roman" w:hAnsi="Times New Roman" w:cs="Times New Roman"/>
                <w:bCs/>
                <w:sz w:val="20"/>
              </w:rPr>
              <w:t>4</w:t>
            </w:r>
          </w:p>
        </w:tc>
      </w:tr>
      <w:tr w:rsidR="002712C8" w:rsidRPr="002712C8" w:rsidTr="002712C8">
        <w:trPr>
          <w:cantSplit/>
          <w:trHeight w:val="270"/>
        </w:trPr>
        <w:tc>
          <w:tcPr>
            <w:tcW w:w="3403" w:type="dxa"/>
            <w:tcBorders>
              <w:top w:val="nil"/>
              <w:left w:val="nil"/>
              <w:bottom w:val="nil"/>
              <w:right w:val="nil"/>
            </w:tcBorders>
            <w:shd w:val="clear" w:color="auto" w:fill="auto"/>
            <w:noWrap/>
          </w:tcPr>
          <w:p w:rsidR="002712C8" w:rsidRPr="002712C8" w:rsidRDefault="002712C8" w:rsidP="00146EC3">
            <w:pPr>
              <w:spacing w:line="240" w:lineRule="auto"/>
              <w:ind w:left="176" w:right="-76" w:hanging="176"/>
              <w:contextualSpacing/>
              <w:rPr>
                <w:rFonts w:ascii="Times New Roman" w:hAnsi="Times New Roman" w:cs="Times New Roman"/>
                <w:bCs/>
                <w:sz w:val="20"/>
                <w:vertAlign w:val="superscript"/>
              </w:rPr>
            </w:pPr>
            <w:r w:rsidRPr="002712C8">
              <w:rPr>
                <w:rFonts w:ascii="Times New Roman" w:hAnsi="Times New Roman" w:cs="Times New Roman"/>
                <w:bCs/>
                <w:sz w:val="20"/>
              </w:rPr>
              <w:t xml:space="preserve">Услуги по распределению газообразного топлива, </w:t>
            </w:r>
            <w:r w:rsidRPr="002712C8">
              <w:rPr>
                <w:rFonts w:ascii="Times New Roman" w:hAnsi="Times New Roman" w:cs="Times New Roman"/>
                <w:bCs/>
                <w:i/>
                <w:sz w:val="20"/>
              </w:rPr>
              <w:t>млн. сомов</w:t>
            </w:r>
          </w:p>
        </w:tc>
        <w:tc>
          <w:tcPr>
            <w:tcW w:w="1134" w:type="dxa"/>
            <w:tcBorders>
              <w:top w:val="nil"/>
              <w:left w:val="nil"/>
              <w:bottom w:val="nil"/>
            </w:tcBorders>
            <w:shd w:val="clear" w:color="auto" w:fill="auto"/>
            <w:noWrap/>
            <w:vAlign w:val="bottom"/>
          </w:tcPr>
          <w:p w:rsidR="002712C8" w:rsidRPr="002712C8" w:rsidRDefault="002712C8" w:rsidP="00146EC3">
            <w:pPr>
              <w:spacing w:line="240" w:lineRule="auto"/>
              <w:ind w:left="-533" w:right="176" w:firstLineChars="200" w:firstLine="400"/>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rPr>
              <w:t>66</w:t>
            </w:r>
            <w:r w:rsidRPr="002712C8">
              <w:rPr>
                <w:rFonts w:ascii="Times New Roman" w:hAnsi="Times New Roman" w:cs="Times New Roman"/>
                <w:color w:val="000000"/>
                <w:sz w:val="20"/>
                <w:lang w:val="en-US"/>
              </w:rPr>
              <w:t>,3</w:t>
            </w:r>
          </w:p>
        </w:tc>
        <w:tc>
          <w:tcPr>
            <w:tcW w:w="1134" w:type="dxa"/>
            <w:tcBorders>
              <w:top w:val="nil"/>
              <w:bottom w:val="nil"/>
              <w:right w:val="nil"/>
            </w:tcBorders>
            <w:shd w:val="clear" w:color="auto" w:fill="auto"/>
            <w:vAlign w:val="bottom"/>
          </w:tcPr>
          <w:p w:rsidR="002712C8" w:rsidRPr="002712C8" w:rsidRDefault="002712C8" w:rsidP="00146EC3">
            <w:pPr>
              <w:spacing w:line="240" w:lineRule="auto"/>
              <w:ind w:left="-675" w:right="176" w:firstLineChars="200" w:firstLine="400"/>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rPr>
              <w:t>518</w:t>
            </w:r>
            <w:r w:rsidRPr="002712C8">
              <w:rPr>
                <w:rFonts w:ascii="Times New Roman" w:hAnsi="Times New Roman" w:cs="Times New Roman"/>
                <w:color w:val="000000"/>
                <w:sz w:val="20"/>
                <w:lang w:val="en-US"/>
              </w:rPr>
              <w:t>,9</w:t>
            </w:r>
          </w:p>
        </w:tc>
        <w:tc>
          <w:tcPr>
            <w:tcW w:w="1134" w:type="dxa"/>
            <w:tcBorders>
              <w:top w:val="nil"/>
              <w:left w:val="nil"/>
              <w:bottom w:val="nil"/>
            </w:tcBorders>
            <w:shd w:val="clear" w:color="auto" w:fill="auto"/>
            <w:noWrap/>
            <w:vAlign w:val="bottom"/>
          </w:tcPr>
          <w:p w:rsidR="002712C8" w:rsidRPr="002712C8" w:rsidRDefault="002712C8" w:rsidP="00146EC3">
            <w:pPr>
              <w:spacing w:line="240" w:lineRule="auto"/>
              <w:ind w:left="-675" w:right="176" w:firstLineChars="200" w:firstLine="400"/>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rPr>
              <w:t>61</w:t>
            </w:r>
            <w:r w:rsidRPr="002712C8">
              <w:rPr>
                <w:rFonts w:ascii="Times New Roman" w:hAnsi="Times New Roman" w:cs="Times New Roman"/>
                <w:color w:val="000000"/>
                <w:sz w:val="20"/>
                <w:lang w:val="en-US"/>
              </w:rPr>
              <w:t>,</w:t>
            </w:r>
            <w:r w:rsidRPr="002712C8">
              <w:rPr>
                <w:rFonts w:ascii="Times New Roman" w:hAnsi="Times New Roman" w:cs="Times New Roman"/>
                <w:color w:val="000000"/>
                <w:sz w:val="20"/>
              </w:rPr>
              <w:t>7</w:t>
            </w:r>
          </w:p>
        </w:tc>
        <w:tc>
          <w:tcPr>
            <w:tcW w:w="1134" w:type="dxa"/>
            <w:tcBorders>
              <w:top w:val="nil"/>
              <w:bottom w:val="nil"/>
              <w:right w:val="nil"/>
            </w:tcBorders>
            <w:shd w:val="clear" w:color="auto" w:fill="auto"/>
            <w:vAlign w:val="bottom"/>
          </w:tcPr>
          <w:p w:rsidR="002712C8" w:rsidRPr="002712C8" w:rsidRDefault="002712C8" w:rsidP="00146EC3">
            <w:pPr>
              <w:spacing w:line="240" w:lineRule="auto"/>
              <w:ind w:left="-675" w:right="176" w:firstLineChars="200" w:firstLine="400"/>
              <w:contextualSpacing/>
              <w:jc w:val="right"/>
              <w:rPr>
                <w:rFonts w:ascii="Times New Roman" w:hAnsi="Times New Roman" w:cs="Times New Roman"/>
                <w:color w:val="000000"/>
                <w:sz w:val="20"/>
                <w:lang w:val="en-US"/>
              </w:rPr>
            </w:pPr>
            <w:r w:rsidRPr="002712C8">
              <w:rPr>
                <w:rFonts w:ascii="Times New Roman" w:hAnsi="Times New Roman" w:cs="Times New Roman"/>
                <w:color w:val="000000"/>
                <w:sz w:val="20"/>
              </w:rPr>
              <w:t>559</w:t>
            </w:r>
            <w:r w:rsidRPr="002712C8">
              <w:rPr>
                <w:rFonts w:ascii="Times New Roman" w:hAnsi="Times New Roman" w:cs="Times New Roman"/>
                <w:color w:val="000000"/>
                <w:sz w:val="20"/>
                <w:lang w:val="en-US"/>
              </w:rPr>
              <w:t>,</w:t>
            </w:r>
            <w:r w:rsidRPr="002712C8">
              <w:rPr>
                <w:rFonts w:ascii="Times New Roman" w:hAnsi="Times New Roman" w:cs="Times New Roman"/>
                <w:color w:val="000000"/>
                <w:sz w:val="20"/>
              </w:rPr>
              <w:t>9</w:t>
            </w:r>
          </w:p>
        </w:tc>
        <w:tc>
          <w:tcPr>
            <w:tcW w:w="992" w:type="dxa"/>
            <w:tcBorders>
              <w:top w:val="nil"/>
              <w:left w:val="nil"/>
              <w:bottom w:val="nil"/>
            </w:tcBorders>
            <w:shd w:val="clear" w:color="auto" w:fill="auto"/>
            <w:noWrap/>
            <w:vAlign w:val="bottom"/>
          </w:tcPr>
          <w:p w:rsidR="002712C8" w:rsidRPr="002712C8" w:rsidRDefault="002712C8" w:rsidP="00146EC3">
            <w:pPr>
              <w:tabs>
                <w:tab w:val="left" w:pos="495"/>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93</w:t>
            </w:r>
            <w:r w:rsidRPr="002712C8">
              <w:rPr>
                <w:rFonts w:ascii="Times New Roman" w:hAnsi="Times New Roman" w:cs="Times New Roman"/>
                <w:bCs/>
                <w:sz w:val="20"/>
                <w:lang w:val="en-US"/>
              </w:rPr>
              <w:t>,</w:t>
            </w:r>
            <w:r w:rsidRPr="002712C8">
              <w:rPr>
                <w:rFonts w:ascii="Times New Roman" w:hAnsi="Times New Roman" w:cs="Times New Roman"/>
                <w:bCs/>
                <w:sz w:val="20"/>
              </w:rPr>
              <w:t>1</w:t>
            </w:r>
          </w:p>
        </w:tc>
        <w:tc>
          <w:tcPr>
            <w:tcW w:w="1134" w:type="dxa"/>
            <w:tcBorders>
              <w:top w:val="nil"/>
              <w:bottom w:val="nil"/>
              <w:right w:val="nil"/>
            </w:tcBorders>
            <w:shd w:val="clear" w:color="auto" w:fill="auto"/>
            <w:vAlign w:val="bottom"/>
          </w:tcPr>
          <w:p w:rsidR="002712C8" w:rsidRPr="002712C8" w:rsidRDefault="002712C8" w:rsidP="00146EC3">
            <w:pPr>
              <w:tabs>
                <w:tab w:val="left" w:pos="495"/>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107</w:t>
            </w:r>
            <w:r w:rsidRPr="002712C8">
              <w:rPr>
                <w:rFonts w:ascii="Times New Roman" w:hAnsi="Times New Roman" w:cs="Times New Roman"/>
                <w:bCs/>
                <w:sz w:val="20"/>
                <w:lang w:val="en-US"/>
              </w:rPr>
              <w:t>,</w:t>
            </w:r>
            <w:r w:rsidRPr="002712C8">
              <w:rPr>
                <w:rFonts w:ascii="Times New Roman" w:hAnsi="Times New Roman" w:cs="Times New Roman"/>
                <w:bCs/>
                <w:sz w:val="20"/>
              </w:rPr>
              <w:t>9</w:t>
            </w:r>
          </w:p>
        </w:tc>
      </w:tr>
      <w:tr w:rsidR="002712C8" w:rsidRPr="002712C8" w:rsidTr="002712C8">
        <w:trPr>
          <w:cantSplit/>
          <w:trHeight w:val="203"/>
        </w:trPr>
        <w:tc>
          <w:tcPr>
            <w:tcW w:w="3403" w:type="dxa"/>
            <w:tcBorders>
              <w:top w:val="nil"/>
              <w:left w:val="nil"/>
              <w:bottom w:val="nil"/>
              <w:right w:val="nil"/>
            </w:tcBorders>
            <w:shd w:val="clear" w:color="auto" w:fill="auto"/>
            <w:noWrap/>
            <w:vAlign w:val="bottom"/>
          </w:tcPr>
          <w:p w:rsidR="002712C8" w:rsidRPr="002712C8" w:rsidRDefault="002712C8" w:rsidP="00146EC3">
            <w:pPr>
              <w:spacing w:line="240" w:lineRule="auto"/>
              <w:ind w:left="176" w:right="-76" w:hanging="176"/>
              <w:contextualSpacing/>
              <w:rPr>
                <w:rFonts w:ascii="Times New Roman" w:hAnsi="Times New Roman" w:cs="Times New Roman"/>
                <w:sz w:val="20"/>
              </w:rPr>
            </w:pPr>
            <w:r w:rsidRPr="002712C8">
              <w:rPr>
                <w:rFonts w:ascii="Times New Roman" w:hAnsi="Times New Roman" w:cs="Times New Roman"/>
                <w:sz w:val="20"/>
              </w:rPr>
              <w:t xml:space="preserve">Пар и горячая вода, </w:t>
            </w:r>
            <w:r w:rsidRPr="002712C8">
              <w:rPr>
                <w:rFonts w:ascii="Times New Roman" w:hAnsi="Times New Roman" w:cs="Times New Roman"/>
                <w:i/>
                <w:sz w:val="20"/>
              </w:rPr>
              <w:t>тыс. Гкал</w:t>
            </w:r>
            <w:r w:rsidRPr="002712C8">
              <w:rPr>
                <w:rFonts w:ascii="Times New Roman" w:hAnsi="Times New Roman" w:cs="Times New Roman"/>
                <w:sz w:val="20"/>
              </w:rPr>
              <w:t xml:space="preserve"> </w:t>
            </w:r>
          </w:p>
        </w:tc>
        <w:tc>
          <w:tcPr>
            <w:tcW w:w="1134" w:type="dxa"/>
            <w:tcBorders>
              <w:top w:val="nil"/>
              <w:left w:val="nil"/>
              <w:bottom w:val="nil"/>
            </w:tcBorders>
            <w:shd w:val="clear" w:color="auto" w:fill="auto"/>
            <w:noWrap/>
            <w:vAlign w:val="bottom"/>
          </w:tcPr>
          <w:p w:rsidR="002712C8" w:rsidRPr="002712C8" w:rsidRDefault="002712C8" w:rsidP="00146EC3">
            <w:pPr>
              <w:tabs>
                <w:tab w:val="left" w:pos="918"/>
              </w:tabs>
              <w:spacing w:line="240" w:lineRule="auto"/>
              <w:ind w:left="-533" w:right="176" w:firstLine="541"/>
              <w:contextualSpacing/>
              <w:jc w:val="right"/>
              <w:rPr>
                <w:rFonts w:ascii="Times New Roman" w:hAnsi="Times New Roman" w:cs="Times New Roman"/>
                <w:bCs/>
                <w:sz w:val="20"/>
              </w:rPr>
            </w:pPr>
            <w:r w:rsidRPr="002712C8">
              <w:rPr>
                <w:rFonts w:ascii="Times New Roman" w:hAnsi="Times New Roman" w:cs="Times New Roman"/>
                <w:bCs/>
                <w:sz w:val="20"/>
              </w:rPr>
              <w:t>68</w:t>
            </w:r>
            <w:r w:rsidRPr="002712C8">
              <w:rPr>
                <w:rFonts w:ascii="Times New Roman" w:hAnsi="Times New Roman" w:cs="Times New Roman"/>
                <w:bCs/>
                <w:sz w:val="20"/>
                <w:lang w:val="en-US"/>
              </w:rPr>
              <w:t>,</w:t>
            </w:r>
            <w:r w:rsidRPr="002712C8">
              <w:rPr>
                <w:rFonts w:ascii="Times New Roman" w:hAnsi="Times New Roman" w:cs="Times New Roman"/>
                <w:bCs/>
                <w:sz w:val="20"/>
              </w:rPr>
              <w:t>1</w:t>
            </w:r>
          </w:p>
        </w:tc>
        <w:tc>
          <w:tcPr>
            <w:tcW w:w="1134" w:type="dxa"/>
            <w:tcBorders>
              <w:top w:val="nil"/>
              <w:bottom w:val="nil"/>
              <w:right w:val="nil"/>
            </w:tcBorders>
            <w:shd w:val="clear" w:color="auto" w:fill="auto"/>
            <w:vAlign w:val="bottom"/>
          </w:tcPr>
          <w:p w:rsidR="002712C8" w:rsidRPr="002712C8" w:rsidRDefault="002712C8" w:rsidP="00146EC3">
            <w:pPr>
              <w:tabs>
                <w:tab w:val="left" w:pos="495"/>
                <w:tab w:val="left" w:pos="918"/>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1067</w:t>
            </w:r>
            <w:r w:rsidRPr="002712C8">
              <w:rPr>
                <w:rFonts w:ascii="Times New Roman" w:hAnsi="Times New Roman" w:cs="Times New Roman"/>
                <w:bCs/>
                <w:sz w:val="20"/>
                <w:lang w:val="en-US"/>
              </w:rPr>
              <w:t>,</w:t>
            </w:r>
            <w:r w:rsidRPr="002712C8">
              <w:rPr>
                <w:rFonts w:ascii="Times New Roman" w:hAnsi="Times New Roman" w:cs="Times New Roman"/>
                <w:bCs/>
                <w:sz w:val="20"/>
              </w:rPr>
              <w:t>0</w:t>
            </w:r>
          </w:p>
        </w:tc>
        <w:tc>
          <w:tcPr>
            <w:tcW w:w="1134" w:type="dxa"/>
            <w:tcBorders>
              <w:top w:val="nil"/>
              <w:left w:val="nil"/>
              <w:bottom w:val="nil"/>
            </w:tcBorders>
            <w:shd w:val="clear" w:color="auto" w:fill="auto"/>
            <w:noWrap/>
            <w:vAlign w:val="bottom"/>
          </w:tcPr>
          <w:p w:rsidR="002712C8" w:rsidRPr="002712C8" w:rsidRDefault="002712C8" w:rsidP="00146EC3">
            <w:pPr>
              <w:tabs>
                <w:tab w:val="left" w:pos="495"/>
                <w:tab w:val="left" w:pos="918"/>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68</w:t>
            </w:r>
            <w:r w:rsidRPr="002712C8">
              <w:rPr>
                <w:rFonts w:ascii="Times New Roman" w:hAnsi="Times New Roman" w:cs="Times New Roman"/>
                <w:bCs/>
                <w:sz w:val="20"/>
                <w:lang w:val="en-US"/>
              </w:rPr>
              <w:t>,</w:t>
            </w:r>
            <w:r w:rsidRPr="002712C8">
              <w:rPr>
                <w:rFonts w:ascii="Times New Roman" w:hAnsi="Times New Roman" w:cs="Times New Roman"/>
                <w:bCs/>
                <w:sz w:val="20"/>
              </w:rPr>
              <w:t>8</w:t>
            </w:r>
          </w:p>
        </w:tc>
        <w:tc>
          <w:tcPr>
            <w:tcW w:w="1134" w:type="dxa"/>
            <w:tcBorders>
              <w:top w:val="nil"/>
              <w:bottom w:val="nil"/>
              <w:right w:val="nil"/>
            </w:tcBorders>
            <w:shd w:val="clear" w:color="auto" w:fill="auto"/>
            <w:vAlign w:val="bottom"/>
          </w:tcPr>
          <w:p w:rsidR="002712C8" w:rsidRPr="002712C8" w:rsidRDefault="002712C8" w:rsidP="00146EC3">
            <w:pPr>
              <w:tabs>
                <w:tab w:val="left" w:pos="317"/>
                <w:tab w:val="left" w:pos="918"/>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1147</w:t>
            </w:r>
            <w:r w:rsidRPr="002712C8">
              <w:rPr>
                <w:rFonts w:ascii="Times New Roman" w:hAnsi="Times New Roman" w:cs="Times New Roman"/>
                <w:bCs/>
                <w:sz w:val="20"/>
                <w:lang w:val="en-US"/>
              </w:rPr>
              <w:t>,</w:t>
            </w:r>
            <w:r w:rsidRPr="002712C8">
              <w:rPr>
                <w:rFonts w:ascii="Times New Roman" w:hAnsi="Times New Roman" w:cs="Times New Roman"/>
                <w:bCs/>
                <w:sz w:val="20"/>
              </w:rPr>
              <w:t>1</w:t>
            </w:r>
          </w:p>
        </w:tc>
        <w:tc>
          <w:tcPr>
            <w:tcW w:w="992" w:type="dxa"/>
            <w:tcBorders>
              <w:top w:val="nil"/>
              <w:left w:val="nil"/>
              <w:bottom w:val="nil"/>
            </w:tcBorders>
            <w:shd w:val="clear" w:color="auto" w:fill="auto"/>
            <w:noWrap/>
            <w:vAlign w:val="bottom"/>
          </w:tcPr>
          <w:p w:rsidR="002712C8" w:rsidRPr="002712C8" w:rsidRDefault="002712C8" w:rsidP="00146EC3">
            <w:pPr>
              <w:tabs>
                <w:tab w:val="left" w:pos="495"/>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101</w:t>
            </w:r>
            <w:r w:rsidRPr="002712C8">
              <w:rPr>
                <w:rFonts w:ascii="Times New Roman" w:hAnsi="Times New Roman" w:cs="Times New Roman"/>
                <w:bCs/>
                <w:sz w:val="20"/>
                <w:lang w:val="en-US"/>
              </w:rPr>
              <w:t>,</w:t>
            </w:r>
            <w:r w:rsidRPr="002712C8">
              <w:rPr>
                <w:rFonts w:ascii="Times New Roman" w:hAnsi="Times New Roman" w:cs="Times New Roman"/>
                <w:bCs/>
                <w:sz w:val="20"/>
              </w:rPr>
              <w:t>0</w:t>
            </w:r>
          </w:p>
        </w:tc>
        <w:tc>
          <w:tcPr>
            <w:tcW w:w="1134" w:type="dxa"/>
            <w:tcBorders>
              <w:top w:val="nil"/>
              <w:bottom w:val="nil"/>
              <w:right w:val="nil"/>
            </w:tcBorders>
            <w:shd w:val="clear" w:color="auto" w:fill="auto"/>
            <w:vAlign w:val="bottom"/>
          </w:tcPr>
          <w:p w:rsidR="002712C8" w:rsidRPr="002712C8" w:rsidRDefault="002712C8" w:rsidP="00146EC3">
            <w:pPr>
              <w:tabs>
                <w:tab w:val="left" w:pos="495"/>
              </w:tabs>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107</w:t>
            </w:r>
            <w:r w:rsidRPr="002712C8">
              <w:rPr>
                <w:rFonts w:ascii="Times New Roman" w:hAnsi="Times New Roman" w:cs="Times New Roman"/>
                <w:bCs/>
                <w:sz w:val="20"/>
                <w:lang w:val="en-US"/>
              </w:rPr>
              <w:t>,</w:t>
            </w:r>
            <w:r w:rsidRPr="002712C8">
              <w:rPr>
                <w:rFonts w:ascii="Times New Roman" w:hAnsi="Times New Roman" w:cs="Times New Roman"/>
                <w:bCs/>
                <w:sz w:val="20"/>
              </w:rPr>
              <w:t>5</w:t>
            </w:r>
          </w:p>
        </w:tc>
      </w:tr>
      <w:tr w:rsidR="002712C8" w:rsidRPr="002712C8" w:rsidTr="002712C8">
        <w:trPr>
          <w:cantSplit/>
          <w:trHeight w:val="270"/>
        </w:trPr>
        <w:tc>
          <w:tcPr>
            <w:tcW w:w="3403" w:type="dxa"/>
            <w:tcBorders>
              <w:top w:val="nil"/>
              <w:left w:val="nil"/>
              <w:bottom w:val="nil"/>
              <w:right w:val="nil"/>
            </w:tcBorders>
            <w:shd w:val="clear" w:color="auto" w:fill="auto"/>
            <w:noWrap/>
          </w:tcPr>
          <w:p w:rsidR="002712C8" w:rsidRPr="002712C8" w:rsidRDefault="002712C8" w:rsidP="00146EC3">
            <w:pPr>
              <w:spacing w:line="240" w:lineRule="auto"/>
              <w:ind w:left="176" w:right="-76" w:hanging="176"/>
              <w:contextualSpacing/>
              <w:rPr>
                <w:rFonts w:ascii="Times New Roman" w:hAnsi="Times New Roman" w:cs="Times New Roman"/>
                <w:sz w:val="20"/>
              </w:rPr>
            </w:pPr>
            <w:r w:rsidRPr="002712C8">
              <w:rPr>
                <w:rFonts w:ascii="Times New Roman" w:hAnsi="Times New Roman" w:cs="Times New Roman"/>
                <w:sz w:val="20"/>
              </w:rPr>
              <w:t xml:space="preserve">Услуги по распределению теплоэнергии, </w:t>
            </w:r>
            <w:r w:rsidRPr="002712C8">
              <w:rPr>
                <w:rFonts w:ascii="Times New Roman" w:hAnsi="Times New Roman" w:cs="Times New Roman"/>
                <w:i/>
                <w:sz w:val="20"/>
              </w:rPr>
              <w:t>млн. сомов</w:t>
            </w:r>
          </w:p>
        </w:tc>
        <w:tc>
          <w:tcPr>
            <w:tcW w:w="1134" w:type="dxa"/>
            <w:tcBorders>
              <w:top w:val="nil"/>
              <w:left w:val="nil"/>
              <w:bottom w:val="nil"/>
            </w:tcBorders>
            <w:shd w:val="clear" w:color="auto" w:fill="auto"/>
            <w:noWrap/>
            <w:vAlign w:val="bottom"/>
          </w:tcPr>
          <w:p w:rsidR="002712C8" w:rsidRPr="002712C8" w:rsidRDefault="002712C8" w:rsidP="00146EC3">
            <w:pPr>
              <w:tabs>
                <w:tab w:val="left" w:pos="918"/>
              </w:tabs>
              <w:spacing w:line="240" w:lineRule="auto"/>
              <w:ind w:left="-533" w:right="176" w:firstLine="541"/>
              <w:contextualSpacing/>
              <w:jc w:val="right"/>
              <w:rPr>
                <w:rFonts w:ascii="Times New Roman" w:hAnsi="Times New Roman" w:cs="Times New Roman"/>
                <w:bCs/>
                <w:sz w:val="20"/>
                <w:lang w:val="en-US"/>
              </w:rPr>
            </w:pPr>
            <w:r w:rsidRPr="002712C8">
              <w:rPr>
                <w:rFonts w:ascii="Times New Roman" w:hAnsi="Times New Roman" w:cs="Times New Roman"/>
                <w:bCs/>
                <w:sz w:val="20"/>
                <w:lang w:val="en-US"/>
              </w:rPr>
              <w:t>53,4</w:t>
            </w:r>
          </w:p>
        </w:tc>
        <w:tc>
          <w:tcPr>
            <w:tcW w:w="1134" w:type="dxa"/>
            <w:tcBorders>
              <w:top w:val="nil"/>
              <w:bottom w:val="nil"/>
              <w:right w:val="nil"/>
            </w:tcBorders>
            <w:shd w:val="clear" w:color="auto" w:fill="auto"/>
            <w:vAlign w:val="bottom"/>
          </w:tcPr>
          <w:p w:rsidR="002712C8" w:rsidRPr="002712C8" w:rsidRDefault="002712C8" w:rsidP="00146EC3">
            <w:pPr>
              <w:tabs>
                <w:tab w:val="left" w:pos="918"/>
              </w:tabs>
              <w:spacing w:line="240" w:lineRule="auto"/>
              <w:ind w:left="-675" w:right="176" w:firstLine="542"/>
              <w:contextualSpacing/>
              <w:jc w:val="right"/>
              <w:rPr>
                <w:rFonts w:ascii="Times New Roman" w:hAnsi="Times New Roman" w:cs="Times New Roman"/>
                <w:bCs/>
                <w:color w:val="000000"/>
                <w:sz w:val="20"/>
                <w:lang w:val="en-US"/>
              </w:rPr>
            </w:pPr>
            <w:r w:rsidRPr="002712C8">
              <w:rPr>
                <w:rFonts w:ascii="Times New Roman" w:hAnsi="Times New Roman" w:cs="Times New Roman"/>
                <w:bCs/>
                <w:color w:val="000000"/>
                <w:sz w:val="20"/>
              </w:rPr>
              <w:t>1057</w:t>
            </w:r>
            <w:r w:rsidRPr="002712C8">
              <w:rPr>
                <w:rFonts w:ascii="Times New Roman" w:hAnsi="Times New Roman" w:cs="Times New Roman"/>
                <w:bCs/>
                <w:color w:val="000000"/>
                <w:sz w:val="20"/>
                <w:lang w:val="en-US"/>
              </w:rPr>
              <w:t>,6</w:t>
            </w:r>
          </w:p>
        </w:tc>
        <w:tc>
          <w:tcPr>
            <w:tcW w:w="1134" w:type="dxa"/>
            <w:tcBorders>
              <w:top w:val="nil"/>
              <w:left w:val="nil"/>
              <w:bottom w:val="nil"/>
            </w:tcBorders>
            <w:shd w:val="clear" w:color="auto" w:fill="auto"/>
            <w:noWrap/>
            <w:vAlign w:val="bottom"/>
          </w:tcPr>
          <w:p w:rsidR="002712C8" w:rsidRPr="002712C8" w:rsidRDefault="002712C8" w:rsidP="00146EC3">
            <w:pPr>
              <w:tabs>
                <w:tab w:val="left" w:pos="918"/>
              </w:tabs>
              <w:spacing w:line="240" w:lineRule="auto"/>
              <w:ind w:left="-675" w:right="176" w:firstLine="542"/>
              <w:contextualSpacing/>
              <w:jc w:val="right"/>
              <w:rPr>
                <w:rFonts w:ascii="Times New Roman" w:hAnsi="Times New Roman" w:cs="Times New Roman"/>
                <w:bCs/>
                <w:sz w:val="20"/>
                <w:lang w:val="en-US"/>
              </w:rPr>
            </w:pPr>
            <w:r w:rsidRPr="002712C8">
              <w:rPr>
                <w:rFonts w:ascii="Times New Roman" w:hAnsi="Times New Roman" w:cs="Times New Roman"/>
                <w:bCs/>
                <w:sz w:val="20"/>
              </w:rPr>
              <w:t>45</w:t>
            </w:r>
            <w:r w:rsidRPr="002712C8">
              <w:rPr>
                <w:rFonts w:ascii="Times New Roman" w:hAnsi="Times New Roman" w:cs="Times New Roman"/>
                <w:bCs/>
                <w:sz w:val="20"/>
                <w:lang w:val="en-US"/>
              </w:rPr>
              <w:t>,</w:t>
            </w:r>
            <w:r w:rsidRPr="002712C8">
              <w:rPr>
                <w:rFonts w:ascii="Times New Roman" w:hAnsi="Times New Roman" w:cs="Times New Roman"/>
                <w:bCs/>
                <w:sz w:val="20"/>
              </w:rPr>
              <w:t>3</w:t>
            </w:r>
          </w:p>
        </w:tc>
        <w:tc>
          <w:tcPr>
            <w:tcW w:w="1134" w:type="dxa"/>
            <w:tcBorders>
              <w:top w:val="nil"/>
              <w:bottom w:val="nil"/>
              <w:right w:val="nil"/>
            </w:tcBorders>
            <w:shd w:val="clear" w:color="auto" w:fill="auto"/>
            <w:vAlign w:val="bottom"/>
          </w:tcPr>
          <w:p w:rsidR="002712C8" w:rsidRPr="002712C8" w:rsidRDefault="002712C8" w:rsidP="00146EC3">
            <w:pPr>
              <w:tabs>
                <w:tab w:val="left" w:pos="317"/>
                <w:tab w:val="left" w:pos="918"/>
              </w:tabs>
              <w:spacing w:line="240" w:lineRule="auto"/>
              <w:ind w:left="-675" w:right="176" w:firstLine="542"/>
              <w:contextualSpacing/>
              <w:jc w:val="right"/>
              <w:rPr>
                <w:rFonts w:ascii="Times New Roman" w:hAnsi="Times New Roman" w:cs="Times New Roman"/>
                <w:bCs/>
                <w:sz w:val="20"/>
                <w:lang w:val="en-US"/>
              </w:rPr>
            </w:pPr>
            <w:r w:rsidRPr="002712C8">
              <w:rPr>
                <w:rFonts w:ascii="Times New Roman" w:hAnsi="Times New Roman" w:cs="Times New Roman"/>
                <w:bCs/>
                <w:sz w:val="20"/>
              </w:rPr>
              <w:t>1072</w:t>
            </w:r>
            <w:r w:rsidRPr="002712C8">
              <w:rPr>
                <w:rFonts w:ascii="Times New Roman" w:hAnsi="Times New Roman" w:cs="Times New Roman"/>
                <w:bCs/>
                <w:sz w:val="20"/>
                <w:lang w:val="en-US"/>
              </w:rPr>
              <w:t>,6</w:t>
            </w:r>
          </w:p>
        </w:tc>
        <w:tc>
          <w:tcPr>
            <w:tcW w:w="992" w:type="dxa"/>
            <w:tcBorders>
              <w:top w:val="nil"/>
              <w:left w:val="nil"/>
              <w:bottom w:val="nil"/>
            </w:tcBorders>
            <w:shd w:val="clear" w:color="auto" w:fill="auto"/>
            <w:noWrap/>
            <w:vAlign w:val="bottom"/>
          </w:tcPr>
          <w:p w:rsidR="002712C8" w:rsidRPr="002712C8" w:rsidRDefault="002712C8" w:rsidP="00146EC3">
            <w:pPr>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84</w:t>
            </w:r>
            <w:r w:rsidRPr="002712C8">
              <w:rPr>
                <w:rFonts w:ascii="Times New Roman" w:hAnsi="Times New Roman" w:cs="Times New Roman"/>
                <w:bCs/>
                <w:sz w:val="20"/>
                <w:lang w:val="en-US"/>
              </w:rPr>
              <w:t>,</w:t>
            </w:r>
            <w:r w:rsidRPr="002712C8">
              <w:rPr>
                <w:rFonts w:ascii="Times New Roman" w:hAnsi="Times New Roman" w:cs="Times New Roman"/>
                <w:bCs/>
                <w:sz w:val="20"/>
              </w:rPr>
              <w:t>9</w:t>
            </w:r>
          </w:p>
        </w:tc>
        <w:tc>
          <w:tcPr>
            <w:tcW w:w="1134" w:type="dxa"/>
            <w:tcBorders>
              <w:top w:val="nil"/>
              <w:bottom w:val="nil"/>
              <w:right w:val="nil"/>
            </w:tcBorders>
            <w:shd w:val="clear" w:color="auto" w:fill="auto"/>
            <w:vAlign w:val="bottom"/>
          </w:tcPr>
          <w:p w:rsidR="002712C8" w:rsidRPr="002712C8" w:rsidRDefault="002712C8" w:rsidP="00146EC3">
            <w:pPr>
              <w:spacing w:line="240" w:lineRule="auto"/>
              <w:ind w:left="-675" w:right="176" w:firstLine="542"/>
              <w:contextualSpacing/>
              <w:jc w:val="right"/>
              <w:rPr>
                <w:rFonts w:ascii="Times New Roman" w:hAnsi="Times New Roman" w:cs="Times New Roman"/>
                <w:bCs/>
                <w:sz w:val="20"/>
              </w:rPr>
            </w:pPr>
            <w:r w:rsidRPr="002712C8">
              <w:rPr>
                <w:rFonts w:ascii="Times New Roman" w:hAnsi="Times New Roman" w:cs="Times New Roman"/>
                <w:bCs/>
                <w:sz w:val="20"/>
              </w:rPr>
              <w:t>101</w:t>
            </w:r>
            <w:r w:rsidRPr="002712C8">
              <w:rPr>
                <w:rFonts w:ascii="Times New Roman" w:hAnsi="Times New Roman" w:cs="Times New Roman"/>
                <w:bCs/>
                <w:sz w:val="20"/>
                <w:lang w:val="en-US"/>
              </w:rPr>
              <w:t>,</w:t>
            </w:r>
            <w:r w:rsidRPr="002712C8">
              <w:rPr>
                <w:rFonts w:ascii="Times New Roman" w:hAnsi="Times New Roman" w:cs="Times New Roman"/>
                <w:bCs/>
                <w:sz w:val="20"/>
              </w:rPr>
              <w:t>4</w:t>
            </w:r>
          </w:p>
        </w:tc>
      </w:tr>
      <w:tr w:rsidR="002712C8" w:rsidRPr="002712C8" w:rsidTr="00B8349B">
        <w:trPr>
          <w:cantSplit/>
          <w:trHeight w:val="85"/>
        </w:trPr>
        <w:tc>
          <w:tcPr>
            <w:tcW w:w="3403" w:type="dxa"/>
            <w:tcBorders>
              <w:top w:val="nil"/>
              <w:left w:val="nil"/>
              <w:bottom w:val="single" w:sz="8" w:space="0" w:color="auto"/>
              <w:right w:val="nil"/>
            </w:tcBorders>
            <w:shd w:val="clear" w:color="auto" w:fill="auto"/>
            <w:noWrap/>
          </w:tcPr>
          <w:p w:rsidR="002712C8" w:rsidRPr="002712C8" w:rsidRDefault="002712C8" w:rsidP="00146EC3">
            <w:pPr>
              <w:spacing w:line="240" w:lineRule="auto"/>
              <w:ind w:left="176" w:right="-76" w:hanging="176"/>
              <w:contextualSpacing/>
              <w:rPr>
                <w:rFonts w:ascii="Times New Roman" w:hAnsi="Times New Roman" w:cs="Times New Roman"/>
                <w:bCs/>
                <w:sz w:val="20"/>
              </w:rPr>
            </w:pPr>
          </w:p>
        </w:tc>
        <w:tc>
          <w:tcPr>
            <w:tcW w:w="1134" w:type="dxa"/>
            <w:tcBorders>
              <w:top w:val="nil"/>
              <w:left w:val="nil"/>
              <w:bottom w:val="single" w:sz="8" w:space="0" w:color="auto"/>
            </w:tcBorders>
            <w:shd w:val="clear" w:color="auto" w:fill="auto"/>
            <w:noWrap/>
            <w:vAlign w:val="bottom"/>
          </w:tcPr>
          <w:p w:rsidR="002712C8" w:rsidRPr="002712C8" w:rsidRDefault="002712C8" w:rsidP="00146EC3">
            <w:pPr>
              <w:spacing w:line="240" w:lineRule="auto"/>
              <w:ind w:left="-114" w:right="-50"/>
              <w:contextualSpacing/>
              <w:jc w:val="center"/>
              <w:rPr>
                <w:rFonts w:ascii="Times New Roman" w:hAnsi="Times New Roman" w:cs="Times New Roman"/>
                <w:bCs/>
                <w:sz w:val="20"/>
              </w:rPr>
            </w:pPr>
          </w:p>
        </w:tc>
        <w:tc>
          <w:tcPr>
            <w:tcW w:w="1134" w:type="dxa"/>
            <w:tcBorders>
              <w:top w:val="nil"/>
              <w:bottom w:val="single" w:sz="8" w:space="0" w:color="auto"/>
              <w:right w:val="nil"/>
            </w:tcBorders>
            <w:shd w:val="clear" w:color="auto" w:fill="auto"/>
            <w:vAlign w:val="bottom"/>
          </w:tcPr>
          <w:p w:rsidR="002712C8" w:rsidRPr="002712C8" w:rsidRDefault="002712C8" w:rsidP="00146EC3">
            <w:pPr>
              <w:spacing w:line="240" w:lineRule="auto"/>
              <w:ind w:left="-114" w:right="-50"/>
              <w:contextualSpacing/>
              <w:jc w:val="center"/>
              <w:rPr>
                <w:rFonts w:ascii="Times New Roman" w:hAnsi="Times New Roman" w:cs="Times New Roman"/>
                <w:bCs/>
                <w:sz w:val="20"/>
              </w:rPr>
            </w:pPr>
          </w:p>
        </w:tc>
        <w:tc>
          <w:tcPr>
            <w:tcW w:w="1134" w:type="dxa"/>
            <w:tcBorders>
              <w:top w:val="nil"/>
              <w:left w:val="nil"/>
              <w:bottom w:val="single" w:sz="8" w:space="0" w:color="auto"/>
            </w:tcBorders>
            <w:shd w:val="clear" w:color="auto" w:fill="auto"/>
            <w:noWrap/>
            <w:vAlign w:val="bottom"/>
          </w:tcPr>
          <w:p w:rsidR="002712C8" w:rsidRPr="002712C8" w:rsidRDefault="002712C8" w:rsidP="00146EC3">
            <w:pPr>
              <w:spacing w:line="240" w:lineRule="auto"/>
              <w:ind w:left="-114" w:right="-50"/>
              <w:contextualSpacing/>
              <w:jc w:val="center"/>
              <w:rPr>
                <w:rFonts w:ascii="Times New Roman" w:hAnsi="Times New Roman" w:cs="Times New Roman"/>
                <w:bCs/>
                <w:sz w:val="20"/>
              </w:rPr>
            </w:pPr>
          </w:p>
        </w:tc>
        <w:tc>
          <w:tcPr>
            <w:tcW w:w="1134" w:type="dxa"/>
            <w:tcBorders>
              <w:top w:val="nil"/>
              <w:bottom w:val="single" w:sz="8" w:space="0" w:color="auto"/>
              <w:right w:val="nil"/>
            </w:tcBorders>
            <w:shd w:val="clear" w:color="auto" w:fill="auto"/>
            <w:vAlign w:val="bottom"/>
          </w:tcPr>
          <w:p w:rsidR="002712C8" w:rsidRPr="002712C8" w:rsidRDefault="002712C8" w:rsidP="00146EC3">
            <w:pPr>
              <w:spacing w:line="240" w:lineRule="auto"/>
              <w:ind w:left="-114" w:right="-50"/>
              <w:contextualSpacing/>
              <w:jc w:val="center"/>
              <w:rPr>
                <w:rFonts w:ascii="Times New Roman" w:hAnsi="Times New Roman" w:cs="Times New Roman"/>
                <w:bCs/>
                <w:sz w:val="20"/>
              </w:rPr>
            </w:pPr>
          </w:p>
        </w:tc>
        <w:tc>
          <w:tcPr>
            <w:tcW w:w="992" w:type="dxa"/>
            <w:tcBorders>
              <w:top w:val="nil"/>
              <w:left w:val="nil"/>
              <w:bottom w:val="single" w:sz="8" w:space="0" w:color="auto"/>
            </w:tcBorders>
            <w:shd w:val="clear" w:color="auto" w:fill="auto"/>
            <w:noWrap/>
            <w:vAlign w:val="bottom"/>
          </w:tcPr>
          <w:p w:rsidR="002712C8" w:rsidRPr="002712C8" w:rsidRDefault="002712C8" w:rsidP="00146EC3">
            <w:pPr>
              <w:spacing w:line="240" w:lineRule="auto"/>
              <w:ind w:left="-114" w:right="-50"/>
              <w:contextualSpacing/>
              <w:jc w:val="center"/>
              <w:rPr>
                <w:rFonts w:ascii="Times New Roman" w:hAnsi="Times New Roman" w:cs="Times New Roman"/>
                <w:bCs/>
                <w:sz w:val="20"/>
              </w:rPr>
            </w:pPr>
          </w:p>
        </w:tc>
        <w:tc>
          <w:tcPr>
            <w:tcW w:w="1134" w:type="dxa"/>
            <w:tcBorders>
              <w:top w:val="nil"/>
              <w:bottom w:val="single" w:sz="8" w:space="0" w:color="auto"/>
              <w:right w:val="nil"/>
            </w:tcBorders>
            <w:shd w:val="clear" w:color="auto" w:fill="auto"/>
            <w:vAlign w:val="bottom"/>
          </w:tcPr>
          <w:p w:rsidR="002712C8" w:rsidRPr="002712C8" w:rsidRDefault="002712C8" w:rsidP="00146EC3">
            <w:pPr>
              <w:spacing w:line="240" w:lineRule="auto"/>
              <w:ind w:left="-114" w:right="-50"/>
              <w:contextualSpacing/>
              <w:jc w:val="center"/>
              <w:rPr>
                <w:rFonts w:ascii="Times New Roman" w:hAnsi="Times New Roman" w:cs="Times New Roman"/>
                <w:bCs/>
                <w:sz w:val="20"/>
              </w:rPr>
            </w:pPr>
          </w:p>
        </w:tc>
      </w:tr>
    </w:tbl>
    <w:p w:rsidR="002712C8" w:rsidRPr="002712C8" w:rsidRDefault="002712C8" w:rsidP="002712C8">
      <w:pPr>
        <w:ind w:right="-57"/>
        <w:jc w:val="both"/>
        <w:rPr>
          <w:rFonts w:ascii="Times New Roman" w:hAnsi="Times New Roman" w:cs="Times New Roman"/>
          <w:b/>
          <w:bCs/>
          <w:sz w:val="24"/>
          <w:szCs w:val="24"/>
        </w:rPr>
      </w:pPr>
    </w:p>
    <w:p w:rsidR="002712C8" w:rsidRPr="002712C8" w:rsidRDefault="002712C8" w:rsidP="00146EC3">
      <w:pPr>
        <w:spacing w:line="240" w:lineRule="auto"/>
        <w:contextualSpacing/>
        <w:jc w:val="both"/>
        <w:rPr>
          <w:rFonts w:ascii="Times New Roman" w:hAnsi="Times New Roman" w:cs="Times New Roman"/>
          <w:sz w:val="24"/>
          <w:szCs w:val="24"/>
        </w:rPr>
      </w:pPr>
      <w:r w:rsidRPr="002712C8">
        <w:rPr>
          <w:rFonts w:ascii="Times New Roman" w:hAnsi="Times New Roman" w:cs="Times New Roman"/>
          <w:sz w:val="24"/>
          <w:szCs w:val="24"/>
        </w:rPr>
        <w:lastRenderedPageBreak/>
        <w:t xml:space="preserve">             Объем услуг</w:t>
      </w:r>
      <w:r w:rsidRPr="002712C8">
        <w:rPr>
          <w:rFonts w:ascii="Times New Roman" w:hAnsi="Times New Roman" w:cs="Times New Roman"/>
          <w:i/>
          <w:sz w:val="24"/>
          <w:szCs w:val="24"/>
        </w:rPr>
        <w:t xml:space="preserve"> по водоснабжению, очистке, обработке отходов и получению вторичного сырья</w:t>
      </w:r>
      <w:r w:rsidRPr="002712C8">
        <w:rPr>
          <w:rFonts w:ascii="Times New Roman" w:hAnsi="Times New Roman" w:cs="Times New Roman"/>
          <w:sz w:val="24"/>
          <w:szCs w:val="24"/>
        </w:rPr>
        <w:t xml:space="preserve"> в январе-июле 2020 г. составил </w:t>
      </w:r>
      <w:r w:rsidRPr="002712C8">
        <w:rPr>
          <w:rFonts w:ascii="Times New Roman" w:hAnsi="Times New Roman" w:cs="Times New Roman"/>
          <w:sz w:val="24"/>
          <w:szCs w:val="24"/>
          <w:lang w:val="ky-KG"/>
        </w:rPr>
        <w:t>870,0</w:t>
      </w:r>
      <w:r w:rsidRPr="002712C8">
        <w:rPr>
          <w:rFonts w:ascii="Times New Roman" w:hAnsi="Times New Roman" w:cs="Times New Roman"/>
          <w:sz w:val="24"/>
          <w:szCs w:val="24"/>
        </w:rPr>
        <w:t xml:space="preserve"> млн. сомов, индекс физического объема 69,3 процента, в</w:t>
      </w:r>
      <w:r w:rsidRPr="002712C8">
        <w:rPr>
          <w:rFonts w:ascii="Times New Roman" w:hAnsi="Times New Roman" w:cs="Times New Roman"/>
          <w:spacing w:val="-4"/>
          <w:sz w:val="24"/>
          <w:szCs w:val="24"/>
        </w:rPr>
        <w:t xml:space="preserve"> июл</w:t>
      </w:r>
      <w:r w:rsidRPr="002712C8">
        <w:rPr>
          <w:rFonts w:ascii="Times New Roman" w:hAnsi="Times New Roman" w:cs="Times New Roman"/>
          <w:sz w:val="24"/>
          <w:szCs w:val="24"/>
        </w:rPr>
        <w:t>е, соответственно 131,1 млн. сомов и 72,1 процента.</w:t>
      </w:r>
    </w:p>
    <w:p w:rsidR="002712C8" w:rsidRPr="002712C8" w:rsidRDefault="002712C8" w:rsidP="00146EC3">
      <w:pPr>
        <w:spacing w:line="240" w:lineRule="auto"/>
        <w:contextualSpacing/>
        <w:jc w:val="both"/>
        <w:rPr>
          <w:rFonts w:ascii="Times New Roman" w:hAnsi="Times New Roman" w:cs="Times New Roman"/>
          <w:sz w:val="24"/>
          <w:szCs w:val="24"/>
        </w:rPr>
      </w:pPr>
    </w:p>
    <w:p w:rsidR="002712C8" w:rsidRDefault="002712C8" w:rsidP="00146EC3">
      <w:pPr>
        <w:spacing w:line="240" w:lineRule="auto"/>
        <w:ind w:left="1418" w:right="-57" w:hanging="1418"/>
        <w:contextualSpacing/>
        <w:rPr>
          <w:rFonts w:ascii="Times New Roman" w:hAnsi="Times New Roman" w:cs="Times New Roman"/>
          <w:b/>
          <w:bCs/>
          <w:sz w:val="24"/>
          <w:szCs w:val="24"/>
        </w:rPr>
      </w:pPr>
      <w:r w:rsidRPr="002712C8">
        <w:rPr>
          <w:rFonts w:ascii="Times New Roman" w:hAnsi="Times New Roman" w:cs="Times New Roman"/>
          <w:b/>
          <w:bCs/>
          <w:sz w:val="24"/>
          <w:szCs w:val="24"/>
        </w:rPr>
        <w:t>Таблица</w:t>
      </w:r>
      <w:r w:rsidR="00B8349B">
        <w:rPr>
          <w:rFonts w:ascii="Times New Roman" w:hAnsi="Times New Roman" w:cs="Times New Roman"/>
          <w:b/>
          <w:bCs/>
          <w:sz w:val="24"/>
          <w:szCs w:val="24"/>
        </w:rPr>
        <w:t xml:space="preserve"> </w:t>
      </w:r>
      <w:r w:rsidRPr="002712C8">
        <w:rPr>
          <w:rFonts w:ascii="Times New Roman" w:hAnsi="Times New Roman" w:cs="Times New Roman"/>
          <w:b/>
          <w:bCs/>
          <w:sz w:val="24"/>
          <w:szCs w:val="24"/>
        </w:rPr>
        <w:t xml:space="preserve">11: Водоснабжение, очистка, обработка отходов и получение вторичного сырья в январе – июле </w:t>
      </w:r>
    </w:p>
    <w:p w:rsidR="00146EC3" w:rsidRPr="00146EC3" w:rsidRDefault="00146EC3" w:rsidP="00146EC3">
      <w:pPr>
        <w:spacing w:line="240" w:lineRule="auto"/>
        <w:ind w:left="1418" w:right="-57" w:hanging="1418"/>
        <w:contextualSpacing/>
        <w:rPr>
          <w:rFonts w:ascii="Times New Roman" w:hAnsi="Times New Roman" w:cs="Times New Roman"/>
          <w:b/>
          <w:bCs/>
          <w:sz w:val="10"/>
          <w:szCs w:val="10"/>
        </w:rPr>
      </w:pPr>
    </w:p>
    <w:tbl>
      <w:tblPr>
        <w:tblW w:w="5000" w:type="pct"/>
        <w:tblCellMar>
          <w:left w:w="31" w:type="dxa"/>
          <w:right w:w="31" w:type="dxa"/>
        </w:tblCellMar>
        <w:tblLook w:val="0000"/>
      </w:tblPr>
      <w:tblGrid>
        <w:gridCol w:w="3232"/>
        <w:gridCol w:w="1079"/>
        <w:gridCol w:w="1079"/>
        <w:gridCol w:w="1079"/>
        <w:gridCol w:w="1081"/>
        <w:gridCol w:w="1077"/>
        <w:gridCol w:w="1073"/>
      </w:tblGrid>
      <w:tr w:rsidR="002712C8" w:rsidRPr="002712C8" w:rsidTr="002712C8">
        <w:trPr>
          <w:trHeight w:val="1012"/>
          <w:tblHeader/>
        </w:trPr>
        <w:tc>
          <w:tcPr>
            <w:tcW w:w="1666" w:type="pct"/>
            <w:vMerge w:val="restart"/>
            <w:tcBorders>
              <w:top w:val="single" w:sz="8" w:space="0" w:color="auto"/>
            </w:tcBorders>
          </w:tcPr>
          <w:p w:rsidR="002712C8" w:rsidRPr="002712C8" w:rsidRDefault="002712C8" w:rsidP="00146EC3">
            <w:pPr>
              <w:spacing w:line="240" w:lineRule="auto"/>
              <w:ind w:left="113" w:hanging="113"/>
              <w:contextualSpacing/>
              <w:rPr>
                <w:rFonts w:ascii="Times New Roman" w:hAnsi="Times New Roman" w:cs="Times New Roman"/>
                <w:b/>
                <w:bCs/>
                <w:sz w:val="20"/>
              </w:rPr>
            </w:pPr>
          </w:p>
        </w:tc>
        <w:tc>
          <w:tcPr>
            <w:tcW w:w="2225" w:type="pct"/>
            <w:gridSpan w:val="4"/>
            <w:tcBorders>
              <w:top w:val="single" w:sz="8" w:space="0" w:color="auto"/>
              <w:bottom w:val="single" w:sz="4" w:space="0" w:color="auto"/>
            </w:tcBorders>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Произведено – всего</w:t>
            </w:r>
          </w:p>
          <w:p w:rsidR="002712C8" w:rsidRPr="002712C8" w:rsidRDefault="002712C8" w:rsidP="00146EC3">
            <w:pPr>
              <w:spacing w:line="240" w:lineRule="auto"/>
              <w:contextualSpacing/>
              <w:jc w:val="center"/>
              <w:rPr>
                <w:rFonts w:ascii="Times New Roman" w:hAnsi="Times New Roman" w:cs="Times New Roman"/>
                <w:b/>
                <w:bCs/>
                <w:sz w:val="20"/>
              </w:rPr>
            </w:pPr>
          </w:p>
        </w:tc>
        <w:tc>
          <w:tcPr>
            <w:tcW w:w="1108" w:type="pct"/>
            <w:gridSpan w:val="2"/>
            <w:tcBorders>
              <w:top w:val="single" w:sz="8" w:space="0" w:color="auto"/>
              <w:bottom w:val="single" w:sz="4" w:space="0" w:color="auto"/>
            </w:tcBorders>
            <w:vAlign w:val="bottom"/>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 xml:space="preserve">В процентах к соответствующему периоду </w:t>
            </w:r>
            <w:r w:rsidRPr="002712C8">
              <w:rPr>
                <w:rFonts w:ascii="Times New Roman" w:hAnsi="Times New Roman" w:cs="Times New Roman"/>
                <w:b/>
                <w:bCs/>
                <w:sz w:val="20"/>
              </w:rPr>
              <w:br/>
              <w:t>предыдущего года</w:t>
            </w:r>
          </w:p>
        </w:tc>
      </w:tr>
      <w:tr w:rsidR="002712C8" w:rsidRPr="002712C8" w:rsidTr="002712C8">
        <w:trPr>
          <w:trHeight w:val="263"/>
          <w:tblHeader/>
        </w:trPr>
        <w:tc>
          <w:tcPr>
            <w:tcW w:w="1666" w:type="pct"/>
            <w:vMerge/>
          </w:tcPr>
          <w:p w:rsidR="002712C8" w:rsidRPr="002712C8" w:rsidRDefault="002712C8" w:rsidP="00146EC3">
            <w:pPr>
              <w:spacing w:line="240" w:lineRule="auto"/>
              <w:ind w:left="113" w:hanging="113"/>
              <w:contextualSpacing/>
              <w:rPr>
                <w:rFonts w:ascii="Times New Roman" w:hAnsi="Times New Roman" w:cs="Times New Roman"/>
                <w:b/>
                <w:bCs/>
                <w:sz w:val="20"/>
              </w:rPr>
            </w:pPr>
          </w:p>
        </w:tc>
        <w:tc>
          <w:tcPr>
            <w:tcW w:w="1112" w:type="pct"/>
            <w:gridSpan w:val="2"/>
            <w:tcBorders>
              <w:top w:val="single" w:sz="4" w:space="0" w:color="auto"/>
              <w:bottom w:val="single" w:sz="4" w:space="0" w:color="auto"/>
            </w:tcBorders>
            <w:vAlign w:val="bottom"/>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1113" w:type="pct"/>
            <w:gridSpan w:val="2"/>
            <w:tcBorders>
              <w:top w:val="single" w:sz="4" w:space="0" w:color="auto"/>
              <w:bottom w:val="single" w:sz="4" w:space="0" w:color="auto"/>
            </w:tcBorders>
          </w:tcPr>
          <w:p w:rsidR="002712C8" w:rsidRPr="002712C8" w:rsidRDefault="002712C8" w:rsidP="00146EC3">
            <w:pPr>
              <w:spacing w:line="240" w:lineRule="auto"/>
              <w:ind w:right="-109"/>
              <w:contextualSpacing/>
              <w:rPr>
                <w:rFonts w:ascii="Times New Roman" w:hAnsi="Times New Roman" w:cs="Times New Roman"/>
                <w:b/>
                <w:bCs/>
                <w:sz w:val="20"/>
                <w:lang w:val="en-US"/>
              </w:rPr>
            </w:pPr>
          </w:p>
          <w:p w:rsidR="002712C8" w:rsidRPr="002712C8" w:rsidRDefault="002712C8" w:rsidP="00146EC3">
            <w:pPr>
              <w:spacing w:line="240" w:lineRule="auto"/>
              <w:ind w:left="-108" w:right="-109"/>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c>
          <w:tcPr>
            <w:tcW w:w="1108" w:type="pct"/>
            <w:gridSpan w:val="2"/>
            <w:tcBorders>
              <w:top w:val="single" w:sz="4" w:space="0" w:color="auto"/>
              <w:bottom w:val="single" w:sz="4" w:space="0" w:color="auto"/>
            </w:tcBorders>
            <w:vAlign w:val="bottom"/>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r>
      <w:tr w:rsidR="002712C8" w:rsidRPr="002712C8" w:rsidTr="002712C8">
        <w:trPr>
          <w:trHeight w:val="511"/>
          <w:tblHeader/>
        </w:trPr>
        <w:tc>
          <w:tcPr>
            <w:tcW w:w="1666" w:type="pct"/>
            <w:vMerge/>
            <w:tcBorders>
              <w:bottom w:val="single" w:sz="8" w:space="0" w:color="auto"/>
            </w:tcBorders>
          </w:tcPr>
          <w:p w:rsidR="002712C8" w:rsidRPr="002712C8" w:rsidRDefault="002712C8" w:rsidP="00146EC3">
            <w:pPr>
              <w:spacing w:line="240" w:lineRule="auto"/>
              <w:ind w:left="113" w:hanging="113"/>
              <w:contextualSpacing/>
              <w:rPr>
                <w:rFonts w:ascii="Times New Roman" w:hAnsi="Times New Roman" w:cs="Times New Roman"/>
                <w:b/>
                <w:bCs/>
                <w:sz w:val="20"/>
              </w:rPr>
            </w:pPr>
          </w:p>
        </w:tc>
        <w:tc>
          <w:tcPr>
            <w:tcW w:w="556" w:type="pct"/>
            <w:tcBorders>
              <w:top w:val="single" w:sz="4" w:space="0" w:color="auto"/>
              <w:bottom w:val="single" w:sz="8" w:space="0" w:color="auto"/>
            </w:tcBorders>
            <w:vAlign w:val="bottom"/>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556" w:type="pct"/>
            <w:tcBorders>
              <w:top w:val="single" w:sz="4" w:space="0" w:color="auto"/>
              <w:bottom w:val="single" w:sz="8" w:space="0" w:color="auto"/>
            </w:tcBorders>
            <w:vAlign w:val="bottom"/>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янв. - июль</w:t>
            </w:r>
          </w:p>
        </w:tc>
        <w:tc>
          <w:tcPr>
            <w:tcW w:w="556" w:type="pct"/>
            <w:tcBorders>
              <w:top w:val="single" w:sz="4" w:space="0" w:color="auto"/>
              <w:bottom w:val="single" w:sz="8" w:space="0" w:color="auto"/>
            </w:tcBorders>
            <w:vAlign w:val="bottom"/>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557" w:type="pct"/>
            <w:tcBorders>
              <w:top w:val="single" w:sz="4" w:space="0" w:color="auto"/>
              <w:bottom w:val="single" w:sz="8" w:space="0" w:color="auto"/>
            </w:tcBorders>
            <w:vAlign w:val="bottom"/>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янв.- июль</w:t>
            </w:r>
          </w:p>
        </w:tc>
        <w:tc>
          <w:tcPr>
            <w:tcW w:w="555" w:type="pct"/>
            <w:tcBorders>
              <w:top w:val="single" w:sz="4" w:space="0" w:color="auto"/>
              <w:bottom w:val="single" w:sz="8" w:space="0" w:color="auto"/>
            </w:tcBorders>
            <w:vAlign w:val="bottom"/>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553" w:type="pct"/>
            <w:tcBorders>
              <w:top w:val="single" w:sz="4" w:space="0" w:color="auto"/>
              <w:bottom w:val="single" w:sz="8" w:space="0" w:color="auto"/>
            </w:tcBorders>
            <w:vAlign w:val="bottom"/>
          </w:tcPr>
          <w:p w:rsidR="002712C8" w:rsidRPr="002712C8" w:rsidRDefault="002712C8" w:rsidP="00146EC3">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янв.- июль</w:t>
            </w:r>
          </w:p>
        </w:tc>
      </w:tr>
      <w:tr w:rsidR="002712C8" w:rsidRPr="002712C8" w:rsidTr="002712C8">
        <w:trPr>
          <w:trHeight w:val="20"/>
        </w:trPr>
        <w:tc>
          <w:tcPr>
            <w:tcW w:w="1666" w:type="pct"/>
            <w:tcBorders>
              <w:top w:val="single" w:sz="8" w:space="0" w:color="auto"/>
            </w:tcBorders>
            <w:vAlign w:val="bottom"/>
          </w:tcPr>
          <w:p w:rsidR="002712C8" w:rsidRPr="002712C8" w:rsidRDefault="002712C8" w:rsidP="00146EC3">
            <w:pPr>
              <w:spacing w:before="40" w:after="40" w:line="240" w:lineRule="auto"/>
              <w:contextualSpacing/>
              <w:rPr>
                <w:rFonts w:ascii="Times New Roman" w:hAnsi="Times New Roman" w:cs="Times New Roman"/>
                <w:sz w:val="20"/>
              </w:rPr>
            </w:pPr>
            <w:r w:rsidRPr="002712C8">
              <w:rPr>
                <w:rFonts w:ascii="Times New Roman" w:hAnsi="Times New Roman" w:cs="Times New Roman"/>
                <w:sz w:val="20"/>
              </w:rPr>
              <w:t xml:space="preserve"> Вода природная, </w:t>
            </w:r>
            <w:r w:rsidRPr="002712C8">
              <w:rPr>
                <w:rFonts w:ascii="Times New Roman" w:hAnsi="Times New Roman" w:cs="Times New Roman"/>
                <w:i/>
                <w:sz w:val="20"/>
              </w:rPr>
              <w:t>млн. м</w:t>
            </w:r>
            <w:r w:rsidRPr="002712C8">
              <w:rPr>
                <w:rFonts w:ascii="Times New Roman" w:hAnsi="Times New Roman" w:cs="Times New Roman"/>
                <w:i/>
                <w:sz w:val="20"/>
                <w:vertAlign w:val="superscript"/>
              </w:rPr>
              <w:t>3</w:t>
            </w:r>
          </w:p>
        </w:tc>
        <w:tc>
          <w:tcPr>
            <w:tcW w:w="556" w:type="pct"/>
            <w:tcBorders>
              <w:top w:val="single" w:sz="8" w:space="0" w:color="auto"/>
            </w:tcBorders>
            <w:vAlign w:val="bottom"/>
          </w:tcPr>
          <w:p w:rsidR="002712C8" w:rsidRPr="002712C8" w:rsidRDefault="002712C8" w:rsidP="00146EC3">
            <w:pPr>
              <w:tabs>
                <w:tab w:val="left" w:pos="819"/>
              </w:tabs>
              <w:spacing w:line="240" w:lineRule="auto"/>
              <w:ind w:left="-447" w:right="204" w:firstLineChars="200" w:firstLine="440"/>
              <w:contextualSpacing/>
              <w:jc w:val="right"/>
              <w:rPr>
                <w:rFonts w:ascii="Times New Roman" w:hAnsi="Times New Roman" w:cs="Times New Roman"/>
              </w:rPr>
            </w:pPr>
            <w:r w:rsidRPr="002712C8">
              <w:rPr>
                <w:rFonts w:ascii="Times New Roman" w:hAnsi="Times New Roman" w:cs="Times New Roman"/>
              </w:rPr>
              <w:t xml:space="preserve">8,9 </w:t>
            </w:r>
          </w:p>
        </w:tc>
        <w:tc>
          <w:tcPr>
            <w:tcW w:w="556" w:type="pct"/>
            <w:tcBorders>
              <w:top w:val="single" w:sz="8" w:space="0" w:color="auto"/>
            </w:tcBorders>
            <w:vAlign w:val="bottom"/>
          </w:tcPr>
          <w:p w:rsidR="002712C8" w:rsidRPr="002712C8" w:rsidRDefault="002712C8" w:rsidP="00146EC3">
            <w:pPr>
              <w:tabs>
                <w:tab w:val="left" w:pos="819"/>
              </w:tabs>
              <w:spacing w:line="240" w:lineRule="auto"/>
              <w:ind w:left="-447" w:right="204" w:firstLine="567"/>
              <w:contextualSpacing/>
              <w:jc w:val="right"/>
              <w:rPr>
                <w:rFonts w:ascii="Times New Roman" w:hAnsi="Times New Roman" w:cs="Times New Roman"/>
                <w:lang w:val="en-US"/>
              </w:rPr>
            </w:pPr>
            <w:r w:rsidRPr="002712C8">
              <w:rPr>
                <w:rFonts w:ascii="Times New Roman" w:hAnsi="Times New Roman" w:cs="Times New Roman"/>
              </w:rPr>
              <w:t>53</w:t>
            </w:r>
            <w:r w:rsidRPr="002712C8">
              <w:rPr>
                <w:rFonts w:ascii="Times New Roman" w:hAnsi="Times New Roman" w:cs="Times New Roman"/>
                <w:lang w:val="en-US"/>
              </w:rPr>
              <w:t>,4</w:t>
            </w:r>
          </w:p>
        </w:tc>
        <w:tc>
          <w:tcPr>
            <w:tcW w:w="556" w:type="pct"/>
            <w:tcBorders>
              <w:top w:val="single" w:sz="8" w:space="0" w:color="auto"/>
            </w:tcBorders>
            <w:vAlign w:val="bottom"/>
          </w:tcPr>
          <w:p w:rsidR="002712C8" w:rsidRPr="002712C8" w:rsidRDefault="002712C8" w:rsidP="00146EC3">
            <w:pPr>
              <w:tabs>
                <w:tab w:val="left" w:pos="819"/>
              </w:tabs>
              <w:spacing w:line="240" w:lineRule="auto"/>
              <w:ind w:left="-447" w:right="204" w:firstLineChars="200" w:firstLine="440"/>
              <w:contextualSpacing/>
              <w:jc w:val="right"/>
              <w:rPr>
                <w:rFonts w:ascii="Times New Roman" w:hAnsi="Times New Roman" w:cs="Times New Roman"/>
              </w:rPr>
            </w:pPr>
            <w:r w:rsidRPr="002712C8">
              <w:rPr>
                <w:rFonts w:ascii="Times New Roman" w:hAnsi="Times New Roman" w:cs="Times New Roman"/>
              </w:rPr>
              <w:t xml:space="preserve">7,5 </w:t>
            </w:r>
          </w:p>
        </w:tc>
        <w:tc>
          <w:tcPr>
            <w:tcW w:w="557" w:type="pct"/>
            <w:tcBorders>
              <w:top w:val="single" w:sz="8" w:space="0" w:color="auto"/>
            </w:tcBorders>
            <w:vAlign w:val="bottom"/>
          </w:tcPr>
          <w:p w:rsidR="002712C8" w:rsidRPr="002712C8" w:rsidRDefault="002712C8" w:rsidP="00146EC3">
            <w:pPr>
              <w:tabs>
                <w:tab w:val="left" w:pos="819"/>
              </w:tabs>
              <w:spacing w:line="240" w:lineRule="auto"/>
              <w:ind w:left="-447" w:right="204" w:firstLine="567"/>
              <w:contextualSpacing/>
              <w:jc w:val="right"/>
              <w:rPr>
                <w:rFonts w:ascii="Times New Roman" w:hAnsi="Times New Roman" w:cs="Times New Roman"/>
                <w:lang w:val="en-US"/>
              </w:rPr>
            </w:pPr>
            <w:r w:rsidRPr="002712C8">
              <w:rPr>
                <w:rFonts w:ascii="Times New Roman" w:hAnsi="Times New Roman" w:cs="Times New Roman"/>
              </w:rPr>
              <w:t>52</w:t>
            </w:r>
            <w:r w:rsidRPr="002712C8">
              <w:rPr>
                <w:rFonts w:ascii="Times New Roman" w:hAnsi="Times New Roman" w:cs="Times New Roman"/>
                <w:lang w:val="en-US"/>
              </w:rPr>
              <w:t>,</w:t>
            </w:r>
            <w:r w:rsidRPr="002712C8">
              <w:rPr>
                <w:rFonts w:ascii="Times New Roman" w:hAnsi="Times New Roman" w:cs="Times New Roman"/>
              </w:rPr>
              <w:t>9</w:t>
            </w:r>
          </w:p>
        </w:tc>
        <w:tc>
          <w:tcPr>
            <w:tcW w:w="555" w:type="pct"/>
            <w:tcBorders>
              <w:top w:val="single" w:sz="8" w:space="0" w:color="auto"/>
            </w:tcBorders>
            <w:vAlign w:val="bottom"/>
          </w:tcPr>
          <w:p w:rsidR="002712C8" w:rsidRPr="002712C8" w:rsidRDefault="002712C8" w:rsidP="00146EC3">
            <w:pPr>
              <w:tabs>
                <w:tab w:val="left" w:pos="819"/>
              </w:tabs>
              <w:spacing w:line="240" w:lineRule="auto"/>
              <w:ind w:left="-447" w:right="204" w:firstLineChars="200" w:firstLine="440"/>
              <w:contextualSpacing/>
              <w:jc w:val="right"/>
              <w:rPr>
                <w:rFonts w:ascii="Times New Roman" w:hAnsi="Times New Roman" w:cs="Times New Roman"/>
              </w:rPr>
            </w:pPr>
            <w:r w:rsidRPr="002712C8">
              <w:rPr>
                <w:rFonts w:ascii="Times New Roman" w:hAnsi="Times New Roman" w:cs="Times New Roman"/>
              </w:rPr>
              <w:t>84</w:t>
            </w:r>
            <w:r w:rsidRPr="002712C8">
              <w:rPr>
                <w:rFonts w:ascii="Times New Roman" w:hAnsi="Times New Roman" w:cs="Times New Roman"/>
                <w:lang w:val="en-US"/>
              </w:rPr>
              <w:t>,</w:t>
            </w:r>
            <w:r w:rsidRPr="002712C8">
              <w:rPr>
                <w:rFonts w:ascii="Times New Roman" w:hAnsi="Times New Roman" w:cs="Times New Roman"/>
              </w:rPr>
              <w:t>3</w:t>
            </w:r>
          </w:p>
        </w:tc>
        <w:tc>
          <w:tcPr>
            <w:tcW w:w="553" w:type="pct"/>
            <w:tcBorders>
              <w:top w:val="single" w:sz="8" w:space="0" w:color="auto"/>
            </w:tcBorders>
            <w:vAlign w:val="bottom"/>
          </w:tcPr>
          <w:p w:rsidR="002712C8" w:rsidRPr="002712C8" w:rsidRDefault="002712C8" w:rsidP="00146EC3">
            <w:pPr>
              <w:tabs>
                <w:tab w:val="left" w:pos="819"/>
              </w:tabs>
              <w:spacing w:line="240" w:lineRule="auto"/>
              <w:ind w:left="-447" w:right="204" w:firstLine="567"/>
              <w:contextualSpacing/>
              <w:jc w:val="right"/>
              <w:rPr>
                <w:rFonts w:ascii="Times New Roman" w:hAnsi="Times New Roman" w:cs="Times New Roman"/>
              </w:rPr>
            </w:pPr>
            <w:r w:rsidRPr="002712C8">
              <w:rPr>
                <w:rFonts w:ascii="Times New Roman" w:hAnsi="Times New Roman" w:cs="Times New Roman"/>
              </w:rPr>
              <w:t>99</w:t>
            </w:r>
            <w:r w:rsidRPr="002712C8">
              <w:rPr>
                <w:rFonts w:ascii="Times New Roman" w:hAnsi="Times New Roman" w:cs="Times New Roman"/>
                <w:lang w:val="en-US"/>
              </w:rPr>
              <w:t>,</w:t>
            </w:r>
            <w:r w:rsidRPr="002712C8">
              <w:rPr>
                <w:rFonts w:ascii="Times New Roman" w:hAnsi="Times New Roman" w:cs="Times New Roman"/>
              </w:rPr>
              <w:t>1</w:t>
            </w:r>
          </w:p>
        </w:tc>
      </w:tr>
      <w:tr w:rsidR="002712C8" w:rsidRPr="002712C8" w:rsidTr="004C5BEE">
        <w:trPr>
          <w:trHeight w:val="20"/>
        </w:trPr>
        <w:tc>
          <w:tcPr>
            <w:tcW w:w="1666" w:type="pct"/>
            <w:vAlign w:val="bottom"/>
          </w:tcPr>
          <w:p w:rsidR="002712C8" w:rsidRPr="002712C8" w:rsidRDefault="002712C8" w:rsidP="00146EC3">
            <w:pPr>
              <w:spacing w:before="40" w:line="240" w:lineRule="auto"/>
              <w:ind w:left="170" w:hanging="113"/>
              <w:contextualSpacing/>
              <w:rPr>
                <w:rFonts w:ascii="Times New Roman" w:hAnsi="Times New Roman" w:cs="Times New Roman"/>
                <w:sz w:val="20"/>
              </w:rPr>
            </w:pPr>
            <w:r w:rsidRPr="002712C8">
              <w:rPr>
                <w:rFonts w:ascii="Times New Roman" w:hAnsi="Times New Roman" w:cs="Times New Roman"/>
                <w:sz w:val="20"/>
              </w:rPr>
              <w:t xml:space="preserve">Услуги по канализации, удалению, транспортировке сточных вод и их обработке, </w:t>
            </w:r>
            <w:r w:rsidRPr="002712C8">
              <w:rPr>
                <w:rFonts w:ascii="Times New Roman" w:hAnsi="Times New Roman" w:cs="Times New Roman"/>
                <w:i/>
                <w:sz w:val="20"/>
              </w:rPr>
              <w:t>млн. сомов</w:t>
            </w:r>
          </w:p>
        </w:tc>
        <w:tc>
          <w:tcPr>
            <w:tcW w:w="556" w:type="pct"/>
            <w:vAlign w:val="bottom"/>
          </w:tcPr>
          <w:p w:rsidR="002712C8" w:rsidRPr="002712C8" w:rsidRDefault="002712C8" w:rsidP="004C5BEE">
            <w:pPr>
              <w:tabs>
                <w:tab w:val="left" w:pos="819"/>
              </w:tabs>
              <w:spacing w:line="240" w:lineRule="auto"/>
              <w:ind w:right="204"/>
              <w:contextualSpacing/>
              <w:jc w:val="center"/>
              <w:rPr>
                <w:rFonts w:ascii="Times New Roman" w:hAnsi="Times New Roman" w:cs="Times New Roman"/>
                <w:color w:val="000000"/>
              </w:rPr>
            </w:pPr>
          </w:p>
          <w:p w:rsidR="002712C8" w:rsidRPr="002712C8" w:rsidRDefault="004C5BEE" w:rsidP="004C5BEE">
            <w:pPr>
              <w:spacing w:line="240" w:lineRule="auto"/>
              <w:contextualSpacing/>
              <w:jc w:val="center"/>
              <w:rPr>
                <w:rFonts w:ascii="Times New Roman" w:hAnsi="Times New Roman" w:cs="Times New Roman"/>
                <w:color w:val="000000"/>
              </w:rPr>
            </w:pPr>
            <w:r>
              <w:rPr>
                <w:rFonts w:ascii="Times New Roman" w:hAnsi="Times New Roman" w:cs="Times New Roman"/>
                <w:color w:val="000000"/>
              </w:rPr>
              <w:t xml:space="preserve">    </w:t>
            </w:r>
            <w:r w:rsidR="002712C8" w:rsidRPr="002712C8">
              <w:rPr>
                <w:rFonts w:ascii="Times New Roman" w:hAnsi="Times New Roman" w:cs="Times New Roman"/>
                <w:color w:val="000000"/>
              </w:rPr>
              <w:t>1</w:t>
            </w:r>
            <w:r w:rsidR="002712C8" w:rsidRPr="002712C8">
              <w:rPr>
                <w:rFonts w:ascii="Times New Roman" w:hAnsi="Times New Roman" w:cs="Times New Roman"/>
                <w:color w:val="000000"/>
                <w:lang w:val="en-US"/>
              </w:rPr>
              <w:t>2</w:t>
            </w:r>
            <w:r w:rsidR="002712C8" w:rsidRPr="002712C8">
              <w:rPr>
                <w:rFonts w:ascii="Times New Roman" w:hAnsi="Times New Roman" w:cs="Times New Roman"/>
                <w:color w:val="000000"/>
              </w:rPr>
              <w:t>,</w:t>
            </w:r>
            <w:r w:rsidR="002712C8" w:rsidRPr="002712C8">
              <w:rPr>
                <w:rFonts w:ascii="Times New Roman" w:hAnsi="Times New Roman" w:cs="Times New Roman"/>
                <w:color w:val="000000"/>
                <w:lang w:val="en-US"/>
              </w:rPr>
              <w:t>0</w:t>
            </w:r>
          </w:p>
        </w:tc>
        <w:tc>
          <w:tcPr>
            <w:tcW w:w="556" w:type="pct"/>
            <w:vAlign w:val="bottom"/>
          </w:tcPr>
          <w:p w:rsidR="002712C8" w:rsidRPr="002712C8" w:rsidRDefault="002712C8" w:rsidP="004C5BEE">
            <w:pPr>
              <w:tabs>
                <w:tab w:val="left" w:pos="819"/>
              </w:tabs>
              <w:spacing w:line="240" w:lineRule="auto"/>
              <w:ind w:right="204"/>
              <w:contextualSpacing/>
              <w:jc w:val="center"/>
              <w:rPr>
                <w:rFonts w:ascii="Times New Roman" w:hAnsi="Times New Roman" w:cs="Times New Roman"/>
                <w:color w:val="000000"/>
              </w:rPr>
            </w:pPr>
          </w:p>
          <w:p w:rsidR="002712C8" w:rsidRPr="002712C8" w:rsidRDefault="002712C8" w:rsidP="004C5BEE">
            <w:pPr>
              <w:spacing w:line="240" w:lineRule="auto"/>
              <w:contextualSpacing/>
              <w:jc w:val="center"/>
              <w:rPr>
                <w:rFonts w:ascii="Times New Roman" w:hAnsi="Times New Roman" w:cs="Times New Roman"/>
              </w:rPr>
            </w:pPr>
            <w:r w:rsidRPr="002712C8">
              <w:rPr>
                <w:rFonts w:ascii="Times New Roman" w:hAnsi="Times New Roman" w:cs="Times New Roman"/>
              </w:rPr>
              <w:t>74</w:t>
            </w:r>
            <w:r w:rsidRPr="002712C8">
              <w:rPr>
                <w:rFonts w:ascii="Times New Roman" w:hAnsi="Times New Roman" w:cs="Times New Roman"/>
                <w:lang w:val="en-US"/>
              </w:rPr>
              <w:t>,</w:t>
            </w:r>
            <w:r w:rsidRPr="002712C8">
              <w:rPr>
                <w:rFonts w:ascii="Times New Roman" w:hAnsi="Times New Roman" w:cs="Times New Roman"/>
              </w:rPr>
              <w:t>4</w:t>
            </w:r>
          </w:p>
        </w:tc>
        <w:tc>
          <w:tcPr>
            <w:tcW w:w="556" w:type="pct"/>
            <w:vAlign w:val="bottom"/>
          </w:tcPr>
          <w:p w:rsidR="002712C8" w:rsidRPr="002712C8" w:rsidRDefault="004C5BEE" w:rsidP="004C5BEE">
            <w:pPr>
              <w:tabs>
                <w:tab w:val="left" w:pos="819"/>
              </w:tabs>
              <w:spacing w:line="240" w:lineRule="auto"/>
              <w:ind w:left="-447" w:right="204" w:firstLineChars="200" w:firstLine="440"/>
              <w:contextualSpacing/>
              <w:jc w:val="center"/>
              <w:rPr>
                <w:rFonts w:ascii="Times New Roman" w:hAnsi="Times New Roman" w:cs="Times New Roman"/>
                <w:color w:val="000000"/>
              </w:rPr>
            </w:pPr>
            <w:r>
              <w:rPr>
                <w:rFonts w:ascii="Times New Roman" w:hAnsi="Times New Roman" w:cs="Times New Roman"/>
                <w:color w:val="000000"/>
              </w:rPr>
              <w:t xml:space="preserve">       </w:t>
            </w:r>
            <w:r w:rsidR="002712C8" w:rsidRPr="002712C8">
              <w:rPr>
                <w:rFonts w:ascii="Times New Roman" w:hAnsi="Times New Roman" w:cs="Times New Roman"/>
                <w:color w:val="000000"/>
              </w:rPr>
              <w:t>17,3</w:t>
            </w:r>
          </w:p>
        </w:tc>
        <w:tc>
          <w:tcPr>
            <w:tcW w:w="557" w:type="pct"/>
            <w:vAlign w:val="bottom"/>
          </w:tcPr>
          <w:p w:rsidR="002712C8" w:rsidRPr="002712C8" w:rsidRDefault="002712C8" w:rsidP="004C5BEE">
            <w:pPr>
              <w:tabs>
                <w:tab w:val="left" w:pos="819"/>
              </w:tabs>
              <w:spacing w:line="240" w:lineRule="auto"/>
              <w:ind w:right="204"/>
              <w:contextualSpacing/>
              <w:jc w:val="center"/>
              <w:rPr>
                <w:rFonts w:ascii="Times New Roman" w:hAnsi="Times New Roman" w:cs="Times New Roman"/>
                <w:color w:val="000000"/>
              </w:rPr>
            </w:pPr>
          </w:p>
          <w:p w:rsidR="002712C8" w:rsidRPr="002712C8" w:rsidRDefault="004C5BEE" w:rsidP="004C5BEE">
            <w:pPr>
              <w:tabs>
                <w:tab w:val="left" w:pos="819"/>
              </w:tabs>
              <w:spacing w:line="240" w:lineRule="auto"/>
              <w:ind w:right="204"/>
              <w:contextualSpacing/>
              <w:jc w:val="center"/>
              <w:rPr>
                <w:rFonts w:ascii="Times New Roman" w:hAnsi="Times New Roman" w:cs="Times New Roman"/>
                <w:color w:val="000000"/>
              </w:rPr>
            </w:pPr>
            <w:r>
              <w:rPr>
                <w:rFonts w:ascii="Times New Roman" w:hAnsi="Times New Roman" w:cs="Times New Roman"/>
                <w:color w:val="000000"/>
              </w:rPr>
              <w:t xml:space="preserve">    </w:t>
            </w:r>
            <w:r w:rsidR="002712C8" w:rsidRPr="002712C8">
              <w:rPr>
                <w:rFonts w:ascii="Times New Roman" w:hAnsi="Times New Roman" w:cs="Times New Roman"/>
                <w:color w:val="000000"/>
              </w:rPr>
              <w:t>117,9</w:t>
            </w:r>
          </w:p>
        </w:tc>
        <w:tc>
          <w:tcPr>
            <w:tcW w:w="555" w:type="pct"/>
            <w:vAlign w:val="bottom"/>
          </w:tcPr>
          <w:p w:rsidR="002712C8" w:rsidRPr="002712C8" w:rsidRDefault="002712C8" w:rsidP="004C5BEE">
            <w:pPr>
              <w:tabs>
                <w:tab w:val="left" w:pos="819"/>
              </w:tabs>
              <w:spacing w:line="240" w:lineRule="auto"/>
              <w:contextualSpacing/>
              <w:jc w:val="center"/>
              <w:rPr>
                <w:rFonts w:ascii="Times New Roman" w:hAnsi="Times New Roman" w:cs="Times New Roman"/>
              </w:rPr>
            </w:pPr>
          </w:p>
          <w:p w:rsidR="002712C8" w:rsidRPr="002712C8" w:rsidRDefault="002712C8" w:rsidP="004C5BEE">
            <w:pPr>
              <w:tabs>
                <w:tab w:val="left" w:pos="819"/>
              </w:tabs>
              <w:spacing w:line="240" w:lineRule="auto"/>
              <w:contextualSpacing/>
              <w:jc w:val="center"/>
              <w:rPr>
                <w:rFonts w:ascii="Times New Roman" w:hAnsi="Times New Roman" w:cs="Times New Roman"/>
              </w:rPr>
            </w:pPr>
            <w:r w:rsidRPr="002712C8">
              <w:rPr>
                <w:rFonts w:ascii="Times New Roman" w:hAnsi="Times New Roman" w:cs="Times New Roman"/>
              </w:rPr>
              <w:t>144</w:t>
            </w:r>
            <w:r w:rsidRPr="002712C8">
              <w:rPr>
                <w:rFonts w:ascii="Times New Roman" w:hAnsi="Times New Roman" w:cs="Times New Roman"/>
                <w:lang w:val="en-US"/>
              </w:rPr>
              <w:t>,</w:t>
            </w:r>
            <w:r w:rsidRPr="002712C8">
              <w:rPr>
                <w:rFonts w:ascii="Times New Roman" w:hAnsi="Times New Roman" w:cs="Times New Roman"/>
              </w:rPr>
              <w:t>4</w:t>
            </w:r>
          </w:p>
        </w:tc>
        <w:tc>
          <w:tcPr>
            <w:tcW w:w="553" w:type="pct"/>
            <w:vAlign w:val="bottom"/>
          </w:tcPr>
          <w:p w:rsidR="002712C8" w:rsidRPr="002712C8" w:rsidRDefault="002712C8" w:rsidP="004C5BEE">
            <w:pPr>
              <w:tabs>
                <w:tab w:val="left" w:pos="819"/>
              </w:tabs>
              <w:spacing w:before="40" w:line="240" w:lineRule="auto"/>
              <w:ind w:right="204"/>
              <w:contextualSpacing/>
              <w:jc w:val="center"/>
              <w:rPr>
                <w:rFonts w:ascii="Times New Roman" w:hAnsi="Times New Roman" w:cs="Times New Roman"/>
              </w:rPr>
            </w:pPr>
          </w:p>
          <w:p w:rsidR="002712C8" w:rsidRPr="002712C8" w:rsidRDefault="004C5BEE" w:rsidP="004C5BEE">
            <w:pPr>
              <w:tabs>
                <w:tab w:val="left" w:pos="819"/>
              </w:tabs>
              <w:spacing w:before="40" w:line="240" w:lineRule="auto"/>
              <w:ind w:right="204"/>
              <w:contextualSpacing/>
              <w:jc w:val="center"/>
              <w:rPr>
                <w:rFonts w:ascii="Times New Roman" w:hAnsi="Times New Roman" w:cs="Times New Roman"/>
              </w:rPr>
            </w:pPr>
            <w:r>
              <w:rPr>
                <w:rFonts w:ascii="Times New Roman" w:hAnsi="Times New Roman" w:cs="Times New Roman"/>
              </w:rPr>
              <w:t xml:space="preserve">    </w:t>
            </w:r>
            <w:r w:rsidR="002712C8" w:rsidRPr="002712C8">
              <w:rPr>
                <w:rFonts w:ascii="Times New Roman" w:hAnsi="Times New Roman" w:cs="Times New Roman"/>
              </w:rPr>
              <w:t>158</w:t>
            </w:r>
            <w:r w:rsidR="002712C8" w:rsidRPr="002712C8">
              <w:rPr>
                <w:rFonts w:ascii="Times New Roman" w:hAnsi="Times New Roman" w:cs="Times New Roman"/>
                <w:lang w:val="en-US"/>
              </w:rPr>
              <w:t>,</w:t>
            </w:r>
            <w:r w:rsidR="002712C8" w:rsidRPr="002712C8">
              <w:rPr>
                <w:rFonts w:ascii="Times New Roman" w:hAnsi="Times New Roman" w:cs="Times New Roman"/>
              </w:rPr>
              <w:t>5</w:t>
            </w:r>
          </w:p>
        </w:tc>
      </w:tr>
      <w:tr w:rsidR="002712C8" w:rsidRPr="002712C8" w:rsidTr="004C5BEE">
        <w:trPr>
          <w:trHeight w:val="20"/>
        </w:trPr>
        <w:tc>
          <w:tcPr>
            <w:tcW w:w="1666" w:type="pct"/>
            <w:vAlign w:val="bottom"/>
          </w:tcPr>
          <w:p w:rsidR="002712C8" w:rsidRPr="002712C8" w:rsidRDefault="002712C8" w:rsidP="00146EC3">
            <w:pPr>
              <w:spacing w:before="40" w:line="240" w:lineRule="auto"/>
              <w:ind w:left="170" w:hanging="113"/>
              <w:contextualSpacing/>
              <w:rPr>
                <w:rFonts w:ascii="Times New Roman" w:hAnsi="Times New Roman" w:cs="Times New Roman"/>
                <w:sz w:val="20"/>
              </w:rPr>
            </w:pPr>
            <w:r w:rsidRPr="002712C8">
              <w:rPr>
                <w:rFonts w:ascii="Times New Roman" w:hAnsi="Times New Roman" w:cs="Times New Roman"/>
                <w:sz w:val="20"/>
              </w:rPr>
              <w:t xml:space="preserve">Услуги по рекультивации (восстановлению) и очистке от загрязнений окружающей среды, </w:t>
            </w:r>
            <w:r w:rsidRPr="002712C8">
              <w:rPr>
                <w:rFonts w:ascii="Times New Roman" w:hAnsi="Times New Roman" w:cs="Times New Roman"/>
                <w:i/>
                <w:sz w:val="20"/>
              </w:rPr>
              <w:t>млн. сомов</w:t>
            </w:r>
          </w:p>
        </w:tc>
        <w:tc>
          <w:tcPr>
            <w:tcW w:w="556" w:type="pct"/>
            <w:vAlign w:val="bottom"/>
          </w:tcPr>
          <w:p w:rsidR="002712C8" w:rsidRPr="002712C8" w:rsidRDefault="004C5BEE" w:rsidP="004C5BEE">
            <w:pPr>
              <w:spacing w:line="240" w:lineRule="auto"/>
              <w:ind w:left="-447" w:firstLineChars="200" w:firstLine="440"/>
              <w:contextualSpacing/>
              <w:jc w:val="center"/>
              <w:rPr>
                <w:rFonts w:ascii="Times New Roman" w:hAnsi="Times New Roman" w:cs="Times New Roman"/>
                <w:color w:val="000000"/>
              </w:rPr>
            </w:pPr>
            <w:r>
              <w:rPr>
                <w:rFonts w:ascii="Times New Roman" w:hAnsi="Times New Roman" w:cs="Times New Roman"/>
                <w:color w:val="000000"/>
              </w:rPr>
              <w:t xml:space="preserve">      </w:t>
            </w:r>
            <w:r w:rsidR="002712C8" w:rsidRPr="002712C8">
              <w:rPr>
                <w:rFonts w:ascii="Times New Roman" w:hAnsi="Times New Roman" w:cs="Times New Roman"/>
                <w:color w:val="000000"/>
              </w:rPr>
              <w:t>22,4</w:t>
            </w:r>
          </w:p>
        </w:tc>
        <w:tc>
          <w:tcPr>
            <w:tcW w:w="556" w:type="pct"/>
            <w:vAlign w:val="bottom"/>
          </w:tcPr>
          <w:p w:rsidR="002712C8" w:rsidRPr="002712C8" w:rsidRDefault="002712C8" w:rsidP="004C5BEE">
            <w:pPr>
              <w:tabs>
                <w:tab w:val="left" w:pos="819"/>
              </w:tabs>
              <w:spacing w:line="240" w:lineRule="auto"/>
              <w:ind w:left="-447" w:right="204" w:firstLine="567"/>
              <w:contextualSpacing/>
              <w:jc w:val="center"/>
              <w:rPr>
                <w:rFonts w:ascii="Times New Roman" w:hAnsi="Times New Roman" w:cs="Times New Roman"/>
                <w:color w:val="000000"/>
                <w:lang w:val="en-US"/>
              </w:rPr>
            </w:pPr>
            <w:r w:rsidRPr="002712C8">
              <w:rPr>
                <w:rFonts w:ascii="Times New Roman" w:hAnsi="Times New Roman" w:cs="Times New Roman"/>
                <w:color w:val="000000"/>
              </w:rPr>
              <w:t>143</w:t>
            </w:r>
            <w:r w:rsidRPr="002712C8">
              <w:rPr>
                <w:rFonts w:ascii="Times New Roman" w:hAnsi="Times New Roman" w:cs="Times New Roman"/>
                <w:color w:val="000000"/>
                <w:lang w:val="en-US"/>
              </w:rPr>
              <w:t>,8</w:t>
            </w:r>
          </w:p>
        </w:tc>
        <w:tc>
          <w:tcPr>
            <w:tcW w:w="556" w:type="pct"/>
            <w:vAlign w:val="bottom"/>
          </w:tcPr>
          <w:p w:rsidR="002712C8" w:rsidRPr="002712C8" w:rsidRDefault="004C5BEE" w:rsidP="004C5BEE">
            <w:pPr>
              <w:tabs>
                <w:tab w:val="left" w:pos="819"/>
              </w:tabs>
              <w:spacing w:line="240" w:lineRule="auto"/>
              <w:ind w:left="-447" w:right="204" w:firstLineChars="200" w:firstLine="440"/>
              <w:contextualSpacing/>
              <w:jc w:val="center"/>
              <w:rPr>
                <w:rFonts w:ascii="Times New Roman" w:hAnsi="Times New Roman" w:cs="Times New Roman"/>
                <w:color w:val="000000"/>
                <w:lang w:val="en-US"/>
              </w:rPr>
            </w:pPr>
            <w:r>
              <w:rPr>
                <w:rFonts w:ascii="Times New Roman" w:hAnsi="Times New Roman" w:cs="Times New Roman"/>
                <w:color w:val="000000"/>
              </w:rPr>
              <w:t xml:space="preserve">      </w:t>
            </w:r>
            <w:r w:rsidR="002712C8" w:rsidRPr="002712C8">
              <w:rPr>
                <w:rFonts w:ascii="Times New Roman" w:hAnsi="Times New Roman" w:cs="Times New Roman"/>
                <w:color w:val="000000"/>
              </w:rPr>
              <w:t>16</w:t>
            </w:r>
            <w:r w:rsidR="002712C8" w:rsidRPr="002712C8">
              <w:rPr>
                <w:rFonts w:ascii="Times New Roman" w:hAnsi="Times New Roman" w:cs="Times New Roman"/>
                <w:color w:val="000000"/>
                <w:lang w:val="en-US"/>
              </w:rPr>
              <w:t>,</w:t>
            </w:r>
            <w:r w:rsidR="002712C8" w:rsidRPr="002712C8">
              <w:rPr>
                <w:rFonts w:ascii="Times New Roman" w:hAnsi="Times New Roman" w:cs="Times New Roman"/>
                <w:color w:val="000000"/>
              </w:rPr>
              <w:t>7</w:t>
            </w:r>
          </w:p>
        </w:tc>
        <w:tc>
          <w:tcPr>
            <w:tcW w:w="557" w:type="pct"/>
            <w:vAlign w:val="bottom"/>
          </w:tcPr>
          <w:p w:rsidR="002712C8" w:rsidRPr="002712C8" w:rsidRDefault="004C5BEE" w:rsidP="004C5BEE">
            <w:pPr>
              <w:tabs>
                <w:tab w:val="left" w:pos="819"/>
              </w:tabs>
              <w:spacing w:line="240" w:lineRule="auto"/>
              <w:ind w:left="-447" w:right="204" w:firstLine="567"/>
              <w:contextualSpacing/>
              <w:jc w:val="center"/>
              <w:rPr>
                <w:rFonts w:ascii="Times New Roman" w:hAnsi="Times New Roman" w:cs="Times New Roman"/>
                <w:color w:val="000000"/>
                <w:lang w:val="en-US"/>
              </w:rPr>
            </w:pPr>
            <w:r>
              <w:rPr>
                <w:rFonts w:ascii="Times New Roman" w:hAnsi="Times New Roman" w:cs="Times New Roman"/>
                <w:color w:val="000000"/>
              </w:rPr>
              <w:t xml:space="preserve">   </w:t>
            </w:r>
            <w:r w:rsidR="002712C8" w:rsidRPr="002712C8">
              <w:rPr>
                <w:rFonts w:ascii="Times New Roman" w:hAnsi="Times New Roman" w:cs="Times New Roman"/>
                <w:color w:val="000000"/>
              </w:rPr>
              <w:t>115</w:t>
            </w:r>
            <w:r w:rsidR="002712C8" w:rsidRPr="002712C8">
              <w:rPr>
                <w:rFonts w:ascii="Times New Roman" w:hAnsi="Times New Roman" w:cs="Times New Roman"/>
                <w:color w:val="000000"/>
                <w:lang w:val="en-US"/>
              </w:rPr>
              <w:t>,2</w:t>
            </w:r>
          </w:p>
        </w:tc>
        <w:tc>
          <w:tcPr>
            <w:tcW w:w="555" w:type="pct"/>
            <w:shd w:val="clear" w:color="auto" w:fill="auto"/>
            <w:vAlign w:val="bottom"/>
          </w:tcPr>
          <w:p w:rsidR="002712C8" w:rsidRPr="002712C8" w:rsidRDefault="004C5BEE" w:rsidP="004C5BEE">
            <w:pPr>
              <w:tabs>
                <w:tab w:val="left" w:pos="819"/>
              </w:tabs>
              <w:spacing w:line="240" w:lineRule="auto"/>
              <w:ind w:right="113"/>
              <w:contextualSpacing/>
              <w:jc w:val="center"/>
              <w:rPr>
                <w:rFonts w:ascii="Times New Roman" w:hAnsi="Times New Roman" w:cs="Times New Roman"/>
              </w:rPr>
            </w:pPr>
            <w:r>
              <w:rPr>
                <w:rFonts w:ascii="Times New Roman" w:hAnsi="Times New Roman" w:cs="Times New Roman"/>
              </w:rPr>
              <w:t xml:space="preserve">    </w:t>
            </w:r>
            <w:r w:rsidR="002712C8" w:rsidRPr="002712C8">
              <w:rPr>
                <w:rFonts w:ascii="Times New Roman" w:hAnsi="Times New Roman" w:cs="Times New Roman"/>
              </w:rPr>
              <w:t>74</w:t>
            </w:r>
            <w:r w:rsidR="002712C8" w:rsidRPr="002712C8">
              <w:rPr>
                <w:rFonts w:ascii="Times New Roman" w:hAnsi="Times New Roman" w:cs="Times New Roman"/>
                <w:lang w:val="en-US"/>
              </w:rPr>
              <w:t>,</w:t>
            </w:r>
            <w:r w:rsidR="002712C8" w:rsidRPr="002712C8">
              <w:rPr>
                <w:rFonts w:ascii="Times New Roman" w:hAnsi="Times New Roman" w:cs="Times New Roman"/>
              </w:rPr>
              <w:t>7</w:t>
            </w:r>
          </w:p>
        </w:tc>
        <w:tc>
          <w:tcPr>
            <w:tcW w:w="553" w:type="pct"/>
            <w:vAlign w:val="bottom"/>
          </w:tcPr>
          <w:p w:rsidR="002712C8" w:rsidRPr="002712C8" w:rsidRDefault="004C5BEE" w:rsidP="004C5BEE">
            <w:pPr>
              <w:tabs>
                <w:tab w:val="left" w:pos="819"/>
              </w:tabs>
              <w:spacing w:before="40" w:line="240" w:lineRule="auto"/>
              <w:ind w:left="-447" w:right="204" w:firstLine="567"/>
              <w:contextualSpacing/>
              <w:jc w:val="center"/>
              <w:rPr>
                <w:rFonts w:ascii="Times New Roman" w:hAnsi="Times New Roman" w:cs="Times New Roman"/>
              </w:rPr>
            </w:pPr>
            <w:r>
              <w:rPr>
                <w:rFonts w:ascii="Times New Roman" w:hAnsi="Times New Roman" w:cs="Times New Roman"/>
              </w:rPr>
              <w:t xml:space="preserve">    </w:t>
            </w:r>
            <w:r w:rsidR="002712C8" w:rsidRPr="002712C8">
              <w:rPr>
                <w:rFonts w:ascii="Times New Roman" w:hAnsi="Times New Roman" w:cs="Times New Roman"/>
              </w:rPr>
              <w:t>80</w:t>
            </w:r>
            <w:r w:rsidR="002712C8" w:rsidRPr="002712C8">
              <w:rPr>
                <w:rFonts w:ascii="Times New Roman" w:hAnsi="Times New Roman" w:cs="Times New Roman"/>
                <w:lang w:val="en-US"/>
              </w:rPr>
              <w:t>,</w:t>
            </w:r>
            <w:r w:rsidR="002712C8" w:rsidRPr="002712C8">
              <w:rPr>
                <w:rFonts w:ascii="Times New Roman" w:hAnsi="Times New Roman" w:cs="Times New Roman"/>
              </w:rPr>
              <w:t>1</w:t>
            </w:r>
          </w:p>
        </w:tc>
      </w:tr>
      <w:tr w:rsidR="002712C8" w:rsidRPr="002712C8" w:rsidTr="00B8349B">
        <w:trPr>
          <w:trHeight w:val="20"/>
        </w:trPr>
        <w:tc>
          <w:tcPr>
            <w:tcW w:w="1666" w:type="pct"/>
            <w:tcBorders>
              <w:bottom w:val="single" w:sz="8" w:space="0" w:color="auto"/>
            </w:tcBorders>
            <w:vAlign w:val="bottom"/>
          </w:tcPr>
          <w:p w:rsidR="002712C8" w:rsidRPr="002712C8" w:rsidRDefault="002712C8" w:rsidP="00146EC3">
            <w:pPr>
              <w:spacing w:before="40" w:after="40" w:line="240" w:lineRule="auto"/>
              <w:ind w:left="170" w:hanging="113"/>
              <w:contextualSpacing/>
              <w:rPr>
                <w:rFonts w:ascii="Times New Roman" w:hAnsi="Times New Roman" w:cs="Times New Roman"/>
                <w:sz w:val="20"/>
              </w:rPr>
            </w:pPr>
          </w:p>
          <w:p w:rsidR="002712C8" w:rsidRPr="002712C8" w:rsidRDefault="002712C8" w:rsidP="00146EC3">
            <w:pPr>
              <w:spacing w:before="40" w:after="40" w:line="240" w:lineRule="auto"/>
              <w:ind w:left="170" w:hanging="113"/>
              <w:contextualSpacing/>
              <w:rPr>
                <w:rFonts w:ascii="Times New Roman" w:hAnsi="Times New Roman" w:cs="Times New Roman"/>
                <w:sz w:val="20"/>
              </w:rPr>
            </w:pPr>
          </w:p>
        </w:tc>
        <w:tc>
          <w:tcPr>
            <w:tcW w:w="556" w:type="pct"/>
            <w:tcBorders>
              <w:bottom w:val="single" w:sz="8" w:space="0" w:color="auto"/>
            </w:tcBorders>
            <w:vAlign w:val="bottom"/>
          </w:tcPr>
          <w:p w:rsidR="002712C8" w:rsidRPr="002712C8" w:rsidRDefault="002712C8" w:rsidP="00146EC3">
            <w:pPr>
              <w:spacing w:line="240" w:lineRule="auto"/>
              <w:ind w:firstLineChars="200" w:firstLine="400"/>
              <w:contextualSpacing/>
              <w:jc w:val="center"/>
              <w:rPr>
                <w:rFonts w:ascii="Times New Roman" w:hAnsi="Times New Roman" w:cs="Times New Roman"/>
                <w:color w:val="000000"/>
                <w:sz w:val="20"/>
              </w:rPr>
            </w:pPr>
          </w:p>
        </w:tc>
        <w:tc>
          <w:tcPr>
            <w:tcW w:w="556" w:type="pct"/>
            <w:tcBorders>
              <w:bottom w:val="single" w:sz="8" w:space="0" w:color="auto"/>
            </w:tcBorders>
            <w:vAlign w:val="bottom"/>
          </w:tcPr>
          <w:p w:rsidR="002712C8" w:rsidRPr="002712C8" w:rsidRDefault="002712C8" w:rsidP="00146EC3">
            <w:pPr>
              <w:spacing w:line="240" w:lineRule="auto"/>
              <w:contextualSpacing/>
              <w:jc w:val="center"/>
              <w:rPr>
                <w:rFonts w:ascii="Times New Roman" w:hAnsi="Times New Roman" w:cs="Times New Roman"/>
                <w:color w:val="000000"/>
                <w:sz w:val="20"/>
              </w:rPr>
            </w:pPr>
          </w:p>
        </w:tc>
        <w:tc>
          <w:tcPr>
            <w:tcW w:w="556" w:type="pct"/>
            <w:tcBorders>
              <w:bottom w:val="single" w:sz="8" w:space="0" w:color="auto"/>
            </w:tcBorders>
            <w:vAlign w:val="bottom"/>
          </w:tcPr>
          <w:p w:rsidR="002712C8" w:rsidRPr="002712C8" w:rsidRDefault="002712C8" w:rsidP="00146EC3">
            <w:pPr>
              <w:spacing w:line="240" w:lineRule="auto"/>
              <w:ind w:firstLineChars="200" w:firstLine="400"/>
              <w:contextualSpacing/>
              <w:jc w:val="center"/>
              <w:rPr>
                <w:rFonts w:ascii="Times New Roman" w:hAnsi="Times New Roman" w:cs="Times New Roman"/>
                <w:color w:val="000000"/>
                <w:sz w:val="20"/>
              </w:rPr>
            </w:pPr>
          </w:p>
        </w:tc>
        <w:tc>
          <w:tcPr>
            <w:tcW w:w="557" w:type="pct"/>
            <w:tcBorders>
              <w:bottom w:val="single" w:sz="8" w:space="0" w:color="auto"/>
            </w:tcBorders>
            <w:vAlign w:val="bottom"/>
          </w:tcPr>
          <w:p w:rsidR="002712C8" w:rsidRPr="002712C8" w:rsidRDefault="002712C8" w:rsidP="00146EC3">
            <w:pPr>
              <w:spacing w:line="240" w:lineRule="auto"/>
              <w:contextualSpacing/>
              <w:jc w:val="center"/>
              <w:rPr>
                <w:rFonts w:ascii="Times New Roman" w:hAnsi="Times New Roman" w:cs="Times New Roman"/>
                <w:color w:val="000000"/>
                <w:sz w:val="20"/>
              </w:rPr>
            </w:pPr>
          </w:p>
        </w:tc>
        <w:tc>
          <w:tcPr>
            <w:tcW w:w="555" w:type="pct"/>
            <w:tcBorders>
              <w:bottom w:val="single" w:sz="8" w:space="0" w:color="auto"/>
            </w:tcBorders>
            <w:vAlign w:val="bottom"/>
          </w:tcPr>
          <w:p w:rsidR="002712C8" w:rsidRPr="002712C8" w:rsidRDefault="002712C8" w:rsidP="00146EC3">
            <w:pPr>
              <w:spacing w:before="40" w:after="40" w:line="240" w:lineRule="auto"/>
              <w:ind w:right="256"/>
              <w:contextualSpacing/>
              <w:jc w:val="center"/>
              <w:rPr>
                <w:rFonts w:ascii="Times New Roman" w:hAnsi="Times New Roman" w:cs="Times New Roman"/>
                <w:sz w:val="20"/>
              </w:rPr>
            </w:pPr>
          </w:p>
        </w:tc>
        <w:tc>
          <w:tcPr>
            <w:tcW w:w="553" w:type="pct"/>
            <w:tcBorders>
              <w:bottom w:val="single" w:sz="8" w:space="0" w:color="auto"/>
            </w:tcBorders>
            <w:vAlign w:val="bottom"/>
          </w:tcPr>
          <w:p w:rsidR="002712C8" w:rsidRPr="002712C8" w:rsidRDefault="002712C8" w:rsidP="00146EC3">
            <w:pPr>
              <w:spacing w:before="40" w:after="40" w:line="240" w:lineRule="auto"/>
              <w:ind w:right="253"/>
              <w:contextualSpacing/>
              <w:jc w:val="center"/>
              <w:rPr>
                <w:rFonts w:ascii="Times New Roman" w:hAnsi="Times New Roman" w:cs="Times New Roman"/>
                <w:sz w:val="20"/>
              </w:rPr>
            </w:pPr>
          </w:p>
        </w:tc>
      </w:tr>
    </w:tbl>
    <w:p w:rsidR="002712C8" w:rsidRPr="002712C8" w:rsidRDefault="002712C8" w:rsidP="002712C8">
      <w:pPr>
        <w:spacing w:line="252" w:lineRule="auto"/>
        <w:jc w:val="both"/>
        <w:rPr>
          <w:rFonts w:ascii="Times New Roman" w:hAnsi="Times New Roman" w:cs="Times New Roman"/>
          <w:b/>
          <w:spacing w:val="-4"/>
          <w:szCs w:val="28"/>
          <w:lang w:val="ky-KG"/>
        </w:rPr>
      </w:pPr>
    </w:p>
    <w:p w:rsidR="002712C8" w:rsidRPr="002712C8" w:rsidRDefault="002712C8" w:rsidP="00146EC3">
      <w:pPr>
        <w:spacing w:line="240" w:lineRule="auto"/>
        <w:ind w:left="1276" w:hanging="1276"/>
        <w:contextualSpacing/>
        <w:jc w:val="both"/>
        <w:rPr>
          <w:rFonts w:ascii="Times New Roman" w:hAnsi="Times New Roman" w:cs="Times New Roman"/>
          <w:b/>
          <w:spacing w:val="-4"/>
          <w:sz w:val="24"/>
          <w:szCs w:val="24"/>
        </w:rPr>
      </w:pPr>
      <w:r w:rsidRPr="002712C8">
        <w:rPr>
          <w:rFonts w:ascii="Times New Roman" w:hAnsi="Times New Roman" w:cs="Times New Roman"/>
          <w:b/>
          <w:spacing w:val="-4"/>
          <w:sz w:val="24"/>
          <w:szCs w:val="24"/>
        </w:rPr>
        <w:t>График 2: Удельный вес районов г. Бишкек в общем объеме промышленной продукции      в январе-июле 2020 г.</w:t>
      </w:r>
    </w:p>
    <w:p w:rsidR="002712C8" w:rsidRPr="002712C8" w:rsidRDefault="002712C8" w:rsidP="00146EC3">
      <w:pPr>
        <w:spacing w:line="240" w:lineRule="auto"/>
        <w:ind w:left="1134" w:hanging="1134"/>
        <w:contextualSpacing/>
        <w:rPr>
          <w:rFonts w:ascii="Times New Roman" w:hAnsi="Times New Roman" w:cs="Times New Roman"/>
          <w:i/>
          <w:spacing w:val="-4"/>
          <w:sz w:val="20"/>
        </w:rPr>
      </w:pPr>
      <w:r w:rsidRPr="002712C8">
        <w:rPr>
          <w:rFonts w:ascii="Times New Roman" w:hAnsi="Times New Roman" w:cs="Times New Roman"/>
          <w:i/>
          <w:spacing w:val="-4"/>
          <w:sz w:val="20"/>
        </w:rPr>
        <w:t xml:space="preserve">                               (в процентах к итогу)</w:t>
      </w:r>
    </w:p>
    <w:p w:rsidR="002712C8" w:rsidRPr="002712C8" w:rsidRDefault="00146EC3" w:rsidP="002712C8">
      <w:pPr>
        <w:spacing w:line="252" w:lineRule="auto"/>
        <w:ind w:left="1134" w:hanging="1134"/>
        <w:rPr>
          <w:rFonts w:ascii="Times New Roman" w:hAnsi="Times New Roman" w:cs="Times New Roman"/>
          <w:b/>
          <w:spacing w:val="-4"/>
          <w:sz w:val="24"/>
          <w:szCs w:val="24"/>
        </w:rPr>
      </w:pPr>
      <w:r>
        <w:rPr>
          <w:rFonts w:ascii="Times New Roman" w:hAnsi="Times New Roman" w:cs="Times New Roman"/>
          <w:b/>
          <w:noProof/>
          <w:spacing w:val="-4"/>
          <w:sz w:val="24"/>
          <w:szCs w:val="24"/>
          <w:lang w:eastAsia="ru-RU"/>
        </w:rPr>
        <w:drawing>
          <wp:anchor distT="536448" distB="650748" distL="1455420" distR="1190244" simplePos="0" relativeHeight="251663360" behindDoc="0" locked="0" layoutInCell="1" allowOverlap="1">
            <wp:simplePos x="0" y="0"/>
            <wp:positionH relativeFrom="column">
              <wp:posOffset>408940</wp:posOffset>
            </wp:positionH>
            <wp:positionV relativeFrom="paragraph">
              <wp:posOffset>161925</wp:posOffset>
            </wp:positionV>
            <wp:extent cx="5613400" cy="2782570"/>
            <wp:effectExtent l="0" t="0" r="0" b="0"/>
            <wp:wrapTight wrapText="bothSides">
              <wp:wrapPolygon edited="0">
                <wp:start x="5718" y="4141"/>
                <wp:lineTo x="5644" y="5471"/>
                <wp:lineTo x="7770" y="6507"/>
                <wp:lineTo x="10776" y="6507"/>
                <wp:lineTo x="8063" y="7985"/>
                <wp:lineTo x="7257" y="8577"/>
                <wp:lineTo x="6964" y="10204"/>
                <wp:lineTo x="6964" y="12126"/>
                <wp:lineTo x="8723" y="13605"/>
                <wp:lineTo x="9749" y="13605"/>
                <wp:lineTo x="5644" y="14344"/>
                <wp:lineTo x="5571" y="15084"/>
                <wp:lineTo x="6671" y="15971"/>
                <wp:lineTo x="6671" y="16267"/>
                <wp:lineTo x="6890" y="16562"/>
                <wp:lineTo x="7184" y="16562"/>
                <wp:lineTo x="7477" y="16562"/>
                <wp:lineTo x="14367" y="16562"/>
                <wp:lineTo x="16567" y="16414"/>
                <wp:lineTo x="16420" y="15971"/>
                <wp:lineTo x="17300" y="14788"/>
                <wp:lineTo x="17080" y="14196"/>
                <wp:lineTo x="13195" y="13605"/>
                <wp:lineTo x="14074" y="13605"/>
                <wp:lineTo x="16053" y="11978"/>
                <wp:lineTo x="15980" y="11239"/>
                <wp:lineTo x="15907" y="9316"/>
                <wp:lineTo x="15907" y="8429"/>
                <wp:lineTo x="14221" y="7690"/>
                <wp:lineTo x="10776" y="6507"/>
                <wp:lineTo x="15247" y="6507"/>
                <wp:lineTo x="16860" y="5915"/>
                <wp:lineTo x="16786" y="4141"/>
                <wp:lineTo x="5718" y="4141"/>
              </wp:wrapPolygon>
            </wp:wrapTight>
            <wp:docPr id="8"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2712C8" w:rsidRPr="002712C8" w:rsidRDefault="002712C8" w:rsidP="002712C8">
      <w:pPr>
        <w:spacing w:line="252" w:lineRule="auto"/>
        <w:ind w:left="1134" w:hanging="1134"/>
        <w:rPr>
          <w:rFonts w:ascii="Times New Roman" w:hAnsi="Times New Roman" w:cs="Times New Roman"/>
          <w:b/>
          <w:spacing w:val="-4"/>
          <w:sz w:val="24"/>
          <w:szCs w:val="24"/>
        </w:rPr>
      </w:pPr>
    </w:p>
    <w:p w:rsidR="002712C8" w:rsidRPr="002712C8" w:rsidRDefault="002712C8" w:rsidP="002712C8">
      <w:pPr>
        <w:spacing w:line="252" w:lineRule="auto"/>
        <w:ind w:left="1134" w:hanging="1134"/>
        <w:rPr>
          <w:rFonts w:ascii="Times New Roman" w:hAnsi="Times New Roman" w:cs="Times New Roman"/>
          <w:b/>
          <w:spacing w:val="-4"/>
          <w:sz w:val="24"/>
          <w:szCs w:val="24"/>
        </w:rPr>
      </w:pPr>
    </w:p>
    <w:p w:rsidR="002712C8" w:rsidRPr="002712C8" w:rsidRDefault="002712C8" w:rsidP="002712C8">
      <w:pPr>
        <w:spacing w:line="252" w:lineRule="auto"/>
        <w:ind w:left="1134" w:hanging="1134"/>
        <w:rPr>
          <w:rFonts w:ascii="Times New Roman" w:hAnsi="Times New Roman" w:cs="Times New Roman"/>
          <w:b/>
          <w:spacing w:val="-4"/>
          <w:sz w:val="24"/>
          <w:szCs w:val="24"/>
        </w:rPr>
      </w:pPr>
    </w:p>
    <w:p w:rsidR="00146EC3" w:rsidRDefault="00146EC3" w:rsidP="002712C8">
      <w:pPr>
        <w:spacing w:line="252" w:lineRule="auto"/>
        <w:ind w:left="1134" w:hanging="1134"/>
        <w:rPr>
          <w:rFonts w:ascii="Times New Roman" w:hAnsi="Times New Roman" w:cs="Times New Roman"/>
          <w:b/>
          <w:spacing w:val="-4"/>
          <w:sz w:val="24"/>
          <w:szCs w:val="24"/>
        </w:rPr>
      </w:pPr>
    </w:p>
    <w:p w:rsidR="00146EC3" w:rsidRDefault="00146EC3" w:rsidP="002712C8">
      <w:pPr>
        <w:spacing w:line="252" w:lineRule="auto"/>
        <w:ind w:left="1134" w:hanging="1134"/>
        <w:rPr>
          <w:rFonts w:ascii="Times New Roman" w:hAnsi="Times New Roman" w:cs="Times New Roman"/>
          <w:b/>
          <w:spacing w:val="-4"/>
          <w:sz w:val="24"/>
          <w:szCs w:val="24"/>
        </w:rPr>
      </w:pPr>
    </w:p>
    <w:p w:rsidR="00146EC3" w:rsidRDefault="00146EC3" w:rsidP="002712C8">
      <w:pPr>
        <w:spacing w:line="252" w:lineRule="auto"/>
        <w:ind w:left="1134" w:hanging="1134"/>
        <w:rPr>
          <w:rFonts w:ascii="Times New Roman" w:hAnsi="Times New Roman" w:cs="Times New Roman"/>
          <w:b/>
          <w:spacing w:val="-4"/>
          <w:sz w:val="24"/>
          <w:szCs w:val="24"/>
        </w:rPr>
      </w:pPr>
    </w:p>
    <w:p w:rsidR="00146EC3" w:rsidRDefault="00146EC3" w:rsidP="002712C8">
      <w:pPr>
        <w:spacing w:line="252" w:lineRule="auto"/>
        <w:ind w:left="1134" w:hanging="1134"/>
        <w:rPr>
          <w:rFonts w:ascii="Times New Roman" w:hAnsi="Times New Roman" w:cs="Times New Roman"/>
          <w:b/>
          <w:spacing w:val="-4"/>
          <w:sz w:val="24"/>
          <w:szCs w:val="24"/>
        </w:rPr>
      </w:pPr>
    </w:p>
    <w:p w:rsidR="00146EC3" w:rsidRDefault="00146EC3" w:rsidP="002712C8">
      <w:pPr>
        <w:spacing w:line="252" w:lineRule="auto"/>
        <w:ind w:left="1134" w:hanging="1134"/>
        <w:rPr>
          <w:rFonts w:ascii="Times New Roman" w:hAnsi="Times New Roman" w:cs="Times New Roman"/>
          <w:b/>
          <w:spacing w:val="-4"/>
          <w:sz w:val="24"/>
          <w:szCs w:val="24"/>
        </w:rPr>
      </w:pPr>
    </w:p>
    <w:p w:rsidR="00146EC3" w:rsidRDefault="00146EC3" w:rsidP="002712C8">
      <w:pPr>
        <w:spacing w:line="252" w:lineRule="auto"/>
        <w:ind w:left="1134" w:hanging="1134"/>
        <w:rPr>
          <w:rFonts w:ascii="Times New Roman" w:hAnsi="Times New Roman" w:cs="Times New Roman"/>
          <w:b/>
          <w:spacing w:val="-4"/>
          <w:sz w:val="24"/>
          <w:szCs w:val="24"/>
        </w:rPr>
      </w:pPr>
    </w:p>
    <w:p w:rsidR="00146EC3" w:rsidRDefault="00146EC3" w:rsidP="002712C8">
      <w:pPr>
        <w:spacing w:line="252" w:lineRule="auto"/>
        <w:ind w:left="1134" w:hanging="1134"/>
        <w:rPr>
          <w:rFonts w:ascii="Times New Roman" w:hAnsi="Times New Roman" w:cs="Times New Roman"/>
          <w:b/>
          <w:spacing w:val="-4"/>
          <w:sz w:val="24"/>
          <w:szCs w:val="24"/>
        </w:rPr>
      </w:pPr>
    </w:p>
    <w:p w:rsidR="00146EC3" w:rsidRDefault="00146EC3" w:rsidP="002712C8">
      <w:pPr>
        <w:spacing w:line="252" w:lineRule="auto"/>
        <w:ind w:left="1134" w:hanging="1134"/>
        <w:rPr>
          <w:rFonts w:ascii="Times New Roman" w:hAnsi="Times New Roman" w:cs="Times New Roman"/>
          <w:b/>
          <w:spacing w:val="-4"/>
          <w:sz w:val="24"/>
          <w:szCs w:val="24"/>
        </w:rPr>
      </w:pPr>
    </w:p>
    <w:p w:rsidR="00146EC3" w:rsidRDefault="00146EC3" w:rsidP="002712C8">
      <w:pPr>
        <w:spacing w:line="252" w:lineRule="auto"/>
        <w:ind w:left="1134" w:hanging="1134"/>
        <w:rPr>
          <w:rFonts w:ascii="Times New Roman" w:hAnsi="Times New Roman" w:cs="Times New Roman"/>
          <w:b/>
          <w:spacing w:val="-4"/>
          <w:sz w:val="24"/>
          <w:szCs w:val="24"/>
        </w:rPr>
      </w:pPr>
    </w:p>
    <w:p w:rsidR="00146EC3" w:rsidRDefault="00146EC3" w:rsidP="002712C8">
      <w:pPr>
        <w:spacing w:line="252" w:lineRule="auto"/>
        <w:ind w:left="1134" w:hanging="1134"/>
        <w:rPr>
          <w:rFonts w:ascii="Times New Roman" w:hAnsi="Times New Roman" w:cs="Times New Roman"/>
          <w:b/>
          <w:spacing w:val="-4"/>
          <w:sz w:val="24"/>
          <w:szCs w:val="24"/>
        </w:rPr>
      </w:pPr>
    </w:p>
    <w:p w:rsidR="002712C8" w:rsidRPr="002712C8" w:rsidRDefault="002712C8" w:rsidP="00146EC3">
      <w:pPr>
        <w:spacing w:line="240" w:lineRule="auto"/>
        <w:ind w:left="1134" w:hanging="1134"/>
        <w:contextualSpacing/>
        <w:rPr>
          <w:rFonts w:ascii="Times New Roman" w:hAnsi="Times New Roman" w:cs="Times New Roman"/>
          <w:b/>
          <w:spacing w:val="-4"/>
          <w:sz w:val="24"/>
          <w:szCs w:val="24"/>
        </w:rPr>
      </w:pPr>
      <w:r w:rsidRPr="002712C8">
        <w:rPr>
          <w:rFonts w:ascii="Times New Roman" w:hAnsi="Times New Roman" w:cs="Times New Roman"/>
          <w:b/>
          <w:spacing w:val="-4"/>
          <w:sz w:val="24"/>
          <w:szCs w:val="24"/>
        </w:rPr>
        <w:lastRenderedPageBreak/>
        <w:t>Таблица 12:</w:t>
      </w:r>
      <w:r w:rsidR="00B8349B">
        <w:rPr>
          <w:rFonts w:ascii="Times New Roman" w:hAnsi="Times New Roman" w:cs="Times New Roman"/>
          <w:b/>
          <w:spacing w:val="-4"/>
          <w:sz w:val="24"/>
          <w:szCs w:val="24"/>
        </w:rPr>
        <w:t xml:space="preserve"> </w:t>
      </w:r>
      <w:r w:rsidRPr="002712C8">
        <w:rPr>
          <w:rFonts w:ascii="Times New Roman" w:hAnsi="Times New Roman" w:cs="Times New Roman"/>
          <w:b/>
          <w:spacing w:val="-4"/>
          <w:sz w:val="24"/>
          <w:szCs w:val="24"/>
        </w:rPr>
        <w:t>Объем</w:t>
      </w:r>
      <w:r w:rsidR="00E71518">
        <w:rPr>
          <w:rFonts w:ascii="Times New Roman" w:hAnsi="Times New Roman" w:cs="Times New Roman"/>
          <w:b/>
          <w:spacing w:val="-4"/>
          <w:sz w:val="24"/>
          <w:szCs w:val="24"/>
        </w:rPr>
        <w:t xml:space="preserve"> </w:t>
      </w:r>
      <w:r w:rsidRPr="002712C8">
        <w:rPr>
          <w:rFonts w:ascii="Times New Roman" w:hAnsi="Times New Roman" w:cs="Times New Roman"/>
          <w:b/>
          <w:spacing w:val="-4"/>
          <w:sz w:val="24"/>
          <w:szCs w:val="24"/>
        </w:rPr>
        <w:t xml:space="preserve">производства промышленной продукции по территории </w:t>
      </w:r>
    </w:p>
    <w:p w:rsidR="002712C8" w:rsidRPr="002712C8" w:rsidRDefault="002712C8" w:rsidP="00146EC3">
      <w:pPr>
        <w:spacing w:line="240" w:lineRule="auto"/>
        <w:contextualSpacing/>
        <w:rPr>
          <w:rFonts w:ascii="Times New Roman" w:hAnsi="Times New Roman" w:cs="Times New Roman"/>
          <w:bCs/>
          <w:i/>
          <w:iCs/>
          <w:sz w:val="24"/>
          <w:szCs w:val="24"/>
        </w:rPr>
      </w:pPr>
      <w:r w:rsidRPr="002712C8">
        <w:rPr>
          <w:rFonts w:ascii="Times New Roman" w:hAnsi="Times New Roman" w:cs="Times New Roman"/>
          <w:b/>
          <w:spacing w:val="-4"/>
          <w:sz w:val="24"/>
          <w:szCs w:val="24"/>
        </w:rPr>
        <w:t xml:space="preserve">                      в январе-июле </w:t>
      </w:r>
    </w:p>
    <w:p w:rsidR="002712C8" w:rsidRPr="00146EC3" w:rsidRDefault="002712C8" w:rsidP="00146EC3">
      <w:pPr>
        <w:spacing w:line="240" w:lineRule="auto"/>
        <w:contextualSpacing/>
        <w:rPr>
          <w:rFonts w:ascii="Times New Roman" w:hAnsi="Times New Roman" w:cs="Times New Roman"/>
          <w:b/>
          <w:bCs/>
          <w:iCs/>
          <w:sz w:val="10"/>
          <w:szCs w:val="10"/>
        </w:rPr>
      </w:pPr>
    </w:p>
    <w:tbl>
      <w:tblPr>
        <w:tblW w:w="9864" w:type="dxa"/>
        <w:tblInd w:w="-34" w:type="dxa"/>
        <w:tblLayout w:type="fixed"/>
        <w:tblLook w:val="0000"/>
      </w:tblPr>
      <w:tblGrid>
        <w:gridCol w:w="1583"/>
        <w:gridCol w:w="1036"/>
        <w:gridCol w:w="1035"/>
        <w:gridCol w:w="1035"/>
        <w:gridCol w:w="1035"/>
        <w:gridCol w:w="1035"/>
        <w:gridCol w:w="1035"/>
        <w:gridCol w:w="1035"/>
        <w:gridCol w:w="1035"/>
      </w:tblGrid>
      <w:tr w:rsidR="002712C8" w:rsidRPr="002712C8" w:rsidTr="002712C8">
        <w:trPr>
          <w:trHeight w:val="323"/>
          <w:tblHeader/>
        </w:trPr>
        <w:tc>
          <w:tcPr>
            <w:tcW w:w="1583" w:type="dxa"/>
            <w:vMerge w:val="restart"/>
            <w:tcBorders>
              <w:top w:val="single" w:sz="8" w:space="0" w:color="auto"/>
              <w:left w:val="nil"/>
              <w:right w:val="nil"/>
            </w:tcBorders>
            <w:shd w:val="clear" w:color="auto" w:fill="auto"/>
            <w:noWrap/>
            <w:vAlign w:val="bottom"/>
          </w:tcPr>
          <w:p w:rsidR="002712C8" w:rsidRPr="002712C8" w:rsidRDefault="002712C8" w:rsidP="00146EC3">
            <w:pPr>
              <w:spacing w:line="240" w:lineRule="auto"/>
              <w:contextualSpacing/>
              <w:rPr>
                <w:rFonts w:ascii="Times New Roman" w:hAnsi="Times New Roman" w:cs="Times New Roman"/>
                <w:b/>
                <w:bCs/>
                <w:sz w:val="20"/>
              </w:rPr>
            </w:pPr>
          </w:p>
        </w:tc>
        <w:tc>
          <w:tcPr>
            <w:tcW w:w="4140" w:type="dxa"/>
            <w:gridSpan w:val="4"/>
            <w:tcBorders>
              <w:top w:val="single" w:sz="8" w:space="0" w:color="auto"/>
              <w:left w:val="nil"/>
              <w:bottom w:val="single" w:sz="4" w:space="0" w:color="auto"/>
              <w:right w:val="nil"/>
            </w:tcBorders>
            <w:shd w:val="clear" w:color="auto" w:fill="auto"/>
            <w:noWrap/>
          </w:tcPr>
          <w:p w:rsidR="002712C8" w:rsidRPr="002712C8" w:rsidRDefault="002712C8" w:rsidP="00146EC3">
            <w:pPr>
              <w:spacing w:line="240" w:lineRule="auto"/>
              <w:ind w:left="885" w:hanging="850"/>
              <w:contextualSpacing/>
              <w:jc w:val="center"/>
              <w:rPr>
                <w:rFonts w:ascii="Times New Roman" w:hAnsi="Times New Roman" w:cs="Times New Roman"/>
                <w:b/>
                <w:bCs/>
                <w:sz w:val="20"/>
              </w:rPr>
            </w:pPr>
            <w:r w:rsidRPr="002712C8">
              <w:rPr>
                <w:rFonts w:ascii="Times New Roman" w:hAnsi="Times New Roman" w:cs="Times New Roman"/>
                <w:b/>
                <w:bCs/>
                <w:sz w:val="20"/>
              </w:rPr>
              <w:t>Произведено – всего</w:t>
            </w:r>
          </w:p>
          <w:p w:rsidR="002712C8" w:rsidRPr="002712C8" w:rsidRDefault="002712C8" w:rsidP="00146EC3">
            <w:pPr>
              <w:spacing w:line="240" w:lineRule="auto"/>
              <w:ind w:left="885" w:hanging="850"/>
              <w:contextualSpacing/>
              <w:jc w:val="center"/>
              <w:rPr>
                <w:rFonts w:ascii="Times New Roman" w:hAnsi="Times New Roman" w:cs="Times New Roman"/>
                <w:b/>
                <w:bCs/>
                <w:sz w:val="20"/>
              </w:rPr>
            </w:pPr>
            <w:r w:rsidRPr="002712C8">
              <w:rPr>
                <w:rFonts w:ascii="Times New Roman" w:hAnsi="Times New Roman" w:cs="Times New Roman"/>
                <w:b/>
                <w:bCs/>
                <w:sz w:val="20"/>
              </w:rPr>
              <w:t xml:space="preserve">млн. сомов </w:t>
            </w:r>
          </w:p>
        </w:tc>
        <w:tc>
          <w:tcPr>
            <w:tcW w:w="4139" w:type="dxa"/>
            <w:gridSpan w:val="4"/>
            <w:tcBorders>
              <w:top w:val="single" w:sz="8" w:space="0" w:color="auto"/>
              <w:left w:val="nil"/>
              <w:bottom w:val="single" w:sz="4" w:space="0" w:color="auto"/>
              <w:right w:val="nil"/>
            </w:tcBorders>
            <w:shd w:val="clear" w:color="auto" w:fill="auto"/>
          </w:tcPr>
          <w:p w:rsidR="002712C8" w:rsidRPr="002712C8" w:rsidRDefault="002712C8" w:rsidP="00146EC3">
            <w:pPr>
              <w:spacing w:line="240" w:lineRule="auto"/>
              <w:ind w:left="34" w:right="34"/>
              <w:contextualSpacing/>
              <w:jc w:val="center"/>
              <w:rPr>
                <w:rFonts w:ascii="Times New Roman" w:hAnsi="Times New Roman" w:cs="Times New Roman"/>
                <w:b/>
                <w:bCs/>
                <w:sz w:val="20"/>
              </w:rPr>
            </w:pPr>
            <w:r w:rsidRPr="002712C8">
              <w:rPr>
                <w:rFonts w:ascii="Times New Roman" w:hAnsi="Times New Roman" w:cs="Times New Roman"/>
                <w:b/>
                <w:bCs/>
                <w:sz w:val="20"/>
              </w:rPr>
              <w:t xml:space="preserve">Индекс  </w:t>
            </w:r>
          </w:p>
          <w:p w:rsidR="002712C8" w:rsidRPr="002712C8" w:rsidRDefault="002712C8" w:rsidP="00146EC3">
            <w:pPr>
              <w:spacing w:line="240" w:lineRule="auto"/>
              <w:ind w:left="34" w:right="34"/>
              <w:contextualSpacing/>
              <w:jc w:val="center"/>
              <w:rPr>
                <w:rFonts w:ascii="Times New Roman" w:hAnsi="Times New Roman" w:cs="Times New Roman"/>
                <w:b/>
                <w:bCs/>
                <w:sz w:val="20"/>
              </w:rPr>
            </w:pPr>
            <w:r w:rsidRPr="002712C8">
              <w:rPr>
                <w:rFonts w:ascii="Times New Roman" w:hAnsi="Times New Roman" w:cs="Times New Roman"/>
                <w:b/>
                <w:bCs/>
                <w:sz w:val="20"/>
              </w:rPr>
              <w:t>физического объема</w:t>
            </w:r>
          </w:p>
        </w:tc>
      </w:tr>
      <w:tr w:rsidR="002712C8" w:rsidRPr="002712C8" w:rsidTr="002712C8">
        <w:trPr>
          <w:trHeight w:val="322"/>
          <w:tblHeader/>
        </w:trPr>
        <w:tc>
          <w:tcPr>
            <w:tcW w:w="1583" w:type="dxa"/>
            <w:vMerge/>
            <w:tcBorders>
              <w:left w:val="nil"/>
              <w:right w:val="nil"/>
            </w:tcBorders>
            <w:shd w:val="clear" w:color="auto" w:fill="auto"/>
            <w:noWrap/>
            <w:vAlign w:val="bottom"/>
          </w:tcPr>
          <w:p w:rsidR="002712C8" w:rsidRPr="002712C8" w:rsidRDefault="002712C8" w:rsidP="00146EC3">
            <w:pPr>
              <w:spacing w:line="240" w:lineRule="auto"/>
              <w:contextualSpacing/>
              <w:rPr>
                <w:rFonts w:ascii="Times New Roman" w:hAnsi="Times New Roman" w:cs="Times New Roman"/>
                <w:b/>
                <w:bCs/>
                <w:sz w:val="20"/>
              </w:rPr>
            </w:pPr>
          </w:p>
        </w:tc>
        <w:tc>
          <w:tcPr>
            <w:tcW w:w="2070" w:type="dxa"/>
            <w:gridSpan w:val="2"/>
            <w:tcBorders>
              <w:top w:val="single" w:sz="4" w:space="0" w:color="auto"/>
              <w:left w:val="nil"/>
              <w:bottom w:val="single" w:sz="4" w:space="0" w:color="auto"/>
              <w:right w:val="nil"/>
            </w:tcBorders>
            <w:shd w:val="clear" w:color="auto" w:fill="auto"/>
            <w:noWrap/>
            <w:vAlign w:val="bottom"/>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2069" w:type="dxa"/>
            <w:gridSpan w:val="2"/>
            <w:tcBorders>
              <w:top w:val="single" w:sz="4" w:space="0" w:color="auto"/>
              <w:left w:val="nil"/>
              <w:bottom w:val="single" w:sz="4" w:space="0" w:color="auto"/>
              <w:right w:val="nil"/>
            </w:tcBorders>
            <w:shd w:val="clear" w:color="auto" w:fill="auto"/>
            <w:noWrap/>
            <w:vAlign w:val="bottom"/>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c>
          <w:tcPr>
            <w:tcW w:w="2069" w:type="dxa"/>
            <w:gridSpan w:val="2"/>
            <w:tcBorders>
              <w:top w:val="single" w:sz="4" w:space="0" w:color="auto"/>
              <w:left w:val="nil"/>
              <w:bottom w:val="single" w:sz="4" w:space="0" w:color="auto"/>
              <w:right w:val="nil"/>
            </w:tcBorders>
            <w:shd w:val="clear" w:color="auto" w:fill="auto"/>
            <w:vAlign w:val="bottom"/>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2069" w:type="dxa"/>
            <w:gridSpan w:val="2"/>
            <w:tcBorders>
              <w:top w:val="single" w:sz="4" w:space="0" w:color="auto"/>
              <w:left w:val="nil"/>
              <w:bottom w:val="single" w:sz="4" w:space="0" w:color="auto"/>
              <w:right w:val="nil"/>
            </w:tcBorders>
            <w:shd w:val="clear" w:color="auto" w:fill="auto"/>
            <w:vAlign w:val="bottom"/>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r>
      <w:tr w:rsidR="002712C8" w:rsidRPr="002712C8" w:rsidTr="002712C8">
        <w:trPr>
          <w:trHeight w:val="322"/>
          <w:tblHeader/>
        </w:trPr>
        <w:tc>
          <w:tcPr>
            <w:tcW w:w="1583" w:type="dxa"/>
            <w:vMerge/>
            <w:tcBorders>
              <w:left w:val="nil"/>
              <w:bottom w:val="single" w:sz="8" w:space="0" w:color="auto"/>
              <w:right w:val="nil"/>
            </w:tcBorders>
            <w:shd w:val="clear" w:color="auto" w:fill="auto"/>
            <w:noWrap/>
            <w:vAlign w:val="bottom"/>
          </w:tcPr>
          <w:p w:rsidR="002712C8" w:rsidRPr="002712C8" w:rsidRDefault="002712C8" w:rsidP="00146EC3">
            <w:pPr>
              <w:spacing w:line="240" w:lineRule="auto"/>
              <w:contextualSpacing/>
              <w:rPr>
                <w:rFonts w:ascii="Times New Roman" w:hAnsi="Times New Roman" w:cs="Times New Roman"/>
                <w:b/>
                <w:bCs/>
                <w:sz w:val="20"/>
              </w:rPr>
            </w:pPr>
          </w:p>
        </w:tc>
        <w:tc>
          <w:tcPr>
            <w:tcW w:w="1036" w:type="dxa"/>
            <w:tcBorders>
              <w:top w:val="single" w:sz="4" w:space="0" w:color="auto"/>
              <w:left w:val="nil"/>
              <w:bottom w:val="single" w:sz="8" w:space="0" w:color="auto"/>
              <w:right w:val="nil"/>
            </w:tcBorders>
            <w:shd w:val="clear" w:color="auto" w:fill="auto"/>
            <w:noWrap/>
            <w:vAlign w:val="bottom"/>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1035" w:type="dxa"/>
            <w:tcBorders>
              <w:top w:val="single" w:sz="4" w:space="0" w:color="auto"/>
              <w:left w:val="nil"/>
              <w:bottom w:val="single" w:sz="8" w:space="0" w:color="auto"/>
              <w:right w:val="nil"/>
            </w:tcBorders>
            <w:shd w:val="clear" w:color="auto" w:fill="auto"/>
            <w:vAlign w:val="bottom"/>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янв.- июль</w:t>
            </w:r>
          </w:p>
        </w:tc>
        <w:tc>
          <w:tcPr>
            <w:tcW w:w="1035" w:type="dxa"/>
            <w:tcBorders>
              <w:top w:val="single" w:sz="4" w:space="0" w:color="auto"/>
              <w:left w:val="nil"/>
              <w:bottom w:val="single" w:sz="8" w:space="0" w:color="auto"/>
              <w:right w:val="nil"/>
            </w:tcBorders>
            <w:shd w:val="clear" w:color="auto" w:fill="auto"/>
            <w:noWrap/>
            <w:vAlign w:val="bottom"/>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1035" w:type="dxa"/>
            <w:tcBorders>
              <w:top w:val="single" w:sz="4" w:space="0" w:color="auto"/>
              <w:left w:val="nil"/>
              <w:bottom w:val="single" w:sz="8" w:space="0" w:color="auto"/>
              <w:right w:val="nil"/>
            </w:tcBorders>
            <w:shd w:val="clear" w:color="auto" w:fill="auto"/>
            <w:vAlign w:val="bottom"/>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янв.- июль</w:t>
            </w:r>
          </w:p>
        </w:tc>
        <w:tc>
          <w:tcPr>
            <w:tcW w:w="1035" w:type="dxa"/>
            <w:tcBorders>
              <w:top w:val="single" w:sz="4" w:space="0" w:color="auto"/>
              <w:left w:val="nil"/>
              <w:bottom w:val="single" w:sz="8" w:space="0" w:color="auto"/>
              <w:right w:val="nil"/>
            </w:tcBorders>
            <w:shd w:val="clear" w:color="auto" w:fill="auto"/>
            <w:vAlign w:val="bottom"/>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июль</w:t>
            </w:r>
          </w:p>
        </w:tc>
        <w:tc>
          <w:tcPr>
            <w:tcW w:w="1035" w:type="dxa"/>
            <w:tcBorders>
              <w:top w:val="single" w:sz="4" w:space="0" w:color="auto"/>
              <w:left w:val="nil"/>
              <w:bottom w:val="single" w:sz="8" w:space="0" w:color="auto"/>
              <w:right w:val="nil"/>
            </w:tcBorders>
            <w:shd w:val="clear" w:color="auto" w:fill="auto"/>
            <w:vAlign w:val="bottom"/>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янв.- июль</w:t>
            </w:r>
          </w:p>
        </w:tc>
        <w:tc>
          <w:tcPr>
            <w:tcW w:w="1035" w:type="dxa"/>
            <w:tcBorders>
              <w:top w:val="single" w:sz="4" w:space="0" w:color="auto"/>
              <w:left w:val="nil"/>
              <w:bottom w:val="single" w:sz="8" w:space="0" w:color="auto"/>
              <w:right w:val="nil"/>
            </w:tcBorders>
            <w:shd w:val="clear" w:color="auto" w:fill="auto"/>
            <w:vAlign w:val="bottom"/>
          </w:tcPr>
          <w:p w:rsidR="002712C8" w:rsidRPr="002712C8" w:rsidRDefault="002712C8" w:rsidP="00146EC3">
            <w:pPr>
              <w:spacing w:line="240" w:lineRule="auto"/>
              <w:ind w:left="-108" w:right="-108"/>
              <w:contextualSpacing/>
              <w:rPr>
                <w:rFonts w:ascii="Times New Roman" w:hAnsi="Times New Roman" w:cs="Times New Roman"/>
                <w:b/>
                <w:bCs/>
                <w:sz w:val="20"/>
              </w:rPr>
            </w:pPr>
            <w:r w:rsidRPr="002712C8">
              <w:rPr>
                <w:rFonts w:ascii="Times New Roman" w:hAnsi="Times New Roman" w:cs="Times New Roman"/>
                <w:b/>
                <w:bCs/>
                <w:sz w:val="20"/>
              </w:rPr>
              <w:t xml:space="preserve">     июль </w:t>
            </w:r>
          </w:p>
        </w:tc>
        <w:tc>
          <w:tcPr>
            <w:tcW w:w="1035" w:type="dxa"/>
            <w:tcBorders>
              <w:top w:val="single" w:sz="4" w:space="0" w:color="auto"/>
              <w:left w:val="nil"/>
              <w:bottom w:val="single" w:sz="8" w:space="0" w:color="auto"/>
              <w:right w:val="nil"/>
            </w:tcBorders>
            <w:shd w:val="clear" w:color="auto" w:fill="auto"/>
            <w:vAlign w:val="bottom"/>
          </w:tcPr>
          <w:p w:rsidR="002712C8" w:rsidRPr="002712C8" w:rsidRDefault="002712C8" w:rsidP="00146EC3">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янв.- июль</w:t>
            </w:r>
          </w:p>
        </w:tc>
      </w:tr>
      <w:tr w:rsidR="002712C8" w:rsidRPr="002712C8" w:rsidTr="002712C8">
        <w:trPr>
          <w:trHeight w:val="287"/>
          <w:tblHeader/>
        </w:trPr>
        <w:tc>
          <w:tcPr>
            <w:tcW w:w="1583" w:type="dxa"/>
            <w:tcBorders>
              <w:top w:val="single" w:sz="8" w:space="0" w:color="auto"/>
              <w:left w:val="nil"/>
              <w:right w:val="nil"/>
            </w:tcBorders>
            <w:shd w:val="clear" w:color="auto" w:fill="auto"/>
            <w:noWrap/>
            <w:vAlign w:val="bottom"/>
          </w:tcPr>
          <w:p w:rsidR="002712C8" w:rsidRPr="002712C8" w:rsidRDefault="002712C8" w:rsidP="00146EC3">
            <w:pPr>
              <w:spacing w:line="240" w:lineRule="auto"/>
              <w:contextualSpacing/>
              <w:rPr>
                <w:rFonts w:ascii="Times New Roman" w:hAnsi="Times New Roman" w:cs="Times New Roman"/>
                <w:b/>
                <w:bCs/>
                <w:sz w:val="20"/>
              </w:rPr>
            </w:pPr>
          </w:p>
        </w:tc>
        <w:tc>
          <w:tcPr>
            <w:tcW w:w="1036" w:type="dxa"/>
            <w:tcBorders>
              <w:top w:val="single" w:sz="8" w:space="0" w:color="auto"/>
              <w:left w:val="nil"/>
              <w:right w:val="nil"/>
            </w:tcBorders>
            <w:shd w:val="clear" w:color="auto" w:fill="auto"/>
            <w:noWrap/>
            <w:vAlign w:val="bottom"/>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p>
        </w:tc>
        <w:tc>
          <w:tcPr>
            <w:tcW w:w="1035" w:type="dxa"/>
            <w:tcBorders>
              <w:top w:val="single" w:sz="8" w:space="0" w:color="auto"/>
              <w:left w:val="nil"/>
              <w:right w:val="nil"/>
            </w:tcBorders>
            <w:shd w:val="clear" w:color="auto" w:fill="auto"/>
            <w:vAlign w:val="bottom"/>
          </w:tcPr>
          <w:p w:rsidR="002712C8" w:rsidRPr="002712C8" w:rsidRDefault="002712C8" w:rsidP="00146EC3">
            <w:pPr>
              <w:spacing w:line="240" w:lineRule="auto"/>
              <w:contextualSpacing/>
              <w:jc w:val="center"/>
              <w:rPr>
                <w:rFonts w:ascii="Times New Roman" w:hAnsi="Times New Roman" w:cs="Times New Roman"/>
                <w:b/>
                <w:bCs/>
                <w:sz w:val="20"/>
              </w:rPr>
            </w:pPr>
          </w:p>
        </w:tc>
        <w:tc>
          <w:tcPr>
            <w:tcW w:w="1035" w:type="dxa"/>
            <w:tcBorders>
              <w:top w:val="single" w:sz="8" w:space="0" w:color="auto"/>
              <w:left w:val="nil"/>
              <w:right w:val="nil"/>
            </w:tcBorders>
            <w:shd w:val="clear" w:color="auto" w:fill="auto"/>
            <w:noWrap/>
            <w:vAlign w:val="bottom"/>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p>
        </w:tc>
        <w:tc>
          <w:tcPr>
            <w:tcW w:w="1035" w:type="dxa"/>
            <w:tcBorders>
              <w:top w:val="single" w:sz="8" w:space="0" w:color="auto"/>
              <w:left w:val="nil"/>
              <w:right w:val="nil"/>
            </w:tcBorders>
            <w:shd w:val="clear" w:color="auto" w:fill="auto"/>
            <w:vAlign w:val="bottom"/>
          </w:tcPr>
          <w:p w:rsidR="002712C8" w:rsidRPr="002712C8" w:rsidRDefault="002712C8" w:rsidP="00146EC3">
            <w:pPr>
              <w:spacing w:line="240" w:lineRule="auto"/>
              <w:contextualSpacing/>
              <w:jc w:val="center"/>
              <w:rPr>
                <w:rFonts w:ascii="Times New Roman" w:hAnsi="Times New Roman" w:cs="Times New Roman"/>
                <w:b/>
                <w:bCs/>
                <w:sz w:val="20"/>
              </w:rPr>
            </w:pPr>
          </w:p>
        </w:tc>
        <w:tc>
          <w:tcPr>
            <w:tcW w:w="1035" w:type="dxa"/>
            <w:tcBorders>
              <w:top w:val="single" w:sz="8" w:space="0" w:color="auto"/>
              <w:left w:val="nil"/>
              <w:right w:val="nil"/>
            </w:tcBorders>
            <w:shd w:val="clear" w:color="auto" w:fill="auto"/>
            <w:vAlign w:val="bottom"/>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p>
        </w:tc>
        <w:tc>
          <w:tcPr>
            <w:tcW w:w="1035" w:type="dxa"/>
            <w:tcBorders>
              <w:top w:val="single" w:sz="8" w:space="0" w:color="auto"/>
              <w:left w:val="nil"/>
              <w:right w:val="nil"/>
            </w:tcBorders>
            <w:shd w:val="clear" w:color="auto" w:fill="auto"/>
            <w:vAlign w:val="bottom"/>
          </w:tcPr>
          <w:p w:rsidR="002712C8" w:rsidRPr="002712C8" w:rsidRDefault="002712C8" w:rsidP="00146EC3">
            <w:pPr>
              <w:spacing w:line="240" w:lineRule="auto"/>
              <w:contextualSpacing/>
              <w:jc w:val="center"/>
              <w:rPr>
                <w:rFonts w:ascii="Times New Roman" w:hAnsi="Times New Roman" w:cs="Times New Roman"/>
                <w:b/>
                <w:bCs/>
                <w:sz w:val="20"/>
              </w:rPr>
            </w:pPr>
          </w:p>
        </w:tc>
        <w:tc>
          <w:tcPr>
            <w:tcW w:w="1035" w:type="dxa"/>
            <w:tcBorders>
              <w:top w:val="single" w:sz="8" w:space="0" w:color="auto"/>
              <w:left w:val="nil"/>
              <w:right w:val="nil"/>
            </w:tcBorders>
            <w:shd w:val="clear" w:color="auto" w:fill="auto"/>
            <w:vAlign w:val="bottom"/>
          </w:tcPr>
          <w:p w:rsidR="002712C8" w:rsidRPr="002712C8" w:rsidRDefault="002712C8" w:rsidP="00146EC3">
            <w:pPr>
              <w:spacing w:line="240" w:lineRule="auto"/>
              <w:ind w:left="-108" w:right="-109"/>
              <w:contextualSpacing/>
              <w:jc w:val="center"/>
              <w:rPr>
                <w:rFonts w:ascii="Times New Roman" w:hAnsi="Times New Roman" w:cs="Times New Roman"/>
                <w:b/>
                <w:bCs/>
                <w:sz w:val="20"/>
              </w:rPr>
            </w:pPr>
          </w:p>
        </w:tc>
        <w:tc>
          <w:tcPr>
            <w:tcW w:w="1035" w:type="dxa"/>
            <w:tcBorders>
              <w:top w:val="single" w:sz="8" w:space="0" w:color="auto"/>
              <w:left w:val="nil"/>
              <w:right w:val="nil"/>
            </w:tcBorders>
            <w:shd w:val="clear" w:color="auto" w:fill="auto"/>
            <w:vAlign w:val="bottom"/>
          </w:tcPr>
          <w:p w:rsidR="002712C8" w:rsidRPr="002712C8" w:rsidRDefault="002712C8" w:rsidP="00146EC3">
            <w:pPr>
              <w:spacing w:line="240" w:lineRule="auto"/>
              <w:contextualSpacing/>
              <w:jc w:val="center"/>
              <w:rPr>
                <w:rFonts w:ascii="Times New Roman" w:hAnsi="Times New Roman" w:cs="Times New Roman"/>
                <w:b/>
                <w:bCs/>
                <w:sz w:val="20"/>
              </w:rPr>
            </w:pPr>
          </w:p>
        </w:tc>
      </w:tr>
      <w:tr w:rsidR="002712C8" w:rsidRPr="002712C8" w:rsidTr="002712C8">
        <w:trPr>
          <w:trHeight w:val="322"/>
          <w:tblHeader/>
        </w:trPr>
        <w:tc>
          <w:tcPr>
            <w:tcW w:w="1583" w:type="dxa"/>
            <w:tcBorders>
              <w:left w:val="nil"/>
              <w:right w:val="nil"/>
            </w:tcBorders>
            <w:shd w:val="clear" w:color="auto" w:fill="auto"/>
            <w:noWrap/>
            <w:vAlign w:val="bottom"/>
          </w:tcPr>
          <w:p w:rsidR="002712C8" w:rsidRPr="002712C8" w:rsidRDefault="002712C8" w:rsidP="00146EC3">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 xml:space="preserve">г. Бишкек </w:t>
            </w:r>
          </w:p>
        </w:tc>
        <w:tc>
          <w:tcPr>
            <w:tcW w:w="1036" w:type="dxa"/>
            <w:tcBorders>
              <w:left w:val="nil"/>
              <w:right w:val="nil"/>
            </w:tcBorders>
            <w:shd w:val="clear" w:color="auto" w:fill="auto"/>
            <w:noWrap/>
            <w:vAlign w:val="bottom"/>
          </w:tcPr>
          <w:p w:rsidR="002712C8" w:rsidRPr="002712C8" w:rsidRDefault="002712C8" w:rsidP="00146EC3">
            <w:pPr>
              <w:spacing w:line="240" w:lineRule="auto"/>
              <w:ind w:left="-108" w:right="33"/>
              <w:contextualSpacing/>
              <w:jc w:val="right"/>
              <w:rPr>
                <w:rFonts w:ascii="Times New Roman" w:hAnsi="Times New Roman" w:cs="Times New Roman"/>
                <w:b/>
                <w:bCs/>
                <w:sz w:val="20"/>
              </w:rPr>
            </w:pPr>
            <w:r w:rsidRPr="002712C8">
              <w:rPr>
                <w:rFonts w:ascii="Times New Roman" w:hAnsi="Times New Roman" w:cs="Times New Roman"/>
                <w:b/>
                <w:bCs/>
                <w:sz w:val="20"/>
              </w:rPr>
              <w:t>3513,5</w:t>
            </w:r>
          </w:p>
        </w:tc>
        <w:tc>
          <w:tcPr>
            <w:tcW w:w="1035" w:type="dxa"/>
            <w:tcBorders>
              <w:left w:val="nil"/>
              <w:right w:val="nil"/>
            </w:tcBorders>
            <w:shd w:val="clear" w:color="auto" w:fill="auto"/>
            <w:vAlign w:val="bottom"/>
          </w:tcPr>
          <w:p w:rsidR="002712C8" w:rsidRPr="002712C8" w:rsidRDefault="002712C8" w:rsidP="00146EC3">
            <w:pPr>
              <w:spacing w:line="240" w:lineRule="auto"/>
              <w:ind w:right="33"/>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21118,5</w:t>
            </w:r>
          </w:p>
        </w:tc>
        <w:tc>
          <w:tcPr>
            <w:tcW w:w="1035" w:type="dxa"/>
            <w:tcBorders>
              <w:left w:val="nil"/>
              <w:right w:val="nil"/>
            </w:tcBorders>
            <w:shd w:val="clear" w:color="auto" w:fill="auto"/>
            <w:noWrap/>
            <w:vAlign w:val="bottom"/>
          </w:tcPr>
          <w:p w:rsidR="002712C8" w:rsidRPr="002712C8" w:rsidRDefault="002712C8" w:rsidP="00146EC3">
            <w:pPr>
              <w:spacing w:line="240" w:lineRule="auto"/>
              <w:ind w:left="-108" w:right="33"/>
              <w:contextualSpacing/>
              <w:jc w:val="right"/>
              <w:rPr>
                <w:rFonts w:ascii="Times New Roman" w:hAnsi="Times New Roman" w:cs="Times New Roman"/>
                <w:b/>
                <w:bCs/>
                <w:sz w:val="20"/>
              </w:rPr>
            </w:pPr>
            <w:r w:rsidRPr="002712C8">
              <w:rPr>
                <w:rFonts w:ascii="Times New Roman" w:hAnsi="Times New Roman" w:cs="Times New Roman"/>
                <w:b/>
                <w:bCs/>
                <w:sz w:val="20"/>
              </w:rPr>
              <w:t>2706,4</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
                <w:bCs/>
                <w:sz w:val="20"/>
              </w:rPr>
            </w:pPr>
            <w:r w:rsidRPr="002712C8">
              <w:rPr>
                <w:rFonts w:ascii="Times New Roman" w:hAnsi="Times New Roman" w:cs="Times New Roman"/>
                <w:b/>
                <w:bCs/>
                <w:sz w:val="20"/>
              </w:rPr>
              <w:t>19016,0</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128,8*</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113,3*</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78,2</w:t>
            </w:r>
            <w:r w:rsidRPr="002712C8">
              <w:rPr>
                <w:rFonts w:ascii="Times New Roman" w:hAnsi="Times New Roman" w:cs="Times New Roman"/>
                <w:bCs/>
                <w:iCs/>
                <w:sz w:val="20"/>
              </w:rPr>
              <w:t>*</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91,9</w:t>
            </w:r>
            <w:r w:rsidRPr="002712C8">
              <w:rPr>
                <w:rFonts w:ascii="Times New Roman" w:hAnsi="Times New Roman" w:cs="Times New Roman"/>
                <w:bCs/>
                <w:iCs/>
                <w:sz w:val="20"/>
              </w:rPr>
              <w:t>*</w:t>
            </w:r>
          </w:p>
        </w:tc>
      </w:tr>
      <w:tr w:rsidR="002712C8" w:rsidRPr="002712C8" w:rsidTr="002712C8">
        <w:trPr>
          <w:trHeight w:val="322"/>
          <w:tblHeader/>
        </w:trPr>
        <w:tc>
          <w:tcPr>
            <w:tcW w:w="1583" w:type="dxa"/>
            <w:tcBorders>
              <w:left w:val="nil"/>
              <w:right w:val="nil"/>
            </w:tcBorders>
            <w:shd w:val="clear" w:color="auto" w:fill="auto"/>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Ленинский </w:t>
            </w:r>
          </w:p>
        </w:tc>
        <w:tc>
          <w:tcPr>
            <w:tcW w:w="1036" w:type="dxa"/>
            <w:tcBorders>
              <w:left w:val="nil"/>
              <w:right w:val="nil"/>
            </w:tcBorders>
            <w:shd w:val="clear" w:color="auto" w:fill="auto"/>
            <w:noWrap/>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1511,3</w:t>
            </w:r>
          </w:p>
        </w:tc>
        <w:tc>
          <w:tcPr>
            <w:tcW w:w="1035" w:type="dxa"/>
            <w:tcBorders>
              <w:left w:val="nil"/>
              <w:right w:val="nil"/>
            </w:tcBorders>
            <w:shd w:val="clear" w:color="auto" w:fill="auto"/>
            <w:vAlign w:val="bottom"/>
          </w:tcPr>
          <w:p w:rsidR="002712C8" w:rsidRPr="002712C8" w:rsidRDefault="002712C8" w:rsidP="00146EC3">
            <w:pPr>
              <w:spacing w:line="240" w:lineRule="auto"/>
              <w:ind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7750,0</w:t>
            </w:r>
          </w:p>
        </w:tc>
        <w:tc>
          <w:tcPr>
            <w:tcW w:w="1035" w:type="dxa"/>
            <w:tcBorders>
              <w:left w:val="nil"/>
              <w:right w:val="nil"/>
            </w:tcBorders>
            <w:shd w:val="clear" w:color="auto" w:fill="auto"/>
            <w:noWrap/>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1272,3</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7203,9</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sz w:val="20"/>
              </w:rPr>
              <w:t xml:space="preserve">  125,1</w:t>
            </w:r>
            <w:r w:rsidRPr="002712C8">
              <w:rPr>
                <w:rFonts w:ascii="Times New Roman" w:hAnsi="Times New Roman" w:cs="Times New Roman"/>
                <w:b/>
                <w:bCs/>
                <w:sz w:val="20"/>
              </w:rPr>
              <w:t>**</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sz w:val="20"/>
              </w:rPr>
              <w:t xml:space="preserve">  </w:t>
            </w:r>
            <w:r w:rsidRPr="002712C8">
              <w:rPr>
                <w:rFonts w:ascii="Times New Roman" w:hAnsi="Times New Roman" w:cs="Times New Roman"/>
                <w:bCs/>
                <w:sz w:val="20"/>
                <w:lang w:val="en-US"/>
              </w:rPr>
              <w:t>106</w:t>
            </w:r>
            <w:r w:rsidRPr="002712C8">
              <w:rPr>
                <w:rFonts w:ascii="Times New Roman" w:hAnsi="Times New Roman" w:cs="Times New Roman"/>
                <w:bCs/>
                <w:sz w:val="20"/>
              </w:rPr>
              <w:t>,</w:t>
            </w:r>
            <w:r w:rsidRPr="002712C8">
              <w:rPr>
                <w:rFonts w:ascii="Times New Roman" w:hAnsi="Times New Roman" w:cs="Times New Roman"/>
                <w:bCs/>
                <w:sz w:val="20"/>
                <w:lang w:val="en-US"/>
              </w:rPr>
              <w:t>7</w:t>
            </w:r>
            <w:r w:rsidRPr="002712C8">
              <w:rPr>
                <w:rFonts w:ascii="Times New Roman" w:hAnsi="Times New Roman" w:cs="Times New Roman"/>
                <w:bCs/>
                <w:sz w:val="20"/>
              </w:rPr>
              <w:t>**</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color w:val="000000"/>
                <w:sz w:val="20"/>
              </w:rPr>
            </w:pPr>
            <w:r w:rsidRPr="002712C8">
              <w:rPr>
                <w:rFonts w:ascii="Times New Roman" w:hAnsi="Times New Roman" w:cs="Times New Roman"/>
                <w:bCs/>
                <w:iCs/>
                <w:color w:val="000000"/>
                <w:sz w:val="20"/>
              </w:rPr>
              <w:t xml:space="preserve">  84,5**</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iCs/>
                <w:sz w:val="20"/>
              </w:rPr>
              <w:t>100,7**</w:t>
            </w:r>
          </w:p>
        </w:tc>
      </w:tr>
      <w:tr w:rsidR="002712C8" w:rsidRPr="002712C8" w:rsidTr="002712C8">
        <w:trPr>
          <w:trHeight w:val="322"/>
          <w:tblHeader/>
        </w:trPr>
        <w:tc>
          <w:tcPr>
            <w:tcW w:w="1583" w:type="dxa"/>
            <w:tcBorders>
              <w:left w:val="nil"/>
              <w:right w:val="nil"/>
            </w:tcBorders>
            <w:shd w:val="clear" w:color="auto" w:fill="auto"/>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Октябрьский </w:t>
            </w:r>
          </w:p>
        </w:tc>
        <w:tc>
          <w:tcPr>
            <w:tcW w:w="1036" w:type="dxa"/>
            <w:tcBorders>
              <w:left w:val="nil"/>
              <w:right w:val="nil"/>
            </w:tcBorders>
            <w:shd w:val="clear" w:color="auto" w:fill="auto"/>
            <w:noWrap/>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737,3</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4839,6</w:t>
            </w:r>
          </w:p>
        </w:tc>
        <w:tc>
          <w:tcPr>
            <w:tcW w:w="1035" w:type="dxa"/>
            <w:tcBorders>
              <w:left w:val="nil"/>
              <w:right w:val="nil"/>
            </w:tcBorders>
            <w:shd w:val="clear" w:color="auto" w:fill="auto"/>
            <w:noWrap/>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469,3</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3954,1</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sz w:val="20"/>
              </w:rPr>
              <w:t xml:space="preserve">  107,6**</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sz w:val="20"/>
              </w:rPr>
              <w:t xml:space="preserve">  96,2**</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rPr>
                <w:rFonts w:ascii="Times New Roman" w:hAnsi="Times New Roman" w:cs="Times New Roman"/>
                <w:bCs/>
                <w:color w:val="000000"/>
                <w:sz w:val="20"/>
              </w:rPr>
            </w:pPr>
            <w:r w:rsidRPr="002712C8">
              <w:rPr>
                <w:rFonts w:ascii="Times New Roman" w:hAnsi="Times New Roman" w:cs="Times New Roman"/>
                <w:bCs/>
                <w:iCs/>
                <w:color w:val="000000"/>
                <w:sz w:val="20"/>
              </w:rPr>
              <w:t xml:space="preserve">      60,8**</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iCs/>
                <w:sz w:val="20"/>
              </w:rPr>
              <w:t xml:space="preserve">  85,3**</w:t>
            </w:r>
          </w:p>
        </w:tc>
      </w:tr>
      <w:tr w:rsidR="002712C8" w:rsidRPr="002712C8" w:rsidTr="002712C8">
        <w:trPr>
          <w:trHeight w:val="270"/>
          <w:tblHeader/>
        </w:trPr>
        <w:tc>
          <w:tcPr>
            <w:tcW w:w="1583" w:type="dxa"/>
            <w:tcBorders>
              <w:left w:val="nil"/>
              <w:right w:val="nil"/>
            </w:tcBorders>
            <w:shd w:val="clear" w:color="auto" w:fill="auto"/>
            <w:noWrap/>
            <w:vAlign w:val="bottom"/>
          </w:tcPr>
          <w:p w:rsidR="002712C8" w:rsidRPr="002712C8" w:rsidRDefault="002712C8" w:rsidP="00146EC3">
            <w:pPr>
              <w:spacing w:line="240" w:lineRule="auto"/>
              <w:ind w:right="-108"/>
              <w:contextualSpacing/>
              <w:rPr>
                <w:rFonts w:ascii="Times New Roman" w:hAnsi="Times New Roman" w:cs="Times New Roman"/>
                <w:sz w:val="20"/>
              </w:rPr>
            </w:pPr>
            <w:r w:rsidRPr="002712C8">
              <w:rPr>
                <w:rFonts w:ascii="Times New Roman" w:hAnsi="Times New Roman" w:cs="Times New Roman"/>
                <w:sz w:val="20"/>
              </w:rPr>
              <w:t xml:space="preserve">Первомайский </w:t>
            </w:r>
          </w:p>
        </w:tc>
        <w:tc>
          <w:tcPr>
            <w:tcW w:w="1036" w:type="dxa"/>
            <w:tcBorders>
              <w:left w:val="nil"/>
              <w:right w:val="nil"/>
            </w:tcBorders>
            <w:shd w:val="clear" w:color="auto" w:fill="auto"/>
            <w:noWrap/>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544,5</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4064,1</w:t>
            </w:r>
          </w:p>
        </w:tc>
        <w:tc>
          <w:tcPr>
            <w:tcW w:w="1035" w:type="dxa"/>
            <w:tcBorders>
              <w:left w:val="nil"/>
              <w:right w:val="nil"/>
            </w:tcBorders>
            <w:shd w:val="clear" w:color="auto" w:fill="auto"/>
            <w:noWrap/>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473,2</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3540,8</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sz w:val="20"/>
              </w:rPr>
              <w:t xml:space="preserve">  103,4**</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sz w:val="20"/>
              </w:rPr>
              <w:t xml:space="preserve">    91,3</w:t>
            </w:r>
            <w:r w:rsidRPr="002712C8">
              <w:rPr>
                <w:rFonts w:ascii="Times New Roman" w:hAnsi="Times New Roman" w:cs="Times New Roman"/>
                <w:b/>
                <w:bCs/>
                <w:sz w:val="20"/>
              </w:rPr>
              <w:t>**</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color w:val="000000"/>
                <w:sz w:val="20"/>
              </w:rPr>
            </w:pPr>
            <w:r w:rsidRPr="002712C8">
              <w:rPr>
                <w:rFonts w:ascii="Times New Roman" w:hAnsi="Times New Roman" w:cs="Times New Roman"/>
                <w:bCs/>
                <w:iCs/>
                <w:color w:val="000000"/>
                <w:sz w:val="20"/>
              </w:rPr>
              <w:t xml:space="preserve">    99,3**</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iCs/>
                <w:sz w:val="20"/>
              </w:rPr>
              <w:t xml:space="preserve">  8</w:t>
            </w:r>
            <w:r w:rsidRPr="002712C8">
              <w:rPr>
                <w:rFonts w:ascii="Times New Roman" w:hAnsi="Times New Roman" w:cs="Times New Roman"/>
                <w:bCs/>
                <w:iCs/>
                <w:sz w:val="20"/>
                <w:lang w:val="en-US"/>
              </w:rPr>
              <w:t>7</w:t>
            </w:r>
            <w:r w:rsidRPr="002712C8">
              <w:rPr>
                <w:rFonts w:ascii="Times New Roman" w:hAnsi="Times New Roman" w:cs="Times New Roman"/>
                <w:bCs/>
                <w:iCs/>
                <w:sz w:val="20"/>
              </w:rPr>
              <w:t>,6**</w:t>
            </w:r>
          </w:p>
        </w:tc>
      </w:tr>
      <w:tr w:rsidR="002712C8" w:rsidRPr="002712C8" w:rsidTr="002712C8">
        <w:trPr>
          <w:trHeight w:val="334"/>
          <w:tblHeader/>
        </w:trPr>
        <w:tc>
          <w:tcPr>
            <w:tcW w:w="1583" w:type="dxa"/>
            <w:tcBorders>
              <w:left w:val="nil"/>
              <w:right w:val="nil"/>
            </w:tcBorders>
            <w:shd w:val="clear" w:color="auto" w:fill="auto"/>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Свердловский </w:t>
            </w:r>
          </w:p>
        </w:tc>
        <w:tc>
          <w:tcPr>
            <w:tcW w:w="1036" w:type="dxa"/>
            <w:tcBorders>
              <w:left w:val="nil"/>
              <w:right w:val="nil"/>
            </w:tcBorders>
            <w:shd w:val="clear" w:color="auto" w:fill="auto"/>
            <w:noWrap/>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sz w:val="20"/>
              </w:rPr>
              <w:t>720,4</w:t>
            </w:r>
          </w:p>
        </w:tc>
        <w:tc>
          <w:tcPr>
            <w:tcW w:w="1035" w:type="dxa"/>
            <w:tcBorders>
              <w:left w:val="nil"/>
              <w:right w:val="nil"/>
            </w:tcBorders>
            <w:shd w:val="clear" w:color="auto" w:fill="auto"/>
            <w:vAlign w:val="bottom"/>
          </w:tcPr>
          <w:p w:rsidR="002712C8" w:rsidRPr="002712C8" w:rsidRDefault="002712C8" w:rsidP="00146EC3">
            <w:pPr>
              <w:spacing w:line="240" w:lineRule="auto"/>
              <w:ind w:right="-108"/>
              <w:contextualSpacing/>
              <w:jc w:val="center"/>
              <w:rPr>
                <w:rFonts w:ascii="Times New Roman" w:hAnsi="Times New Roman" w:cs="Times New Roman"/>
                <w:bCs/>
                <w:sz w:val="20"/>
                <w:lang w:val="ky-KG"/>
              </w:rPr>
            </w:pPr>
            <w:r w:rsidRPr="002712C8">
              <w:rPr>
                <w:rFonts w:ascii="Times New Roman" w:hAnsi="Times New Roman" w:cs="Times New Roman"/>
                <w:bCs/>
                <w:sz w:val="20"/>
                <w:lang w:val="ky-KG"/>
              </w:rPr>
              <w:t xml:space="preserve"> 4464,8</w:t>
            </w:r>
          </w:p>
        </w:tc>
        <w:tc>
          <w:tcPr>
            <w:tcW w:w="1035" w:type="dxa"/>
            <w:tcBorders>
              <w:left w:val="nil"/>
              <w:right w:val="nil"/>
            </w:tcBorders>
            <w:shd w:val="clear" w:color="auto" w:fill="auto"/>
            <w:noWrap/>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491,6</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lang w:val="ky-KG"/>
              </w:rPr>
            </w:pPr>
            <w:r w:rsidRPr="002712C8">
              <w:rPr>
                <w:rFonts w:ascii="Times New Roman" w:hAnsi="Times New Roman" w:cs="Times New Roman"/>
                <w:bCs/>
                <w:sz w:val="20"/>
                <w:lang w:val="ky-KG"/>
              </w:rPr>
              <w:t xml:space="preserve">4317,1 </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sz w:val="20"/>
              </w:rPr>
              <w:t>96,7**</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sz w:val="20"/>
              </w:rPr>
              <w:t>100,6**</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color w:val="000000"/>
                <w:sz w:val="20"/>
              </w:rPr>
            </w:pPr>
            <w:r w:rsidRPr="002712C8">
              <w:rPr>
                <w:rFonts w:ascii="Times New Roman" w:hAnsi="Times New Roman" w:cs="Times New Roman"/>
                <w:bCs/>
                <w:iCs/>
                <w:color w:val="000000"/>
                <w:sz w:val="20"/>
              </w:rPr>
              <w:t>98,6**</w:t>
            </w:r>
          </w:p>
        </w:tc>
        <w:tc>
          <w:tcPr>
            <w:tcW w:w="1035" w:type="dxa"/>
            <w:tcBorders>
              <w:left w:val="nil"/>
              <w:right w:val="nil"/>
            </w:tcBorders>
            <w:shd w:val="clear" w:color="auto" w:fill="auto"/>
            <w:vAlign w:val="bottom"/>
          </w:tcPr>
          <w:p w:rsidR="002712C8" w:rsidRPr="002712C8" w:rsidRDefault="002712C8" w:rsidP="00146EC3">
            <w:pPr>
              <w:spacing w:line="240" w:lineRule="auto"/>
              <w:ind w:left="-108" w:right="33"/>
              <w:contextualSpacing/>
              <w:jc w:val="right"/>
              <w:rPr>
                <w:rFonts w:ascii="Times New Roman" w:hAnsi="Times New Roman" w:cs="Times New Roman"/>
                <w:bCs/>
                <w:sz w:val="20"/>
              </w:rPr>
            </w:pPr>
            <w:r w:rsidRPr="002712C8">
              <w:rPr>
                <w:rFonts w:ascii="Times New Roman" w:hAnsi="Times New Roman" w:cs="Times New Roman"/>
                <w:bCs/>
                <w:iCs/>
                <w:sz w:val="20"/>
              </w:rPr>
              <w:t>102,9**</w:t>
            </w:r>
          </w:p>
        </w:tc>
      </w:tr>
      <w:tr w:rsidR="002712C8" w:rsidRPr="002712C8" w:rsidTr="00B8349B">
        <w:trPr>
          <w:trHeight w:val="116"/>
          <w:tblHeader/>
        </w:trPr>
        <w:tc>
          <w:tcPr>
            <w:tcW w:w="1583" w:type="dxa"/>
            <w:tcBorders>
              <w:left w:val="nil"/>
              <w:bottom w:val="single" w:sz="8" w:space="0" w:color="auto"/>
              <w:right w:val="nil"/>
            </w:tcBorders>
            <w:shd w:val="clear" w:color="auto" w:fill="auto"/>
            <w:noWrap/>
            <w:vAlign w:val="bottom"/>
          </w:tcPr>
          <w:p w:rsidR="002712C8" w:rsidRPr="002712C8" w:rsidRDefault="002712C8" w:rsidP="00146EC3">
            <w:pPr>
              <w:spacing w:line="240" w:lineRule="auto"/>
              <w:ind w:firstLineChars="13" w:firstLine="26"/>
              <w:contextualSpacing/>
              <w:rPr>
                <w:rFonts w:ascii="Times New Roman" w:hAnsi="Times New Roman" w:cs="Times New Roman"/>
                <w:sz w:val="20"/>
              </w:rPr>
            </w:pPr>
          </w:p>
        </w:tc>
        <w:tc>
          <w:tcPr>
            <w:tcW w:w="1036" w:type="dxa"/>
            <w:tcBorders>
              <w:left w:val="nil"/>
              <w:bottom w:val="single" w:sz="8" w:space="0" w:color="auto"/>
              <w:right w:val="nil"/>
            </w:tcBorders>
            <w:shd w:val="clear" w:color="auto" w:fill="auto"/>
            <w:noWrap/>
            <w:vAlign w:val="bottom"/>
          </w:tcPr>
          <w:p w:rsidR="002712C8" w:rsidRPr="002712C8" w:rsidRDefault="002712C8" w:rsidP="00146EC3">
            <w:pPr>
              <w:spacing w:line="240" w:lineRule="auto"/>
              <w:ind w:left="-108" w:right="-109"/>
              <w:contextualSpacing/>
              <w:jc w:val="right"/>
              <w:rPr>
                <w:rFonts w:ascii="Times New Roman" w:hAnsi="Times New Roman" w:cs="Times New Roman"/>
                <w:b/>
                <w:bCs/>
                <w:sz w:val="20"/>
              </w:rPr>
            </w:pPr>
          </w:p>
        </w:tc>
        <w:tc>
          <w:tcPr>
            <w:tcW w:w="1035" w:type="dxa"/>
            <w:tcBorders>
              <w:left w:val="nil"/>
              <w:bottom w:val="single" w:sz="8" w:space="0" w:color="auto"/>
              <w:right w:val="nil"/>
            </w:tcBorders>
            <w:shd w:val="clear" w:color="auto" w:fill="auto"/>
            <w:vAlign w:val="bottom"/>
          </w:tcPr>
          <w:p w:rsidR="002712C8" w:rsidRPr="002712C8" w:rsidRDefault="002712C8" w:rsidP="00146EC3">
            <w:pPr>
              <w:spacing w:line="240" w:lineRule="auto"/>
              <w:contextualSpacing/>
              <w:jc w:val="right"/>
              <w:rPr>
                <w:rFonts w:ascii="Times New Roman" w:hAnsi="Times New Roman" w:cs="Times New Roman"/>
                <w:b/>
                <w:bCs/>
                <w:sz w:val="20"/>
              </w:rPr>
            </w:pPr>
          </w:p>
        </w:tc>
        <w:tc>
          <w:tcPr>
            <w:tcW w:w="1035" w:type="dxa"/>
            <w:tcBorders>
              <w:left w:val="nil"/>
              <w:bottom w:val="single" w:sz="8" w:space="0" w:color="auto"/>
              <w:right w:val="nil"/>
            </w:tcBorders>
            <w:shd w:val="clear" w:color="auto" w:fill="auto"/>
            <w:noWrap/>
            <w:vAlign w:val="bottom"/>
          </w:tcPr>
          <w:p w:rsidR="002712C8" w:rsidRPr="002712C8" w:rsidRDefault="002712C8" w:rsidP="00146EC3">
            <w:pPr>
              <w:spacing w:line="240" w:lineRule="auto"/>
              <w:ind w:left="-108" w:right="-109"/>
              <w:contextualSpacing/>
              <w:jc w:val="right"/>
              <w:rPr>
                <w:rFonts w:ascii="Times New Roman" w:hAnsi="Times New Roman" w:cs="Times New Roman"/>
                <w:b/>
                <w:bCs/>
                <w:sz w:val="20"/>
              </w:rPr>
            </w:pPr>
          </w:p>
        </w:tc>
        <w:tc>
          <w:tcPr>
            <w:tcW w:w="1035" w:type="dxa"/>
            <w:tcBorders>
              <w:left w:val="nil"/>
              <w:bottom w:val="single" w:sz="8" w:space="0" w:color="auto"/>
              <w:right w:val="nil"/>
            </w:tcBorders>
            <w:shd w:val="clear" w:color="auto" w:fill="auto"/>
            <w:vAlign w:val="bottom"/>
          </w:tcPr>
          <w:p w:rsidR="002712C8" w:rsidRPr="002712C8" w:rsidRDefault="002712C8" w:rsidP="00146EC3">
            <w:pPr>
              <w:spacing w:line="240" w:lineRule="auto"/>
              <w:contextualSpacing/>
              <w:jc w:val="right"/>
              <w:rPr>
                <w:rFonts w:ascii="Times New Roman" w:hAnsi="Times New Roman" w:cs="Times New Roman"/>
                <w:b/>
                <w:bCs/>
                <w:sz w:val="20"/>
              </w:rPr>
            </w:pPr>
          </w:p>
        </w:tc>
        <w:tc>
          <w:tcPr>
            <w:tcW w:w="1035" w:type="dxa"/>
            <w:tcBorders>
              <w:left w:val="nil"/>
              <w:bottom w:val="single" w:sz="8" w:space="0" w:color="auto"/>
              <w:right w:val="nil"/>
            </w:tcBorders>
            <w:shd w:val="clear" w:color="auto" w:fill="auto"/>
            <w:vAlign w:val="bottom"/>
          </w:tcPr>
          <w:p w:rsidR="002712C8" w:rsidRPr="002712C8" w:rsidRDefault="002712C8" w:rsidP="00146EC3">
            <w:pPr>
              <w:spacing w:line="240" w:lineRule="auto"/>
              <w:ind w:left="-108" w:right="-109"/>
              <w:contextualSpacing/>
              <w:jc w:val="right"/>
              <w:rPr>
                <w:rFonts w:ascii="Times New Roman" w:hAnsi="Times New Roman" w:cs="Times New Roman"/>
                <w:b/>
                <w:bCs/>
                <w:sz w:val="20"/>
              </w:rPr>
            </w:pPr>
          </w:p>
        </w:tc>
        <w:tc>
          <w:tcPr>
            <w:tcW w:w="1035" w:type="dxa"/>
            <w:tcBorders>
              <w:left w:val="nil"/>
              <w:bottom w:val="single" w:sz="8" w:space="0" w:color="auto"/>
              <w:right w:val="nil"/>
            </w:tcBorders>
            <w:shd w:val="clear" w:color="auto" w:fill="auto"/>
            <w:vAlign w:val="bottom"/>
          </w:tcPr>
          <w:p w:rsidR="002712C8" w:rsidRPr="002712C8" w:rsidRDefault="002712C8" w:rsidP="00146EC3">
            <w:pPr>
              <w:spacing w:line="240" w:lineRule="auto"/>
              <w:contextualSpacing/>
              <w:jc w:val="right"/>
              <w:rPr>
                <w:rFonts w:ascii="Times New Roman" w:hAnsi="Times New Roman" w:cs="Times New Roman"/>
                <w:b/>
                <w:bCs/>
                <w:sz w:val="20"/>
              </w:rPr>
            </w:pPr>
          </w:p>
        </w:tc>
        <w:tc>
          <w:tcPr>
            <w:tcW w:w="1035" w:type="dxa"/>
            <w:tcBorders>
              <w:left w:val="nil"/>
              <w:bottom w:val="single" w:sz="8" w:space="0" w:color="auto"/>
              <w:right w:val="nil"/>
            </w:tcBorders>
            <w:shd w:val="clear" w:color="auto" w:fill="auto"/>
            <w:vAlign w:val="bottom"/>
          </w:tcPr>
          <w:p w:rsidR="002712C8" w:rsidRPr="002712C8" w:rsidRDefault="002712C8" w:rsidP="00146EC3">
            <w:pPr>
              <w:spacing w:line="240" w:lineRule="auto"/>
              <w:ind w:left="-108" w:right="-109"/>
              <w:contextualSpacing/>
              <w:jc w:val="right"/>
              <w:rPr>
                <w:rFonts w:ascii="Times New Roman" w:hAnsi="Times New Roman" w:cs="Times New Roman"/>
                <w:b/>
                <w:bCs/>
                <w:color w:val="000000"/>
                <w:sz w:val="20"/>
              </w:rPr>
            </w:pPr>
          </w:p>
        </w:tc>
        <w:tc>
          <w:tcPr>
            <w:tcW w:w="1035" w:type="dxa"/>
            <w:tcBorders>
              <w:left w:val="nil"/>
              <w:bottom w:val="single" w:sz="8" w:space="0" w:color="auto"/>
              <w:right w:val="nil"/>
            </w:tcBorders>
            <w:shd w:val="clear" w:color="auto" w:fill="auto"/>
            <w:vAlign w:val="bottom"/>
          </w:tcPr>
          <w:p w:rsidR="002712C8" w:rsidRPr="002712C8" w:rsidRDefault="002712C8" w:rsidP="00146EC3">
            <w:pPr>
              <w:spacing w:line="240" w:lineRule="auto"/>
              <w:contextualSpacing/>
              <w:jc w:val="right"/>
              <w:rPr>
                <w:rFonts w:ascii="Times New Roman" w:hAnsi="Times New Roman" w:cs="Times New Roman"/>
                <w:b/>
                <w:bCs/>
                <w:sz w:val="20"/>
              </w:rPr>
            </w:pPr>
          </w:p>
        </w:tc>
      </w:tr>
    </w:tbl>
    <w:p w:rsidR="002712C8" w:rsidRPr="002712C8" w:rsidRDefault="002712C8" w:rsidP="00146EC3">
      <w:pPr>
        <w:spacing w:line="240" w:lineRule="auto"/>
        <w:contextualSpacing/>
        <w:rPr>
          <w:rFonts w:ascii="Times New Roman" w:hAnsi="Times New Roman" w:cs="Times New Roman"/>
          <w:b/>
          <w:spacing w:val="-4"/>
          <w:sz w:val="20"/>
          <w:lang w:val="ky-KG"/>
        </w:rPr>
      </w:pPr>
    </w:p>
    <w:p w:rsidR="002712C8" w:rsidRPr="002712C8" w:rsidRDefault="002712C8" w:rsidP="00146EC3">
      <w:pPr>
        <w:spacing w:line="240" w:lineRule="auto"/>
        <w:ind w:left="709"/>
        <w:contextualSpacing/>
        <w:rPr>
          <w:rFonts w:ascii="Times New Roman" w:hAnsi="Times New Roman" w:cs="Times New Roman"/>
          <w:bCs/>
          <w:iCs/>
          <w:sz w:val="20"/>
          <w:szCs w:val="24"/>
        </w:rPr>
      </w:pPr>
      <w:r w:rsidRPr="002712C8">
        <w:rPr>
          <w:rFonts w:ascii="Times New Roman" w:hAnsi="Times New Roman" w:cs="Times New Roman"/>
          <w:bCs/>
          <w:iCs/>
          <w:sz w:val="20"/>
          <w:szCs w:val="24"/>
        </w:rPr>
        <w:t>* - расчет индекса физического объема произведен по международной методике с применением взвешивания на ВДС</w:t>
      </w:r>
    </w:p>
    <w:p w:rsidR="002712C8" w:rsidRPr="002712C8" w:rsidRDefault="002712C8" w:rsidP="00146EC3">
      <w:pPr>
        <w:spacing w:line="240" w:lineRule="auto"/>
        <w:ind w:left="709"/>
        <w:contextualSpacing/>
        <w:rPr>
          <w:rFonts w:ascii="Times New Roman" w:hAnsi="Times New Roman" w:cs="Times New Roman"/>
          <w:bCs/>
          <w:iCs/>
          <w:sz w:val="20"/>
          <w:szCs w:val="24"/>
        </w:rPr>
      </w:pPr>
      <w:r w:rsidRPr="002712C8">
        <w:rPr>
          <w:rFonts w:ascii="Times New Roman" w:hAnsi="Times New Roman" w:cs="Times New Roman"/>
          <w:bCs/>
          <w:iCs/>
          <w:sz w:val="20"/>
          <w:szCs w:val="24"/>
        </w:rPr>
        <w:t>** - расчет индекса физического объема произведен по упрощенной международной методике без применения взвешивания на ВДС</w:t>
      </w:r>
    </w:p>
    <w:p w:rsidR="002712C8" w:rsidRPr="002712C8" w:rsidRDefault="002712C8" w:rsidP="002712C8">
      <w:pPr>
        <w:rPr>
          <w:rFonts w:ascii="Times New Roman" w:hAnsi="Times New Roman" w:cs="Times New Roman"/>
          <w:bCs/>
          <w:iCs/>
          <w:sz w:val="24"/>
          <w:szCs w:val="24"/>
        </w:rPr>
      </w:pPr>
    </w:p>
    <w:p w:rsidR="002712C8" w:rsidRPr="002712C8" w:rsidRDefault="002712C8" w:rsidP="00146EC3">
      <w:pPr>
        <w:spacing w:line="240" w:lineRule="auto"/>
        <w:ind w:left="1" w:firstLine="708"/>
        <w:contextualSpacing/>
        <w:jc w:val="both"/>
        <w:rPr>
          <w:rFonts w:ascii="Times New Roman" w:hAnsi="Times New Roman" w:cs="Times New Roman"/>
          <w:sz w:val="24"/>
          <w:szCs w:val="24"/>
        </w:rPr>
      </w:pPr>
      <w:r w:rsidRPr="002712C8">
        <w:rPr>
          <w:rFonts w:ascii="Times New Roman" w:hAnsi="Times New Roman" w:cs="Times New Roman"/>
          <w:spacing w:val="-4"/>
          <w:sz w:val="24"/>
          <w:szCs w:val="24"/>
        </w:rPr>
        <w:t xml:space="preserve"> По </w:t>
      </w:r>
      <w:r w:rsidRPr="002712C8">
        <w:rPr>
          <w:rFonts w:ascii="Times New Roman" w:hAnsi="Times New Roman" w:cs="Times New Roman"/>
          <w:b/>
          <w:spacing w:val="-4"/>
          <w:sz w:val="24"/>
          <w:szCs w:val="24"/>
        </w:rPr>
        <w:t>Ленинскому району</w:t>
      </w:r>
      <w:r w:rsidRPr="002712C8">
        <w:rPr>
          <w:rFonts w:ascii="Times New Roman" w:hAnsi="Times New Roman" w:cs="Times New Roman"/>
          <w:sz w:val="24"/>
          <w:szCs w:val="24"/>
        </w:rPr>
        <w:t xml:space="preserve"> </w:t>
      </w:r>
      <w:r w:rsidRPr="002712C8">
        <w:rPr>
          <w:rFonts w:ascii="Times New Roman" w:hAnsi="Times New Roman" w:cs="Times New Roman"/>
          <w:spacing w:val="-4"/>
          <w:sz w:val="24"/>
          <w:szCs w:val="24"/>
        </w:rPr>
        <w:t>в январе-июле 2020 г. произведено промышленной продукции на 7203,9 млн. сомов, индекс физического объема промышленной продукции к соответствующему периоду прошлого года составил 100,7 процента.</w:t>
      </w:r>
      <w:r w:rsidRPr="002712C8">
        <w:rPr>
          <w:rFonts w:ascii="Times New Roman" w:hAnsi="Times New Roman" w:cs="Times New Roman"/>
          <w:sz w:val="24"/>
          <w:szCs w:val="24"/>
        </w:rPr>
        <w:t xml:space="preserve"> </w:t>
      </w:r>
    </w:p>
    <w:p w:rsidR="002712C8" w:rsidRPr="002712C8" w:rsidRDefault="002712C8" w:rsidP="00146EC3">
      <w:pPr>
        <w:spacing w:line="240" w:lineRule="auto"/>
        <w:ind w:left="1" w:firstLine="708"/>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Увеличение объемов произошло в производстве основных металлов и готовых металлических изделий, кроме машин и оборудования </w:t>
      </w:r>
      <w:r w:rsidRPr="002712C8">
        <w:rPr>
          <w:rFonts w:ascii="Times New Roman" w:hAnsi="Times New Roman" w:cs="Times New Roman"/>
          <w:spacing w:val="-4"/>
          <w:sz w:val="24"/>
          <w:szCs w:val="24"/>
        </w:rPr>
        <w:t>(</w:t>
      </w:r>
      <w:r w:rsidRPr="002712C8">
        <w:rPr>
          <w:rFonts w:ascii="Times New Roman" w:hAnsi="Times New Roman" w:cs="Times New Roman"/>
          <w:sz w:val="24"/>
          <w:szCs w:val="24"/>
        </w:rPr>
        <w:t>в 1,9 раза</w:t>
      </w:r>
      <w:r w:rsidRPr="002712C8">
        <w:rPr>
          <w:rFonts w:ascii="Times New Roman" w:hAnsi="Times New Roman" w:cs="Times New Roman"/>
          <w:spacing w:val="-4"/>
          <w:sz w:val="24"/>
          <w:szCs w:val="24"/>
        </w:rPr>
        <w:t>),</w:t>
      </w:r>
      <w:r w:rsidRPr="002712C8">
        <w:rPr>
          <w:rFonts w:ascii="Times New Roman" w:hAnsi="Times New Roman" w:cs="Times New Roman"/>
          <w:sz w:val="24"/>
          <w:szCs w:val="24"/>
        </w:rPr>
        <w:t xml:space="preserve"> резиновых и пластмассовых изделий, прочих неметаллических и минеральных продуктов (на 3,4 процента), фармацевтической продукции (на 3,1 процента), пищевых продуктов (включая напитки) и табачных изделий (на 2 процента) и обеспечении</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(снабжении) электроэнергией, газом, паром и кондиционированным воздухом (</w:t>
      </w:r>
      <w:r w:rsidRPr="002712C8">
        <w:rPr>
          <w:rFonts w:ascii="Times New Roman" w:hAnsi="Times New Roman" w:cs="Times New Roman"/>
          <w:sz w:val="24"/>
          <w:szCs w:val="24"/>
          <w:lang w:val="ky-KG"/>
        </w:rPr>
        <w:t>на 9,6 процента</w:t>
      </w:r>
      <w:r w:rsidRPr="002712C8">
        <w:rPr>
          <w:rFonts w:ascii="Times New Roman" w:hAnsi="Times New Roman" w:cs="Times New Roman"/>
          <w:sz w:val="24"/>
          <w:szCs w:val="24"/>
        </w:rPr>
        <w:t xml:space="preserve">). </w:t>
      </w:r>
    </w:p>
    <w:p w:rsidR="002712C8" w:rsidRPr="002712C8" w:rsidRDefault="002712C8" w:rsidP="00146EC3">
      <w:pPr>
        <w:spacing w:line="240" w:lineRule="auto"/>
        <w:ind w:left="1" w:firstLine="708"/>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Наряду с этим, наблюдалось снижение объемов в </w:t>
      </w:r>
      <w:r w:rsidRPr="002712C8">
        <w:rPr>
          <w:rFonts w:ascii="Times New Roman" w:hAnsi="Times New Roman" w:cs="Times New Roman"/>
          <w:sz w:val="24"/>
          <w:szCs w:val="24"/>
          <w:lang w:val="ky-KG"/>
        </w:rPr>
        <w:t>добыче полезных ископаемых</w:t>
      </w:r>
      <w:r w:rsidRPr="002712C8">
        <w:rPr>
          <w:rFonts w:ascii="Times New Roman" w:hAnsi="Times New Roman" w:cs="Times New Roman"/>
          <w:sz w:val="24"/>
          <w:szCs w:val="24"/>
        </w:rPr>
        <w:t xml:space="preserve"> (на 98,6 процента), </w:t>
      </w:r>
      <w:bookmarkStart w:id="9" w:name="_Hlk38323205"/>
      <w:r w:rsidRPr="002712C8">
        <w:rPr>
          <w:rFonts w:ascii="Times New Roman" w:hAnsi="Times New Roman" w:cs="Times New Roman"/>
          <w:sz w:val="24"/>
          <w:szCs w:val="24"/>
        </w:rPr>
        <w:t>производстве</w:t>
      </w:r>
      <w:bookmarkEnd w:id="9"/>
      <w:r w:rsidRPr="002712C8">
        <w:rPr>
          <w:rFonts w:ascii="Times New Roman" w:hAnsi="Times New Roman" w:cs="Times New Roman"/>
          <w:sz w:val="24"/>
          <w:szCs w:val="24"/>
        </w:rPr>
        <w:t xml:space="preserve"> </w:t>
      </w:r>
      <w:r w:rsidRPr="002712C8">
        <w:rPr>
          <w:rFonts w:ascii="Times New Roman" w:hAnsi="Times New Roman" w:cs="Times New Roman"/>
          <w:spacing w:val="-4"/>
          <w:sz w:val="24"/>
          <w:szCs w:val="24"/>
        </w:rPr>
        <w:t xml:space="preserve">компьютеров, электронного оборудования </w:t>
      </w:r>
      <w:r w:rsidRPr="002712C8">
        <w:rPr>
          <w:rFonts w:ascii="Times New Roman" w:hAnsi="Times New Roman" w:cs="Times New Roman"/>
          <w:sz w:val="24"/>
          <w:szCs w:val="24"/>
        </w:rPr>
        <w:t>(на 69,4 процента),</w:t>
      </w:r>
      <w:r w:rsidRPr="002712C8">
        <w:rPr>
          <w:rFonts w:ascii="Times New Roman" w:hAnsi="Times New Roman" w:cs="Times New Roman"/>
          <w:spacing w:val="-4"/>
          <w:sz w:val="24"/>
          <w:szCs w:val="24"/>
          <w:lang w:val="ky-KG"/>
        </w:rPr>
        <w:t xml:space="preserve"> </w:t>
      </w:r>
      <w:r w:rsidRPr="002712C8">
        <w:rPr>
          <w:rFonts w:ascii="Times New Roman" w:hAnsi="Times New Roman" w:cs="Times New Roman"/>
          <w:sz w:val="24"/>
          <w:szCs w:val="24"/>
        </w:rPr>
        <w:t>текстильном производстве; производстве одежды и обуви, кожи и прочих кожаных изделий (на 62,3 процента), прочих производствах, ремонте и установке машин и оборудования (на 37 процентов), деревянных и бумажных изделий; полиграфической деятельности (на 35,2 процента),</w:t>
      </w:r>
      <w:r w:rsidRPr="002712C8">
        <w:rPr>
          <w:rFonts w:ascii="Times New Roman" w:hAnsi="Times New Roman" w:cs="Times New Roman"/>
          <w:spacing w:val="-4"/>
          <w:sz w:val="24"/>
          <w:szCs w:val="24"/>
          <w:lang w:val="ky-KG"/>
        </w:rPr>
        <w:t xml:space="preserve"> </w:t>
      </w:r>
      <w:r w:rsidRPr="002712C8">
        <w:rPr>
          <w:rFonts w:ascii="Times New Roman" w:hAnsi="Times New Roman" w:cs="Times New Roman"/>
          <w:sz w:val="24"/>
          <w:szCs w:val="24"/>
        </w:rPr>
        <w:t xml:space="preserve">машин и оборудования, не включенные в другие группировки (на 31процент), электрического оборудования </w:t>
      </w:r>
      <w:r w:rsidRPr="002712C8">
        <w:rPr>
          <w:rFonts w:ascii="Times New Roman" w:hAnsi="Times New Roman" w:cs="Times New Roman"/>
          <w:spacing w:val="-4"/>
          <w:sz w:val="24"/>
          <w:szCs w:val="24"/>
        </w:rPr>
        <w:t>(</w:t>
      </w:r>
      <w:r w:rsidRPr="002712C8">
        <w:rPr>
          <w:rFonts w:ascii="Times New Roman" w:hAnsi="Times New Roman" w:cs="Times New Roman"/>
          <w:sz w:val="24"/>
          <w:szCs w:val="24"/>
        </w:rPr>
        <w:t>на 24,7 процента</w:t>
      </w:r>
      <w:r w:rsidRPr="002712C8">
        <w:rPr>
          <w:rFonts w:ascii="Times New Roman" w:hAnsi="Times New Roman" w:cs="Times New Roman"/>
          <w:spacing w:val="-4"/>
          <w:sz w:val="24"/>
          <w:szCs w:val="24"/>
        </w:rPr>
        <w:t>),</w:t>
      </w:r>
      <w:r w:rsidRPr="002712C8">
        <w:rPr>
          <w:rFonts w:ascii="Times New Roman" w:hAnsi="Times New Roman" w:cs="Times New Roman"/>
          <w:sz w:val="24"/>
          <w:szCs w:val="24"/>
        </w:rPr>
        <w:t xml:space="preserve">  </w:t>
      </w:r>
      <w:r w:rsidRPr="002712C8">
        <w:rPr>
          <w:rFonts w:ascii="Times New Roman" w:hAnsi="Times New Roman" w:cs="Times New Roman"/>
          <w:spacing w:val="-4"/>
          <w:sz w:val="24"/>
          <w:szCs w:val="24"/>
          <w:lang w:val="ky-KG"/>
        </w:rPr>
        <w:t xml:space="preserve">химической продукции </w:t>
      </w:r>
      <w:r w:rsidRPr="002712C8">
        <w:rPr>
          <w:rFonts w:ascii="Times New Roman" w:hAnsi="Times New Roman" w:cs="Times New Roman"/>
          <w:sz w:val="24"/>
          <w:szCs w:val="24"/>
        </w:rPr>
        <w:t>(на 19,8 процента) и водоснабжении, очистке, обработке отходов и получении вторичного сырья (на 68 процентов).</w:t>
      </w:r>
    </w:p>
    <w:p w:rsidR="002712C8" w:rsidRPr="002712C8" w:rsidRDefault="002712C8" w:rsidP="00146EC3">
      <w:pPr>
        <w:spacing w:line="240" w:lineRule="auto"/>
        <w:ind w:firstLine="709"/>
        <w:contextualSpacing/>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В январе-июле 2020 г. в Ленинском районе не работали 7 предприятий, так как временно приостановлена деятельность,  отсу</w:t>
      </w:r>
      <w:bookmarkStart w:id="10" w:name="_Hlk32832107"/>
      <w:r w:rsidRPr="002712C8">
        <w:rPr>
          <w:rFonts w:ascii="Times New Roman" w:hAnsi="Times New Roman" w:cs="Times New Roman"/>
          <w:spacing w:val="-4"/>
          <w:sz w:val="24"/>
          <w:szCs w:val="24"/>
        </w:rPr>
        <w:t>тствия заказов.</w:t>
      </w:r>
    </w:p>
    <w:bookmarkEnd w:id="10"/>
    <w:p w:rsidR="00146EC3" w:rsidRDefault="00146EC3" w:rsidP="002712C8">
      <w:pPr>
        <w:ind w:left="1" w:firstLine="708"/>
        <w:jc w:val="both"/>
        <w:rPr>
          <w:rFonts w:ascii="Times New Roman" w:hAnsi="Times New Roman" w:cs="Times New Roman"/>
          <w:spacing w:val="-4"/>
          <w:sz w:val="24"/>
          <w:szCs w:val="24"/>
        </w:rPr>
      </w:pPr>
    </w:p>
    <w:p w:rsidR="00650CCE" w:rsidRDefault="00650CCE" w:rsidP="00146EC3">
      <w:pPr>
        <w:spacing w:line="240" w:lineRule="auto"/>
        <w:ind w:left="1" w:firstLine="708"/>
        <w:contextualSpacing/>
        <w:jc w:val="both"/>
        <w:rPr>
          <w:rFonts w:ascii="Times New Roman" w:hAnsi="Times New Roman" w:cs="Times New Roman"/>
          <w:spacing w:val="-4"/>
          <w:sz w:val="24"/>
          <w:szCs w:val="24"/>
        </w:rPr>
      </w:pPr>
    </w:p>
    <w:p w:rsidR="002712C8" w:rsidRPr="002712C8" w:rsidRDefault="002712C8" w:rsidP="00146EC3">
      <w:pPr>
        <w:spacing w:line="240" w:lineRule="auto"/>
        <w:ind w:left="1" w:firstLine="708"/>
        <w:contextualSpacing/>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 xml:space="preserve">По </w:t>
      </w:r>
      <w:r w:rsidRPr="002712C8">
        <w:rPr>
          <w:rFonts w:ascii="Times New Roman" w:hAnsi="Times New Roman" w:cs="Times New Roman"/>
          <w:b/>
          <w:spacing w:val="-4"/>
          <w:sz w:val="24"/>
          <w:szCs w:val="24"/>
        </w:rPr>
        <w:t>Октябрьскому району</w:t>
      </w:r>
      <w:r w:rsidRPr="002712C8">
        <w:rPr>
          <w:rFonts w:ascii="Times New Roman" w:hAnsi="Times New Roman" w:cs="Times New Roman"/>
          <w:spacing w:val="-4"/>
          <w:sz w:val="24"/>
          <w:szCs w:val="24"/>
        </w:rPr>
        <w:t xml:space="preserve"> объем промышленной продукции в январе-июле 2020 г. составил 3954,1 млн. сомов, индекс физического объема промышленной продукции к соответствующему периоду прошлого года составил 85,3 процента.</w:t>
      </w:r>
    </w:p>
    <w:p w:rsidR="002712C8" w:rsidRPr="002712C8" w:rsidRDefault="002712C8" w:rsidP="00146EC3">
      <w:pPr>
        <w:spacing w:line="240" w:lineRule="auto"/>
        <w:ind w:left="1" w:firstLine="708"/>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Снижение объемов отмечалось в </w:t>
      </w:r>
      <w:r w:rsidRPr="002712C8">
        <w:rPr>
          <w:rFonts w:ascii="Times New Roman" w:hAnsi="Times New Roman" w:cs="Times New Roman"/>
          <w:sz w:val="24"/>
          <w:szCs w:val="24"/>
          <w:lang w:val="ky-KG"/>
        </w:rPr>
        <w:t>добыче полезных ископаемых</w:t>
      </w:r>
      <w:r w:rsidRPr="002712C8">
        <w:rPr>
          <w:rFonts w:ascii="Times New Roman" w:hAnsi="Times New Roman" w:cs="Times New Roman"/>
          <w:sz w:val="24"/>
          <w:szCs w:val="24"/>
        </w:rPr>
        <w:t xml:space="preserve"> (на 37,1 процента),</w:t>
      </w:r>
      <w:r w:rsidRPr="002712C8">
        <w:rPr>
          <w:rFonts w:ascii="Times New Roman" w:hAnsi="Times New Roman" w:cs="Times New Roman"/>
          <w:spacing w:val="-4"/>
          <w:sz w:val="24"/>
          <w:szCs w:val="24"/>
          <w:lang w:val="ky-KG"/>
        </w:rPr>
        <w:t xml:space="preserve"> химической продукции</w:t>
      </w:r>
      <w:r w:rsidRPr="002712C8">
        <w:rPr>
          <w:rFonts w:ascii="Times New Roman" w:hAnsi="Times New Roman" w:cs="Times New Roman"/>
          <w:sz w:val="24"/>
          <w:szCs w:val="24"/>
        </w:rPr>
        <w:t xml:space="preserve"> (на 95,5 процента),</w:t>
      </w:r>
      <w:r w:rsidRPr="002712C8">
        <w:rPr>
          <w:rFonts w:ascii="Times New Roman" w:hAnsi="Times New Roman" w:cs="Times New Roman"/>
          <w:spacing w:val="-4"/>
          <w:sz w:val="24"/>
          <w:szCs w:val="24"/>
          <w:lang w:val="ky-KG"/>
        </w:rPr>
        <w:t xml:space="preserve"> </w:t>
      </w:r>
      <w:r w:rsidRPr="002712C8">
        <w:rPr>
          <w:rFonts w:ascii="Times New Roman" w:hAnsi="Times New Roman" w:cs="Times New Roman"/>
          <w:sz w:val="24"/>
          <w:szCs w:val="24"/>
        </w:rPr>
        <w:t xml:space="preserve">производстве машин и оборудования (на 82,7 процента), </w:t>
      </w:r>
      <w:r w:rsidRPr="002712C8">
        <w:rPr>
          <w:rFonts w:ascii="Times New Roman" w:hAnsi="Times New Roman" w:cs="Times New Roman"/>
          <w:spacing w:val="-4"/>
          <w:sz w:val="24"/>
          <w:szCs w:val="24"/>
        </w:rPr>
        <w:t xml:space="preserve">электрического оборудования (на 67,7 процента), </w:t>
      </w:r>
      <w:r w:rsidRPr="002712C8">
        <w:rPr>
          <w:rFonts w:ascii="Times New Roman" w:hAnsi="Times New Roman" w:cs="Times New Roman"/>
          <w:spacing w:val="-4"/>
          <w:sz w:val="24"/>
          <w:szCs w:val="24"/>
          <w:lang w:val="ky-KG"/>
        </w:rPr>
        <w:t xml:space="preserve">текстильном производстве; производстве одежды и обуви кожи и прочих кожаных изделий </w:t>
      </w:r>
      <w:r w:rsidRPr="002712C8">
        <w:rPr>
          <w:rFonts w:ascii="Times New Roman" w:hAnsi="Times New Roman" w:cs="Times New Roman"/>
          <w:spacing w:val="-4"/>
          <w:sz w:val="24"/>
          <w:szCs w:val="24"/>
        </w:rPr>
        <w:t>(</w:t>
      </w:r>
      <w:r w:rsidRPr="002712C8">
        <w:rPr>
          <w:rFonts w:ascii="Times New Roman" w:hAnsi="Times New Roman" w:cs="Times New Roman"/>
          <w:spacing w:val="-4"/>
          <w:sz w:val="24"/>
          <w:szCs w:val="24"/>
          <w:lang w:val="ky-KG"/>
        </w:rPr>
        <w:t xml:space="preserve">на 59,5 процента), </w:t>
      </w:r>
      <w:r w:rsidRPr="002712C8">
        <w:rPr>
          <w:rFonts w:ascii="Times New Roman" w:hAnsi="Times New Roman" w:cs="Times New Roman"/>
          <w:sz w:val="24"/>
          <w:szCs w:val="24"/>
        </w:rPr>
        <w:t xml:space="preserve">основных металлов и готовых металлических изделий, кроме машин и оборудования </w:t>
      </w:r>
      <w:r w:rsidRPr="002712C8">
        <w:rPr>
          <w:rFonts w:ascii="Times New Roman" w:hAnsi="Times New Roman" w:cs="Times New Roman"/>
          <w:spacing w:val="-4"/>
          <w:sz w:val="24"/>
          <w:szCs w:val="24"/>
        </w:rPr>
        <w:t>(на 57,8 процента),</w:t>
      </w:r>
      <w:r w:rsidRPr="002712C8">
        <w:rPr>
          <w:rFonts w:ascii="Times New Roman" w:hAnsi="Times New Roman" w:cs="Times New Roman"/>
          <w:sz w:val="24"/>
          <w:szCs w:val="24"/>
        </w:rPr>
        <w:t xml:space="preserve"> </w:t>
      </w:r>
      <w:r w:rsidRPr="002712C8">
        <w:rPr>
          <w:rFonts w:ascii="Times New Roman" w:hAnsi="Times New Roman" w:cs="Times New Roman"/>
          <w:spacing w:val="-4"/>
          <w:sz w:val="24"/>
          <w:szCs w:val="24"/>
        </w:rPr>
        <w:lastRenderedPageBreak/>
        <w:t>компьютеров, электронного оборудования (на 47,4 процента),</w:t>
      </w:r>
      <w:r w:rsidRPr="002712C8">
        <w:rPr>
          <w:rFonts w:ascii="Times New Roman" w:hAnsi="Times New Roman" w:cs="Times New Roman"/>
          <w:sz w:val="24"/>
          <w:szCs w:val="24"/>
        </w:rPr>
        <w:t xml:space="preserve"> пищевых продуктов (включая напитки) и табачных изделий </w:t>
      </w:r>
      <w:r w:rsidRPr="002712C8">
        <w:rPr>
          <w:rFonts w:ascii="Times New Roman" w:hAnsi="Times New Roman" w:cs="Times New Roman"/>
          <w:spacing w:val="-4"/>
          <w:sz w:val="24"/>
          <w:szCs w:val="24"/>
        </w:rPr>
        <w:t>(</w:t>
      </w:r>
      <w:r w:rsidRPr="002712C8">
        <w:rPr>
          <w:rFonts w:ascii="Times New Roman" w:hAnsi="Times New Roman" w:cs="Times New Roman"/>
          <w:spacing w:val="-4"/>
          <w:sz w:val="24"/>
          <w:szCs w:val="24"/>
          <w:lang w:val="ky-KG"/>
        </w:rPr>
        <w:t>на 32 процента</w:t>
      </w:r>
      <w:r w:rsidRPr="002712C8">
        <w:rPr>
          <w:rFonts w:ascii="Times New Roman" w:hAnsi="Times New Roman" w:cs="Times New Roman"/>
          <w:spacing w:val="-4"/>
          <w:sz w:val="24"/>
          <w:szCs w:val="24"/>
        </w:rPr>
        <w:t xml:space="preserve">), </w:t>
      </w:r>
      <w:r w:rsidRPr="002712C8">
        <w:rPr>
          <w:rFonts w:ascii="Times New Roman" w:hAnsi="Times New Roman" w:cs="Times New Roman"/>
          <w:sz w:val="24"/>
          <w:szCs w:val="24"/>
        </w:rPr>
        <w:t>фармацевтической продукции (на</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29,7 процента),</w:t>
      </w:r>
      <w:r w:rsidRPr="002712C8">
        <w:rPr>
          <w:rFonts w:ascii="Times New Roman" w:hAnsi="Times New Roman" w:cs="Times New Roman"/>
          <w:spacing w:val="-4"/>
          <w:sz w:val="24"/>
          <w:szCs w:val="24"/>
          <w:lang w:val="ky-KG"/>
        </w:rPr>
        <w:t xml:space="preserve"> </w:t>
      </w:r>
      <w:r w:rsidRPr="002712C8">
        <w:rPr>
          <w:rFonts w:ascii="Times New Roman" w:hAnsi="Times New Roman" w:cs="Times New Roman"/>
          <w:sz w:val="24"/>
          <w:szCs w:val="24"/>
        </w:rPr>
        <w:t>резиновых и пластмассовых изделий, прочих неметаллических и минеральных продуктов (на 26,4 процента), транспортных средств</w:t>
      </w:r>
      <w:r w:rsidRPr="002712C8">
        <w:rPr>
          <w:rFonts w:ascii="Times New Roman" w:hAnsi="Times New Roman" w:cs="Times New Roman"/>
          <w:spacing w:val="-4"/>
          <w:sz w:val="24"/>
          <w:szCs w:val="24"/>
        </w:rPr>
        <w:t xml:space="preserve"> (на 22,2 процента), прочих производствах, ремонт</w:t>
      </w:r>
      <w:r w:rsidRPr="002712C8">
        <w:rPr>
          <w:rFonts w:ascii="Times New Roman" w:hAnsi="Times New Roman" w:cs="Times New Roman"/>
          <w:spacing w:val="-4"/>
          <w:sz w:val="24"/>
          <w:szCs w:val="24"/>
          <w:lang w:val="ky-KG"/>
        </w:rPr>
        <w:t>е</w:t>
      </w:r>
      <w:r w:rsidRPr="002712C8">
        <w:rPr>
          <w:rFonts w:ascii="Times New Roman" w:hAnsi="Times New Roman" w:cs="Times New Roman"/>
          <w:spacing w:val="-4"/>
          <w:sz w:val="24"/>
          <w:szCs w:val="24"/>
        </w:rPr>
        <w:t xml:space="preserve"> и установк</w:t>
      </w:r>
      <w:r w:rsidRPr="002712C8">
        <w:rPr>
          <w:rFonts w:ascii="Times New Roman" w:hAnsi="Times New Roman" w:cs="Times New Roman"/>
          <w:spacing w:val="-4"/>
          <w:sz w:val="24"/>
          <w:szCs w:val="24"/>
          <w:lang w:val="ky-KG"/>
        </w:rPr>
        <w:t>е</w:t>
      </w:r>
      <w:r w:rsidRPr="002712C8">
        <w:rPr>
          <w:rFonts w:ascii="Times New Roman" w:hAnsi="Times New Roman" w:cs="Times New Roman"/>
          <w:spacing w:val="-4"/>
          <w:sz w:val="24"/>
          <w:szCs w:val="24"/>
        </w:rPr>
        <w:t xml:space="preserve"> машин и оборудования (</w:t>
      </w:r>
      <w:r w:rsidRPr="002712C8">
        <w:rPr>
          <w:rFonts w:ascii="Times New Roman" w:hAnsi="Times New Roman" w:cs="Times New Roman"/>
          <w:spacing w:val="-4"/>
          <w:sz w:val="24"/>
          <w:szCs w:val="24"/>
          <w:lang w:val="ky-KG"/>
        </w:rPr>
        <w:t xml:space="preserve">на 21,4 процента), </w:t>
      </w:r>
      <w:r w:rsidRPr="002712C8">
        <w:rPr>
          <w:rFonts w:ascii="Times New Roman" w:hAnsi="Times New Roman" w:cs="Times New Roman"/>
          <w:sz w:val="24"/>
          <w:szCs w:val="24"/>
        </w:rPr>
        <w:t xml:space="preserve">деревянных и бумажных изделий; полиграфической деятельности </w:t>
      </w:r>
      <w:r w:rsidRPr="002712C8">
        <w:rPr>
          <w:rFonts w:ascii="Times New Roman" w:hAnsi="Times New Roman" w:cs="Times New Roman"/>
          <w:spacing w:val="-4"/>
          <w:sz w:val="24"/>
          <w:szCs w:val="24"/>
        </w:rPr>
        <w:t>(</w:t>
      </w:r>
      <w:r w:rsidRPr="002712C8">
        <w:rPr>
          <w:rFonts w:ascii="Times New Roman" w:hAnsi="Times New Roman" w:cs="Times New Roman"/>
          <w:spacing w:val="-4"/>
          <w:sz w:val="24"/>
          <w:szCs w:val="24"/>
          <w:lang w:val="ky-KG"/>
        </w:rPr>
        <w:t>на 21,3 процента) и</w:t>
      </w:r>
      <w:r w:rsidRPr="002712C8">
        <w:rPr>
          <w:rFonts w:ascii="Times New Roman" w:hAnsi="Times New Roman" w:cs="Times New Roman"/>
          <w:sz w:val="24"/>
          <w:szCs w:val="24"/>
        </w:rPr>
        <w:t xml:space="preserve"> обеспечении (снабжении) электроэнергией, газом, паром и кондиционированным воздухом (на 1,2 процента).</w:t>
      </w:r>
    </w:p>
    <w:p w:rsidR="002712C8" w:rsidRPr="002712C8" w:rsidRDefault="002712C8" w:rsidP="00146EC3">
      <w:pPr>
        <w:spacing w:line="240" w:lineRule="auto"/>
        <w:ind w:left="1" w:firstLine="708"/>
        <w:contextualSpacing/>
        <w:jc w:val="both"/>
        <w:rPr>
          <w:rFonts w:ascii="Times New Roman" w:hAnsi="Times New Roman" w:cs="Times New Roman"/>
          <w:spacing w:val="-4"/>
          <w:sz w:val="24"/>
          <w:szCs w:val="24"/>
        </w:rPr>
      </w:pPr>
      <w:r w:rsidRPr="002712C8">
        <w:rPr>
          <w:rFonts w:ascii="Times New Roman" w:hAnsi="Times New Roman" w:cs="Times New Roman"/>
          <w:sz w:val="24"/>
          <w:szCs w:val="24"/>
          <w:lang w:val="ky-KG"/>
        </w:rPr>
        <w:t>Наряду с этим,</w:t>
      </w:r>
      <w:r w:rsidRPr="002712C8">
        <w:rPr>
          <w:rFonts w:ascii="Times New Roman" w:hAnsi="Times New Roman" w:cs="Times New Roman"/>
          <w:sz w:val="24"/>
          <w:szCs w:val="24"/>
        </w:rPr>
        <w:t xml:space="preserve"> отмечается</w:t>
      </w:r>
      <w:r w:rsidRPr="002712C8">
        <w:rPr>
          <w:rFonts w:ascii="Times New Roman" w:hAnsi="Times New Roman" w:cs="Times New Roman"/>
          <w:sz w:val="24"/>
          <w:szCs w:val="24"/>
          <w:lang w:val="ky-KG"/>
        </w:rPr>
        <w:t xml:space="preserve"> увеличение</w:t>
      </w:r>
      <w:r w:rsidRPr="002712C8">
        <w:rPr>
          <w:rFonts w:ascii="Times New Roman" w:hAnsi="Times New Roman" w:cs="Times New Roman"/>
          <w:sz w:val="24"/>
          <w:szCs w:val="24"/>
        </w:rPr>
        <w:t xml:space="preserve"> объемов в </w:t>
      </w:r>
      <w:r w:rsidRPr="002712C8">
        <w:rPr>
          <w:rFonts w:ascii="Times New Roman" w:hAnsi="Times New Roman" w:cs="Times New Roman"/>
          <w:sz w:val="24"/>
          <w:szCs w:val="24"/>
          <w:lang w:val="ky-KG"/>
        </w:rPr>
        <w:t xml:space="preserve">водоснабжении, очистке, обработке отходов и получении вторичного сырья (на </w:t>
      </w:r>
      <w:r w:rsidRPr="002712C8">
        <w:rPr>
          <w:rFonts w:ascii="Times New Roman" w:hAnsi="Times New Roman" w:cs="Times New Roman"/>
          <w:color w:val="000000"/>
          <w:sz w:val="24"/>
          <w:szCs w:val="24"/>
          <w:lang w:val="ky-KG"/>
        </w:rPr>
        <w:t xml:space="preserve">5,7 </w:t>
      </w:r>
      <w:r w:rsidRPr="002712C8">
        <w:rPr>
          <w:rFonts w:ascii="Times New Roman" w:hAnsi="Times New Roman" w:cs="Times New Roman"/>
          <w:sz w:val="24"/>
          <w:szCs w:val="24"/>
          <w:lang w:val="ky-KG"/>
        </w:rPr>
        <w:t>процента).</w:t>
      </w:r>
      <w:r w:rsidRPr="002712C8">
        <w:rPr>
          <w:rFonts w:ascii="Times New Roman" w:hAnsi="Times New Roman" w:cs="Times New Roman"/>
          <w:spacing w:val="-4"/>
          <w:sz w:val="24"/>
          <w:szCs w:val="24"/>
        </w:rPr>
        <w:t xml:space="preserve"> </w:t>
      </w:r>
      <w:r w:rsidRPr="002712C8">
        <w:rPr>
          <w:rFonts w:ascii="Times New Roman" w:hAnsi="Times New Roman" w:cs="Times New Roman"/>
          <w:sz w:val="24"/>
          <w:szCs w:val="24"/>
        </w:rPr>
        <w:t xml:space="preserve"> </w:t>
      </w:r>
    </w:p>
    <w:p w:rsidR="002712C8" w:rsidRPr="002712C8" w:rsidRDefault="002712C8" w:rsidP="00146EC3">
      <w:pPr>
        <w:spacing w:line="240" w:lineRule="auto"/>
        <w:contextualSpacing/>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 xml:space="preserve">             В январе - июле 2020 г. в Октябрьском районе не работали</w:t>
      </w:r>
      <w:r w:rsidRPr="002712C8">
        <w:rPr>
          <w:rFonts w:ascii="Times New Roman" w:hAnsi="Times New Roman" w:cs="Times New Roman"/>
          <w:sz w:val="24"/>
          <w:szCs w:val="24"/>
        </w:rPr>
        <w:t xml:space="preserve"> 5</w:t>
      </w:r>
      <w:r w:rsidRPr="002712C8">
        <w:rPr>
          <w:rFonts w:ascii="Times New Roman" w:hAnsi="Times New Roman" w:cs="Times New Roman"/>
          <w:spacing w:val="-4"/>
          <w:sz w:val="24"/>
          <w:szCs w:val="24"/>
        </w:rPr>
        <w:t xml:space="preserve"> предприятий, в связи с отсутствием заказов и временного приостановления деятельности.</w:t>
      </w:r>
    </w:p>
    <w:p w:rsidR="00146EC3" w:rsidRDefault="002712C8" w:rsidP="002712C8">
      <w:pPr>
        <w:ind w:firstLine="709"/>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 xml:space="preserve"> </w:t>
      </w:r>
    </w:p>
    <w:p w:rsidR="002712C8" w:rsidRPr="002712C8" w:rsidRDefault="002712C8" w:rsidP="00146EC3">
      <w:pPr>
        <w:spacing w:line="240" w:lineRule="auto"/>
        <w:ind w:firstLine="709"/>
        <w:contextualSpacing/>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 xml:space="preserve">По </w:t>
      </w:r>
      <w:r w:rsidRPr="002712C8">
        <w:rPr>
          <w:rFonts w:ascii="Times New Roman" w:hAnsi="Times New Roman" w:cs="Times New Roman"/>
          <w:b/>
          <w:spacing w:val="-4"/>
          <w:sz w:val="24"/>
          <w:szCs w:val="24"/>
        </w:rPr>
        <w:t>Первомайскому району</w:t>
      </w:r>
      <w:r w:rsidRPr="002712C8">
        <w:rPr>
          <w:rFonts w:ascii="Times New Roman" w:hAnsi="Times New Roman" w:cs="Times New Roman"/>
          <w:spacing w:val="-4"/>
          <w:sz w:val="24"/>
          <w:szCs w:val="24"/>
        </w:rPr>
        <w:t xml:space="preserve"> в январе - июле 2020 г. произведено промышленной продукции на 3540,8 млн. сомов, индекс физического объема к соответствующему периоду прошлого года составил 87,6 процента. </w:t>
      </w:r>
    </w:p>
    <w:p w:rsidR="002712C8" w:rsidRPr="002712C8" w:rsidRDefault="002712C8" w:rsidP="00146EC3">
      <w:pPr>
        <w:spacing w:line="240" w:lineRule="auto"/>
        <w:ind w:left="1" w:firstLine="708"/>
        <w:contextualSpacing/>
        <w:jc w:val="both"/>
        <w:rPr>
          <w:rFonts w:ascii="Times New Roman" w:hAnsi="Times New Roman" w:cs="Times New Roman"/>
          <w:sz w:val="24"/>
          <w:szCs w:val="24"/>
          <w:lang w:val="ky-KG"/>
        </w:rPr>
      </w:pPr>
      <w:r w:rsidRPr="002712C8">
        <w:rPr>
          <w:rFonts w:ascii="Times New Roman" w:hAnsi="Times New Roman" w:cs="Times New Roman"/>
          <w:sz w:val="24"/>
          <w:szCs w:val="24"/>
        </w:rPr>
        <w:t>Уменьшение объемов произошло в производстве основных металлов и готовых металлических изделий, кроме машин и оборудования (на 60,1 процента)</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компьютеров, электронного оборудования (на 45,1 процента),  текстильном производстве;  производстве одежды и обуви, кожи и прочих кожаных изделий (на 38,7 процента), резиновых и пластмассовых изделий, прочих неметаллических и минеральных продуктов (в 31,4 процента)</w:t>
      </w:r>
      <w:r w:rsidRPr="002712C8">
        <w:rPr>
          <w:rFonts w:ascii="Times New Roman" w:hAnsi="Times New Roman" w:cs="Times New Roman"/>
          <w:sz w:val="24"/>
          <w:szCs w:val="24"/>
          <w:lang w:val="ky-KG"/>
        </w:rPr>
        <w:t xml:space="preserve">, машин и оборудования, не включенные в другие группировки </w:t>
      </w:r>
      <w:r w:rsidRPr="002712C8">
        <w:rPr>
          <w:rFonts w:ascii="Times New Roman" w:hAnsi="Times New Roman" w:cs="Times New Roman"/>
          <w:sz w:val="24"/>
          <w:szCs w:val="24"/>
        </w:rPr>
        <w:t>(на 28,8 процента),</w:t>
      </w:r>
      <w:r w:rsidRPr="002712C8">
        <w:rPr>
          <w:rFonts w:ascii="Times New Roman" w:hAnsi="Times New Roman" w:cs="Times New Roman"/>
          <w:spacing w:val="-4"/>
          <w:sz w:val="24"/>
          <w:szCs w:val="24"/>
        </w:rPr>
        <w:t xml:space="preserve"> </w:t>
      </w:r>
      <w:r w:rsidRPr="002712C8">
        <w:rPr>
          <w:rFonts w:ascii="Times New Roman" w:hAnsi="Times New Roman" w:cs="Times New Roman"/>
          <w:sz w:val="24"/>
          <w:szCs w:val="24"/>
        </w:rPr>
        <w:t>деревянных и бумажных изделий; полиграфической деятельности (на 21,6 процента),</w:t>
      </w:r>
      <w:r w:rsidRPr="002712C8">
        <w:rPr>
          <w:rFonts w:ascii="Times New Roman" w:hAnsi="Times New Roman" w:cs="Times New Roman"/>
          <w:spacing w:val="-4"/>
          <w:sz w:val="24"/>
          <w:szCs w:val="24"/>
        </w:rPr>
        <w:t xml:space="preserve"> </w:t>
      </w:r>
      <w:r w:rsidRPr="002712C8">
        <w:rPr>
          <w:rFonts w:ascii="Times New Roman" w:hAnsi="Times New Roman" w:cs="Times New Roman"/>
          <w:sz w:val="24"/>
          <w:szCs w:val="24"/>
        </w:rPr>
        <w:t>пищевых продуктов (включая напитки) и табачных изделий (на 20,6 процента)</w:t>
      </w:r>
      <w:r w:rsidRPr="002712C8">
        <w:rPr>
          <w:rFonts w:ascii="Times New Roman" w:hAnsi="Times New Roman" w:cs="Times New Roman"/>
          <w:sz w:val="24"/>
          <w:szCs w:val="24"/>
          <w:lang w:val="ky-KG"/>
        </w:rPr>
        <w:t xml:space="preserve">, </w:t>
      </w:r>
      <w:r w:rsidRPr="002712C8">
        <w:rPr>
          <w:rFonts w:ascii="Times New Roman" w:hAnsi="Times New Roman" w:cs="Times New Roman"/>
          <w:spacing w:val="-4"/>
          <w:sz w:val="24"/>
          <w:szCs w:val="24"/>
        </w:rPr>
        <w:t>прочих производствах, ремонт</w:t>
      </w:r>
      <w:r w:rsidRPr="002712C8">
        <w:rPr>
          <w:rFonts w:ascii="Times New Roman" w:hAnsi="Times New Roman" w:cs="Times New Roman"/>
          <w:spacing w:val="-4"/>
          <w:sz w:val="24"/>
          <w:szCs w:val="24"/>
          <w:lang w:val="ky-KG"/>
        </w:rPr>
        <w:t>е</w:t>
      </w:r>
      <w:r w:rsidRPr="002712C8">
        <w:rPr>
          <w:rFonts w:ascii="Times New Roman" w:hAnsi="Times New Roman" w:cs="Times New Roman"/>
          <w:spacing w:val="-4"/>
          <w:sz w:val="24"/>
          <w:szCs w:val="24"/>
        </w:rPr>
        <w:t xml:space="preserve"> и установк</w:t>
      </w:r>
      <w:r w:rsidRPr="002712C8">
        <w:rPr>
          <w:rFonts w:ascii="Times New Roman" w:hAnsi="Times New Roman" w:cs="Times New Roman"/>
          <w:spacing w:val="-4"/>
          <w:sz w:val="24"/>
          <w:szCs w:val="24"/>
          <w:lang w:val="ky-KG"/>
        </w:rPr>
        <w:t>е</w:t>
      </w:r>
      <w:r w:rsidRPr="002712C8">
        <w:rPr>
          <w:rFonts w:ascii="Times New Roman" w:hAnsi="Times New Roman" w:cs="Times New Roman"/>
          <w:spacing w:val="-4"/>
          <w:sz w:val="24"/>
          <w:szCs w:val="24"/>
        </w:rPr>
        <w:t xml:space="preserve"> машин и оборудования (на 17,2 процента)</w:t>
      </w:r>
      <w:r w:rsidRPr="002712C8">
        <w:rPr>
          <w:rFonts w:ascii="Times New Roman" w:hAnsi="Times New Roman" w:cs="Times New Roman"/>
          <w:sz w:val="24"/>
          <w:szCs w:val="24"/>
          <w:lang w:val="ky-KG"/>
        </w:rPr>
        <w:t>,</w:t>
      </w:r>
      <w:r w:rsidRPr="002712C8">
        <w:rPr>
          <w:rFonts w:ascii="Times New Roman" w:hAnsi="Times New Roman" w:cs="Times New Roman"/>
          <w:sz w:val="24"/>
          <w:szCs w:val="24"/>
        </w:rPr>
        <w:t xml:space="preserve">  обеспечении (снабжении) электроэнергией, газом, паром и кондиционированным воздухом (на 1,4 процента) и</w:t>
      </w:r>
      <w:r w:rsidRPr="002712C8">
        <w:rPr>
          <w:rFonts w:ascii="Times New Roman" w:hAnsi="Times New Roman" w:cs="Times New Roman"/>
          <w:sz w:val="24"/>
          <w:szCs w:val="24"/>
          <w:lang w:val="ky-KG"/>
        </w:rPr>
        <w:t xml:space="preserve"> водоснабжении, очистке, обработке отходов и получении вторичного сырья </w:t>
      </w:r>
      <w:r w:rsidRPr="002712C8">
        <w:rPr>
          <w:rFonts w:ascii="Times New Roman" w:hAnsi="Times New Roman" w:cs="Times New Roman"/>
          <w:sz w:val="24"/>
          <w:szCs w:val="24"/>
        </w:rPr>
        <w:t xml:space="preserve">(на 19,5 процента).  </w:t>
      </w:r>
    </w:p>
    <w:p w:rsidR="002712C8" w:rsidRPr="002712C8" w:rsidRDefault="002712C8" w:rsidP="00146EC3">
      <w:pPr>
        <w:spacing w:line="240" w:lineRule="auto"/>
        <w:ind w:left="1" w:firstLine="708"/>
        <w:contextualSpacing/>
        <w:jc w:val="both"/>
        <w:rPr>
          <w:rFonts w:ascii="Times New Roman" w:hAnsi="Times New Roman" w:cs="Times New Roman"/>
          <w:sz w:val="24"/>
          <w:szCs w:val="24"/>
          <w:lang w:val="ky-KG"/>
        </w:rPr>
      </w:pPr>
      <w:r w:rsidRPr="002712C8">
        <w:rPr>
          <w:rFonts w:ascii="Times New Roman" w:hAnsi="Times New Roman" w:cs="Times New Roman"/>
          <w:sz w:val="24"/>
          <w:szCs w:val="24"/>
        </w:rPr>
        <w:t xml:space="preserve">Наряду с этим, отмечается рост объемов в </w:t>
      </w:r>
      <w:r w:rsidRPr="002712C8">
        <w:rPr>
          <w:rFonts w:ascii="Times New Roman" w:hAnsi="Times New Roman" w:cs="Times New Roman"/>
          <w:color w:val="000000"/>
          <w:sz w:val="24"/>
          <w:szCs w:val="24"/>
          <w:lang w:val="ky-KG"/>
        </w:rPr>
        <w:t>добыче полезных ископаемых</w:t>
      </w:r>
      <w:r w:rsidRPr="002712C8">
        <w:rPr>
          <w:rFonts w:ascii="Times New Roman" w:hAnsi="Times New Roman" w:cs="Times New Roman"/>
          <w:color w:val="000000"/>
          <w:sz w:val="24"/>
          <w:szCs w:val="24"/>
        </w:rPr>
        <w:t xml:space="preserve"> (в 1,5 раза) и производстве фармацевтической продукции (в 20 раз).</w:t>
      </w:r>
    </w:p>
    <w:p w:rsidR="002712C8" w:rsidRPr="002712C8" w:rsidRDefault="002712C8" w:rsidP="00146EC3">
      <w:pPr>
        <w:spacing w:line="240" w:lineRule="auto"/>
        <w:ind w:firstLine="709"/>
        <w:contextualSpacing/>
        <w:jc w:val="both"/>
        <w:rPr>
          <w:rFonts w:ascii="Times New Roman" w:hAnsi="Times New Roman" w:cs="Times New Roman"/>
          <w:spacing w:val="-4"/>
          <w:sz w:val="24"/>
          <w:szCs w:val="24"/>
          <w:lang w:val="ky-KG"/>
        </w:rPr>
      </w:pPr>
      <w:r w:rsidRPr="002712C8">
        <w:rPr>
          <w:rFonts w:ascii="Times New Roman" w:hAnsi="Times New Roman" w:cs="Times New Roman"/>
          <w:spacing w:val="-4"/>
          <w:sz w:val="24"/>
          <w:szCs w:val="24"/>
        </w:rPr>
        <w:t xml:space="preserve">В январе - июле 2020 г. в районе не работали 4 предприятия, так как временно приостановлена деятельность, отсутствия заказов и на стадии ликвидации. </w:t>
      </w:r>
    </w:p>
    <w:p w:rsidR="00146EC3" w:rsidRDefault="00146EC3" w:rsidP="00146EC3">
      <w:pPr>
        <w:spacing w:line="240" w:lineRule="auto"/>
        <w:ind w:firstLine="709"/>
        <w:contextualSpacing/>
        <w:jc w:val="both"/>
        <w:rPr>
          <w:rFonts w:ascii="Times New Roman" w:hAnsi="Times New Roman" w:cs="Times New Roman"/>
          <w:spacing w:val="-4"/>
          <w:sz w:val="24"/>
          <w:szCs w:val="24"/>
        </w:rPr>
      </w:pPr>
    </w:p>
    <w:p w:rsidR="002712C8" w:rsidRPr="002712C8" w:rsidRDefault="002712C8" w:rsidP="00146EC3">
      <w:pPr>
        <w:spacing w:line="240" w:lineRule="auto"/>
        <w:ind w:firstLine="709"/>
        <w:contextualSpacing/>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 xml:space="preserve">По </w:t>
      </w:r>
      <w:r w:rsidRPr="002712C8">
        <w:rPr>
          <w:rFonts w:ascii="Times New Roman" w:hAnsi="Times New Roman" w:cs="Times New Roman"/>
          <w:b/>
          <w:spacing w:val="-4"/>
          <w:sz w:val="24"/>
          <w:szCs w:val="24"/>
        </w:rPr>
        <w:t>Свердловскому району</w:t>
      </w:r>
      <w:r w:rsidRPr="002712C8">
        <w:rPr>
          <w:rFonts w:ascii="Times New Roman" w:hAnsi="Times New Roman" w:cs="Times New Roman"/>
          <w:spacing w:val="-4"/>
          <w:sz w:val="24"/>
          <w:szCs w:val="24"/>
        </w:rPr>
        <w:t xml:space="preserve"> объем промышленной продукции в январе - июле 2020 г. составил 4317,1 млн. сомов, индекс физического объема промышленной продукции к соответствующему периоду прошлого года составил 102,9 процентов. </w:t>
      </w:r>
    </w:p>
    <w:p w:rsidR="002712C8" w:rsidRPr="002712C8" w:rsidRDefault="002712C8" w:rsidP="00146EC3">
      <w:pPr>
        <w:spacing w:line="240" w:lineRule="auto"/>
        <w:ind w:left="1" w:firstLine="708"/>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Увеличение объемов отмечается в </w:t>
      </w:r>
      <w:r w:rsidRPr="002712C8">
        <w:rPr>
          <w:rFonts w:ascii="Times New Roman" w:hAnsi="Times New Roman" w:cs="Times New Roman"/>
          <w:spacing w:val="-4"/>
          <w:sz w:val="24"/>
          <w:szCs w:val="24"/>
        </w:rPr>
        <w:t>прочих производствах, ремонт</w:t>
      </w:r>
      <w:r w:rsidRPr="002712C8">
        <w:rPr>
          <w:rFonts w:ascii="Times New Roman" w:hAnsi="Times New Roman" w:cs="Times New Roman"/>
          <w:spacing w:val="-4"/>
          <w:sz w:val="24"/>
          <w:szCs w:val="24"/>
          <w:lang w:val="ky-KG"/>
        </w:rPr>
        <w:t>е</w:t>
      </w:r>
      <w:r w:rsidRPr="002712C8">
        <w:rPr>
          <w:rFonts w:ascii="Times New Roman" w:hAnsi="Times New Roman" w:cs="Times New Roman"/>
          <w:spacing w:val="-4"/>
          <w:sz w:val="24"/>
          <w:szCs w:val="24"/>
        </w:rPr>
        <w:t xml:space="preserve"> и установк</w:t>
      </w:r>
      <w:r w:rsidRPr="002712C8">
        <w:rPr>
          <w:rFonts w:ascii="Times New Roman" w:hAnsi="Times New Roman" w:cs="Times New Roman"/>
          <w:spacing w:val="-4"/>
          <w:sz w:val="24"/>
          <w:szCs w:val="24"/>
          <w:lang w:val="ky-KG"/>
        </w:rPr>
        <w:t>е</w:t>
      </w:r>
      <w:r w:rsidRPr="002712C8">
        <w:rPr>
          <w:rFonts w:ascii="Times New Roman" w:hAnsi="Times New Roman" w:cs="Times New Roman"/>
          <w:spacing w:val="-4"/>
          <w:sz w:val="24"/>
          <w:szCs w:val="24"/>
        </w:rPr>
        <w:t xml:space="preserve"> машин и оборудования </w:t>
      </w:r>
      <w:r w:rsidRPr="002712C8">
        <w:rPr>
          <w:rFonts w:ascii="Times New Roman" w:hAnsi="Times New Roman" w:cs="Times New Roman"/>
          <w:sz w:val="24"/>
          <w:szCs w:val="24"/>
        </w:rPr>
        <w:t>(</w:t>
      </w:r>
      <w:r w:rsidRPr="002712C8">
        <w:rPr>
          <w:rFonts w:ascii="Times New Roman" w:hAnsi="Times New Roman" w:cs="Times New Roman"/>
          <w:spacing w:val="-4"/>
          <w:sz w:val="24"/>
          <w:szCs w:val="24"/>
        </w:rPr>
        <w:t xml:space="preserve">в </w:t>
      </w:r>
      <w:r w:rsidRPr="002712C8">
        <w:rPr>
          <w:rFonts w:ascii="Times New Roman" w:hAnsi="Times New Roman" w:cs="Times New Roman"/>
          <w:color w:val="000000"/>
          <w:spacing w:val="-4"/>
          <w:sz w:val="24"/>
          <w:szCs w:val="24"/>
        </w:rPr>
        <w:t>5,2 раза</w:t>
      </w:r>
      <w:r w:rsidRPr="002712C8">
        <w:rPr>
          <w:rFonts w:ascii="Times New Roman" w:hAnsi="Times New Roman" w:cs="Times New Roman"/>
          <w:color w:val="000000"/>
          <w:sz w:val="24"/>
          <w:szCs w:val="24"/>
        </w:rPr>
        <w:t>), производстве</w:t>
      </w:r>
      <w:r w:rsidRPr="002712C8">
        <w:rPr>
          <w:rFonts w:ascii="Times New Roman" w:hAnsi="Times New Roman" w:cs="Times New Roman"/>
          <w:color w:val="000000"/>
          <w:spacing w:val="-4"/>
          <w:sz w:val="24"/>
          <w:szCs w:val="24"/>
        </w:rPr>
        <w:t xml:space="preserve"> </w:t>
      </w:r>
      <w:r w:rsidRPr="002712C8">
        <w:rPr>
          <w:rFonts w:ascii="Times New Roman" w:hAnsi="Times New Roman" w:cs="Times New Roman"/>
          <w:color w:val="000000"/>
          <w:sz w:val="24"/>
          <w:szCs w:val="24"/>
        </w:rPr>
        <w:t>основных металлов и готовых металлических изделий, кроме машин и оборудования</w:t>
      </w:r>
      <w:r w:rsidRPr="002712C8">
        <w:rPr>
          <w:rFonts w:ascii="Times New Roman" w:hAnsi="Times New Roman" w:cs="Times New Roman"/>
          <w:color w:val="000000"/>
          <w:spacing w:val="-4"/>
          <w:sz w:val="24"/>
          <w:szCs w:val="24"/>
        </w:rPr>
        <w:t xml:space="preserve"> </w:t>
      </w:r>
      <w:r w:rsidRPr="002712C8">
        <w:rPr>
          <w:rFonts w:ascii="Times New Roman" w:hAnsi="Times New Roman" w:cs="Times New Roman"/>
          <w:color w:val="000000"/>
          <w:sz w:val="24"/>
          <w:szCs w:val="24"/>
        </w:rPr>
        <w:t>(</w:t>
      </w:r>
      <w:r w:rsidRPr="002712C8">
        <w:rPr>
          <w:rFonts w:ascii="Times New Roman" w:hAnsi="Times New Roman" w:cs="Times New Roman"/>
          <w:color w:val="000000"/>
          <w:spacing w:val="-4"/>
          <w:sz w:val="24"/>
          <w:szCs w:val="24"/>
        </w:rPr>
        <w:t>в 3,7 раза</w:t>
      </w:r>
      <w:r w:rsidRPr="002712C8">
        <w:rPr>
          <w:rFonts w:ascii="Times New Roman" w:hAnsi="Times New Roman" w:cs="Times New Roman"/>
          <w:color w:val="000000"/>
          <w:sz w:val="24"/>
          <w:szCs w:val="24"/>
        </w:rPr>
        <w:t>), фармацевтической продукции (</w:t>
      </w:r>
      <w:r w:rsidRPr="002712C8">
        <w:rPr>
          <w:rFonts w:ascii="Times New Roman" w:hAnsi="Times New Roman" w:cs="Times New Roman"/>
          <w:color w:val="000000"/>
          <w:spacing w:val="-4"/>
          <w:sz w:val="24"/>
          <w:szCs w:val="24"/>
        </w:rPr>
        <w:t>в 1,5 раза</w:t>
      </w:r>
      <w:r w:rsidRPr="002712C8">
        <w:rPr>
          <w:rFonts w:ascii="Times New Roman" w:hAnsi="Times New Roman" w:cs="Times New Roman"/>
          <w:color w:val="000000"/>
          <w:sz w:val="24"/>
          <w:szCs w:val="24"/>
        </w:rPr>
        <w:t>),</w:t>
      </w:r>
      <w:r w:rsidRPr="002712C8">
        <w:rPr>
          <w:rFonts w:ascii="Times New Roman" w:hAnsi="Times New Roman" w:cs="Times New Roman"/>
          <w:color w:val="000000"/>
          <w:spacing w:val="-4"/>
          <w:sz w:val="24"/>
          <w:szCs w:val="24"/>
          <w:lang w:val="ky-KG"/>
        </w:rPr>
        <w:t xml:space="preserve"> химической продукции </w:t>
      </w:r>
      <w:r w:rsidRPr="002712C8">
        <w:rPr>
          <w:rFonts w:ascii="Times New Roman" w:hAnsi="Times New Roman" w:cs="Times New Roman"/>
          <w:color w:val="000000"/>
          <w:sz w:val="24"/>
          <w:szCs w:val="24"/>
        </w:rPr>
        <w:t>(на 21,4процента)</w:t>
      </w:r>
      <w:r w:rsidRPr="002712C8">
        <w:rPr>
          <w:rFonts w:ascii="Times New Roman" w:hAnsi="Times New Roman" w:cs="Times New Roman"/>
          <w:sz w:val="24"/>
          <w:szCs w:val="24"/>
        </w:rPr>
        <w:t xml:space="preserve"> и обеспечении (снабжении) электроэнергией, газом, паром, и кондиционированным воздухом (на 9,4 процента).</w:t>
      </w:r>
    </w:p>
    <w:p w:rsidR="002712C8" w:rsidRPr="002712C8" w:rsidRDefault="002712C8" w:rsidP="00146EC3">
      <w:pPr>
        <w:spacing w:line="240" w:lineRule="auto"/>
        <w:ind w:left="1" w:firstLine="708"/>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 Наряду с этим, снижение объемов отмечалось в</w:t>
      </w:r>
      <w:r w:rsidRPr="002712C8">
        <w:rPr>
          <w:rFonts w:ascii="Times New Roman" w:hAnsi="Times New Roman" w:cs="Times New Roman"/>
          <w:spacing w:val="-4"/>
          <w:sz w:val="24"/>
          <w:szCs w:val="24"/>
        </w:rPr>
        <w:t xml:space="preserve"> </w:t>
      </w:r>
      <w:r w:rsidRPr="002712C8">
        <w:rPr>
          <w:rFonts w:ascii="Times New Roman" w:hAnsi="Times New Roman" w:cs="Times New Roman"/>
          <w:sz w:val="24"/>
          <w:szCs w:val="24"/>
        </w:rPr>
        <w:t xml:space="preserve">текстильном производстве; производстве одежды и обуви, кожи и прочих кожаных изделий (на </w:t>
      </w:r>
      <w:r w:rsidRPr="002712C8">
        <w:rPr>
          <w:rFonts w:ascii="Times New Roman" w:hAnsi="Times New Roman" w:cs="Times New Roman"/>
          <w:color w:val="000000"/>
          <w:sz w:val="24"/>
          <w:szCs w:val="24"/>
        </w:rPr>
        <w:t>57 процентов),</w:t>
      </w:r>
      <w:r w:rsidRPr="002712C8">
        <w:rPr>
          <w:rFonts w:ascii="Times New Roman" w:hAnsi="Times New Roman" w:cs="Times New Roman"/>
          <w:color w:val="000000"/>
          <w:spacing w:val="-4"/>
          <w:sz w:val="24"/>
          <w:szCs w:val="24"/>
          <w:lang w:val="ky-KG"/>
        </w:rPr>
        <w:t xml:space="preserve"> </w:t>
      </w:r>
      <w:r w:rsidRPr="002712C8">
        <w:rPr>
          <w:rFonts w:ascii="Times New Roman" w:hAnsi="Times New Roman" w:cs="Times New Roman"/>
          <w:color w:val="000000"/>
          <w:sz w:val="24"/>
          <w:szCs w:val="24"/>
        </w:rPr>
        <w:t xml:space="preserve">резиновых и пластмассовых изделий, прочих неметаллических и минеральных продуктов (на 55,3 процента), </w:t>
      </w:r>
      <w:r w:rsidRPr="002712C8">
        <w:rPr>
          <w:rFonts w:ascii="Times New Roman" w:hAnsi="Times New Roman" w:cs="Times New Roman"/>
          <w:color w:val="000000"/>
          <w:sz w:val="24"/>
          <w:szCs w:val="24"/>
          <w:lang w:val="ky-KG"/>
        </w:rPr>
        <w:t xml:space="preserve">машин и оборудования, не включенные в другие группировки </w:t>
      </w:r>
      <w:r w:rsidRPr="002712C8">
        <w:rPr>
          <w:rFonts w:ascii="Times New Roman" w:hAnsi="Times New Roman" w:cs="Times New Roman"/>
          <w:color w:val="000000"/>
          <w:sz w:val="24"/>
          <w:szCs w:val="24"/>
        </w:rPr>
        <w:t>(на 50,4 процента),</w:t>
      </w:r>
      <w:r w:rsidRPr="002712C8">
        <w:rPr>
          <w:rFonts w:ascii="Times New Roman" w:hAnsi="Times New Roman" w:cs="Times New Roman"/>
          <w:color w:val="000000"/>
          <w:spacing w:val="-4"/>
          <w:sz w:val="24"/>
          <w:szCs w:val="24"/>
          <w:lang w:val="ky-KG"/>
        </w:rPr>
        <w:t xml:space="preserve"> </w:t>
      </w:r>
      <w:r w:rsidRPr="002712C8">
        <w:rPr>
          <w:rFonts w:ascii="Times New Roman" w:hAnsi="Times New Roman" w:cs="Times New Roman"/>
          <w:color w:val="000000"/>
          <w:sz w:val="24"/>
          <w:szCs w:val="24"/>
        </w:rPr>
        <w:t>компьютеров, электронного оборудования (на 30,4 процента), пищевых продуктов</w:t>
      </w:r>
      <w:r w:rsidRPr="002712C8">
        <w:rPr>
          <w:rFonts w:ascii="Times New Roman" w:hAnsi="Times New Roman" w:cs="Times New Roman"/>
          <w:sz w:val="24"/>
          <w:szCs w:val="24"/>
        </w:rPr>
        <w:t xml:space="preserve"> (включая напитки) и табачных изделий (на 12,2 процента), деревянных и бумажных изделий; полиграфической деятельности (на 7,3 процента) и</w:t>
      </w:r>
      <w:r w:rsidRPr="002712C8">
        <w:rPr>
          <w:rFonts w:ascii="Times New Roman" w:hAnsi="Times New Roman" w:cs="Times New Roman"/>
          <w:sz w:val="24"/>
          <w:szCs w:val="24"/>
          <w:lang w:val="ky-KG"/>
        </w:rPr>
        <w:t xml:space="preserve"> водоснабжении, очистке, обработке отходов и получении вторичного сырья </w:t>
      </w:r>
      <w:r w:rsidRPr="002712C8">
        <w:rPr>
          <w:rFonts w:ascii="Times New Roman" w:hAnsi="Times New Roman" w:cs="Times New Roman"/>
          <w:sz w:val="24"/>
          <w:szCs w:val="24"/>
        </w:rPr>
        <w:t xml:space="preserve">(на 66,1 процента).  </w:t>
      </w:r>
    </w:p>
    <w:p w:rsidR="002712C8" w:rsidRPr="002712C8" w:rsidRDefault="002712C8" w:rsidP="00146EC3">
      <w:pPr>
        <w:spacing w:line="240" w:lineRule="auto"/>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             </w:t>
      </w:r>
      <w:r w:rsidRPr="002712C8">
        <w:rPr>
          <w:rFonts w:ascii="Times New Roman" w:hAnsi="Times New Roman" w:cs="Times New Roman"/>
          <w:spacing w:val="-4"/>
          <w:sz w:val="24"/>
          <w:szCs w:val="24"/>
        </w:rPr>
        <w:t>В январе-июле 2020 г. в районе не работали 2 предприятия.</w:t>
      </w:r>
    </w:p>
    <w:p w:rsidR="002712C8" w:rsidRPr="002712C8" w:rsidRDefault="002712C8" w:rsidP="00146EC3">
      <w:pPr>
        <w:spacing w:line="240" w:lineRule="auto"/>
        <w:contextualSpacing/>
        <w:rPr>
          <w:rFonts w:ascii="Times New Roman" w:hAnsi="Times New Roman" w:cs="Times New Roman"/>
          <w:sz w:val="24"/>
          <w:szCs w:val="24"/>
        </w:rPr>
      </w:pPr>
    </w:p>
    <w:p w:rsidR="002712C8" w:rsidRPr="002712C8" w:rsidRDefault="002712C8" w:rsidP="002712C8">
      <w:pPr>
        <w:rPr>
          <w:rFonts w:ascii="Times New Roman" w:hAnsi="Times New Roman" w:cs="Times New Roman"/>
        </w:rPr>
      </w:pPr>
    </w:p>
    <w:p w:rsidR="002712C8" w:rsidRPr="002712C8" w:rsidRDefault="002712C8" w:rsidP="00146EC3">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b/>
          <w:sz w:val="24"/>
          <w:szCs w:val="24"/>
        </w:rPr>
        <w:t>Строительство.</w:t>
      </w:r>
      <w:r w:rsidRPr="002712C8">
        <w:rPr>
          <w:rFonts w:ascii="Times New Roman" w:hAnsi="Times New Roman" w:cs="Times New Roman"/>
          <w:sz w:val="24"/>
          <w:szCs w:val="24"/>
        </w:rPr>
        <w:t xml:space="preserve"> Общий объем валовой продукции строительства в январе-</w:t>
      </w:r>
      <w:r w:rsidRPr="002712C8">
        <w:rPr>
          <w:rFonts w:ascii="Times New Roman" w:hAnsi="Times New Roman" w:cs="Times New Roman"/>
          <w:sz w:val="24"/>
          <w:szCs w:val="24"/>
          <w:lang w:val="ky-KG"/>
        </w:rPr>
        <w:t xml:space="preserve">июле </w:t>
      </w:r>
      <w:r w:rsidRPr="002712C8">
        <w:rPr>
          <w:rFonts w:ascii="Times New Roman" w:hAnsi="Times New Roman" w:cs="Times New Roman"/>
          <w:sz w:val="24"/>
          <w:szCs w:val="24"/>
        </w:rPr>
        <w:t xml:space="preserve">2020г. по сравнению с соответствующим периодом прошлого года, </w:t>
      </w:r>
      <w:r w:rsidRPr="002712C8">
        <w:rPr>
          <w:rFonts w:ascii="Times New Roman" w:hAnsi="Times New Roman" w:cs="Times New Roman"/>
          <w:sz w:val="24"/>
          <w:szCs w:val="24"/>
          <w:lang w:val="ky-KG"/>
        </w:rPr>
        <w:t>уменьшился</w:t>
      </w:r>
      <w:r w:rsidRPr="002712C8">
        <w:rPr>
          <w:rFonts w:ascii="Times New Roman" w:hAnsi="Times New Roman" w:cs="Times New Roman"/>
          <w:sz w:val="24"/>
          <w:szCs w:val="24"/>
        </w:rPr>
        <w:t xml:space="preserve"> на </w:t>
      </w:r>
      <w:r w:rsidRPr="002712C8">
        <w:rPr>
          <w:rFonts w:ascii="Times New Roman" w:hAnsi="Times New Roman" w:cs="Times New Roman"/>
          <w:sz w:val="24"/>
          <w:szCs w:val="24"/>
          <w:lang w:val="ky-KG"/>
        </w:rPr>
        <w:t>8,6</w:t>
      </w:r>
      <w:r w:rsidRPr="002712C8">
        <w:rPr>
          <w:rFonts w:ascii="Times New Roman" w:hAnsi="Times New Roman" w:cs="Times New Roman"/>
          <w:sz w:val="24"/>
          <w:szCs w:val="24"/>
        </w:rPr>
        <w:t xml:space="preserve"> процента  и составил </w:t>
      </w:r>
      <w:r w:rsidRPr="002712C8">
        <w:rPr>
          <w:rFonts w:ascii="Times New Roman" w:hAnsi="Times New Roman" w:cs="Times New Roman"/>
          <w:sz w:val="24"/>
          <w:lang w:val="ky-KG"/>
        </w:rPr>
        <w:t xml:space="preserve">18639,5 </w:t>
      </w:r>
      <w:r w:rsidRPr="002712C8">
        <w:rPr>
          <w:rFonts w:ascii="Times New Roman" w:hAnsi="Times New Roman" w:cs="Times New Roman"/>
          <w:sz w:val="24"/>
          <w:szCs w:val="24"/>
        </w:rPr>
        <w:t>млн. сомов.</w:t>
      </w:r>
    </w:p>
    <w:p w:rsidR="002712C8" w:rsidRPr="002712C8" w:rsidRDefault="002712C8" w:rsidP="00146EC3">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В </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текущего года её объем составил </w:t>
      </w:r>
      <w:r w:rsidRPr="002712C8">
        <w:rPr>
          <w:rFonts w:ascii="Times New Roman" w:hAnsi="Times New Roman" w:cs="Times New Roman"/>
          <w:sz w:val="24"/>
          <w:szCs w:val="24"/>
          <w:lang w:val="ky-KG"/>
        </w:rPr>
        <w:t xml:space="preserve">2062,0 </w:t>
      </w:r>
      <w:r w:rsidRPr="002712C8">
        <w:rPr>
          <w:rFonts w:ascii="Times New Roman" w:hAnsi="Times New Roman" w:cs="Times New Roman"/>
          <w:sz w:val="24"/>
          <w:szCs w:val="24"/>
        </w:rPr>
        <w:t xml:space="preserve">млн. сомов, что на </w:t>
      </w:r>
      <w:r w:rsidRPr="002712C8">
        <w:rPr>
          <w:rFonts w:ascii="Times New Roman" w:hAnsi="Times New Roman" w:cs="Times New Roman"/>
          <w:sz w:val="24"/>
          <w:szCs w:val="24"/>
          <w:lang w:val="ky-KG"/>
        </w:rPr>
        <w:t>21,7</w:t>
      </w:r>
      <w:r w:rsidRPr="002712C8">
        <w:rPr>
          <w:rFonts w:ascii="Times New Roman" w:hAnsi="Times New Roman" w:cs="Times New Roman"/>
          <w:sz w:val="24"/>
          <w:szCs w:val="24"/>
        </w:rPr>
        <w:t xml:space="preserve"> процента меньше, чем в </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2019г. </w:t>
      </w:r>
    </w:p>
    <w:p w:rsidR="002712C8" w:rsidRPr="002712C8" w:rsidRDefault="002712C8" w:rsidP="00146EC3">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уровень освоения инвестиций в основной капитал, по сравнению с соответствующим периодом 2019г. </w:t>
      </w:r>
      <w:r w:rsidRPr="002712C8">
        <w:rPr>
          <w:rFonts w:ascii="Times New Roman" w:hAnsi="Times New Roman" w:cs="Times New Roman"/>
          <w:sz w:val="24"/>
          <w:szCs w:val="24"/>
          <w:lang w:val="ky-KG"/>
        </w:rPr>
        <w:t>уменьшился</w:t>
      </w:r>
      <w:r w:rsidRPr="002712C8">
        <w:rPr>
          <w:rFonts w:ascii="Times New Roman" w:hAnsi="Times New Roman" w:cs="Times New Roman"/>
          <w:sz w:val="24"/>
          <w:szCs w:val="24"/>
        </w:rPr>
        <w:t xml:space="preserve"> на </w:t>
      </w:r>
      <w:r w:rsidRPr="002712C8">
        <w:rPr>
          <w:rFonts w:ascii="Times New Roman" w:hAnsi="Times New Roman" w:cs="Times New Roman"/>
          <w:sz w:val="24"/>
          <w:szCs w:val="24"/>
          <w:lang w:val="ky-KG"/>
        </w:rPr>
        <w:t>10,2</w:t>
      </w:r>
      <w:r w:rsidRPr="002712C8">
        <w:rPr>
          <w:rFonts w:ascii="Times New Roman" w:hAnsi="Times New Roman" w:cs="Times New Roman"/>
          <w:sz w:val="24"/>
          <w:szCs w:val="24"/>
        </w:rPr>
        <w:t xml:space="preserve"> процента и составил </w:t>
      </w:r>
      <w:r w:rsidRPr="002712C8">
        <w:rPr>
          <w:rFonts w:ascii="Times New Roman" w:hAnsi="Times New Roman" w:cs="Times New Roman"/>
          <w:sz w:val="24"/>
          <w:szCs w:val="28"/>
          <w:lang w:val="ky-KG"/>
        </w:rPr>
        <w:t>16796,9</w:t>
      </w:r>
      <w:r w:rsidRPr="002712C8">
        <w:rPr>
          <w:rFonts w:ascii="Times New Roman" w:hAnsi="Times New Roman" w:cs="Times New Roman"/>
          <w:sz w:val="24"/>
          <w:szCs w:val="24"/>
        </w:rPr>
        <w:t xml:space="preserve"> млн. сомов. </w:t>
      </w:r>
    </w:p>
    <w:p w:rsidR="002712C8" w:rsidRDefault="002712C8" w:rsidP="00924865">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В </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 года объем инвестиций в основной капитал составил </w:t>
      </w:r>
      <w:r w:rsidRPr="002712C8">
        <w:rPr>
          <w:rFonts w:ascii="Times New Roman" w:hAnsi="Times New Roman" w:cs="Times New Roman"/>
          <w:sz w:val="24"/>
          <w:szCs w:val="24"/>
          <w:lang w:val="ky-KG"/>
        </w:rPr>
        <w:t>1472,0</w:t>
      </w:r>
      <w:r w:rsidRPr="002712C8">
        <w:rPr>
          <w:rFonts w:ascii="Times New Roman" w:hAnsi="Times New Roman" w:cs="Times New Roman"/>
          <w:sz w:val="24"/>
          <w:szCs w:val="24"/>
        </w:rPr>
        <w:t xml:space="preserve"> млн. сомов, что на </w:t>
      </w:r>
      <w:r w:rsidRPr="002712C8">
        <w:rPr>
          <w:rFonts w:ascii="Times New Roman" w:hAnsi="Times New Roman" w:cs="Times New Roman"/>
          <w:sz w:val="24"/>
          <w:szCs w:val="24"/>
          <w:lang w:val="ky-KG"/>
        </w:rPr>
        <w:t>16,2</w:t>
      </w:r>
      <w:r w:rsidRPr="002712C8">
        <w:rPr>
          <w:rFonts w:ascii="Times New Roman" w:hAnsi="Times New Roman" w:cs="Times New Roman"/>
          <w:sz w:val="24"/>
          <w:szCs w:val="24"/>
        </w:rPr>
        <w:t xml:space="preserve"> процента </w:t>
      </w:r>
      <w:r w:rsidRPr="002712C8">
        <w:rPr>
          <w:rFonts w:ascii="Times New Roman" w:hAnsi="Times New Roman" w:cs="Times New Roman"/>
          <w:sz w:val="24"/>
          <w:szCs w:val="24"/>
          <w:lang w:val="ky-KG"/>
        </w:rPr>
        <w:t>меньше, чем в июле</w:t>
      </w:r>
      <w:r w:rsidRPr="002712C8">
        <w:rPr>
          <w:rFonts w:ascii="Times New Roman" w:hAnsi="Times New Roman" w:cs="Times New Roman"/>
          <w:sz w:val="24"/>
          <w:szCs w:val="24"/>
        </w:rPr>
        <w:t xml:space="preserve"> прошлого года. </w:t>
      </w:r>
    </w:p>
    <w:p w:rsidR="00924865" w:rsidRPr="002712C8" w:rsidRDefault="00924865" w:rsidP="00924865">
      <w:pPr>
        <w:spacing w:line="240" w:lineRule="auto"/>
        <w:ind w:firstLine="720"/>
        <w:contextualSpacing/>
        <w:jc w:val="both"/>
        <w:rPr>
          <w:rFonts w:ascii="Times New Roman" w:hAnsi="Times New Roman" w:cs="Times New Roman"/>
          <w:sz w:val="24"/>
          <w:szCs w:val="24"/>
        </w:rPr>
      </w:pPr>
    </w:p>
    <w:p w:rsidR="002712C8" w:rsidRPr="002712C8" w:rsidRDefault="002712C8" w:rsidP="00146EC3">
      <w:pPr>
        <w:jc w:val="both"/>
        <w:rPr>
          <w:rFonts w:ascii="Times New Roman" w:hAnsi="Times New Roman" w:cs="Times New Roman"/>
          <w:b/>
          <w:sz w:val="24"/>
          <w:szCs w:val="24"/>
        </w:rPr>
      </w:pPr>
      <w:r w:rsidRPr="002712C8">
        <w:rPr>
          <w:rFonts w:ascii="Times New Roman" w:hAnsi="Times New Roman" w:cs="Times New Roman"/>
          <w:b/>
          <w:sz w:val="24"/>
          <w:szCs w:val="24"/>
        </w:rPr>
        <w:t>Таблица 13: Динамика инвестиций в основной капитал по г. Бишкек</w:t>
      </w:r>
    </w:p>
    <w:tbl>
      <w:tblPr>
        <w:tblW w:w="9965" w:type="dxa"/>
        <w:tblInd w:w="91" w:type="dxa"/>
        <w:tblLayout w:type="fixed"/>
        <w:tblLook w:val="0000"/>
      </w:tblPr>
      <w:tblGrid>
        <w:gridCol w:w="1722"/>
        <w:gridCol w:w="285"/>
        <w:gridCol w:w="2416"/>
        <w:gridCol w:w="2131"/>
        <w:gridCol w:w="1705"/>
        <w:gridCol w:w="1706"/>
      </w:tblGrid>
      <w:tr w:rsidR="002712C8" w:rsidRPr="002712C8" w:rsidTr="0014448C">
        <w:trPr>
          <w:trHeight w:val="307"/>
        </w:trPr>
        <w:tc>
          <w:tcPr>
            <w:tcW w:w="2007" w:type="dxa"/>
            <w:gridSpan w:val="2"/>
            <w:tcBorders>
              <w:top w:val="single" w:sz="8" w:space="0" w:color="auto"/>
            </w:tcBorders>
            <w:noWrap/>
            <w:vAlign w:val="bottom"/>
          </w:tcPr>
          <w:p w:rsidR="002712C8" w:rsidRPr="002712C8" w:rsidRDefault="002712C8" w:rsidP="00146EC3">
            <w:pPr>
              <w:spacing w:line="240" w:lineRule="auto"/>
              <w:contextualSpacing/>
              <w:jc w:val="center"/>
              <w:rPr>
                <w:rFonts w:ascii="Times New Roman" w:hAnsi="Times New Roman" w:cs="Times New Roman"/>
                <w:b/>
                <w:sz w:val="20"/>
              </w:rPr>
            </w:pPr>
          </w:p>
        </w:tc>
        <w:tc>
          <w:tcPr>
            <w:tcW w:w="7958" w:type="dxa"/>
            <w:gridSpan w:val="4"/>
            <w:tcBorders>
              <w:top w:val="single" w:sz="8" w:space="0" w:color="auto"/>
            </w:tcBorders>
            <w:vAlign w:val="center"/>
          </w:tcPr>
          <w:p w:rsidR="002712C8" w:rsidRPr="002712C8" w:rsidRDefault="002712C8" w:rsidP="00146EC3">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В процентах к</w:t>
            </w:r>
          </w:p>
        </w:tc>
      </w:tr>
      <w:tr w:rsidR="002712C8" w:rsidRPr="002712C8" w:rsidTr="0014448C">
        <w:trPr>
          <w:gridBefore w:val="1"/>
          <w:wBefore w:w="1722" w:type="dxa"/>
          <w:trHeight w:val="291"/>
        </w:trPr>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4547" w:type="dxa"/>
            <w:gridSpan w:val="2"/>
            <w:tcBorders>
              <w:bottom w:val="single" w:sz="4" w:space="0" w:color="auto"/>
            </w:tcBorders>
            <w:noWrap/>
            <w:vAlign w:val="center"/>
          </w:tcPr>
          <w:p w:rsidR="002712C8" w:rsidRPr="002712C8" w:rsidRDefault="002712C8" w:rsidP="00146EC3">
            <w:pPr>
              <w:spacing w:line="240" w:lineRule="auto"/>
              <w:contextualSpacing/>
              <w:jc w:val="center"/>
              <w:rPr>
                <w:rFonts w:ascii="Times New Roman" w:hAnsi="Times New Roman" w:cs="Times New Roman"/>
                <w:b/>
                <w:sz w:val="20"/>
                <w:lang w:val="en-US"/>
              </w:rPr>
            </w:pPr>
            <w:r w:rsidRPr="002712C8">
              <w:rPr>
                <w:rFonts w:ascii="Times New Roman" w:hAnsi="Times New Roman" w:cs="Times New Roman"/>
                <w:b/>
                <w:sz w:val="20"/>
              </w:rPr>
              <w:t>соответствующему периоду</w:t>
            </w:r>
            <w:r w:rsidRPr="002712C8">
              <w:rPr>
                <w:rFonts w:ascii="Times New Roman" w:hAnsi="Times New Roman" w:cs="Times New Roman"/>
                <w:b/>
                <w:sz w:val="20"/>
                <w:lang w:val="en-US"/>
              </w:rPr>
              <w:t xml:space="preserve"> </w:t>
            </w:r>
            <w:r w:rsidRPr="002712C8">
              <w:rPr>
                <w:rFonts w:ascii="Times New Roman" w:hAnsi="Times New Roman" w:cs="Times New Roman"/>
                <w:b/>
                <w:sz w:val="20"/>
              </w:rPr>
              <w:t>предыдущего года</w:t>
            </w:r>
          </w:p>
        </w:tc>
        <w:tc>
          <w:tcPr>
            <w:tcW w:w="3411" w:type="dxa"/>
            <w:gridSpan w:val="2"/>
            <w:tcBorders>
              <w:bottom w:val="single" w:sz="4" w:space="0" w:color="auto"/>
            </w:tcBorders>
            <w:noWrap/>
            <w:vAlign w:val="center"/>
          </w:tcPr>
          <w:p w:rsidR="002712C8" w:rsidRPr="002712C8" w:rsidRDefault="002712C8" w:rsidP="00146EC3">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предыдущему месяцу</w:t>
            </w:r>
          </w:p>
        </w:tc>
      </w:tr>
      <w:tr w:rsidR="002712C8" w:rsidRPr="002712C8" w:rsidTr="0014448C">
        <w:trPr>
          <w:trHeight w:val="62"/>
        </w:trPr>
        <w:tc>
          <w:tcPr>
            <w:tcW w:w="1722" w:type="dxa"/>
            <w:tcBorders>
              <w:bottom w:val="single" w:sz="8" w:space="0" w:color="auto"/>
            </w:tcBorders>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 </w:t>
            </w:r>
          </w:p>
        </w:tc>
        <w:tc>
          <w:tcPr>
            <w:tcW w:w="285" w:type="dxa"/>
            <w:tcBorders>
              <w:bottom w:val="single" w:sz="8" w:space="0" w:color="auto"/>
            </w:tcBorders>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 </w:t>
            </w:r>
          </w:p>
        </w:tc>
        <w:tc>
          <w:tcPr>
            <w:tcW w:w="2416" w:type="dxa"/>
            <w:tcBorders>
              <w:top w:val="single" w:sz="4" w:space="0" w:color="auto"/>
              <w:bottom w:val="single" w:sz="8" w:space="0" w:color="auto"/>
            </w:tcBorders>
            <w:noWrap/>
            <w:vAlign w:val="bottom"/>
          </w:tcPr>
          <w:p w:rsidR="002712C8" w:rsidRPr="002712C8" w:rsidRDefault="002712C8" w:rsidP="00146EC3">
            <w:pPr>
              <w:spacing w:line="240" w:lineRule="auto"/>
              <w:contextualSpacing/>
              <w:rPr>
                <w:rFonts w:ascii="Times New Roman" w:hAnsi="Times New Roman" w:cs="Times New Roman"/>
                <w:b/>
                <w:sz w:val="20"/>
              </w:rPr>
            </w:pPr>
            <w:r w:rsidRPr="002712C8">
              <w:rPr>
                <w:rFonts w:ascii="Times New Roman" w:hAnsi="Times New Roman" w:cs="Times New Roman"/>
                <w:b/>
                <w:sz w:val="20"/>
              </w:rPr>
              <w:t xml:space="preserve">         </w:t>
            </w:r>
            <w:r w:rsidRPr="002712C8">
              <w:rPr>
                <w:rFonts w:ascii="Times New Roman" w:hAnsi="Times New Roman" w:cs="Times New Roman"/>
                <w:b/>
                <w:sz w:val="20"/>
                <w:lang w:val="ky-KG"/>
              </w:rPr>
              <w:t xml:space="preserve">  </w:t>
            </w:r>
            <w:r w:rsidRPr="002712C8">
              <w:rPr>
                <w:rFonts w:ascii="Times New Roman" w:hAnsi="Times New Roman" w:cs="Times New Roman"/>
                <w:b/>
                <w:sz w:val="20"/>
              </w:rPr>
              <w:t xml:space="preserve">      2019</w:t>
            </w:r>
          </w:p>
        </w:tc>
        <w:tc>
          <w:tcPr>
            <w:tcW w:w="2131" w:type="dxa"/>
            <w:tcBorders>
              <w:top w:val="single" w:sz="4" w:space="0" w:color="auto"/>
              <w:bottom w:val="single" w:sz="8" w:space="0" w:color="auto"/>
            </w:tcBorders>
            <w:noWrap/>
            <w:vAlign w:val="bottom"/>
          </w:tcPr>
          <w:p w:rsidR="002712C8" w:rsidRPr="002712C8" w:rsidRDefault="002712C8" w:rsidP="00146EC3">
            <w:pPr>
              <w:spacing w:line="240" w:lineRule="auto"/>
              <w:ind w:left="873" w:hanging="142"/>
              <w:contextualSpacing/>
              <w:rPr>
                <w:rFonts w:ascii="Times New Roman" w:hAnsi="Times New Roman" w:cs="Times New Roman"/>
                <w:b/>
                <w:sz w:val="20"/>
                <w:lang w:val="ky-KG"/>
              </w:rPr>
            </w:pPr>
            <w:r w:rsidRPr="002712C8">
              <w:rPr>
                <w:rFonts w:ascii="Times New Roman" w:hAnsi="Times New Roman" w:cs="Times New Roman"/>
                <w:b/>
                <w:sz w:val="20"/>
                <w:lang w:val="ky-KG"/>
              </w:rPr>
              <w:t>2020</w:t>
            </w:r>
          </w:p>
        </w:tc>
        <w:tc>
          <w:tcPr>
            <w:tcW w:w="1705" w:type="dxa"/>
            <w:tcBorders>
              <w:top w:val="single" w:sz="4" w:space="0" w:color="auto"/>
              <w:bottom w:val="single" w:sz="8" w:space="0" w:color="auto"/>
            </w:tcBorders>
            <w:noWrap/>
            <w:vAlign w:val="bottom"/>
          </w:tcPr>
          <w:p w:rsidR="002712C8" w:rsidRPr="002712C8" w:rsidRDefault="002712C8" w:rsidP="00146EC3">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2019</w:t>
            </w:r>
          </w:p>
        </w:tc>
        <w:tc>
          <w:tcPr>
            <w:tcW w:w="1706" w:type="dxa"/>
            <w:tcBorders>
              <w:top w:val="single" w:sz="4" w:space="0" w:color="auto"/>
              <w:bottom w:val="single" w:sz="8" w:space="0" w:color="auto"/>
            </w:tcBorders>
            <w:noWrap/>
            <w:vAlign w:val="bottom"/>
          </w:tcPr>
          <w:p w:rsidR="002712C8" w:rsidRPr="002712C8" w:rsidRDefault="002712C8" w:rsidP="00146EC3">
            <w:pPr>
              <w:spacing w:line="240" w:lineRule="auto"/>
              <w:contextualSpacing/>
              <w:jc w:val="center"/>
              <w:rPr>
                <w:rFonts w:ascii="Times New Roman" w:hAnsi="Times New Roman" w:cs="Times New Roman"/>
                <w:b/>
                <w:sz w:val="20"/>
                <w:lang w:val="ky-KG"/>
              </w:rPr>
            </w:pPr>
            <w:r w:rsidRPr="002712C8">
              <w:rPr>
                <w:rFonts w:ascii="Times New Roman" w:hAnsi="Times New Roman" w:cs="Times New Roman"/>
                <w:b/>
                <w:sz w:val="20"/>
                <w:lang w:val="ky-KG"/>
              </w:rPr>
              <w:t>2020</w:t>
            </w:r>
          </w:p>
        </w:tc>
      </w:tr>
      <w:tr w:rsidR="002712C8" w:rsidRPr="002712C8" w:rsidTr="00ED5F7F">
        <w:trPr>
          <w:trHeight w:val="50"/>
        </w:trPr>
        <w:tc>
          <w:tcPr>
            <w:tcW w:w="1722" w:type="dxa"/>
            <w:tcBorders>
              <w:top w:val="single" w:sz="8" w:space="0" w:color="auto"/>
            </w:tcBorders>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w:t>
            </w:r>
          </w:p>
        </w:tc>
        <w:tc>
          <w:tcPr>
            <w:tcW w:w="285" w:type="dxa"/>
            <w:tcBorders>
              <w:top w:val="single" w:sz="8" w:space="0" w:color="auto"/>
            </w:tcBorders>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tcBorders>
              <w:top w:val="single" w:sz="8" w:space="0" w:color="auto"/>
            </w:tcBorders>
            <w:noWrap/>
            <w:vAlign w:val="bottom"/>
          </w:tcPr>
          <w:p w:rsidR="002712C8" w:rsidRPr="002712C8" w:rsidRDefault="002712C8" w:rsidP="00146EC3">
            <w:pPr>
              <w:tabs>
                <w:tab w:val="left" w:pos="1015"/>
              </w:tabs>
              <w:spacing w:line="240" w:lineRule="auto"/>
              <w:ind w:right="900"/>
              <w:contextualSpacing/>
              <w:jc w:val="right"/>
              <w:rPr>
                <w:rFonts w:ascii="Times New Roman" w:hAnsi="Times New Roman" w:cs="Times New Roman"/>
                <w:sz w:val="20"/>
              </w:rPr>
            </w:pPr>
            <w:r w:rsidRPr="002712C8">
              <w:rPr>
                <w:rFonts w:ascii="Times New Roman" w:hAnsi="Times New Roman" w:cs="Times New Roman"/>
                <w:sz w:val="20"/>
                <w:lang w:val="ky-KG"/>
              </w:rPr>
              <w:t xml:space="preserve">     </w:t>
            </w:r>
            <w:r w:rsidRPr="002712C8">
              <w:rPr>
                <w:rFonts w:ascii="Times New Roman" w:hAnsi="Times New Roman" w:cs="Times New Roman"/>
                <w:sz w:val="20"/>
              </w:rPr>
              <w:t>103,9</w:t>
            </w:r>
          </w:p>
        </w:tc>
        <w:tc>
          <w:tcPr>
            <w:tcW w:w="2131" w:type="dxa"/>
            <w:tcBorders>
              <w:top w:val="single" w:sz="8" w:space="0" w:color="auto"/>
            </w:tcBorders>
            <w:noWrap/>
            <w:vAlign w:val="bottom"/>
          </w:tcPr>
          <w:p w:rsidR="002712C8" w:rsidRPr="002712C8" w:rsidRDefault="002712C8" w:rsidP="00146EC3">
            <w:pPr>
              <w:tabs>
                <w:tab w:val="left" w:pos="1168"/>
              </w:tabs>
              <w:spacing w:line="240" w:lineRule="auto"/>
              <w:ind w:left="164" w:right="759"/>
              <w:contextualSpacing/>
              <w:jc w:val="right"/>
              <w:rPr>
                <w:rFonts w:ascii="Times New Roman" w:hAnsi="Times New Roman" w:cs="Times New Roman"/>
                <w:sz w:val="20"/>
              </w:rPr>
            </w:pPr>
            <w:r w:rsidRPr="002712C8">
              <w:rPr>
                <w:rFonts w:ascii="Times New Roman" w:hAnsi="Times New Roman" w:cs="Times New Roman"/>
                <w:sz w:val="20"/>
              </w:rPr>
              <w:t>96,6</w:t>
            </w:r>
          </w:p>
        </w:tc>
        <w:tc>
          <w:tcPr>
            <w:tcW w:w="1705" w:type="dxa"/>
            <w:tcBorders>
              <w:top w:val="single" w:sz="8" w:space="0" w:color="auto"/>
            </w:tcBorders>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rPr>
            </w:pPr>
            <w:r w:rsidRPr="002712C8">
              <w:rPr>
                <w:rFonts w:ascii="Times New Roman" w:hAnsi="Times New Roman" w:cs="Times New Roman"/>
                <w:sz w:val="20"/>
                <w:lang w:val="en-US"/>
              </w:rPr>
              <w:t>5</w:t>
            </w:r>
            <w:r w:rsidRPr="002712C8">
              <w:rPr>
                <w:rFonts w:ascii="Times New Roman" w:hAnsi="Times New Roman" w:cs="Times New Roman"/>
                <w:sz w:val="20"/>
              </w:rPr>
              <w:t>,2</w:t>
            </w:r>
          </w:p>
        </w:tc>
        <w:tc>
          <w:tcPr>
            <w:tcW w:w="1706" w:type="dxa"/>
            <w:tcBorders>
              <w:top w:val="single" w:sz="8" w:space="0" w:color="auto"/>
            </w:tcBorders>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rPr>
            </w:pPr>
            <w:r w:rsidRPr="002712C8">
              <w:rPr>
                <w:rFonts w:ascii="Times New Roman" w:hAnsi="Times New Roman" w:cs="Times New Roman"/>
                <w:sz w:val="20"/>
              </w:rPr>
              <w:t>5,4</w:t>
            </w:r>
          </w:p>
        </w:tc>
      </w:tr>
      <w:tr w:rsidR="002712C8" w:rsidRPr="002712C8" w:rsidTr="002712C8">
        <w:trPr>
          <w:trHeight w:val="5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февраль</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rPr>
            </w:pPr>
            <w:r w:rsidRPr="002712C8">
              <w:rPr>
                <w:rFonts w:ascii="Times New Roman" w:hAnsi="Times New Roman" w:cs="Times New Roman"/>
                <w:sz w:val="20"/>
              </w:rPr>
              <w:t>105,4</w:t>
            </w:r>
          </w:p>
        </w:tc>
        <w:tc>
          <w:tcPr>
            <w:tcW w:w="2131" w:type="dxa"/>
            <w:noWrap/>
            <w:vAlign w:val="bottom"/>
          </w:tcPr>
          <w:p w:rsidR="002712C8" w:rsidRPr="002712C8" w:rsidRDefault="002712C8" w:rsidP="00146EC3">
            <w:pPr>
              <w:tabs>
                <w:tab w:val="left" w:pos="1168"/>
              </w:tabs>
              <w:spacing w:line="240" w:lineRule="auto"/>
              <w:ind w:left="164" w:right="759"/>
              <w:contextualSpacing/>
              <w:jc w:val="right"/>
              <w:rPr>
                <w:rFonts w:ascii="Times New Roman" w:hAnsi="Times New Roman" w:cs="Times New Roman"/>
                <w:sz w:val="20"/>
              </w:rPr>
            </w:pPr>
            <w:r w:rsidRPr="002712C8">
              <w:rPr>
                <w:rFonts w:ascii="Times New Roman" w:hAnsi="Times New Roman" w:cs="Times New Roman"/>
                <w:sz w:val="20"/>
              </w:rPr>
              <w:t>101,0</w:t>
            </w:r>
          </w:p>
        </w:tc>
        <w:tc>
          <w:tcPr>
            <w:tcW w:w="1705"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rPr>
            </w:pPr>
            <w:r w:rsidRPr="002712C8">
              <w:rPr>
                <w:rFonts w:ascii="Times New Roman" w:hAnsi="Times New Roman" w:cs="Times New Roman"/>
                <w:sz w:val="20"/>
              </w:rPr>
              <w:t>88,5</w:t>
            </w:r>
          </w:p>
        </w:tc>
        <w:tc>
          <w:tcPr>
            <w:tcW w:w="1706"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rPr>
            </w:pPr>
            <w:r w:rsidRPr="002712C8">
              <w:rPr>
                <w:rFonts w:ascii="Times New Roman" w:hAnsi="Times New Roman" w:cs="Times New Roman"/>
                <w:sz w:val="20"/>
              </w:rPr>
              <w:t>92,6</w:t>
            </w:r>
          </w:p>
        </w:tc>
      </w:tr>
      <w:tr w:rsidR="002712C8" w:rsidRPr="002712C8" w:rsidTr="002712C8">
        <w:trPr>
          <w:trHeight w:val="5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январь-февраль</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rPr>
            </w:pPr>
            <w:r w:rsidRPr="002712C8">
              <w:rPr>
                <w:rFonts w:ascii="Times New Roman" w:hAnsi="Times New Roman" w:cs="Times New Roman"/>
                <w:sz w:val="20"/>
              </w:rPr>
              <w:t>104,6</w:t>
            </w:r>
          </w:p>
        </w:tc>
        <w:tc>
          <w:tcPr>
            <w:tcW w:w="2131" w:type="dxa"/>
            <w:noWrap/>
            <w:vAlign w:val="bottom"/>
          </w:tcPr>
          <w:p w:rsidR="002712C8" w:rsidRPr="002712C8" w:rsidRDefault="002712C8" w:rsidP="00146EC3">
            <w:pPr>
              <w:tabs>
                <w:tab w:val="left" w:pos="1168"/>
              </w:tabs>
              <w:spacing w:line="240" w:lineRule="auto"/>
              <w:ind w:left="164" w:right="759"/>
              <w:contextualSpacing/>
              <w:jc w:val="right"/>
              <w:rPr>
                <w:rFonts w:ascii="Times New Roman" w:hAnsi="Times New Roman" w:cs="Times New Roman"/>
                <w:sz w:val="20"/>
              </w:rPr>
            </w:pPr>
            <w:r w:rsidRPr="002712C8">
              <w:rPr>
                <w:rFonts w:ascii="Times New Roman" w:hAnsi="Times New Roman" w:cs="Times New Roman"/>
                <w:sz w:val="20"/>
              </w:rPr>
              <w:t>98,7</w:t>
            </w:r>
          </w:p>
        </w:tc>
        <w:tc>
          <w:tcPr>
            <w:tcW w:w="1705"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rPr>
            </w:pPr>
            <w:r w:rsidRPr="002712C8">
              <w:rPr>
                <w:rFonts w:ascii="Times New Roman" w:hAnsi="Times New Roman" w:cs="Times New Roman"/>
                <w:sz w:val="20"/>
              </w:rPr>
              <w:t>-</w:t>
            </w:r>
          </w:p>
        </w:tc>
        <w:tc>
          <w:tcPr>
            <w:tcW w:w="1706"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rPr>
            </w:pPr>
            <w:r w:rsidRPr="002712C8">
              <w:rPr>
                <w:rFonts w:ascii="Times New Roman" w:hAnsi="Times New Roman" w:cs="Times New Roman"/>
                <w:sz w:val="20"/>
              </w:rPr>
              <w:t>-</w:t>
            </w:r>
          </w:p>
        </w:tc>
      </w:tr>
      <w:tr w:rsidR="002712C8" w:rsidRPr="002712C8" w:rsidTr="002712C8">
        <w:trPr>
          <w:trHeight w:val="5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март</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lang w:val="ky-KG"/>
              </w:rPr>
            </w:pPr>
            <w:r w:rsidRPr="002712C8">
              <w:rPr>
                <w:rFonts w:ascii="Times New Roman" w:hAnsi="Times New Roman" w:cs="Times New Roman"/>
                <w:sz w:val="20"/>
                <w:lang w:val="ky-KG"/>
              </w:rPr>
              <w:t>123,1</w:t>
            </w:r>
          </w:p>
        </w:tc>
        <w:tc>
          <w:tcPr>
            <w:tcW w:w="2131" w:type="dxa"/>
            <w:noWrap/>
            <w:vAlign w:val="bottom"/>
          </w:tcPr>
          <w:p w:rsidR="002712C8" w:rsidRPr="002712C8" w:rsidRDefault="002712C8" w:rsidP="00146EC3">
            <w:pPr>
              <w:tabs>
                <w:tab w:val="left" w:pos="1168"/>
              </w:tabs>
              <w:spacing w:line="240" w:lineRule="auto"/>
              <w:ind w:left="164" w:right="759"/>
              <w:contextualSpacing/>
              <w:jc w:val="right"/>
              <w:rPr>
                <w:rFonts w:ascii="Times New Roman" w:hAnsi="Times New Roman" w:cs="Times New Roman"/>
                <w:sz w:val="20"/>
                <w:lang w:val="ky-KG"/>
              </w:rPr>
            </w:pPr>
            <w:r w:rsidRPr="002712C8">
              <w:rPr>
                <w:rFonts w:ascii="Times New Roman" w:hAnsi="Times New Roman" w:cs="Times New Roman"/>
                <w:sz w:val="20"/>
                <w:lang w:val="ky-KG"/>
              </w:rPr>
              <w:t>96,3</w:t>
            </w:r>
          </w:p>
        </w:tc>
        <w:tc>
          <w:tcPr>
            <w:tcW w:w="1705"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в 3 р</w:t>
            </w:r>
          </w:p>
        </w:tc>
        <w:tc>
          <w:tcPr>
            <w:tcW w:w="1706" w:type="dxa"/>
            <w:noWrap/>
            <w:vAlign w:val="bottom"/>
          </w:tcPr>
          <w:p w:rsidR="002712C8" w:rsidRPr="002712C8" w:rsidRDefault="0014448C" w:rsidP="0014448C">
            <w:pPr>
              <w:tabs>
                <w:tab w:val="left" w:pos="415"/>
              </w:tabs>
              <w:spacing w:line="240" w:lineRule="auto"/>
              <w:ind w:right="59"/>
              <w:contextualSpacing/>
              <w:jc w:val="center"/>
              <w:rPr>
                <w:rFonts w:ascii="Times New Roman" w:hAnsi="Times New Roman" w:cs="Times New Roman"/>
                <w:sz w:val="20"/>
                <w:lang w:val="ky-KG"/>
              </w:rPr>
            </w:pPr>
            <w:r>
              <w:rPr>
                <w:rFonts w:ascii="Times New Roman" w:hAnsi="Times New Roman" w:cs="Times New Roman"/>
                <w:sz w:val="20"/>
                <w:lang w:val="ky-KG"/>
              </w:rPr>
              <w:t xml:space="preserve">    </w:t>
            </w:r>
            <w:r w:rsidR="002712C8" w:rsidRPr="002712C8">
              <w:rPr>
                <w:rFonts w:ascii="Times New Roman" w:hAnsi="Times New Roman" w:cs="Times New Roman"/>
                <w:sz w:val="20"/>
                <w:lang w:val="ky-KG"/>
              </w:rPr>
              <w:t>в 2,9 р</w:t>
            </w:r>
          </w:p>
        </w:tc>
      </w:tr>
      <w:tr w:rsidR="002712C8" w:rsidRPr="002712C8" w:rsidTr="002712C8">
        <w:trPr>
          <w:trHeight w:val="5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январь-март</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lang w:val="ky-KG"/>
              </w:rPr>
            </w:pPr>
            <w:r w:rsidRPr="002712C8">
              <w:rPr>
                <w:rFonts w:ascii="Times New Roman" w:hAnsi="Times New Roman" w:cs="Times New Roman"/>
                <w:sz w:val="20"/>
                <w:lang w:val="ky-KG"/>
              </w:rPr>
              <w:t>114,8</w:t>
            </w:r>
          </w:p>
        </w:tc>
        <w:tc>
          <w:tcPr>
            <w:tcW w:w="2131" w:type="dxa"/>
            <w:noWrap/>
            <w:vAlign w:val="bottom"/>
          </w:tcPr>
          <w:p w:rsidR="002712C8" w:rsidRPr="002712C8" w:rsidRDefault="002712C8" w:rsidP="00146EC3">
            <w:pPr>
              <w:tabs>
                <w:tab w:val="left" w:pos="1168"/>
              </w:tabs>
              <w:spacing w:line="240" w:lineRule="auto"/>
              <w:ind w:left="164" w:right="759"/>
              <w:contextualSpacing/>
              <w:jc w:val="right"/>
              <w:rPr>
                <w:rFonts w:ascii="Times New Roman" w:hAnsi="Times New Roman" w:cs="Times New Roman"/>
                <w:sz w:val="20"/>
                <w:lang w:val="ky-KG"/>
              </w:rPr>
            </w:pPr>
            <w:r w:rsidRPr="002712C8">
              <w:rPr>
                <w:rFonts w:ascii="Times New Roman" w:hAnsi="Times New Roman" w:cs="Times New Roman"/>
                <w:sz w:val="20"/>
                <w:lang w:val="ky-KG"/>
              </w:rPr>
              <w:t>97,3</w:t>
            </w:r>
          </w:p>
        </w:tc>
        <w:tc>
          <w:tcPr>
            <w:tcW w:w="1705"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c>
          <w:tcPr>
            <w:tcW w:w="1706"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r>
      <w:tr w:rsidR="002712C8" w:rsidRPr="002712C8" w:rsidTr="002712C8">
        <w:trPr>
          <w:trHeight w:val="5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lang w:val="ky-KG"/>
              </w:rPr>
            </w:pPr>
            <w:r w:rsidRPr="002712C8">
              <w:rPr>
                <w:rFonts w:ascii="Times New Roman" w:hAnsi="Times New Roman" w:cs="Times New Roman"/>
                <w:sz w:val="20"/>
                <w:lang w:val="ky-KG"/>
              </w:rPr>
              <w:t>апрель</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lang w:val="ky-KG"/>
              </w:rPr>
            </w:pPr>
            <w:r w:rsidRPr="002712C8">
              <w:rPr>
                <w:rFonts w:ascii="Times New Roman" w:hAnsi="Times New Roman" w:cs="Times New Roman"/>
                <w:sz w:val="20"/>
                <w:lang w:val="ky-KG"/>
              </w:rPr>
              <w:t>85,6</w:t>
            </w:r>
          </w:p>
        </w:tc>
        <w:tc>
          <w:tcPr>
            <w:tcW w:w="2131" w:type="dxa"/>
            <w:noWrap/>
            <w:vAlign w:val="bottom"/>
          </w:tcPr>
          <w:p w:rsidR="002712C8" w:rsidRPr="002712C8" w:rsidRDefault="002712C8" w:rsidP="00146EC3">
            <w:pPr>
              <w:tabs>
                <w:tab w:val="left" w:pos="1168"/>
              </w:tabs>
              <w:spacing w:line="240" w:lineRule="auto"/>
              <w:ind w:left="164" w:right="759"/>
              <w:contextualSpacing/>
              <w:jc w:val="right"/>
              <w:rPr>
                <w:rFonts w:ascii="Times New Roman" w:hAnsi="Times New Roman" w:cs="Times New Roman"/>
                <w:sz w:val="20"/>
                <w:lang w:val="ky-KG"/>
              </w:rPr>
            </w:pPr>
            <w:r w:rsidRPr="002712C8">
              <w:rPr>
                <w:rFonts w:ascii="Times New Roman" w:hAnsi="Times New Roman" w:cs="Times New Roman"/>
                <w:sz w:val="20"/>
                <w:lang w:val="ky-KG"/>
              </w:rPr>
              <w:t xml:space="preserve">  23,8</w:t>
            </w:r>
          </w:p>
        </w:tc>
        <w:tc>
          <w:tcPr>
            <w:tcW w:w="1705"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32,2</w:t>
            </w:r>
          </w:p>
        </w:tc>
        <w:tc>
          <w:tcPr>
            <w:tcW w:w="1706"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7,9</w:t>
            </w:r>
          </w:p>
        </w:tc>
      </w:tr>
      <w:tr w:rsidR="002712C8" w:rsidRPr="002712C8" w:rsidTr="002712C8">
        <w:trPr>
          <w:trHeight w:val="10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lang w:val="ky-KG"/>
              </w:rPr>
            </w:pPr>
            <w:r w:rsidRPr="002712C8">
              <w:rPr>
                <w:rFonts w:ascii="Times New Roman" w:hAnsi="Times New Roman" w:cs="Times New Roman"/>
                <w:sz w:val="20"/>
                <w:lang w:val="ky-KG"/>
              </w:rPr>
              <w:t>январь-апрель</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lang w:val="ky-KG"/>
              </w:rPr>
            </w:pPr>
            <w:r w:rsidRPr="002712C8">
              <w:rPr>
                <w:rFonts w:ascii="Times New Roman" w:hAnsi="Times New Roman" w:cs="Times New Roman"/>
                <w:sz w:val="20"/>
                <w:lang w:val="ky-KG"/>
              </w:rPr>
              <w:t>108,9</w:t>
            </w:r>
          </w:p>
        </w:tc>
        <w:tc>
          <w:tcPr>
            <w:tcW w:w="2131" w:type="dxa"/>
            <w:noWrap/>
            <w:vAlign w:val="bottom"/>
          </w:tcPr>
          <w:p w:rsidR="002712C8" w:rsidRPr="002712C8" w:rsidRDefault="002712C8" w:rsidP="00146EC3">
            <w:pPr>
              <w:tabs>
                <w:tab w:val="left" w:pos="1168"/>
              </w:tabs>
              <w:spacing w:line="240" w:lineRule="auto"/>
              <w:ind w:left="164" w:right="759"/>
              <w:contextualSpacing/>
              <w:jc w:val="right"/>
              <w:rPr>
                <w:rFonts w:ascii="Times New Roman" w:hAnsi="Times New Roman" w:cs="Times New Roman"/>
                <w:sz w:val="20"/>
                <w:lang w:val="ky-KG"/>
              </w:rPr>
            </w:pPr>
            <w:r w:rsidRPr="002712C8">
              <w:rPr>
                <w:rFonts w:ascii="Times New Roman" w:hAnsi="Times New Roman" w:cs="Times New Roman"/>
                <w:sz w:val="20"/>
                <w:lang w:val="ky-KG"/>
              </w:rPr>
              <w:t>85,6</w:t>
            </w:r>
          </w:p>
        </w:tc>
        <w:tc>
          <w:tcPr>
            <w:tcW w:w="1705"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c>
          <w:tcPr>
            <w:tcW w:w="1706"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r>
      <w:tr w:rsidR="002712C8" w:rsidRPr="002712C8" w:rsidTr="002712C8">
        <w:trPr>
          <w:trHeight w:val="10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май</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lang w:val="ky-KG"/>
              </w:rPr>
            </w:pPr>
            <w:r w:rsidRPr="002712C8">
              <w:rPr>
                <w:rFonts w:ascii="Times New Roman" w:hAnsi="Times New Roman" w:cs="Times New Roman"/>
                <w:sz w:val="20"/>
                <w:lang w:val="ky-KG"/>
              </w:rPr>
              <w:t>92,9</w:t>
            </w:r>
          </w:p>
        </w:tc>
        <w:tc>
          <w:tcPr>
            <w:tcW w:w="2131" w:type="dxa"/>
            <w:noWrap/>
            <w:vAlign w:val="bottom"/>
          </w:tcPr>
          <w:p w:rsidR="002712C8" w:rsidRPr="002712C8" w:rsidRDefault="002712C8" w:rsidP="00146EC3">
            <w:pPr>
              <w:tabs>
                <w:tab w:val="left" w:pos="873"/>
              </w:tabs>
              <w:spacing w:line="240" w:lineRule="auto"/>
              <w:ind w:left="164" w:right="759"/>
              <w:contextualSpacing/>
              <w:jc w:val="right"/>
              <w:rPr>
                <w:rFonts w:ascii="Times New Roman" w:hAnsi="Times New Roman" w:cs="Times New Roman"/>
                <w:sz w:val="20"/>
                <w:lang w:val="ky-KG"/>
              </w:rPr>
            </w:pPr>
            <w:r w:rsidRPr="002712C8">
              <w:rPr>
                <w:rFonts w:ascii="Times New Roman" w:hAnsi="Times New Roman" w:cs="Times New Roman"/>
                <w:sz w:val="20"/>
                <w:lang w:val="ky-KG"/>
              </w:rPr>
              <w:t>44,8</w:t>
            </w:r>
          </w:p>
        </w:tc>
        <w:tc>
          <w:tcPr>
            <w:tcW w:w="1705" w:type="dxa"/>
            <w:noWrap/>
            <w:vAlign w:val="bottom"/>
          </w:tcPr>
          <w:p w:rsidR="002712C8" w:rsidRPr="002712C8" w:rsidRDefault="0014448C" w:rsidP="0014448C">
            <w:pPr>
              <w:tabs>
                <w:tab w:val="left" w:pos="415"/>
              </w:tabs>
              <w:spacing w:line="240" w:lineRule="auto"/>
              <w:ind w:right="-88"/>
              <w:contextualSpacing/>
              <w:jc w:val="center"/>
              <w:rPr>
                <w:rFonts w:ascii="Times New Roman" w:hAnsi="Times New Roman" w:cs="Times New Roman"/>
                <w:sz w:val="20"/>
                <w:lang w:val="ky-KG"/>
              </w:rPr>
            </w:pPr>
            <w:r>
              <w:rPr>
                <w:rFonts w:ascii="Times New Roman" w:hAnsi="Times New Roman" w:cs="Times New Roman"/>
                <w:sz w:val="20"/>
                <w:lang w:val="ky-KG"/>
              </w:rPr>
              <w:t xml:space="preserve">  </w:t>
            </w:r>
            <w:r w:rsidR="002712C8" w:rsidRPr="002712C8">
              <w:rPr>
                <w:rFonts w:ascii="Times New Roman" w:hAnsi="Times New Roman" w:cs="Times New Roman"/>
                <w:sz w:val="20"/>
                <w:lang w:val="ky-KG"/>
              </w:rPr>
              <w:t>в 2,4 р</w:t>
            </w:r>
          </w:p>
        </w:tc>
        <w:tc>
          <w:tcPr>
            <w:tcW w:w="1706" w:type="dxa"/>
            <w:noWrap/>
            <w:vAlign w:val="bottom"/>
          </w:tcPr>
          <w:p w:rsidR="002712C8" w:rsidRPr="002712C8" w:rsidRDefault="0014448C" w:rsidP="0014448C">
            <w:pPr>
              <w:spacing w:line="240" w:lineRule="auto"/>
              <w:ind w:right="-83"/>
              <w:contextualSpacing/>
              <w:jc w:val="center"/>
              <w:rPr>
                <w:rFonts w:ascii="Times New Roman" w:hAnsi="Times New Roman" w:cs="Times New Roman"/>
                <w:sz w:val="20"/>
                <w:lang w:val="ky-KG"/>
              </w:rPr>
            </w:pPr>
            <w:r>
              <w:rPr>
                <w:rFonts w:ascii="Times New Roman" w:hAnsi="Times New Roman" w:cs="Times New Roman"/>
                <w:sz w:val="20"/>
                <w:lang w:val="ky-KG"/>
              </w:rPr>
              <w:t xml:space="preserve"> </w:t>
            </w:r>
            <w:r w:rsidR="002712C8" w:rsidRPr="002712C8">
              <w:rPr>
                <w:rFonts w:ascii="Times New Roman" w:hAnsi="Times New Roman" w:cs="Times New Roman"/>
                <w:sz w:val="20"/>
                <w:lang w:val="ky-KG"/>
              </w:rPr>
              <w:t>в 4,5 р</w:t>
            </w:r>
          </w:p>
        </w:tc>
      </w:tr>
      <w:tr w:rsidR="002712C8" w:rsidRPr="002712C8" w:rsidTr="002712C8">
        <w:trPr>
          <w:trHeight w:val="10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январь-май</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lang w:val="ky-KG"/>
              </w:rPr>
            </w:pPr>
            <w:r w:rsidRPr="002712C8">
              <w:rPr>
                <w:rFonts w:ascii="Times New Roman" w:hAnsi="Times New Roman" w:cs="Times New Roman"/>
                <w:sz w:val="20"/>
                <w:lang w:val="ky-KG"/>
              </w:rPr>
              <w:t>104,0</w:t>
            </w:r>
          </w:p>
        </w:tc>
        <w:tc>
          <w:tcPr>
            <w:tcW w:w="2131" w:type="dxa"/>
            <w:noWrap/>
            <w:vAlign w:val="bottom"/>
          </w:tcPr>
          <w:p w:rsidR="002712C8" w:rsidRPr="002712C8" w:rsidRDefault="002712C8" w:rsidP="00146EC3">
            <w:pPr>
              <w:tabs>
                <w:tab w:val="left" w:pos="873"/>
              </w:tabs>
              <w:spacing w:line="240" w:lineRule="auto"/>
              <w:ind w:left="164" w:right="759"/>
              <w:contextualSpacing/>
              <w:jc w:val="right"/>
              <w:rPr>
                <w:rFonts w:ascii="Times New Roman" w:hAnsi="Times New Roman" w:cs="Times New Roman"/>
                <w:sz w:val="20"/>
                <w:lang w:val="ky-KG"/>
              </w:rPr>
            </w:pPr>
            <w:r w:rsidRPr="002712C8">
              <w:rPr>
                <w:rFonts w:ascii="Times New Roman" w:hAnsi="Times New Roman" w:cs="Times New Roman"/>
                <w:sz w:val="20"/>
                <w:lang w:val="ky-KG"/>
              </w:rPr>
              <w:t>74,4</w:t>
            </w:r>
          </w:p>
        </w:tc>
        <w:tc>
          <w:tcPr>
            <w:tcW w:w="1705"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c>
          <w:tcPr>
            <w:tcW w:w="1706"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r>
      <w:tr w:rsidR="002712C8" w:rsidRPr="002712C8" w:rsidTr="002712C8">
        <w:trPr>
          <w:trHeight w:val="10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июнь</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lang w:val="ky-KG"/>
              </w:rPr>
            </w:pPr>
            <w:r w:rsidRPr="002712C8">
              <w:rPr>
                <w:rFonts w:ascii="Times New Roman" w:hAnsi="Times New Roman" w:cs="Times New Roman"/>
                <w:sz w:val="20"/>
                <w:lang w:val="ky-KG"/>
              </w:rPr>
              <w:t>132,0</w:t>
            </w:r>
          </w:p>
        </w:tc>
        <w:tc>
          <w:tcPr>
            <w:tcW w:w="2131" w:type="dxa"/>
            <w:noWrap/>
            <w:vAlign w:val="bottom"/>
          </w:tcPr>
          <w:p w:rsidR="002712C8" w:rsidRPr="002712C8" w:rsidRDefault="002712C8" w:rsidP="00146EC3">
            <w:pPr>
              <w:tabs>
                <w:tab w:val="left" w:pos="873"/>
              </w:tabs>
              <w:spacing w:line="240" w:lineRule="auto"/>
              <w:ind w:right="759"/>
              <w:contextualSpacing/>
              <w:jc w:val="right"/>
              <w:rPr>
                <w:rFonts w:ascii="Times New Roman" w:hAnsi="Times New Roman" w:cs="Times New Roman"/>
                <w:sz w:val="20"/>
                <w:lang w:val="ky-KG"/>
              </w:rPr>
            </w:pPr>
            <w:r w:rsidRPr="002712C8">
              <w:rPr>
                <w:rFonts w:ascii="Times New Roman" w:hAnsi="Times New Roman" w:cs="Times New Roman"/>
                <w:sz w:val="20"/>
                <w:lang w:val="ky-KG"/>
              </w:rPr>
              <w:t xml:space="preserve">   112,7</w:t>
            </w:r>
          </w:p>
        </w:tc>
        <w:tc>
          <w:tcPr>
            <w:tcW w:w="1705" w:type="dxa"/>
            <w:noWrap/>
            <w:vAlign w:val="bottom"/>
          </w:tcPr>
          <w:p w:rsidR="002712C8" w:rsidRPr="002712C8" w:rsidRDefault="0014448C" w:rsidP="0014448C">
            <w:pPr>
              <w:tabs>
                <w:tab w:val="left" w:pos="415"/>
              </w:tabs>
              <w:spacing w:line="240" w:lineRule="auto"/>
              <w:ind w:right="54"/>
              <w:contextualSpacing/>
              <w:jc w:val="center"/>
              <w:rPr>
                <w:rFonts w:ascii="Times New Roman" w:hAnsi="Times New Roman" w:cs="Times New Roman"/>
                <w:sz w:val="20"/>
                <w:lang w:val="ky-KG"/>
              </w:rPr>
            </w:pPr>
            <w:r>
              <w:rPr>
                <w:rFonts w:ascii="Times New Roman" w:hAnsi="Times New Roman" w:cs="Times New Roman"/>
                <w:sz w:val="20"/>
                <w:lang w:val="ky-KG"/>
              </w:rPr>
              <w:t xml:space="preserve">     </w:t>
            </w:r>
            <w:r w:rsidR="002712C8" w:rsidRPr="002712C8">
              <w:rPr>
                <w:rFonts w:ascii="Times New Roman" w:hAnsi="Times New Roman" w:cs="Times New Roman"/>
                <w:sz w:val="20"/>
                <w:lang w:val="ky-KG"/>
              </w:rPr>
              <w:t>в 2,6 р</w:t>
            </w:r>
          </w:p>
        </w:tc>
        <w:tc>
          <w:tcPr>
            <w:tcW w:w="1706" w:type="dxa"/>
            <w:noWrap/>
            <w:vAlign w:val="bottom"/>
          </w:tcPr>
          <w:p w:rsidR="002712C8" w:rsidRPr="002712C8" w:rsidRDefault="0014448C" w:rsidP="0014448C">
            <w:pPr>
              <w:tabs>
                <w:tab w:val="left" w:pos="415"/>
              </w:tabs>
              <w:spacing w:line="240" w:lineRule="auto"/>
              <w:contextualSpacing/>
              <w:jc w:val="center"/>
              <w:rPr>
                <w:rFonts w:ascii="Times New Roman" w:hAnsi="Times New Roman" w:cs="Times New Roman"/>
                <w:sz w:val="20"/>
                <w:lang w:val="ky-KG"/>
              </w:rPr>
            </w:pPr>
            <w:r>
              <w:rPr>
                <w:rFonts w:ascii="Times New Roman" w:hAnsi="Times New Roman" w:cs="Times New Roman"/>
                <w:sz w:val="20"/>
                <w:lang w:val="ky-KG"/>
              </w:rPr>
              <w:t xml:space="preserve">   </w:t>
            </w:r>
            <w:r w:rsidR="002712C8" w:rsidRPr="002712C8">
              <w:rPr>
                <w:rFonts w:ascii="Times New Roman" w:hAnsi="Times New Roman" w:cs="Times New Roman"/>
                <w:sz w:val="20"/>
                <w:lang w:val="ky-KG"/>
              </w:rPr>
              <w:t>в 6,6 р</w:t>
            </w:r>
          </w:p>
        </w:tc>
      </w:tr>
      <w:tr w:rsidR="002712C8" w:rsidRPr="002712C8" w:rsidTr="002712C8">
        <w:trPr>
          <w:trHeight w:val="10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январь-июнь</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lang w:val="ky-KG"/>
              </w:rPr>
            </w:pPr>
            <w:r w:rsidRPr="002712C8">
              <w:rPr>
                <w:rFonts w:ascii="Times New Roman" w:hAnsi="Times New Roman" w:cs="Times New Roman"/>
                <w:sz w:val="20"/>
                <w:lang w:val="ky-KG"/>
              </w:rPr>
              <w:t>114,1</w:t>
            </w:r>
          </w:p>
        </w:tc>
        <w:tc>
          <w:tcPr>
            <w:tcW w:w="2131" w:type="dxa"/>
            <w:noWrap/>
            <w:vAlign w:val="bottom"/>
          </w:tcPr>
          <w:p w:rsidR="002712C8" w:rsidRPr="002712C8" w:rsidRDefault="002712C8" w:rsidP="00146EC3">
            <w:pPr>
              <w:tabs>
                <w:tab w:val="left" w:pos="873"/>
              </w:tabs>
              <w:spacing w:line="240" w:lineRule="auto"/>
              <w:ind w:right="759"/>
              <w:contextualSpacing/>
              <w:jc w:val="right"/>
              <w:rPr>
                <w:rFonts w:ascii="Times New Roman" w:hAnsi="Times New Roman" w:cs="Times New Roman"/>
                <w:sz w:val="20"/>
                <w:lang w:val="ky-KG"/>
              </w:rPr>
            </w:pPr>
            <w:r w:rsidRPr="002712C8">
              <w:rPr>
                <w:rFonts w:ascii="Times New Roman" w:hAnsi="Times New Roman" w:cs="Times New Roman"/>
                <w:sz w:val="20"/>
                <w:lang w:val="ky-KG"/>
              </w:rPr>
              <w:t>90,4</w:t>
            </w:r>
          </w:p>
        </w:tc>
        <w:tc>
          <w:tcPr>
            <w:tcW w:w="1705"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c>
          <w:tcPr>
            <w:tcW w:w="1706"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r>
      <w:tr w:rsidR="002712C8" w:rsidRPr="002712C8" w:rsidTr="002712C8">
        <w:trPr>
          <w:trHeight w:val="100"/>
        </w:trPr>
        <w:tc>
          <w:tcPr>
            <w:tcW w:w="1722" w:type="dxa"/>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июль</w:t>
            </w:r>
          </w:p>
        </w:tc>
        <w:tc>
          <w:tcPr>
            <w:tcW w:w="285" w:type="dxa"/>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lang w:val="ky-KG"/>
              </w:rPr>
            </w:pPr>
            <w:r w:rsidRPr="002712C8">
              <w:rPr>
                <w:rFonts w:ascii="Times New Roman" w:hAnsi="Times New Roman" w:cs="Times New Roman"/>
                <w:sz w:val="20"/>
                <w:lang w:val="ky-KG"/>
              </w:rPr>
              <w:t>111,7</w:t>
            </w:r>
          </w:p>
        </w:tc>
        <w:tc>
          <w:tcPr>
            <w:tcW w:w="2131" w:type="dxa"/>
            <w:noWrap/>
            <w:vAlign w:val="bottom"/>
          </w:tcPr>
          <w:p w:rsidR="002712C8" w:rsidRPr="002712C8" w:rsidRDefault="002712C8" w:rsidP="00146EC3">
            <w:pPr>
              <w:tabs>
                <w:tab w:val="left" w:pos="1582"/>
              </w:tabs>
              <w:spacing w:line="240" w:lineRule="auto"/>
              <w:ind w:right="759"/>
              <w:contextualSpacing/>
              <w:jc w:val="right"/>
              <w:rPr>
                <w:rFonts w:ascii="Times New Roman" w:hAnsi="Times New Roman" w:cs="Times New Roman"/>
                <w:sz w:val="20"/>
                <w:lang w:val="ky-KG"/>
              </w:rPr>
            </w:pPr>
            <w:r w:rsidRPr="002712C8">
              <w:rPr>
                <w:rFonts w:ascii="Times New Roman" w:hAnsi="Times New Roman" w:cs="Times New Roman"/>
                <w:sz w:val="20"/>
                <w:lang w:val="ky-KG"/>
              </w:rPr>
              <w:t>83,8</w:t>
            </w:r>
          </w:p>
        </w:tc>
        <w:tc>
          <w:tcPr>
            <w:tcW w:w="1705" w:type="dxa"/>
            <w:noWrap/>
            <w:vAlign w:val="bottom"/>
          </w:tcPr>
          <w:p w:rsidR="002712C8" w:rsidRPr="002712C8" w:rsidRDefault="0014448C" w:rsidP="0014448C">
            <w:pPr>
              <w:tabs>
                <w:tab w:val="left" w:pos="415"/>
              </w:tabs>
              <w:spacing w:line="240" w:lineRule="auto"/>
              <w:contextualSpacing/>
              <w:jc w:val="center"/>
              <w:rPr>
                <w:rFonts w:ascii="Times New Roman" w:hAnsi="Times New Roman" w:cs="Times New Roman"/>
                <w:sz w:val="20"/>
                <w:lang w:val="ky-KG"/>
              </w:rPr>
            </w:pPr>
            <w:r>
              <w:rPr>
                <w:rFonts w:ascii="Times New Roman" w:hAnsi="Times New Roman" w:cs="Times New Roman"/>
                <w:sz w:val="20"/>
                <w:lang w:val="ky-KG"/>
              </w:rPr>
              <w:t xml:space="preserve">   </w:t>
            </w:r>
            <w:r w:rsidR="002712C8" w:rsidRPr="002712C8">
              <w:rPr>
                <w:rFonts w:ascii="Times New Roman" w:hAnsi="Times New Roman" w:cs="Times New Roman"/>
                <w:sz w:val="20"/>
                <w:lang w:val="ky-KG"/>
              </w:rPr>
              <w:t>24,6</w:t>
            </w:r>
          </w:p>
        </w:tc>
        <w:tc>
          <w:tcPr>
            <w:tcW w:w="1706" w:type="dxa"/>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18,3</w:t>
            </w:r>
          </w:p>
        </w:tc>
      </w:tr>
      <w:tr w:rsidR="002712C8" w:rsidRPr="002712C8" w:rsidTr="00B8349B">
        <w:trPr>
          <w:trHeight w:val="100"/>
        </w:trPr>
        <w:tc>
          <w:tcPr>
            <w:tcW w:w="1722" w:type="dxa"/>
            <w:tcBorders>
              <w:bottom w:val="single" w:sz="8" w:space="0" w:color="auto"/>
            </w:tcBorders>
            <w:noWrap/>
            <w:vAlign w:val="bottom"/>
          </w:tcPr>
          <w:p w:rsidR="002712C8" w:rsidRPr="002712C8" w:rsidRDefault="002712C8" w:rsidP="00146EC3">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январь-июль</w:t>
            </w:r>
          </w:p>
        </w:tc>
        <w:tc>
          <w:tcPr>
            <w:tcW w:w="285" w:type="dxa"/>
            <w:tcBorders>
              <w:bottom w:val="single" w:sz="8" w:space="0" w:color="auto"/>
            </w:tcBorders>
            <w:noWrap/>
            <w:vAlign w:val="bottom"/>
          </w:tcPr>
          <w:p w:rsidR="002712C8" w:rsidRPr="002712C8" w:rsidRDefault="002712C8" w:rsidP="00146EC3">
            <w:pPr>
              <w:spacing w:line="240" w:lineRule="auto"/>
              <w:contextualSpacing/>
              <w:rPr>
                <w:rFonts w:ascii="Times New Roman" w:hAnsi="Times New Roman" w:cs="Times New Roman"/>
                <w:sz w:val="20"/>
              </w:rPr>
            </w:pPr>
          </w:p>
        </w:tc>
        <w:tc>
          <w:tcPr>
            <w:tcW w:w="2416" w:type="dxa"/>
            <w:tcBorders>
              <w:bottom w:val="single" w:sz="8" w:space="0" w:color="auto"/>
            </w:tcBorders>
            <w:noWrap/>
            <w:vAlign w:val="bottom"/>
          </w:tcPr>
          <w:p w:rsidR="002712C8" w:rsidRPr="002712C8" w:rsidRDefault="002712C8" w:rsidP="00146EC3">
            <w:pPr>
              <w:tabs>
                <w:tab w:val="left" w:pos="873"/>
              </w:tabs>
              <w:spacing w:line="240" w:lineRule="auto"/>
              <w:ind w:right="900"/>
              <w:contextualSpacing/>
              <w:jc w:val="right"/>
              <w:rPr>
                <w:rFonts w:ascii="Times New Roman" w:hAnsi="Times New Roman" w:cs="Times New Roman"/>
                <w:sz w:val="20"/>
                <w:lang w:val="ky-KG"/>
              </w:rPr>
            </w:pPr>
            <w:r w:rsidRPr="002712C8">
              <w:rPr>
                <w:rFonts w:ascii="Times New Roman" w:hAnsi="Times New Roman" w:cs="Times New Roman"/>
                <w:sz w:val="20"/>
                <w:lang w:val="ky-KG"/>
              </w:rPr>
              <w:t>113,9</w:t>
            </w:r>
          </w:p>
        </w:tc>
        <w:tc>
          <w:tcPr>
            <w:tcW w:w="2131" w:type="dxa"/>
            <w:tcBorders>
              <w:bottom w:val="single" w:sz="8" w:space="0" w:color="auto"/>
            </w:tcBorders>
            <w:noWrap/>
            <w:vAlign w:val="bottom"/>
          </w:tcPr>
          <w:p w:rsidR="002712C8" w:rsidRPr="002712C8" w:rsidRDefault="002712C8" w:rsidP="00146EC3">
            <w:pPr>
              <w:tabs>
                <w:tab w:val="left" w:pos="1582"/>
              </w:tabs>
              <w:spacing w:line="240" w:lineRule="auto"/>
              <w:ind w:right="759"/>
              <w:contextualSpacing/>
              <w:jc w:val="right"/>
              <w:rPr>
                <w:rFonts w:ascii="Times New Roman" w:hAnsi="Times New Roman" w:cs="Times New Roman"/>
                <w:sz w:val="20"/>
                <w:lang w:val="ky-KG"/>
              </w:rPr>
            </w:pPr>
            <w:r w:rsidRPr="002712C8">
              <w:rPr>
                <w:rFonts w:ascii="Times New Roman" w:hAnsi="Times New Roman" w:cs="Times New Roman"/>
                <w:sz w:val="20"/>
                <w:lang w:val="ky-KG"/>
              </w:rPr>
              <w:t>89,8</w:t>
            </w:r>
          </w:p>
        </w:tc>
        <w:tc>
          <w:tcPr>
            <w:tcW w:w="1705" w:type="dxa"/>
            <w:tcBorders>
              <w:bottom w:val="single" w:sz="8" w:space="0" w:color="auto"/>
            </w:tcBorders>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c>
          <w:tcPr>
            <w:tcW w:w="1706" w:type="dxa"/>
            <w:tcBorders>
              <w:bottom w:val="single" w:sz="8" w:space="0" w:color="auto"/>
            </w:tcBorders>
            <w:noWrap/>
            <w:vAlign w:val="bottom"/>
          </w:tcPr>
          <w:p w:rsidR="002712C8" w:rsidRPr="002712C8" w:rsidRDefault="002712C8" w:rsidP="00146EC3">
            <w:pPr>
              <w:tabs>
                <w:tab w:val="left" w:pos="415"/>
              </w:tabs>
              <w:spacing w:line="240" w:lineRule="auto"/>
              <w:ind w:right="551"/>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r>
    </w:tbl>
    <w:p w:rsidR="002712C8" w:rsidRPr="002712C8" w:rsidRDefault="002712C8" w:rsidP="002712C8">
      <w:pPr>
        <w:ind w:firstLine="708"/>
        <w:jc w:val="both"/>
        <w:rPr>
          <w:rFonts w:ascii="Times New Roman" w:hAnsi="Times New Roman" w:cs="Times New Roman"/>
          <w:sz w:val="24"/>
          <w:szCs w:val="24"/>
        </w:rPr>
      </w:pPr>
    </w:p>
    <w:p w:rsidR="002712C8" w:rsidRPr="002712C8" w:rsidRDefault="002712C8" w:rsidP="00146EC3">
      <w:pPr>
        <w:ind w:firstLine="708"/>
        <w:jc w:val="both"/>
        <w:rPr>
          <w:rFonts w:ascii="Times New Roman" w:hAnsi="Times New Roman" w:cs="Times New Roman"/>
          <w:sz w:val="24"/>
          <w:szCs w:val="24"/>
        </w:rPr>
      </w:pPr>
      <w:r w:rsidRPr="002712C8">
        <w:rPr>
          <w:rFonts w:ascii="Times New Roman" w:hAnsi="Times New Roman" w:cs="Times New Roman"/>
          <w:sz w:val="24"/>
          <w:szCs w:val="24"/>
        </w:rPr>
        <w:t>Доля  инвестиций в основной капитал в январе-</w:t>
      </w:r>
      <w:r w:rsidRPr="002712C8">
        <w:rPr>
          <w:rFonts w:ascii="Times New Roman" w:hAnsi="Times New Roman" w:cs="Times New Roman"/>
          <w:sz w:val="24"/>
          <w:szCs w:val="24"/>
          <w:lang w:val="ky-KG"/>
        </w:rPr>
        <w:t xml:space="preserve">июле </w:t>
      </w:r>
      <w:r w:rsidRPr="002712C8">
        <w:rPr>
          <w:rFonts w:ascii="Times New Roman" w:hAnsi="Times New Roman" w:cs="Times New Roman"/>
          <w:sz w:val="24"/>
          <w:szCs w:val="24"/>
        </w:rPr>
        <w:t xml:space="preserve">2020г. по городу Бишкек в общем объеме республики составила </w:t>
      </w:r>
      <w:r w:rsidRPr="002712C8">
        <w:rPr>
          <w:rFonts w:ascii="Times New Roman" w:hAnsi="Times New Roman" w:cs="Times New Roman"/>
          <w:sz w:val="24"/>
          <w:szCs w:val="24"/>
          <w:lang w:val="ky-KG"/>
        </w:rPr>
        <w:t>32,4</w:t>
      </w:r>
      <w:r w:rsidRPr="002712C8">
        <w:rPr>
          <w:rFonts w:ascii="Times New Roman" w:hAnsi="Times New Roman" w:cs="Times New Roman"/>
          <w:sz w:val="24"/>
          <w:szCs w:val="24"/>
        </w:rPr>
        <w:t xml:space="preserve"> процента. </w:t>
      </w:r>
    </w:p>
    <w:p w:rsidR="002712C8" w:rsidRPr="00146EC3" w:rsidRDefault="002712C8" w:rsidP="00146EC3">
      <w:pPr>
        <w:rPr>
          <w:rFonts w:ascii="Times New Roman" w:hAnsi="Times New Roman" w:cs="Times New Roman"/>
          <w:b/>
          <w:sz w:val="24"/>
          <w:szCs w:val="24"/>
          <w:lang w:val="ky-KG"/>
        </w:rPr>
      </w:pPr>
      <w:r w:rsidRPr="002712C8">
        <w:rPr>
          <w:rFonts w:ascii="Times New Roman" w:hAnsi="Times New Roman" w:cs="Times New Roman"/>
          <w:b/>
          <w:sz w:val="24"/>
          <w:szCs w:val="24"/>
        </w:rPr>
        <w:t>Таблица 14: Структура инвестиций в основной капитал в январе-</w:t>
      </w:r>
      <w:r w:rsidRPr="002712C8">
        <w:rPr>
          <w:rFonts w:ascii="Times New Roman" w:hAnsi="Times New Roman" w:cs="Times New Roman"/>
          <w:b/>
          <w:sz w:val="24"/>
          <w:szCs w:val="24"/>
          <w:lang w:val="ky-KG"/>
        </w:rPr>
        <w:t>июле</w:t>
      </w:r>
    </w:p>
    <w:tbl>
      <w:tblPr>
        <w:tblW w:w="11057" w:type="dxa"/>
        <w:tblInd w:w="108" w:type="dxa"/>
        <w:tblLayout w:type="fixed"/>
        <w:tblLook w:val="01E0"/>
      </w:tblPr>
      <w:tblGrid>
        <w:gridCol w:w="4253"/>
        <w:gridCol w:w="1417"/>
        <w:gridCol w:w="1560"/>
        <w:gridCol w:w="1275"/>
        <w:gridCol w:w="1276"/>
        <w:gridCol w:w="1276"/>
      </w:tblGrid>
      <w:tr w:rsidR="002712C8" w:rsidRPr="002712C8" w:rsidTr="002712C8">
        <w:trPr>
          <w:gridAfter w:val="1"/>
          <w:wAfter w:w="1276" w:type="dxa"/>
        </w:trPr>
        <w:tc>
          <w:tcPr>
            <w:tcW w:w="4253" w:type="dxa"/>
            <w:vMerge w:val="restart"/>
            <w:tcBorders>
              <w:top w:val="single" w:sz="8" w:space="0" w:color="auto"/>
            </w:tcBorders>
          </w:tcPr>
          <w:p w:rsidR="002712C8" w:rsidRPr="002712C8" w:rsidRDefault="002712C8" w:rsidP="00146EC3">
            <w:pPr>
              <w:spacing w:line="240" w:lineRule="auto"/>
              <w:ind w:left="34"/>
              <w:contextualSpacing/>
              <w:jc w:val="center"/>
              <w:rPr>
                <w:rFonts w:ascii="Times New Roman" w:hAnsi="Times New Roman" w:cs="Times New Roman"/>
                <w:b/>
                <w:sz w:val="20"/>
              </w:rPr>
            </w:pPr>
          </w:p>
        </w:tc>
        <w:tc>
          <w:tcPr>
            <w:tcW w:w="2977" w:type="dxa"/>
            <w:gridSpan w:val="2"/>
            <w:tcBorders>
              <w:top w:val="single" w:sz="8" w:space="0" w:color="auto"/>
              <w:bottom w:val="single" w:sz="4" w:space="0" w:color="auto"/>
            </w:tcBorders>
          </w:tcPr>
          <w:p w:rsidR="002712C8" w:rsidRPr="002712C8" w:rsidRDefault="002712C8" w:rsidP="00146EC3">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Млн. сомов</w:t>
            </w:r>
          </w:p>
        </w:tc>
        <w:tc>
          <w:tcPr>
            <w:tcW w:w="2551" w:type="dxa"/>
            <w:gridSpan w:val="2"/>
            <w:tcBorders>
              <w:top w:val="single" w:sz="8" w:space="0" w:color="auto"/>
              <w:bottom w:val="single" w:sz="4" w:space="0" w:color="auto"/>
            </w:tcBorders>
          </w:tcPr>
          <w:p w:rsidR="002712C8" w:rsidRPr="002712C8" w:rsidRDefault="002712C8" w:rsidP="00146EC3">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в процентах к итогу</w:t>
            </w:r>
          </w:p>
        </w:tc>
      </w:tr>
      <w:tr w:rsidR="002712C8" w:rsidRPr="002712C8" w:rsidTr="002712C8">
        <w:trPr>
          <w:gridAfter w:val="1"/>
          <w:wAfter w:w="1276" w:type="dxa"/>
        </w:trPr>
        <w:tc>
          <w:tcPr>
            <w:tcW w:w="4253" w:type="dxa"/>
            <w:vMerge/>
            <w:tcBorders>
              <w:bottom w:val="single" w:sz="8" w:space="0" w:color="auto"/>
            </w:tcBorders>
          </w:tcPr>
          <w:p w:rsidR="002712C8" w:rsidRPr="002712C8" w:rsidRDefault="002712C8" w:rsidP="00146EC3">
            <w:pPr>
              <w:spacing w:line="240" w:lineRule="auto"/>
              <w:contextualSpacing/>
              <w:jc w:val="center"/>
              <w:rPr>
                <w:rFonts w:ascii="Times New Roman" w:hAnsi="Times New Roman" w:cs="Times New Roman"/>
                <w:b/>
                <w:sz w:val="20"/>
              </w:rPr>
            </w:pPr>
          </w:p>
        </w:tc>
        <w:tc>
          <w:tcPr>
            <w:tcW w:w="1417" w:type="dxa"/>
            <w:tcBorders>
              <w:top w:val="single" w:sz="4" w:space="0" w:color="auto"/>
              <w:bottom w:val="single" w:sz="8" w:space="0" w:color="auto"/>
            </w:tcBorders>
          </w:tcPr>
          <w:p w:rsidR="002712C8" w:rsidRPr="002712C8" w:rsidRDefault="002712C8" w:rsidP="00146EC3">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 xml:space="preserve">   2019</w:t>
            </w:r>
          </w:p>
        </w:tc>
        <w:tc>
          <w:tcPr>
            <w:tcW w:w="1560" w:type="dxa"/>
            <w:tcBorders>
              <w:top w:val="single" w:sz="4" w:space="0" w:color="auto"/>
              <w:bottom w:val="single" w:sz="8" w:space="0" w:color="auto"/>
            </w:tcBorders>
          </w:tcPr>
          <w:p w:rsidR="002712C8" w:rsidRPr="002712C8" w:rsidRDefault="002712C8" w:rsidP="00146EC3">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2020</w:t>
            </w:r>
          </w:p>
        </w:tc>
        <w:tc>
          <w:tcPr>
            <w:tcW w:w="1275" w:type="dxa"/>
            <w:tcBorders>
              <w:top w:val="single" w:sz="4" w:space="0" w:color="auto"/>
              <w:bottom w:val="single" w:sz="8" w:space="0" w:color="auto"/>
            </w:tcBorders>
          </w:tcPr>
          <w:p w:rsidR="002712C8" w:rsidRPr="002712C8" w:rsidRDefault="002712C8" w:rsidP="00146EC3">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2019</w:t>
            </w:r>
          </w:p>
        </w:tc>
        <w:tc>
          <w:tcPr>
            <w:tcW w:w="1276" w:type="dxa"/>
            <w:tcBorders>
              <w:top w:val="single" w:sz="4" w:space="0" w:color="auto"/>
              <w:bottom w:val="single" w:sz="8" w:space="0" w:color="auto"/>
            </w:tcBorders>
          </w:tcPr>
          <w:p w:rsidR="002712C8" w:rsidRPr="002712C8" w:rsidRDefault="002712C8" w:rsidP="00146EC3">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2020</w:t>
            </w:r>
          </w:p>
        </w:tc>
      </w:tr>
      <w:tr w:rsidR="002712C8" w:rsidRPr="002712C8" w:rsidTr="002712C8">
        <w:trPr>
          <w:trHeight w:hRule="exact" w:val="215"/>
        </w:trPr>
        <w:tc>
          <w:tcPr>
            <w:tcW w:w="7230" w:type="dxa"/>
            <w:gridSpan w:val="3"/>
            <w:tcBorders>
              <w:top w:val="single" w:sz="8" w:space="0" w:color="auto"/>
            </w:tcBorders>
          </w:tcPr>
          <w:p w:rsidR="002712C8" w:rsidRPr="002712C8" w:rsidRDefault="002712C8" w:rsidP="00146EC3">
            <w:pPr>
              <w:spacing w:line="240" w:lineRule="auto"/>
              <w:ind w:right="176"/>
              <w:contextualSpacing/>
              <w:jc w:val="right"/>
              <w:rPr>
                <w:rFonts w:ascii="Times New Roman" w:hAnsi="Times New Roman" w:cs="Times New Roman"/>
                <w:sz w:val="20"/>
              </w:rPr>
            </w:pPr>
          </w:p>
        </w:tc>
        <w:tc>
          <w:tcPr>
            <w:tcW w:w="1275" w:type="dxa"/>
            <w:tcBorders>
              <w:top w:val="single" w:sz="8" w:space="0" w:color="auto"/>
            </w:tcBorders>
          </w:tcPr>
          <w:p w:rsidR="002712C8" w:rsidRPr="002712C8" w:rsidRDefault="002712C8" w:rsidP="00146EC3">
            <w:pPr>
              <w:spacing w:line="240" w:lineRule="auto"/>
              <w:ind w:right="176"/>
              <w:contextualSpacing/>
              <w:jc w:val="right"/>
              <w:rPr>
                <w:rFonts w:ascii="Times New Roman" w:hAnsi="Times New Roman" w:cs="Times New Roman"/>
                <w:sz w:val="20"/>
              </w:rPr>
            </w:pPr>
          </w:p>
        </w:tc>
        <w:tc>
          <w:tcPr>
            <w:tcW w:w="1276" w:type="dxa"/>
            <w:tcBorders>
              <w:top w:val="single" w:sz="8" w:space="0" w:color="auto"/>
            </w:tcBorders>
            <w:vAlign w:val="bottom"/>
          </w:tcPr>
          <w:p w:rsidR="002712C8" w:rsidRPr="002712C8" w:rsidRDefault="002712C8" w:rsidP="00146EC3">
            <w:pPr>
              <w:spacing w:line="240" w:lineRule="auto"/>
              <w:ind w:right="640"/>
              <w:contextualSpacing/>
              <w:jc w:val="center"/>
              <w:rPr>
                <w:rFonts w:ascii="Times New Roman" w:hAnsi="Times New Roman" w:cs="Times New Roman"/>
                <w:sz w:val="20"/>
              </w:rPr>
            </w:pPr>
          </w:p>
        </w:tc>
        <w:tc>
          <w:tcPr>
            <w:tcW w:w="1276" w:type="dxa"/>
            <w:vAlign w:val="bottom"/>
          </w:tcPr>
          <w:p w:rsidR="002712C8" w:rsidRPr="002712C8" w:rsidRDefault="002712C8" w:rsidP="002712C8">
            <w:pPr>
              <w:ind w:right="640"/>
              <w:jc w:val="center"/>
              <w:rPr>
                <w:rFonts w:ascii="Times New Roman" w:hAnsi="Times New Roman" w:cs="Times New Roman"/>
                <w:sz w:val="20"/>
              </w:rPr>
            </w:pPr>
          </w:p>
        </w:tc>
      </w:tr>
      <w:tr w:rsidR="002712C8" w:rsidRPr="002712C8" w:rsidTr="002712C8">
        <w:trPr>
          <w:gridAfter w:val="1"/>
          <w:wAfter w:w="1276" w:type="dxa"/>
        </w:trPr>
        <w:tc>
          <w:tcPr>
            <w:tcW w:w="4253" w:type="dxa"/>
          </w:tcPr>
          <w:p w:rsidR="002712C8" w:rsidRPr="002712C8" w:rsidRDefault="002712C8" w:rsidP="00146EC3">
            <w:pPr>
              <w:spacing w:line="240" w:lineRule="auto"/>
              <w:ind w:left="176" w:hanging="142"/>
              <w:contextualSpacing/>
              <w:jc w:val="both"/>
              <w:rPr>
                <w:rFonts w:ascii="Times New Roman" w:hAnsi="Times New Roman" w:cs="Times New Roman"/>
                <w:b/>
                <w:sz w:val="20"/>
              </w:rPr>
            </w:pPr>
            <w:r w:rsidRPr="002712C8">
              <w:rPr>
                <w:rFonts w:ascii="Times New Roman" w:hAnsi="Times New Roman" w:cs="Times New Roman"/>
                <w:b/>
                <w:sz w:val="20"/>
              </w:rPr>
              <w:t>Всего</w:t>
            </w:r>
          </w:p>
        </w:tc>
        <w:tc>
          <w:tcPr>
            <w:tcW w:w="1417" w:type="dxa"/>
            <w:vAlign w:val="bottom"/>
          </w:tcPr>
          <w:p w:rsidR="002712C8" w:rsidRPr="002712C8" w:rsidRDefault="002712C8" w:rsidP="00146EC3">
            <w:pPr>
              <w:spacing w:line="240" w:lineRule="auto"/>
              <w:ind w:right="318"/>
              <w:contextualSpacing/>
              <w:jc w:val="right"/>
              <w:rPr>
                <w:rFonts w:ascii="Times New Roman" w:hAnsi="Times New Roman" w:cs="Times New Roman"/>
                <w:b/>
                <w:sz w:val="20"/>
                <w:lang w:val="ky-KG"/>
              </w:rPr>
            </w:pPr>
            <w:r w:rsidRPr="002712C8">
              <w:rPr>
                <w:rFonts w:ascii="Times New Roman" w:hAnsi="Times New Roman" w:cs="Times New Roman"/>
                <w:b/>
                <w:bCs/>
                <w:sz w:val="20"/>
                <w:lang w:val="ky-KG"/>
              </w:rPr>
              <w:t>18482,3</w:t>
            </w:r>
          </w:p>
        </w:tc>
        <w:tc>
          <w:tcPr>
            <w:tcW w:w="1560" w:type="dxa"/>
            <w:vAlign w:val="bottom"/>
          </w:tcPr>
          <w:p w:rsidR="002712C8" w:rsidRPr="002712C8" w:rsidRDefault="002712C8" w:rsidP="00146EC3">
            <w:pPr>
              <w:spacing w:line="240" w:lineRule="auto"/>
              <w:ind w:right="318"/>
              <w:contextualSpacing/>
              <w:jc w:val="right"/>
              <w:rPr>
                <w:rFonts w:ascii="Times New Roman" w:hAnsi="Times New Roman" w:cs="Times New Roman"/>
                <w:b/>
                <w:sz w:val="20"/>
                <w:lang w:val="ky-KG"/>
              </w:rPr>
            </w:pPr>
            <w:r w:rsidRPr="002712C8">
              <w:rPr>
                <w:rFonts w:ascii="Times New Roman" w:hAnsi="Times New Roman" w:cs="Times New Roman"/>
                <w:b/>
                <w:sz w:val="20"/>
                <w:lang w:val="ky-KG"/>
              </w:rPr>
              <w:t>16796,9</w:t>
            </w:r>
          </w:p>
        </w:tc>
        <w:tc>
          <w:tcPr>
            <w:tcW w:w="1275" w:type="dxa"/>
            <w:vAlign w:val="bottom"/>
          </w:tcPr>
          <w:p w:rsidR="002712C8" w:rsidRPr="002712C8" w:rsidRDefault="002712C8" w:rsidP="00146EC3">
            <w:pPr>
              <w:spacing w:line="240" w:lineRule="auto"/>
              <w:ind w:right="317"/>
              <w:contextualSpacing/>
              <w:jc w:val="right"/>
              <w:rPr>
                <w:rFonts w:ascii="Times New Roman" w:hAnsi="Times New Roman" w:cs="Times New Roman"/>
                <w:b/>
                <w:sz w:val="20"/>
              </w:rPr>
            </w:pPr>
            <w:r w:rsidRPr="002712C8">
              <w:rPr>
                <w:rFonts w:ascii="Times New Roman" w:hAnsi="Times New Roman" w:cs="Times New Roman"/>
                <w:b/>
                <w:sz w:val="20"/>
                <w:lang w:val="en-US"/>
              </w:rPr>
              <w:t>100</w:t>
            </w:r>
            <w:r w:rsidRPr="002712C8">
              <w:rPr>
                <w:rFonts w:ascii="Times New Roman" w:hAnsi="Times New Roman" w:cs="Times New Roman"/>
                <w:b/>
                <w:sz w:val="20"/>
              </w:rPr>
              <w:t>,0</w:t>
            </w:r>
          </w:p>
        </w:tc>
        <w:tc>
          <w:tcPr>
            <w:tcW w:w="1276" w:type="dxa"/>
            <w:vAlign w:val="bottom"/>
          </w:tcPr>
          <w:p w:rsidR="002712C8" w:rsidRPr="002712C8" w:rsidRDefault="002712C8" w:rsidP="00146EC3">
            <w:pPr>
              <w:spacing w:line="240" w:lineRule="auto"/>
              <w:ind w:right="317"/>
              <w:contextualSpacing/>
              <w:jc w:val="right"/>
              <w:rPr>
                <w:rFonts w:ascii="Times New Roman" w:hAnsi="Times New Roman" w:cs="Times New Roman"/>
                <w:b/>
                <w:sz w:val="20"/>
              </w:rPr>
            </w:pPr>
            <w:r w:rsidRPr="002712C8">
              <w:rPr>
                <w:rFonts w:ascii="Times New Roman" w:hAnsi="Times New Roman" w:cs="Times New Roman"/>
                <w:b/>
                <w:sz w:val="20"/>
              </w:rPr>
              <w:t>100,0</w:t>
            </w:r>
          </w:p>
        </w:tc>
      </w:tr>
      <w:tr w:rsidR="002712C8" w:rsidRPr="002712C8" w:rsidTr="002712C8">
        <w:trPr>
          <w:gridAfter w:val="1"/>
          <w:wAfter w:w="1276" w:type="dxa"/>
        </w:trPr>
        <w:tc>
          <w:tcPr>
            <w:tcW w:w="4253" w:type="dxa"/>
            <w:vAlign w:val="bottom"/>
          </w:tcPr>
          <w:p w:rsidR="002712C8" w:rsidRPr="002712C8" w:rsidRDefault="002712C8" w:rsidP="00146EC3">
            <w:pPr>
              <w:spacing w:line="240" w:lineRule="auto"/>
              <w:ind w:left="176" w:hanging="142"/>
              <w:contextualSpacing/>
              <w:rPr>
                <w:rFonts w:ascii="Times New Roman" w:hAnsi="Times New Roman" w:cs="Times New Roman"/>
                <w:b/>
                <w:sz w:val="20"/>
              </w:rPr>
            </w:pPr>
          </w:p>
        </w:tc>
        <w:tc>
          <w:tcPr>
            <w:tcW w:w="1417" w:type="dxa"/>
            <w:vMerge w:val="restart"/>
            <w:vAlign w:val="bottom"/>
          </w:tcPr>
          <w:p w:rsidR="002712C8" w:rsidRPr="002712C8" w:rsidRDefault="002712C8" w:rsidP="00146EC3">
            <w:pPr>
              <w:spacing w:line="240" w:lineRule="auto"/>
              <w:ind w:right="318"/>
              <w:contextualSpacing/>
              <w:jc w:val="right"/>
              <w:rPr>
                <w:rFonts w:ascii="Times New Roman" w:hAnsi="Times New Roman" w:cs="Times New Roman"/>
                <w:sz w:val="20"/>
                <w:lang w:val="ky-KG"/>
              </w:rPr>
            </w:pPr>
            <w:r w:rsidRPr="002712C8">
              <w:rPr>
                <w:rFonts w:ascii="Times New Roman" w:hAnsi="Times New Roman" w:cs="Times New Roman"/>
                <w:sz w:val="20"/>
                <w:lang w:val="ky-KG"/>
              </w:rPr>
              <w:t>16243,0</w:t>
            </w:r>
          </w:p>
        </w:tc>
        <w:tc>
          <w:tcPr>
            <w:tcW w:w="1560" w:type="dxa"/>
            <w:vMerge w:val="restart"/>
            <w:vAlign w:val="bottom"/>
          </w:tcPr>
          <w:p w:rsidR="002712C8" w:rsidRPr="002712C8" w:rsidRDefault="002712C8" w:rsidP="00146EC3">
            <w:pPr>
              <w:spacing w:line="240" w:lineRule="auto"/>
              <w:ind w:right="318"/>
              <w:contextualSpacing/>
              <w:jc w:val="right"/>
              <w:rPr>
                <w:rFonts w:ascii="Times New Roman" w:hAnsi="Times New Roman" w:cs="Times New Roman"/>
                <w:sz w:val="20"/>
                <w:lang w:val="ky-KG"/>
              </w:rPr>
            </w:pPr>
            <w:r w:rsidRPr="002712C8">
              <w:rPr>
                <w:rFonts w:ascii="Times New Roman" w:hAnsi="Times New Roman" w:cs="Times New Roman"/>
                <w:sz w:val="20"/>
                <w:lang w:val="ky-KG"/>
              </w:rPr>
              <w:t>15011,4</w:t>
            </w:r>
          </w:p>
        </w:tc>
        <w:tc>
          <w:tcPr>
            <w:tcW w:w="1275" w:type="dxa"/>
            <w:vMerge w:val="restart"/>
            <w:vAlign w:val="bottom"/>
          </w:tcPr>
          <w:p w:rsidR="002712C8" w:rsidRPr="002712C8" w:rsidRDefault="002712C8" w:rsidP="00146EC3">
            <w:pPr>
              <w:spacing w:line="240" w:lineRule="auto"/>
              <w:ind w:right="317"/>
              <w:contextualSpacing/>
              <w:jc w:val="right"/>
              <w:rPr>
                <w:rFonts w:ascii="Times New Roman" w:hAnsi="Times New Roman" w:cs="Times New Roman"/>
                <w:sz w:val="20"/>
                <w:lang w:val="ky-KG"/>
              </w:rPr>
            </w:pPr>
            <w:r w:rsidRPr="002712C8">
              <w:rPr>
                <w:rFonts w:ascii="Times New Roman" w:hAnsi="Times New Roman" w:cs="Times New Roman"/>
                <w:sz w:val="20"/>
                <w:lang w:val="ky-KG"/>
              </w:rPr>
              <w:t>87,9</w:t>
            </w:r>
          </w:p>
        </w:tc>
        <w:tc>
          <w:tcPr>
            <w:tcW w:w="1276" w:type="dxa"/>
            <w:vMerge w:val="restart"/>
            <w:vAlign w:val="bottom"/>
          </w:tcPr>
          <w:p w:rsidR="002712C8" w:rsidRPr="002712C8" w:rsidRDefault="002712C8" w:rsidP="00146EC3">
            <w:pPr>
              <w:spacing w:line="240" w:lineRule="auto"/>
              <w:ind w:right="317"/>
              <w:contextualSpacing/>
              <w:jc w:val="right"/>
              <w:rPr>
                <w:rFonts w:ascii="Times New Roman" w:hAnsi="Times New Roman" w:cs="Times New Roman"/>
                <w:sz w:val="20"/>
                <w:lang w:val="ky-KG"/>
              </w:rPr>
            </w:pPr>
            <w:r w:rsidRPr="002712C8">
              <w:rPr>
                <w:rFonts w:ascii="Times New Roman" w:hAnsi="Times New Roman" w:cs="Times New Roman"/>
                <w:sz w:val="20"/>
                <w:lang w:val="ky-KG"/>
              </w:rPr>
              <w:t>89,4</w:t>
            </w:r>
          </w:p>
        </w:tc>
      </w:tr>
      <w:tr w:rsidR="002712C8" w:rsidRPr="002712C8" w:rsidTr="002712C8">
        <w:trPr>
          <w:gridAfter w:val="1"/>
          <w:wAfter w:w="1276" w:type="dxa"/>
          <w:trHeight w:val="160"/>
        </w:trPr>
        <w:tc>
          <w:tcPr>
            <w:tcW w:w="4253" w:type="dxa"/>
            <w:vAlign w:val="bottom"/>
          </w:tcPr>
          <w:p w:rsidR="002712C8" w:rsidRPr="002712C8" w:rsidRDefault="002712C8" w:rsidP="00146EC3">
            <w:pPr>
              <w:spacing w:line="240" w:lineRule="auto"/>
              <w:ind w:left="176" w:hanging="142"/>
              <w:contextualSpacing/>
              <w:rPr>
                <w:rFonts w:ascii="Times New Roman" w:hAnsi="Times New Roman" w:cs="Times New Roman"/>
                <w:sz w:val="20"/>
              </w:rPr>
            </w:pPr>
            <w:r w:rsidRPr="002712C8">
              <w:rPr>
                <w:rFonts w:ascii="Times New Roman" w:hAnsi="Times New Roman" w:cs="Times New Roman"/>
                <w:sz w:val="20"/>
              </w:rPr>
              <w:t xml:space="preserve">  Объем подрядных работ</w:t>
            </w:r>
          </w:p>
        </w:tc>
        <w:tc>
          <w:tcPr>
            <w:tcW w:w="1417" w:type="dxa"/>
            <w:vMerge/>
            <w:vAlign w:val="bottom"/>
          </w:tcPr>
          <w:p w:rsidR="002712C8" w:rsidRPr="002712C8" w:rsidRDefault="002712C8" w:rsidP="00146EC3">
            <w:pPr>
              <w:tabs>
                <w:tab w:val="left" w:pos="884"/>
                <w:tab w:val="left" w:pos="1026"/>
              </w:tabs>
              <w:spacing w:line="240" w:lineRule="auto"/>
              <w:ind w:right="175"/>
              <w:contextualSpacing/>
              <w:jc w:val="right"/>
              <w:rPr>
                <w:rFonts w:ascii="Times New Roman" w:hAnsi="Times New Roman" w:cs="Times New Roman"/>
                <w:sz w:val="20"/>
              </w:rPr>
            </w:pPr>
          </w:p>
        </w:tc>
        <w:tc>
          <w:tcPr>
            <w:tcW w:w="1560" w:type="dxa"/>
            <w:vMerge/>
            <w:vAlign w:val="bottom"/>
          </w:tcPr>
          <w:p w:rsidR="002712C8" w:rsidRPr="002712C8" w:rsidRDefault="002712C8" w:rsidP="00146EC3">
            <w:pPr>
              <w:spacing w:line="240" w:lineRule="auto"/>
              <w:ind w:right="318"/>
              <w:contextualSpacing/>
              <w:jc w:val="right"/>
              <w:rPr>
                <w:rFonts w:ascii="Times New Roman" w:hAnsi="Times New Roman" w:cs="Times New Roman"/>
                <w:sz w:val="20"/>
              </w:rPr>
            </w:pPr>
          </w:p>
        </w:tc>
        <w:tc>
          <w:tcPr>
            <w:tcW w:w="1275" w:type="dxa"/>
            <w:vMerge/>
            <w:vAlign w:val="bottom"/>
          </w:tcPr>
          <w:p w:rsidR="002712C8" w:rsidRPr="002712C8" w:rsidRDefault="002712C8" w:rsidP="00146EC3">
            <w:pPr>
              <w:spacing w:line="240" w:lineRule="auto"/>
              <w:ind w:right="317"/>
              <w:contextualSpacing/>
              <w:jc w:val="right"/>
              <w:rPr>
                <w:rFonts w:ascii="Times New Roman" w:hAnsi="Times New Roman" w:cs="Times New Roman"/>
                <w:sz w:val="20"/>
              </w:rPr>
            </w:pPr>
          </w:p>
        </w:tc>
        <w:tc>
          <w:tcPr>
            <w:tcW w:w="1276" w:type="dxa"/>
            <w:vMerge/>
            <w:vAlign w:val="bottom"/>
          </w:tcPr>
          <w:p w:rsidR="002712C8" w:rsidRPr="002712C8" w:rsidRDefault="002712C8" w:rsidP="00146EC3">
            <w:pPr>
              <w:spacing w:line="240" w:lineRule="auto"/>
              <w:ind w:right="317"/>
              <w:contextualSpacing/>
              <w:jc w:val="right"/>
              <w:rPr>
                <w:rFonts w:ascii="Times New Roman" w:hAnsi="Times New Roman" w:cs="Times New Roman"/>
                <w:sz w:val="20"/>
              </w:rPr>
            </w:pPr>
          </w:p>
        </w:tc>
      </w:tr>
      <w:tr w:rsidR="002712C8" w:rsidRPr="002712C8" w:rsidTr="002712C8">
        <w:trPr>
          <w:gridAfter w:val="1"/>
          <w:wAfter w:w="1276" w:type="dxa"/>
          <w:trHeight w:val="519"/>
        </w:trPr>
        <w:tc>
          <w:tcPr>
            <w:tcW w:w="4253" w:type="dxa"/>
            <w:vAlign w:val="bottom"/>
          </w:tcPr>
          <w:p w:rsidR="002712C8" w:rsidRPr="002712C8" w:rsidRDefault="002712C8" w:rsidP="00146EC3">
            <w:pPr>
              <w:spacing w:line="240" w:lineRule="auto"/>
              <w:ind w:left="176" w:hanging="142"/>
              <w:contextualSpacing/>
              <w:rPr>
                <w:rFonts w:ascii="Times New Roman" w:hAnsi="Times New Roman" w:cs="Times New Roman"/>
                <w:sz w:val="20"/>
              </w:rPr>
            </w:pPr>
            <w:r w:rsidRPr="002712C8">
              <w:rPr>
                <w:rFonts w:ascii="Times New Roman" w:hAnsi="Times New Roman" w:cs="Times New Roman"/>
                <w:sz w:val="20"/>
              </w:rPr>
              <w:t xml:space="preserve">  Стоимость оборудования, инструмента и</w:t>
            </w:r>
          </w:p>
          <w:p w:rsidR="002712C8" w:rsidRPr="002712C8" w:rsidRDefault="002712C8" w:rsidP="00146EC3">
            <w:pPr>
              <w:spacing w:line="240" w:lineRule="auto"/>
              <w:ind w:left="176" w:hanging="142"/>
              <w:contextualSpacing/>
              <w:rPr>
                <w:rFonts w:ascii="Times New Roman" w:hAnsi="Times New Roman" w:cs="Times New Roman"/>
                <w:sz w:val="20"/>
              </w:rPr>
            </w:pPr>
            <w:r w:rsidRPr="002712C8">
              <w:rPr>
                <w:rFonts w:ascii="Times New Roman" w:hAnsi="Times New Roman" w:cs="Times New Roman"/>
                <w:sz w:val="20"/>
              </w:rPr>
              <w:t xml:space="preserve">     инвентаря в строительстве               </w:t>
            </w:r>
          </w:p>
        </w:tc>
        <w:tc>
          <w:tcPr>
            <w:tcW w:w="1417" w:type="dxa"/>
            <w:vAlign w:val="bottom"/>
          </w:tcPr>
          <w:p w:rsidR="002712C8" w:rsidRPr="002712C8" w:rsidRDefault="002712C8" w:rsidP="00146EC3">
            <w:pPr>
              <w:spacing w:line="240" w:lineRule="auto"/>
              <w:ind w:right="318"/>
              <w:contextualSpacing/>
              <w:jc w:val="right"/>
              <w:rPr>
                <w:rFonts w:ascii="Times New Roman" w:hAnsi="Times New Roman" w:cs="Times New Roman"/>
                <w:sz w:val="20"/>
                <w:lang w:val="ky-KG"/>
              </w:rPr>
            </w:pPr>
            <w:r w:rsidRPr="002712C8">
              <w:rPr>
                <w:rFonts w:ascii="Times New Roman" w:hAnsi="Times New Roman" w:cs="Times New Roman"/>
                <w:sz w:val="20"/>
                <w:lang w:val="ky-KG"/>
              </w:rPr>
              <w:t>2143,8</w:t>
            </w:r>
          </w:p>
        </w:tc>
        <w:tc>
          <w:tcPr>
            <w:tcW w:w="1560" w:type="dxa"/>
            <w:vAlign w:val="bottom"/>
          </w:tcPr>
          <w:p w:rsidR="002712C8" w:rsidRPr="002712C8" w:rsidRDefault="002712C8" w:rsidP="00146EC3">
            <w:pPr>
              <w:spacing w:line="240" w:lineRule="auto"/>
              <w:ind w:right="318"/>
              <w:contextualSpacing/>
              <w:jc w:val="right"/>
              <w:rPr>
                <w:rFonts w:ascii="Times New Roman" w:hAnsi="Times New Roman" w:cs="Times New Roman"/>
                <w:sz w:val="20"/>
                <w:lang w:val="ky-KG"/>
              </w:rPr>
            </w:pPr>
            <w:r w:rsidRPr="002712C8">
              <w:rPr>
                <w:rFonts w:ascii="Times New Roman" w:hAnsi="Times New Roman" w:cs="Times New Roman"/>
                <w:sz w:val="20"/>
                <w:lang w:val="ky-KG"/>
              </w:rPr>
              <w:t>1667,4</w:t>
            </w:r>
          </w:p>
        </w:tc>
        <w:tc>
          <w:tcPr>
            <w:tcW w:w="1275" w:type="dxa"/>
            <w:vAlign w:val="bottom"/>
          </w:tcPr>
          <w:p w:rsidR="002712C8" w:rsidRPr="002712C8" w:rsidRDefault="002712C8" w:rsidP="00146EC3">
            <w:pPr>
              <w:spacing w:line="240" w:lineRule="auto"/>
              <w:ind w:right="317"/>
              <w:contextualSpacing/>
              <w:jc w:val="right"/>
              <w:rPr>
                <w:rFonts w:ascii="Times New Roman" w:hAnsi="Times New Roman" w:cs="Times New Roman"/>
                <w:sz w:val="20"/>
                <w:lang w:val="ky-KG"/>
              </w:rPr>
            </w:pPr>
            <w:r w:rsidRPr="002712C8">
              <w:rPr>
                <w:rFonts w:ascii="Times New Roman" w:hAnsi="Times New Roman" w:cs="Times New Roman"/>
                <w:sz w:val="20"/>
                <w:lang w:val="ky-KG"/>
              </w:rPr>
              <w:t>11,6</w:t>
            </w:r>
          </w:p>
        </w:tc>
        <w:tc>
          <w:tcPr>
            <w:tcW w:w="1276" w:type="dxa"/>
            <w:vAlign w:val="bottom"/>
          </w:tcPr>
          <w:p w:rsidR="002712C8" w:rsidRPr="002712C8" w:rsidRDefault="002712C8" w:rsidP="00146EC3">
            <w:pPr>
              <w:spacing w:line="240" w:lineRule="auto"/>
              <w:ind w:right="317"/>
              <w:contextualSpacing/>
              <w:jc w:val="right"/>
              <w:rPr>
                <w:rFonts w:ascii="Times New Roman" w:hAnsi="Times New Roman" w:cs="Times New Roman"/>
                <w:sz w:val="20"/>
                <w:lang w:val="ky-KG"/>
              </w:rPr>
            </w:pPr>
            <w:r w:rsidRPr="002712C8">
              <w:rPr>
                <w:rFonts w:ascii="Times New Roman" w:hAnsi="Times New Roman" w:cs="Times New Roman"/>
                <w:sz w:val="20"/>
                <w:lang w:val="ky-KG"/>
              </w:rPr>
              <w:t>9,9</w:t>
            </w:r>
          </w:p>
        </w:tc>
      </w:tr>
      <w:tr w:rsidR="002712C8" w:rsidRPr="002712C8" w:rsidTr="002712C8">
        <w:trPr>
          <w:gridAfter w:val="1"/>
          <w:wAfter w:w="1276" w:type="dxa"/>
          <w:trHeight w:val="341"/>
        </w:trPr>
        <w:tc>
          <w:tcPr>
            <w:tcW w:w="4253" w:type="dxa"/>
            <w:vAlign w:val="bottom"/>
          </w:tcPr>
          <w:p w:rsidR="002712C8" w:rsidRPr="002712C8" w:rsidRDefault="002712C8" w:rsidP="00146EC3">
            <w:pPr>
              <w:spacing w:line="240" w:lineRule="auto"/>
              <w:ind w:left="176" w:hanging="142"/>
              <w:contextualSpacing/>
              <w:rPr>
                <w:rFonts w:ascii="Times New Roman" w:hAnsi="Times New Roman" w:cs="Times New Roman"/>
                <w:sz w:val="20"/>
              </w:rPr>
            </w:pPr>
            <w:r w:rsidRPr="002712C8">
              <w:rPr>
                <w:rFonts w:ascii="Times New Roman" w:hAnsi="Times New Roman" w:cs="Times New Roman"/>
                <w:sz w:val="20"/>
              </w:rPr>
              <w:t xml:space="preserve">  Прочие капитальные работы и затраты</w:t>
            </w:r>
          </w:p>
        </w:tc>
        <w:tc>
          <w:tcPr>
            <w:tcW w:w="1417" w:type="dxa"/>
            <w:vAlign w:val="bottom"/>
          </w:tcPr>
          <w:p w:rsidR="002712C8" w:rsidRPr="002712C8" w:rsidRDefault="002712C8" w:rsidP="00146EC3">
            <w:pPr>
              <w:spacing w:line="240" w:lineRule="auto"/>
              <w:ind w:right="318"/>
              <w:contextualSpacing/>
              <w:jc w:val="right"/>
              <w:rPr>
                <w:rFonts w:ascii="Times New Roman" w:hAnsi="Times New Roman" w:cs="Times New Roman"/>
                <w:sz w:val="20"/>
                <w:lang w:val="ky-KG"/>
              </w:rPr>
            </w:pPr>
            <w:r w:rsidRPr="002712C8">
              <w:rPr>
                <w:rFonts w:ascii="Times New Roman" w:hAnsi="Times New Roman" w:cs="Times New Roman"/>
                <w:sz w:val="20"/>
                <w:lang w:val="ky-KG"/>
              </w:rPr>
              <w:t>95,5</w:t>
            </w:r>
          </w:p>
        </w:tc>
        <w:tc>
          <w:tcPr>
            <w:tcW w:w="1560" w:type="dxa"/>
            <w:vAlign w:val="bottom"/>
          </w:tcPr>
          <w:p w:rsidR="002712C8" w:rsidRPr="002712C8" w:rsidRDefault="002712C8" w:rsidP="00146EC3">
            <w:pPr>
              <w:spacing w:line="240" w:lineRule="auto"/>
              <w:ind w:right="318"/>
              <w:contextualSpacing/>
              <w:jc w:val="right"/>
              <w:rPr>
                <w:rFonts w:ascii="Times New Roman" w:hAnsi="Times New Roman" w:cs="Times New Roman"/>
                <w:sz w:val="20"/>
                <w:lang w:val="ky-KG"/>
              </w:rPr>
            </w:pPr>
            <w:r w:rsidRPr="002712C8">
              <w:rPr>
                <w:rFonts w:ascii="Times New Roman" w:hAnsi="Times New Roman" w:cs="Times New Roman"/>
                <w:sz w:val="20"/>
                <w:lang w:val="ky-KG"/>
              </w:rPr>
              <w:t>118,1</w:t>
            </w:r>
          </w:p>
        </w:tc>
        <w:tc>
          <w:tcPr>
            <w:tcW w:w="1275" w:type="dxa"/>
            <w:vAlign w:val="bottom"/>
          </w:tcPr>
          <w:p w:rsidR="002712C8" w:rsidRPr="002712C8" w:rsidRDefault="002712C8" w:rsidP="00146EC3">
            <w:pPr>
              <w:spacing w:line="240" w:lineRule="auto"/>
              <w:ind w:right="317"/>
              <w:contextualSpacing/>
              <w:jc w:val="right"/>
              <w:rPr>
                <w:rFonts w:ascii="Times New Roman" w:hAnsi="Times New Roman" w:cs="Times New Roman"/>
                <w:sz w:val="20"/>
                <w:lang w:val="ky-KG"/>
              </w:rPr>
            </w:pPr>
            <w:r w:rsidRPr="002712C8">
              <w:rPr>
                <w:rFonts w:ascii="Times New Roman" w:hAnsi="Times New Roman" w:cs="Times New Roman"/>
                <w:sz w:val="20"/>
                <w:lang w:val="ky-KG"/>
              </w:rPr>
              <w:t>0,5</w:t>
            </w:r>
          </w:p>
        </w:tc>
        <w:tc>
          <w:tcPr>
            <w:tcW w:w="1276" w:type="dxa"/>
            <w:vAlign w:val="bottom"/>
          </w:tcPr>
          <w:p w:rsidR="002712C8" w:rsidRPr="002712C8" w:rsidRDefault="002712C8" w:rsidP="00146EC3">
            <w:pPr>
              <w:spacing w:line="240" w:lineRule="auto"/>
              <w:ind w:right="317"/>
              <w:contextualSpacing/>
              <w:jc w:val="right"/>
              <w:rPr>
                <w:rFonts w:ascii="Times New Roman" w:hAnsi="Times New Roman" w:cs="Times New Roman"/>
                <w:sz w:val="20"/>
                <w:lang w:val="ky-KG"/>
              </w:rPr>
            </w:pPr>
            <w:r w:rsidRPr="002712C8">
              <w:rPr>
                <w:rFonts w:ascii="Times New Roman" w:hAnsi="Times New Roman" w:cs="Times New Roman"/>
                <w:sz w:val="20"/>
                <w:lang w:val="ky-KG"/>
              </w:rPr>
              <w:t>0,7</w:t>
            </w:r>
          </w:p>
        </w:tc>
      </w:tr>
      <w:tr w:rsidR="002712C8" w:rsidRPr="002712C8" w:rsidTr="00B8349B">
        <w:trPr>
          <w:gridAfter w:val="1"/>
          <w:wAfter w:w="1276" w:type="dxa"/>
          <w:trHeight w:val="95"/>
        </w:trPr>
        <w:tc>
          <w:tcPr>
            <w:tcW w:w="4253" w:type="dxa"/>
            <w:tcBorders>
              <w:bottom w:val="single" w:sz="8" w:space="0" w:color="auto"/>
            </w:tcBorders>
          </w:tcPr>
          <w:p w:rsidR="002712C8" w:rsidRPr="002712C8" w:rsidRDefault="002712C8" w:rsidP="00146EC3">
            <w:pPr>
              <w:spacing w:line="240" w:lineRule="auto"/>
              <w:ind w:left="284" w:hanging="142"/>
              <w:contextualSpacing/>
              <w:rPr>
                <w:rFonts w:ascii="Times New Roman" w:hAnsi="Times New Roman" w:cs="Times New Roman"/>
                <w:sz w:val="10"/>
                <w:szCs w:val="10"/>
              </w:rPr>
            </w:pPr>
          </w:p>
        </w:tc>
        <w:tc>
          <w:tcPr>
            <w:tcW w:w="1417" w:type="dxa"/>
            <w:tcBorders>
              <w:bottom w:val="single" w:sz="8" w:space="0" w:color="auto"/>
            </w:tcBorders>
            <w:vAlign w:val="bottom"/>
          </w:tcPr>
          <w:p w:rsidR="002712C8" w:rsidRPr="002712C8" w:rsidRDefault="002712C8" w:rsidP="00146EC3">
            <w:pPr>
              <w:tabs>
                <w:tab w:val="left" w:pos="1026"/>
              </w:tabs>
              <w:spacing w:line="240" w:lineRule="auto"/>
              <w:ind w:right="176"/>
              <w:contextualSpacing/>
              <w:jc w:val="center"/>
              <w:rPr>
                <w:rFonts w:ascii="Times New Roman" w:hAnsi="Times New Roman" w:cs="Times New Roman"/>
                <w:sz w:val="10"/>
                <w:szCs w:val="10"/>
              </w:rPr>
            </w:pPr>
            <w:r w:rsidRPr="002712C8">
              <w:rPr>
                <w:rFonts w:ascii="Times New Roman" w:hAnsi="Times New Roman" w:cs="Times New Roman"/>
                <w:sz w:val="10"/>
                <w:szCs w:val="10"/>
              </w:rPr>
              <w:t xml:space="preserve">      </w:t>
            </w:r>
          </w:p>
        </w:tc>
        <w:tc>
          <w:tcPr>
            <w:tcW w:w="1560" w:type="dxa"/>
            <w:tcBorders>
              <w:bottom w:val="single" w:sz="8" w:space="0" w:color="auto"/>
            </w:tcBorders>
            <w:vAlign w:val="bottom"/>
          </w:tcPr>
          <w:p w:rsidR="002712C8" w:rsidRPr="002712C8" w:rsidRDefault="002712C8" w:rsidP="00146EC3">
            <w:pPr>
              <w:spacing w:line="240" w:lineRule="auto"/>
              <w:ind w:right="318"/>
              <w:contextualSpacing/>
              <w:jc w:val="right"/>
              <w:rPr>
                <w:rFonts w:ascii="Times New Roman" w:hAnsi="Times New Roman" w:cs="Times New Roman"/>
                <w:sz w:val="10"/>
                <w:szCs w:val="10"/>
              </w:rPr>
            </w:pPr>
          </w:p>
        </w:tc>
        <w:tc>
          <w:tcPr>
            <w:tcW w:w="1275" w:type="dxa"/>
            <w:tcBorders>
              <w:bottom w:val="single" w:sz="8" w:space="0" w:color="auto"/>
            </w:tcBorders>
            <w:vAlign w:val="bottom"/>
          </w:tcPr>
          <w:p w:rsidR="002712C8" w:rsidRPr="002712C8" w:rsidRDefault="002712C8" w:rsidP="00146EC3">
            <w:pPr>
              <w:spacing w:line="240" w:lineRule="auto"/>
              <w:ind w:right="374"/>
              <w:contextualSpacing/>
              <w:jc w:val="right"/>
              <w:rPr>
                <w:rFonts w:ascii="Times New Roman" w:hAnsi="Times New Roman" w:cs="Times New Roman"/>
                <w:sz w:val="10"/>
                <w:szCs w:val="10"/>
              </w:rPr>
            </w:pPr>
          </w:p>
        </w:tc>
        <w:tc>
          <w:tcPr>
            <w:tcW w:w="1276" w:type="dxa"/>
            <w:tcBorders>
              <w:bottom w:val="single" w:sz="8" w:space="0" w:color="auto"/>
            </w:tcBorders>
            <w:vAlign w:val="bottom"/>
          </w:tcPr>
          <w:p w:rsidR="002712C8" w:rsidRPr="002712C8" w:rsidRDefault="002712C8" w:rsidP="00146EC3">
            <w:pPr>
              <w:spacing w:line="240" w:lineRule="auto"/>
              <w:ind w:right="374"/>
              <w:contextualSpacing/>
              <w:jc w:val="right"/>
              <w:rPr>
                <w:rFonts w:ascii="Times New Roman" w:hAnsi="Times New Roman" w:cs="Times New Roman"/>
                <w:sz w:val="10"/>
                <w:szCs w:val="10"/>
              </w:rPr>
            </w:pPr>
          </w:p>
        </w:tc>
      </w:tr>
    </w:tbl>
    <w:p w:rsidR="002712C8" w:rsidRPr="002712C8" w:rsidRDefault="002712C8" w:rsidP="002712C8">
      <w:pPr>
        <w:ind w:firstLine="720"/>
        <w:jc w:val="both"/>
        <w:rPr>
          <w:rFonts w:ascii="Times New Roman" w:hAnsi="Times New Roman" w:cs="Times New Roman"/>
        </w:rPr>
      </w:pPr>
    </w:p>
    <w:p w:rsidR="002712C8" w:rsidRPr="002712C8" w:rsidRDefault="002712C8" w:rsidP="00146EC3">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Основная доля в структуре инвестиций в основной капитал приходится на выполненные подрядные работы, объем которых 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составил </w:t>
      </w:r>
      <w:r w:rsidRPr="002712C8">
        <w:rPr>
          <w:rFonts w:ascii="Times New Roman" w:hAnsi="Times New Roman" w:cs="Times New Roman"/>
          <w:sz w:val="24"/>
          <w:lang w:val="ky-KG"/>
        </w:rPr>
        <w:t>15011,4</w:t>
      </w:r>
      <w:r w:rsidRPr="002712C8">
        <w:rPr>
          <w:rFonts w:ascii="Times New Roman" w:hAnsi="Times New Roman" w:cs="Times New Roman"/>
          <w:sz w:val="24"/>
          <w:szCs w:val="24"/>
        </w:rPr>
        <w:t xml:space="preserve"> млн. сомов или </w:t>
      </w:r>
      <w:r w:rsidRPr="002712C8">
        <w:rPr>
          <w:rFonts w:ascii="Times New Roman" w:hAnsi="Times New Roman" w:cs="Times New Roman"/>
          <w:sz w:val="24"/>
          <w:szCs w:val="24"/>
          <w:lang w:val="ky-KG"/>
        </w:rPr>
        <w:t>89,4</w:t>
      </w:r>
      <w:r w:rsidRPr="002712C8">
        <w:rPr>
          <w:rFonts w:ascii="Times New Roman" w:hAnsi="Times New Roman" w:cs="Times New Roman"/>
          <w:sz w:val="24"/>
          <w:szCs w:val="24"/>
        </w:rPr>
        <w:t xml:space="preserve"> процента от их общего объема.</w:t>
      </w:r>
    </w:p>
    <w:p w:rsidR="002712C8" w:rsidRPr="002712C8" w:rsidRDefault="002712C8" w:rsidP="00146EC3">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Доля приобретенного оборудования в общем объеме освоенных инвестиций по сравнению с январем-</w:t>
      </w:r>
      <w:r w:rsidRPr="002712C8">
        <w:rPr>
          <w:rFonts w:ascii="Times New Roman" w:hAnsi="Times New Roman" w:cs="Times New Roman"/>
          <w:sz w:val="24"/>
          <w:szCs w:val="24"/>
          <w:lang w:val="ky-KG"/>
        </w:rPr>
        <w:t>июлем</w:t>
      </w:r>
      <w:r w:rsidRPr="002712C8">
        <w:rPr>
          <w:rFonts w:ascii="Times New Roman" w:hAnsi="Times New Roman" w:cs="Times New Roman"/>
          <w:sz w:val="24"/>
          <w:szCs w:val="24"/>
        </w:rPr>
        <w:t xml:space="preserve"> 2019 г. сократилась на </w:t>
      </w:r>
      <w:r w:rsidRPr="002712C8">
        <w:rPr>
          <w:rFonts w:ascii="Times New Roman" w:hAnsi="Times New Roman" w:cs="Times New Roman"/>
          <w:sz w:val="24"/>
          <w:szCs w:val="24"/>
          <w:lang w:val="ky-KG"/>
        </w:rPr>
        <w:t>1,7</w:t>
      </w:r>
      <w:r w:rsidRPr="002712C8">
        <w:rPr>
          <w:rFonts w:ascii="Times New Roman" w:hAnsi="Times New Roman" w:cs="Times New Roman"/>
          <w:sz w:val="24"/>
          <w:szCs w:val="24"/>
        </w:rPr>
        <w:t xml:space="preserve"> процента и составила </w:t>
      </w:r>
      <w:r w:rsidRPr="002712C8">
        <w:rPr>
          <w:rFonts w:ascii="Times New Roman" w:hAnsi="Times New Roman" w:cs="Times New Roman"/>
          <w:sz w:val="24"/>
          <w:lang w:val="ky-KG"/>
        </w:rPr>
        <w:t>1667,4</w:t>
      </w:r>
      <w:r w:rsidRPr="002712C8">
        <w:rPr>
          <w:rFonts w:ascii="Times New Roman" w:hAnsi="Times New Roman" w:cs="Times New Roman"/>
          <w:sz w:val="24"/>
          <w:szCs w:val="24"/>
        </w:rPr>
        <w:t xml:space="preserve"> млн. сомов.</w:t>
      </w:r>
    </w:p>
    <w:p w:rsidR="002712C8" w:rsidRPr="002712C8" w:rsidRDefault="002712C8" w:rsidP="00146EC3">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lastRenderedPageBreak/>
        <w:t>Прочие капитальные работы и затраты 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составили </w:t>
      </w:r>
      <w:r w:rsidRPr="002712C8">
        <w:rPr>
          <w:rFonts w:ascii="Times New Roman" w:hAnsi="Times New Roman" w:cs="Times New Roman"/>
          <w:sz w:val="24"/>
          <w:lang w:val="ky-KG"/>
        </w:rPr>
        <w:t>118,1</w:t>
      </w:r>
      <w:r w:rsidRPr="002712C8">
        <w:rPr>
          <w:rFonts w:ascii="Times New Roman" w:hAnsi="Times New Roman" w:cs="Times New Roman"/>
          <w:sz w:val="24"/>
        </w:rPr>
        <w:t xml:space="preserve"> </w:t>
      </w:r>
      <w:r w:rsidRPr="002712C8">
        <w:rPr>
          <w:rFonts w:ascii="Times New Roman" w:hAnsi="Times New Roman" w:cs="Times New Roman"/>
          <w:sz w:val="24"/>
          <w:szCs w:val="24"/>
        </w:rPr>
        <w:t xml:space="preserve">млн. сомов или </w:t>
      </w:r>
      <w:r w:rsidRPr="002712C8">
        <w:rPr>
          <w:rFonts w:ascii="Times New Roman" w:hAnsi="Times New Roman" w:cs="Times New Roman"/>
          <w:sz w:val="24"/>
          <w:lang w:val="ky-KG"/>
        </w:rPr>
        <w:t xml:space="preserve">0,7 </w:t>
      </w:r>
      <w:r w:rsidRPr="002712C8">
        <w:rPr>
          <w:rFonts w:ascii="Times New Roman" w:hAnsi="Times New Roman" w:cs="Times New Roman"/>
          <w:sz w:val="24"/>
          <w:szCs w:val="24"/>
        </w:rPr>
        <w:t>процента от общего объема инвестиций.</w:t>
      </w:r>
    </w:p>
    <w:p w:rsidR="002712C8" w:rsidRPr="002712C8" w:rsidRDefault="002712C8" w:rsidP="00146EC3">
      <w:pPr>
        <w:spacing w:line="240" w:lineRule="auto"/>
        <w:contextualSpacing/>
        <w:jc w:val="both"/>
        <w:rPr>
          <w:rFonts w:ascii="Times New Roman" w:hAnsi="Times New Roman" w:cs="Times New Roman"/>
          <w:b/>
          <w:sz w:val="24"/>
          <w:szCs w:val="24"/>
          <w:lang w:val="ky-KG"/>
        </w:rPr>
      </w:pPr>
    </w:p>
    <w:p w:rsidR="002712C8" w:rsidRPr="002712C8" w:rsidRDefault="002712C8" w:rsidP="00146EC3">
      <w:pPr>
        <w:spacing w:line="240" w:lineRule="auto"/>
        <w:contextualSpacing/>
        <w:jc w:val="both"/>
        <w:rPr>
          <w:rFonts w:ascii="Times New Roman" w:hAnsi="Times New Roman" w:cs="Times New Roman"/>
          <w:b/>
          <w:sz w:val="24"/>
          <w:szCs w:val="24"/>
        </w:rPr>
      </w:pPr>
      <w:r w:rsidRPr="002712C8">
        <w:rPr>
          <w:rFonts w:ascii="Times New Roman" w:hAnsi="Times New Roman" w:cs="Times New Roman"/>
          <w:b/>
          <w:sz w:val="24"/>
          <w:szCs w:val="24"/>
        </w:rPr>
        <w:t xml:space="preserve">Таблица 15: Инвестиции в основной капитал по источникам финансирования </w:t>
      </w:r>
    </w:p>
    <w:p w:rsidR="002712C8" w:rsidRPr="002712C8" w:rsidRDefault="002712C8" w:rsidP="00146EC3">
      <w:pPr>
        <w:spacing w:line="240" w:lineRule="auto"/>
        <w:contextualSpacing/>
        <w:jc w:val="both"/>
        <w:rPr>
          <w:rFonts w:ascii="Times New Roman" w:hAnsi="Times New Roman" w:cs="Times New Roman"/>
          <w:b/>
          <w:sz w:val="24"/>
          <w:szCs w:val="24"/>
          <w:lang w:val="ky-KG"/>
        </w:rPr>
      </w:pPr>
      <w:r w:rsidRPr="002712C8">
        <w:rPr>
          <w:rFonts w:ascii="Times New Roman" w:hAnsi="Times New Roman" w:cs="Times New Roman"/>
          <w:b/>
          <w:sz w:val="24"/>
          <w:szCs w:val="24"/>
        </w:rPr>
        <w:t xml:space="preserve">                      в январе-</w:t>
      </w:r>
      <w:r w:rsidRPr="002712C8">
        <w:rPr>
          <w:rFonts w:ascii="Times New Roman" w:hAnsi="Times New Roman" w:cs="Times New Roman"/>
          <w:b/>
          <w:sz w:val="24"/>
          <w:szCs w:val="24"/>
          <w:lang w:val="ky-KG"/>
        </w:rPr>
        <w:t>июле</w:t>
      </w:r>
    </w:p>
    <w:p w:rsidR="002712C8" w:rsidRPr="00B43660" w:rsidRDefault="002712C8" w:rsidP="002712C8">
      <w:pPr>
        <w:jc w:val="both"/>
        <w:rPr>
          <w:rFonts w:ascii="Times New Roman" w:hAnsi="Times New Roman" w:cs="Times New Roman"/>
          <w:b/>
          <w:sz w:val="8"/>
          <w:szCs w:val="8"/>
          <w:lang w:val="en-US"/>
        </w:rPr>
      </w:pPr>
    </w:p>
    <w:tbl>
      <w:tblPr>
        <w:tblW w:w="9798" w:type="dxa"/>
        <w:tblInd w:w="91" w:type="dxa"/>
        <w:tblLook w:val="0000"/>
      </w:tblPr>
      <w:tblGrid>
        <w:gridCol w:w="3845"/>
        <w:gridCol w:w="1559"/>
        <w:gridCol w:w="1417"/>
        <w:gridCol w:w="1560"/>
        <w:gridCol w:w="1417"/>
      </w:tblGrid>
      <w:tr w:rsidR="002712C8" w:rsidRPr="002712C8" w:rsidTr="002712C8">
        <w:trPr>
          <w:trHeight w:val="330"/>
        </w:trPr>
        <w:tc>
          <w:tcPr>
            <w:tcW w:w="3845" w:type="dxa"/>
            <w:tcBorders>
              <w:top w:val="single" w:sz="8" w:space="0" w:color="auto"/>
              <w:left w:val="nil"/>
              <w:bottom w:val="nil"/>
              <w:right w:val="nil"/>
            </w:tcBorders>
            <w:noWrap/>
            <w:vAlign w:val="bottom"/>
          </w:tcPr>
          <w:p w:rsidR="002712C8" w:rsidRPr="002712C8" w:rsidRDefault="002712C8" w:rsidP="00B43660">
            <w:pPr>
              <w:spacing w:line="240" w:lineRule="auto"/>
              <w:contextualSpacing/>
              <w:rPr>
                <w:rFonts w:ascii="Times New Roman" w:hAnsi="Times New Roman" w:cs="Times New Roman"/>
                <w:sz w:val="20"/>
              </w:rPr>
            </w:pPr>
          </w:p>
        </w:tc>
        <w:tc>
          <w:tcPr>
            <w:tcW w:w="2976" w:type="dxa"/>
            <w:gridSpan w:val="2"/>
            <w:tcBorders>
              <w:top w:val="single" w:sz="8" w:space="0" w:color="auto"/>
              <w:left w:val="nil"/>
              <w:bottom w:val="single" w:sz="4"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Млн. сомов </w:t>
            </w:r>
          </w:p>
        </w:tc>
        <w:tc>
          <w:tcPr>
            <w:tcW w:w="2977" w:type="dxa"/>
            <w:gridSpan w:val="2"/>
            <w:tcBorders>
              <w:top w:val="single" w:sz="8" w:space="0" w:color="auto"/>
              <w:left w:val="nil"/>
              <w:bottom w:val="single" w:sz="4"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В процентах к итогу</w:t>
            </w:r>
          </w:p>
        </w:tc>
      </w:tr>
      <w:tr w:rsidR="002712C8" w:rsidRPr="002712C8" w:rsidTr="002712C8">
        <w:trPr>
          <w:trHeight w:val="369"/>
        </w:trPr>
        <w:tc>
          <w:tcPr>
            <w:tcW w:w="3845" w:type="dxa"/>
            <w:tcBorders>
              <w:top w:val="nil"/>
              <w:left w:val="nil"/>
              <w:bottom w:val="single" w:sz="8" w:space="0" w:color="auto"/>
              <w:right w:val="nil"/>
            </w:tcBorders>
            <w:noWrap/>
            <w:vAlign w:val="bottom"/>
          </w:tcPr>
          <w:p w:rsidR="002712C8" w:rsidRPr="002712C8" w:rsidRDefault="002712C8" w:rsidP="00B43660">
            <w:pPr>
              <w:spacing w:line="240" w:lineRule="auto"/>
              <w:contextualSpacing/>
              <w:rPr>
                <w:rFonts w:ascii="Times New Roman" w:hAnsi="Times New Roman" w:cs="Times New Roman"/>
                <w:b/>
                <w:bCs/>
                <w:sz w:val="20"/>
              </w:rPr>
            </w:pPr>
          </w:p>
        </w:tc>
        <w:tc>
          <w:tcPr>
            <w:tcW w:w="1559" w:type="dxa"/>
            <w:tcBorders>
              <w:top w:val="single" w:sz="4" w:space="0" w:color="auto"/>
              <w:left w:val="nil"/>
              <w:bottom w:val="single" w:sz="8"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2019</w:t>
            </w:r>
          </w:p>
        </w:tc>
        <w:tc>
          <w:tcPr>
            <w:tcW w:w="1417" w:type="dxa"/>
            <w:tcBorders>
              <w:top w:val="single" w:sz="4" w:space="0" w:color="auto"/>
              <w:left w:val="nil"/>
              <w:bottom w:val="single" w:sz="8"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c>
          <w:tcPr>
            <w:tcW w:w="1560" w:type="dxa"/>
            <w:tcBorders>
              <w:top w:val="single" w:sz="4" w:space="0" w:color="auto"/>
              <w:left w:val="nil"/>
              <w:bottom w:val="single" w:sz="8"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1417" w:type="dxa"/>
            <w:tcBorders>
              <w:top w:val="single" w:sz="4" w:space="0" w:color="auto"/>
              <w:left w:val="nil"/>
              <w:bottom w:val="single" w:sz="8" w:space="0" w:color="auto"/>
              <w:right w:val="nil"/>
            </w:tcBorders>
            <w:noWrap/>
            <w:vAlign w:val="bottom"/>
          </w:tcPr>
          <w:p w:rsidR="002712C8" w:rsidRPr="002712C8" w:rsidRDefault="002712C8" w:rsidP="00B43660">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 xml:space="preserve">       2020</w:t>
            </w:r>
          </w:p>
        </w:tc>
      </w:tr>
      <w:tr w:rsidR="002712C8" w:rsidRPr="002712C8" w:rsidTr="002712C8">
        <w:trPr>
          <w:trHeight w:val="330"/>
        </w:trPr>
        <w:tc>
          <w:tcPr>
            <w:tcW w:w="3845" w:type="dxa"/>
            <w:tcBorders>
              <w:top w:val="single" w:sz="8" w:space="0" w:color="auto"/>
              <w:left w:val="nil"/>
              <w:bottom w:val="nil"/>
              <w:right w:val="nil"/>
            </w:tcBorders>
            <w:noWrap/>
            <w:vAlign w:val="bottom"/>
          </w:tcPr>
          <w:p w:rsidR="002712C8" w:rsidRPr="002712C8" w:rsidRDefault="002712C8" w:rsidP="00B43660">
            <w:pPr>
              <w:spacing w:line="240" w:lineRule="auto"/>
              <w:ind w:left="193" w:hanging="142"/>
              <w:contextualSpacing/>
              <w:rPr>
                <w:rFonts w:ascii="Times New Roman" w:hAnsi="Times New Roman" w:cs="Times New Roman"/>
                <w:b/>
                <w:bCs/>
                <w:sz w:val="20"/>
              </w:rPr>
            </w:pPr>
            <w:r w:rsidRPr="002712C8">
              <w:rPr>
                <w:rFonts w:ascii="Times New Roman" w:hAnsi="Times New Roman" w:cs="Times New Roman"/>
                <w:b/>
                <w:bCs/>
                <w:sz w:val="20"/>
              </w:rPr>
              <w:t xml:space="preserve">Всего </w:t>
            </w:r>
          </w:p>
        </w:tc>
        <w:tc>
          <w:tcPr>
            <w:tcW w:w="1559" w:type="dxa"/>
            <w:tcBorders>
              <w:top w:val="single" w:sz="8" w:space="0" w:color="auto"/>
              <w:left w:val="nil"/>
              <w:bottom w:val="nil"/>
              <w:right w:val="nil"/>
            </w:tcBorders>
            <w:noWrap/>
            <w:vAlign w:val="bottom"/>
          </w:tcPr>
          <w:p w:rsidR="002712C8" w:rsidRPr="002712C8" w:rsidRDefault="002712C8" w:rsidP="00B43660">
            <w:pPr>
              <w:spacing w:line="240" w:lineRule="auto"/>
              <w:ind w:left="-392" w:right="317"/>
              <w:contextualSpacing/>
              <w:jc w:val="right"/>
              <w:rPr>
                <w:rFonts w:ascii="Times New Roman" w:hAnsi="Times New Roman" w:cs="Times New Roman"/>
                <w:b/>
                <w:bCs/>
                <w:sz w:val="20"/>
              </w:rPr>
            </w:pPr>
            <w:r w:rsidRPr="002712C8">
              <w:rPr>
                <w:rFonts w:ascii="Times New Roman" w:hAnsi="Times New Roman" w:cs="Times New Roman"/>
                <w:b/>
                <w:bCs/>
                <w:sz w:val="20"/>
              </w:rPr>
              <w:t>18482,3</w:t>
            </w:r>
          </w:p>
        </w:tc>
        <w:tc>
          <w:tcPr>
            <w:tcW w:w="1417" w:type="dxa"/>
            <w:tcBorders>
              <w:top w:val="single" w:sz="8" w:space="0" w:color="auto"/>
              <w:left w:val="nil"/>
              <w:bottom w:val="nil"/>
              <w:right w:val="nil"/>
            </w:tcBorders>
            <w:noWrap/>
            <w:vAlign w:val="bottom"/>
          </w:tcPr>
          <w:p w:rsidR="002712C8" w:rsidRPr="002712C8" w:rsidRDefault="002712C8" w:rsidP="00B43660">
            <w:pPr>
              <w:spacing w:line="240" w:lineRule="auto"/>
              <w:ind w:left="-392" w:right="317"/>
              <w:contextualSpacing/>
              <w:jc w:val="right"/>
              <w:rPr>
                <w:rFonts w:ascii="Times New Roman" w:hAnsi="Times New Roman" w:cs="Times New Roman"/>
                <w:b/>
                <w:bCs/>
                <w:sz w:val="20"/>
              </w:rPr>
            </w:pPr>
            <w:r w:rsidRPr="002712C8">
              <w:rPr>
                <w:rFonts w:ascii="Times New Roman" w:hAnsi="Times New Roman" w:cs="Times New Roman"/>
                <w:b/>
                <w:bCs/>
                <w:sz w:val="20"/>
              </w:rPr>
              <w:t>16796,9</w:t>
            </w:r>
          </w:p>
        </w:tc>
        <w:tc>
          <w:tcPr>
            <w:tcW w:w="1560" w:type="dxa"/>
            <w:tcBorders>
              <w:top w:val="single" w:sz="8" w:space="0" w:color="auto"/>
              <w:left w:val="nil"/>
              <w:bottom w:val="nil"/>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b/>
                <w:bCs/>
                <w:sz w:val="20"/>
              </w:rPr>
            </w:pPr>
            <w:r w:rsidRPr="002712C8">
              <w:rPr>
                <w:rFonts w:ascii="Times New Roman" w:hAnsi="Times New Roman" w:cs="Times New Roman"/>
                <w:b/>
                <w:bCs/>
                <w:sz w:val="20"/>
              </w:rPr>
              <w:t>100,0</w:t>
            </w:r>
          </w:p>
        </w:tc>
        <w:tc>
          <w:tcPr>
            <w:tcW w:w="1417" w:type="dxa"/>
            <w:tcBorders>
              <w:top w:val="single" w:sz="8" w:space="0" w:color="auto"/>
              <w:left w:val="nil"/>
              <w:bottom w:val="nil"/>
              <w:right w:val="nil"/>
            </w:tcBorders>
            <w:noWrap/>
            <w:vAlign w:val="bottom"/>
          </w:tcPr>
          <w:p w:rsidR="002712C8" w:rsidRPr="002712C8" w:rsidRDefault="002712C8" w:rsidP="00B43660">
            <w:pPr>
              <w:spacing w:line="240" w:lineRule="auto"/>
              <w:ind w:left="-392" w:right="459"/>
              <w:contextualSpacing/>
              <w:jc w:val="right"/>
              <w:rPr>
                <w:rFonts w:ascii="Times New Roman" w:hAnsi="Times New Roman" w:cs="Times New Roman"/>
                <w:b/>
                <w:bCs/>
                <w:sz w:val="20"/>
              </w:rPr>
            </w:pPr>
            <w:r w:rsidRPr="002712C8">
              <w:rPr>
                <w:rFonts w:ascii="Times New Roman" w:hAnsi="Times New Roman" w:cs="Times New Roman"/>
                <w:b/>
                <w:bCs/>
                <w:sz w:val="20"/>
              </w:rPr>
              <w:t>100,0</w:t>
            </w:r>
          </w:p>
        </w:tc>
      </w:tr>
      <w:tr w:rsidR="002712C8" w:rsidRPr="002712C8" w:rsidTr="002712C8">
        <w:trPr>
          <w:trHeight w:val="330"/>
        </w:trPr>
        <w:tc>
          <w:tcPr>
            <w:tcW w:w="3845" w:type="dxa"/>
            <w:tcBorders>
              <w:top w:val="nil"/>
              <w:left w:val="nil"/>
              <w:bottom w:val="nil"/>
              <w:right w:val="nil"/>
            </w:tcBorders>
            <w:noWrap/>
            <w:vAlign w:val="bottom"/>
          </w:tcPr>
          <w:p w:rsidR="002712C8" w:rsidRPr="002712C8" w:rsidRDefault="002712C8" w:rsidP="00B43660">
            <w:pPr>
              <w:spacing w:line="240" w:lineRule="auto"/>
              <w:ind w:left="193" w:hanging="142"/>
              <w:contextualSpacing/>
              <w:rPr>
                <w:rFonts w:ascii="Times New Roman" w:hAnsi="Times New Roman" w:cs="Times New Roman"/>
                <w:b/>
                <w:bCs/>
                <w:sz w:val="20"/>
              </w:rPr>
            </w:pPr>
            <w:r w:rsidRPr="002712C8">
              <w:rPr>
                <w:rFonts w:ascii="Times New Roman" w:hAnsi="Times New Roman" w:cs="Times New Roman"/>
                <w:b/>
                <w:bCs/>
                <w:sz w:val="20"/>
              </w:rPr>
              <w:t xml:space="preserve">  Внутренние инвестиции</w:t>
            </w:r>
          </w:p>
        </w:tc>
        <w:tc>
          <w:tcPr>
            <w:tcW w:w="1559" w:type="dxa"/>
            <w:tcBorders>
              <w:top w:val="nil"/>
              <w:left w:val="nil"/>
              <w:bottom w:val="nil"/>
              <w:right w:val="nil"/>
            </w:tcBorders>
            <w:noWrap/>
            <w:vAlign w:val="bottom"/>
          </w:tcPr>
          <w:p w:rsidR="002712C8" w:rsidRPr="002712C8" w:rsidRDefault="002712C8" w:rsidP="00B43660">
            <w:pPr>
              <w:spacing w:line="240" w:lineRule="auto"/>
              <w:ind w:left="-392" w:right="317"/>
              <w:contextualSpacing/>
              <w:jc w:val="right"/>
              <w:rPr>
                <w:rFonts w:ascii="Times New Roman" w:hAnsi="Times New Roman" w:cs="Times New Roman"/>
                <w:b/>
                <w:bCs/>
                <w:sz w:val="20"/>
              </w:rPr>
            </w:pPr>
            <w:r w:rsidRPr="002712C8">
              <w:rPr>
                <w:rFonts w:ascii="Times New Roman" w:hAnsi="Times New Roman" w:cs="Times New Roman"/>
                <w:b/>
                <w:bCs/>
                <w:sz w:val="20"/>
              </w:rPr>
              <w:t>16898,4</w:t>
            </w:r>
          </w:p>
        </w:tc>
        <w:tc>
          <w:tcPr>
            <w:tcW w:w="1417" w:type="dxa"/>
            <w:tcBorders>
              <w:top w:val="nil"/>
              <w:left w:val="nil"/>
              <w:bottom w:val="nil"/>
              <w:right w:val="nil"/>
            </w:tcBorders>
            <w:noWrap/>
            <w:vAlign w:val="bottom"/>
          </w:tcPr>
          <w:p w:rsidR="002712C8" w:rsidRPr="002712C8" w:rsidRDefault="002712C8" w:rsidP="00B43660">
            <w:pPr>
              <w:spacing w:line="240" w:lineRule="auto"/>
              <w:ind w:left="-817" w:right="317" w:firstLineChars="300" w:firstLine="602"/>
              <w:contextualSpacing/>
              <w:jc w:val="right"/>
              <w:rPr>
                <w:rFonts w:ascii="Times New Roman" w:hAnsi="Times New Roman" w:cs="Times New Roman"/>
                <w:b/>
                <w:bCs/>
                <w:sz w:val="20"/>
              </w:rPr>
            </w:pPr>
            <w:r w:rsidRPr="002712C8">
              <w:rPr>
                <w:rFonts w:ascii="Times New Roman" w:hAnsi="Times New Roman" w:cs="Times New Roman"/>
                <w:b/>
                <w:bCs/>
                <w:sz w:val="20"/>
              </w:rPr>
              <w:t>15 329,3</w:t>
            </w:r>
          </w:p>
        </w:tc>
        <w:tc>
          <w:tcPr>
            <w:tcW w:w="1560" w:type="dxa"/>
            <w:tcBorders>
              <w:top w:val="nil"/>
              <w:left w:val="nil"/>
              <w:bottom w:val="nil"/>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b/>
                <w:bCs/>
                <w:sz w:val="20"/>
              </w:rPr>
            </w:pPr>
            <w:r w:rsidRPr="002712C8">
              <w:rPr>
                <w:rFonts w:ascii="Times New Roman" w:hAnsi="Times New Roman" w:cs="Times New Roman"/>
                <w:b/>
                <w:bCs/>
                <w:sz w:val="20"/>
              </w:rPr>
              <w:t>91,4</w:t>
            </w:r>
          </w:p>
        </w:tc>
        <w:tc>
          <w:tcPr>
            <w:tcW w:w="1417" w:type="dxa"/>
            <w:tcBorders>
              <w:top w:val="nil"/>
              <w:left w:val="nil"/>
              <w:bottom w:val="nil"/>
              <w:right w:val="nil"/>
            </w:tcBorders>
            <w:noWrap/>
            <w:vAlign w:val="bottom"/>
          </w:tcPr>
          <w:p w:rsidR="002712C8" w:rsidRPr="002712C8" w:rsidRDefault="002712C8" w:rsidP="00B43660">
            <w:pPr>
              <w:spacing w:line="240" w:lineRule="auto"/>
              <w:ind w:left="-392" w:right="459" w:firstLineChars="300" w:firstLine="602"/>
              <w:contextualSpacing/>
              <w:jc w:val="right"/>
              <w:rPr>
                <w:rFonts w:ascii="Times New Roman" w:hAnsi="Times New Roman" w:cs="Times New Roman"/>
                <w:b/>
                <w:bCs/>
                <w:sz w:val="20"/>
              </w:rPr>
            </w:pPr>
            <w:r w:rsidRPr="002712C8">
              <w:rPr>
                <w:rFonts w:ascii="Times New Roman" w:hAnsi="Times New Roman" w:cs="Times New Roman"/>
                <w:b/>
                <w:bCs/>
                <w:sz w:val="20"/>
              </w:rPr>
              <w:t>91,3</w:t>
            </w:r>
          </w:p>
        </w:tc>
      </w:tr>
      <w:tr w:rsidR="002712C8" w:rsidRPr="002712C8" w:rsidTr="002712C8">
        <w:trPr>
          <w:trHeight w:val="525"/>
        </w:trPr>
        <w:tc>
          <w:tcPr>
            <w:tcW w:w="3845" w:type="dxa"/>
            <w:tcBorders>
              <w:top w:val="nil"/>
              <w:left w:val="nil"/>
              <w:bottom w:val="nil"/>
              <w:right w:val="nil"/>
            </w:tcBorders>
            <w:vAlign w:val="bottom"/>
          </w:tcPr>
          <w:p w:rsidR="002712C8" w:rsidRPr="002712C8" w:rsidRDefault="002712C8" w:rsidP="00B43660">
            <w:pPr>
              <w:spacing w:line="240" w:lineRule="auto"/>
              <w:ind w:left="193" w:hanging="284"/>
              <w:contextualSpacing/>
              <w:rPr>
                <w:rFonts w:ascii="Times New Roman" w:hAnsi="Times New Roman" w:cs="Times New Roman"/>
                <w:sz w:val="20"/>
              </w:rPr>
            </w:pPr>
            <w:r w:rsidRPr="002712C8">
              <w:rPr>
                <w:rFonts w:ascii="Times New Roman" w:hAnsi="Times New Roman" w:cs="Times New Roman"/>
                <w:sz w:val="20"/>
              </w:rPr>
              <w:t xml:space="preserve">     Республиканский бюджет (включая  </w:t>
            </w:r>
          </w:p>
          <w:p w:rsidR="002712C8" w:rsidRPr="002712C8" w:rsidRDefault="002712C8" w:rsidP="00B43660">
            <w:pPr>
              <w:spacing w:line="240" w:lineRule="auto"/>
              <w:ind w:left="193" w:hanging="284"/>
              <w:contextualSpacing/>
              <w:rPr>
                <w:rFonts w:ascii="Times New Roman" w:hAnsi="Times New Roman" w:cs="Times New Roman"/>
                <w:sz w:val="20"/>
              </w:rPr>
            </w:pPr>
            <w:r w:rsidRPr="002712C8">
              <w:rPr>
                <w:rFonts w:ascii="Times New Roman" w:hAnsi="Times New Roman" w:cs="Times New Roman"/>
                <w:sz w:val="20"/>
              </w:rPr>
              <w:t xml:space="preserve">        средства на чрезвычайные ситуации)</w:t>
            </w:r>
          </w:p>
        </w:tc>
        <w:tc>
          <w:tcPr>
            <w:tcW w:w="1559" w:type="dxa"/>
            <w:tcBorders>
              <w:top w:val="nil"/>
              <w:left w:val="nil"/>
              <w:bottom w:val="nil"/>
              <w:right w:val="nil"/>
            </w:tcBorders>
            <w:noWrap/>
            <w:vAlign w:val="bottom"/>
          </w:tcPr>
          <w:p w:rsidR="002712C8" w:rsidRPr="002712C8" w:rsidRDefault="002712C8" w:rsidP="00B43660">
            <w:pPr>
              <w:spacing w:line="240" w:lineRule="auto"/>
              <w:ind w:left="-392" w:right="317" w:firstLineChars="300" w:firstLine="600"/>
              <w:contextualSpacing/>
              <w:jc w:val="right"/>
              <w:rPr>
                <w:rFonts w:ascii="Times New Roman" w:hAnsi="Times New Roman" w:cs="Times New Roman"/>
                <w:sz w:val="20"/>
                <w:lang w:val="ky-KG"/>
              </w:rPr>
            </w:pPr>
            <w:r w:rsidRPr="002712C8">
              <w:rPr>
                <w:rFonts w:ascii="Times New Roman" w:hAnsi="Times New Roman" w:cs="Times New Roman"/>
                <w:sz w:val="20"/>
                <w:lang w:val="ky-KG"/>
              </w:rPr>
              <w:t>15,8</w:t>
            </w:r>
          </w:p>
        </w:tc>
        <w:tc>
          <w:tcPr>
            <w:tcW w:w="1417" w:type="dxa"/>
            <w:tcBorders>
              <w:top w:val="nil"/>
              <w:left w:val="nil"/>
              <w:bottom w:val="nil"/>
              <w:right w:val="nil"/>
            </w:tcBorders>
            <w:noWrap/>
            <w:vAlign w:val="bottom"/>
          </w:tcPr>
          <w:p w:rsidR="002712C8" w:rsidRPr="002712C8" w:rsidRDefault="002712C8" w:rsidP="00B43660">
            <w:pPr>
              <w:spacing w:line="240" w:lineRule="auto"/>
              <w:ind w:left="-817"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196,2</w:t>
            </w:r>
          </w:p>
        </w:tc>
        <w:tc>
          <w:tcPr>
            <w:tcW w:w="1560" w:type="dxa"/>
            <w:tcBorders>
              <w:top w:val="nil"/>
              <w:left w:val="nil"/>
              <w:bottom w:val="nil"/>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0,1</w:t>
            </w:r>
          </w:p>
        </w:tc>
        <w:tc>
          <w:tcPr>
            <w:tcW w:w="1417" w:type="dxa"/>
            <w:tcBorders>
              <w:top w:val="nil"/>
              <w:left w:val="nil"/>
              <w:bottom w:val="nil"/>
              <w:right w:val="nil"/>
            </w:tcBorders>
            <w:noWrap/>
            <w:vAlign w:val="bottom"/>
          </w:tcPr>
          <w:p w:rsidR="002712C8" w:rsidRPr="002712C8" w:rsidRDefault="002712C8" w:rsidP="00B43660">
            <w:pPr>
              <w:spacing w:line="240" w:lineRule="auto"/>
              <w:ind w:left="-392" w:right="459" w:firstLineChars="300" w:firstLine="600"/>
              <w:contextualSpacing/>
              <w:jc w:val="right"/>
              <w:rPr>
                <w:rFonts w:ascii="Times New Roman" w:hAnsi="Times New Roman" w:cs="Times New Roman"/>
                <w:sz w:val="20"/>
              </w:rPr>
            </w:pPr>
            <w:r w:rsidRPr="002712C8">
              <w:rPr>
                <w:rFonts w:ascii="Times New Roman" w:hAnsi="Times New Roman" w:cs="Times New Roman"/>
                <w:sz w:val="20"/>
              </w:rPr>
              <w:t>1,2</w:t>
            </w:r>
          </w:p>
        </w:tc>
      </w:tr>
      <w:tr w:rsidR="002712C8" w:rsidRPr="002712C8" w:rsidTr="002712C8">
        <w:trPr>
          <w:trHeight w:val="297"/>
        </w:trPr>
        <w:tc>
          <w:tcPr>
            <w:tcW w:w="3845" w:type="dxa"/>
            <w:tcBorders>
              <w:top w:val="nil"/>
              <w:left w:val="nil"/>
              <w:bottom w:val="nil"/>
              <w:right w:val="nil"/>
            </w:tcBorders>
            <w:noWrap/>
            <w:vAlign w:val="bottom"/>
          </w:tcPr>
          <w:p w:rsidR="002712C8" w:rsidRPr="002712C8" w:rsidRDefault="002712C8" w:rsidP="00B43660">
            <w:pPr>
              <w:spacing w:line="240" w:lineRule="auto"/>
              <w:ind w:left="193" w:hanging="142"/>
              <w:contextualSpacing/>
              <w:rPr>
                <w:rFonts w:ascii="Times New Roman" w:hAnsi="Times New Roman" w:cs="Times New Roman"/>
                <w:sz w:val="20"/>
              </w:rPr>
            </w:pPr>
            <w:r w:rsidRPr="002712C8">
              <w:rPr>
                <w:rFonts w:ascii="Times New Roman" w:hAnsi="Times New Roman" w:cs="Times New Roman"/>
                <w:sz w:val="20"/>
              </w:rPr>
              <w:t xml:space="preserve">   Местный бюджет</w:t>
            </w:r>
          </w:p>
        </w:tc>
        <w:tc>
          <w:tcPr>
            <w:tcW w:w="1559" w:type="dxa"/>
            <w:tcBorders>
              <w:top w:val="nil"/>
              <w:left w:val="nil"/>
              <w:bottom w:val="nil"/>
              <w:right w:val="nil"/>
            </w:tcBorders>
            <w:noWrap/>
            <w:vAlign w:val="bottom"/>
          </w:tcPr>
          <w:p w:rsidR="002712C8" w:rsidRPr="002712C8" w:rsidRDefault="002712C8" w:rsidP="00B43660">
            <w:pPr>
              <w:spacing w:line="240" w:lineRule="auto"/>
              <w:ind w:left="-392"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88,6</w:t>
            </w:r>
          </w:p>
        </w:tc>
        <w:tc>
          <w:tcPr>
            <w:tcW w:w="1417" w:type="dxa"/>
            <w:tcBorders>
              <w:top w:val="nil"/>
              <w:left w:val="nil"/>
              <w:bottom w:val="nil"/>
              <w:right w:val="nil"/>
            </w:tcBorders>
            <w:noWrap/>
            <w:vAlign w:val="bottom"/>
          </w:tcPr>
          <w:p w:rsidR="002712C8" w:rsidRPr="002712C8" w:rsidRDefault="002712C8" w:rsidP="00B43660">
            <w:pPr>
              <w:spacing w:line="240" w:lineRule="auto"/>
              <w:ind w:left="-817"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109,4</w:t>
            </w:r>
          </w:p>
        </w:tc>
        <w:tc>
          <w:tcPr>
            <w:tcW w:w="1560" w:type="dxa"/>
            <w:tcBorders>
              <w:top w:val="nil"/>
              <w:left w:val="nil"/>
              <w:bottom w:val="nil"/>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0,5</w:t>
            </w:r>
          </w:p>
        </w:tc>
        <w:tc>
          <w:tcPr>
            <w:tcW w:w="1417" w:type="dxa"/>
            <w:tcBorders>
              <w:top w:val="nil"/>
              <w:left w:val="nil"/>
              <w:bottom w:val="nil"/>
              <w:right w:val="nil"/>
            </w:tcBorders>
            <w:noWrap/>
            <w:vAlign w:val="bottom"/>
          </w:tcPr>
          <w:p w:rsidR="002712C8" w:rsidRPr="002712C8" w:rsidRDefault="002712C8" w:rsidP="00B43660">
            <w:pPr>
              <w:spacing w:line="240" w:lineRule="auto"/>
              <w:ind w:left="-392" w:right="459" w:firstLineChars="300" w:firstLine="600"/>
              <w:contextualSpacing/>
              <w:jc w:val="right"/>
              <w:rPr>
                <w:rFonts w:ascii="Times New Roman" w:hAnsi="Times New Roman" w:cs="Times New Roman"/>
                <w:sz w:val="20"/>
              </w:rPr>
            </w:pPr>
            <w:r w:rsidRPr="002712C8">
              <w:rPr>
                <w:rFonts w:ascii="Times New Roman" w:hAnsi="Times New Roman" w:cs="Times New Roman"/>
                <w:sz w:val="20"/>
              </w:rPr>
              <w:t>0,6</w:t>
            </w:r>
          </w:p>
        </w:tc>
      </w:tr>
      <w:tr w:rsidR="002712C8" w:rsidRPr="002712C8" w:rsidTr="002712C8">
        <w:trPr>
          <w:trHeight w:val="330"/>
        </w:trPr>
        <w:tc>
          <w:tcPr>
            <w:tcW w:w="3845" w:type="dxa"/>
            <w:tcBorders>
              <w:top w:val="nil"/>
              <w:left w:val="nil"/>
              <w:bottom w:val="nil"/>
              <w:right w:val="nil"/>
            </w:tcBorders>
            <w:noWrap/>
            <w:vAlign w:val="bottom"/>
          </w:tcPr>
          <w:p w:rsidR="002712C8" w:rsidRPr="002712C8" w:rsidRDefault="002712C8" w:rsidP="00B43660">
            <w:pPr>
              <w:spacing w:line="240" w:lineRule="auto"/>
              <w:ind w:left="193" w:hanging="142"/>
              <w:contextualSpacing/>
              <w:rPr>
                <w:rFonts w:ascii="Times New Roman" w:hAnsi="Times New Roman" w:cs="Times New Roman"/>
                <w:sz w:val="20"/>
              </w:rPr>
            </w:pPr>
            <w:r w:rsidRPr="002712C8">
              <w:rPr>
                <w:rFonts w:ascii="Times New Roman" w:hAnsi="Times New Roman" w:cs="Times New Roman"/>
                <w:sz w:val="20"/>
              </w:rPr>
              <w:t xml:space="preserve">   Средства предприятий и</w:t>
            </w:r>
          </w:p>
          <w:p w:rsidR="002712C8" w:rsidRPr="002712C8" w:rsidRDefault="002712C8" w:rsidP="00B43660">
            <w:pPr>
              <w:spacing w:line="240" w:lineRule="auto"/>
              <w:ind w:left="193" w:hanging="142"/>
              <w:contextualSpacing/>
              <w:rPr>
                <w:rFonts w:ascii="Times New Roman" w:hAnsi="Times New Roman" w:cs="Times New Roman"/>
                <w:sz w:val="20"/>
              </w:rPr>
            </w:pPr>
            <w:r w:rsidRPr="002712C8">
              <w:rPr>
                <w:rFonts w:ascii="Times New Roman" w:hAnsi="Times New Roman" w:cs="Times New Roman"/>
                <w:sz w:val="20"/>
              </w:rPr>
              <w:t xml:space="preserve">      организаций</w:t>
            </w:r>
          </w:p>
        </w:tc>
        <w:tc>
          <w:tcPr>
            <w:tcW w:w="1559" w:type="dxa"/>
            <w:tcBorders>
              <w:top w:val="nil"/>
              <w:left w:val="nil"/>
              <w:bottom w:val="nil"/>
              <w:right w:val="nil"/>
            </w:tcBorders>
            <w:noWrap/>
            <w:vAlign w:val="bottom"/>
          </w:tcPr>
          <w:p w:rsidR="002712C8" w:rsidRPr="002712C8" w:rsidRDefault="002712C8" w:rsidP="00B43660">
            <w:pPr>
              <w:spacing w:line="240" w:lineRule="auto"/>
              <w:ind w:left="-392"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7001,3</w:t>
            </w:r>
          </w:p>
        </w:tc>
        <w:tc>
          <w:tcPr>
            <w:tcW w:w="1417" w:type="dxa"/>
            <w:tcBorders>
              <w:top w:val="nil"/>
              <w:left w:val="nil"/>
              <w:bottom w:val="nil"/>
              <w:right w:val="nil"/>
            </w:tcBorders>
            <w:noWrap/>
            <w:vAlign w:val="bottom"/>
          </w:tcPr>
          <w:p w:rsidR="002712C8" w:rsidRPr="002712C8" w:rsidRDefault="002712C8" w:rsidP="00B43660">
            <w:pPr>
              <w:spacing w:line="240" w:lineRule="auto"/>
              <w:ind w:left="-817"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6 594,5</w:t>
            </w:r>
          </w:p>
        </w:tc>
        <w:tc>
          <w:tcPr>
            <w:tcW w:w="1560" w:type="dxa"/>
            <w:tcBorders>
              <w:top w:val="nil"/>
              <w:left w:val="nil"/>
              <w:bottom w:val="nil"/>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37,9</w:t>
            </w:r>
          </w:p>
        </w:tc>
        <w:tc>
          <w:tcPr>
            <w:tcW w:w="1417" w:type="dxa"/>
            <w:tcBorders>
              <w:top w:val="nil"/>
              <w:left w:val="nil"/>
              <w:bottom w:val="nil"/>
              <w:right w:val="nil"/>
            </w:tcBorders>
            <w:noWrap/>
            <w:vAlign w:val="bottom"/>
          </w:tcPr>
          <w:p w:rsidR="002712C8" w:rsidRPr="002712C8" w:rsidRDefault="002712C8" w:rsidP="00B43660">
            <w:pPr>
              <w:spacing w:line="240" w:lineRule="auto"/>
              <w:ind w:left="-392" w:right="459" w:firstLineChars="300" w:firstLine="600"/>
              <w:contextualSpacing/>
              <w:jc w:val="right"/>
              <w:rPr>
                <w:rFonts w:ascii="Times New Roman" w:hAnsi="Times New Roman" w:cs="Times New Roman"/>
                <w:sz w:val="20"/>
              </w:rPr>
            </w:pPr>
            <w:r w:rsidRPr="002712C8">
              <w:rPr>
                <w:rFonts w:ascii="Times New Roman" w:hAnsi="Times New Roman" w:cs="Times New Roman"/>
                <w:sz w:val="20"/>
              </w:rPr>
              <w:t>39,3</w:t>
            </w:r>
          </w:p>
        </w:tc>
      </w:tr>
      <w:tr w:rsidR="002712C8" w:rsidRPr="002712C8" w:rsidTr="002712C8">
        <w:trPr>
          <w:trHeight w:val="330"/>
        </w:trPr>
        <w:tc>
          <w:tcPr>
            <w:tcW w:w="3845" w:type="dxa"/>
            <w:tcBorders>
              <w:top w:val="nil"/>
              <w:left w:val="nil"/>
              <w:bottom w:val="nil"/>
              <w:right w:val="nil"/>
            </w:tcBorders>
            <w:noWrap/>
            <w:vAlign w:val="bottom"/>
          </w:tcPr>
          <w:p w:rsidR="002712C8" w:rsidRPr="002712C8" w:rsidRDefault="002712C8" w:rsidP="00B43660">
            <w:pPr>
              <w:spacing w:line="240" w:lineRule="auto"/>
              <w:ind w:left="193" w:hanging="142"/>
              <w:contextualSpacing/>
              <w:rPr>
                <w:rFonts w:ascii="Times New Roman" w:hAnsi="Times New Roman" w:cs="Times New Roman"/>
                <w:sz w:val="20"/>
              </w:rPr>
            </w:pPr>
            <w:r w:rsidRPr="002712C8">
              <w:rPr>
                <w:rFonts w:ascii="Times New Roman" w:hAnsi="Times New Roman" w:cs="Times New Roman"/>
                <w:sz w:val="20"/>
              </w:rPr>
              <w:t xml:space="preserve">   Средства населения</w:t>
            </w:r>
          </w:p>
        </w:tc>
        <w:tc>
          <w:tcPr>
            <w:tcW w:w="1559" w:type="dxa"/>
            <w:tcBorders>
              <w:top w:val="nil"/>
              <w:left w:val="nil"/>
              <w:bottom w:val="nil"/>
              <w:right w:val="nil"/>
            </w:tcBorders>
            <w:noWrap/>
            <w:vAlign w:val="bottom"/>
          </w:tcPr>
          <w:p w:rsidR="002712C8" w:rsidRPr="002712C8" w:rsidRDefault="002712C8" w:rsidP="00B43660">
            <w:pPr>
              <w:spacing w:line="240" w:lineRule="auto"/>
              <w:ind w:left="-392"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9027,5</w:t>
            </w:r>
          </w:p>
        </w:tc>
        <w:tc>
          <w:tcPr>
            <w:tcW w:w="1417" w:type="dxa"/>
            <w:tcBorders>
              <w:top w:val="nil"/>
              <w:left w:val="nil"/>
              <w:bottom w:val="nil"/>
              <w:right w:val="nil"/>
            </w:tcBorders>
            <w:noWrap/>
            <w:vAlign w:val="bottom"/>
          </w:tcPr>
          <w:p w:rsidR="002712C8" w:rsidRPr="002712C8" w:rsidRDefault="002712C8" w:rsidP="00B43660">
            <w:pPr>
              <w:spacing w:line="240" w:lineRule="auto"/>
              <w:ind w:left="-817"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7 961,7</w:t>
            </w:r>
          </w:p>
        </w:tc>
        <w:tc>
          <w:tcPr>
            <w:tcW w:w="1560" w:type="dxa"/>
            <w:tcBorders>
              <w:top w:val="nil"/>
              <w:left w:val="nil"/>
              <w:bottom w:val="nil"/>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48,8</w:t>
            </w:r>
          </w:p>
        </w:tc>
        <w:tc>
          <w:tcPr>
            <w:tcW w:w="1417" w:type="dxa"/>
            <w:tcBorders>
              <w:top w:val="nil"/>
              <w:left w:val="nil"/>
              <w:bottom w:val="nil"/>
              <w:right w:val="nil"/>
            </w:tcBorders>
            <w:noWrap/>
            <w:vAlign w:val="bottom"/>
          </w:tcPr>
          <w:p w:rsidR="002712C8" w:rsidRPr="002712C8" w:rsidRDefault="002712C8" w:rsidP="00B43660">
            <w:pPr>
              <w:spacing w:line="240" w:lineRule="auto"/>
              <w:ind w:left="-392" w:right="459" w:firstLineChars="300" w:firstLine="600"/>
              <w:contextualSpacing/>
              <w:jc w:val="right"/>
              <w:rPr>
                <w:rFonts w:ascii="Times New Roman" w:hAnsi="Times New Roman" w:cs="Times New Roman"/>
                <w:sz w:val="20"/>
              </w:rPr>
            </w:pPr>
            <w:r w:rsidRPr="002712C8">
              <w:rPr>
                <w:rFonts w:ascii="Times New Roman" w:hAnsi="Times New Roman" w:cs="Times New Roman"/>
                <w:sz w:val="20"/>
              </w:rPr>
              <w:t>47,4</w:t>
            </w:r>
          </w:p>
        </w:tc>
      </w:tr>
      <w:tr w:rsidR="002712C8" w:rsidRPr="002712C8" w:rsidTr="002712C8">
        <w:trPr>
          <w:trHeight w:val="330"/>
        </w:trPr>
        <w:tc>
          <w:tcPr>
            <w:tcW w:w="3845" w:type="dxa"/>
            <w:tcBorders>
              <w:top w:val="nil"/>
              <w:left w:val="nil"/>
              <w:bottom w:val="nil"/>
              <w:right w:val="nil"/>
            </w:tcBorders>
            <w:noWrap/>
            <w:vAlign w:val="bottom"/>
          </w:tcPr>
          <w:p w:rsidR="002712C8" w:rsidRPr="002712C8" w:rsidRDefault="002712C8" w:rsidP="00B43660">
            <w:pPr>
              <w:spacing w:line="240" w:lineRule="auto"/>
              <w:ind w:left="193" w:hanging="142"/>
              <w:contextualSpacing/>
              <w:rPr>
                <w:rFonts w:ascii="Times New Roman" w:hAnsi="Times New Roman" w:cs="Times New Roman"/>
                <w:sz w:val="20"/>
              </w:rPr>
            </w:pPr>
            <w:r w:rsidRPr="002712C8">
              <w:rPr>
                <w:rFonts w:ascii="Times New Roman" w:hAnsi="Times New Roman" w:cs="Times New Roman"/>
                <w:sz w:val="20"/>
              </w:rPr>
              <w:t xml:space="preserve">   Кредит банка резидента КР</w:t>
            </w:r>
          </w:p>
        </w:tc>
        <w:tc>
          <w:tcPr>
            <w:tcW w:w="1559" w:type="dxa"/>
            <w:tcBorders>
              <w:top w:val="nil"/>
              <w:left w:val="nil"/>
              <w:bottom w:val="nil"/>
              <w:right w:val="nil"/>
            </w:tcBorders>
            <w:noWrap/>
            <w:vAlign w:val="bottom"/>
          </w:tcPr>
          <w:p w:rsidR="002712C8" w:rsidRPr="002712C8" w:rsidRDefault="002712C8" w:rsidP="00B43660">
            <w:pPr>
              <w:spacing w:line="240" w:lineRule="auto"/>
              <w:ind w:left="-392"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765,2</w:t>
            </w:r>
          </w:p>
        </w:tc>
        <w:tc>
          <w:tcPr>
            <w:tcW w:w="1417" w:type="dxa"/>
            <w:tcBorders>
              <w:top w:val="nil"/>
              <w:left w:val="nil"/>
              <w:bottom w:val="nil"/>
              <w:right w:val="nil"/>
            </w:tcBorders>
            <w:noWrap/>
            <w:vAlign w:val="bottom"/>
          </w:tcPr>
          <w:p w:rsidR="002712C8" w:rsidRPr="002712C8" w:rsidRDefault="002712C8" w:rsidP="00B43660">
            <w:pPr>
              <w:spacing w:line="240" w:lineRule="auto"/>
              <w:ind w:left="-817"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467,5</w:t>
            </w:r>
          </w:p>
        </w:tc>
        <w:tc>
          <w:tcPr>
            <w:tcW w:w="1560" w:type="dxa"/>
            <w:tcBorders>
              <w:top w:val="nil"/>
              <w:left w:val="nil"/>
              <w:bottom w:val="nil"/>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4,1</w:t>
            </w:r>
          </w:p>
        </w:tc>
        <w:tc>
          <w:tcPr>
            <w:tcW w:w="1417" w:type="dxa"/>
            <w:tcBorders>
              <w:top w:val="nil"/>
              <w:left w:val="nil"/>
              <w:bottom w:val="nil"/>
              <w:right w:val="nil"/>
            </w:tcBorders>
            <w:noWrap/>
            <w:vAlign w:val="bottom"/>
          </w:tcPr>
          <w:p w:rsidR="002712C8" w:rsidRPr="002712C8" w:rsidRDefault="002712C8" w:rsidP="00B43660">
            <w:pPr>
              <w:spacing w:line="240" w:lineRule="auto"/>
              <w:ind w:left="-392" w:right="459" w:firstLineChars="300" w:firstLine="600"/>
              <w:contextualSpacing/>
              <w:jc w:val="right"/>
              <w:rPr>
                <w:rFonts w:ascii="Times New Roman" w:hAnsi="Times New Roman" w:cs="Times New Roman"/>
                <w:sz w:val="20"/>
              </w:rPr>
            </w:pPr>
            <w:r w:rsidRPr="002712C8">
              <w:rPr>
                <w:rFonts w:ascii="Times New Roman" w:hAnsi="Times New Roman" w:cs="Times New Roman"/>
                <w:sz w:val="20"/>
              </w:rPr>
              <w:t>2,8</w:t>
            </w:r>
          </w:p>
        </w:tc>
      </w:tr>
      <w:tr w:rsidR="002712C8" w:rsidRPr="002712C8" w:rsidTr="002712C8">
        <w:trPr>
          <w:trHeight w:val="330"/>
        </w:trPr>
        <w:tc>
          <w:tcPr>
            <w:tcW w:w="3845" w:type="dxa"/>
            <w:tcBorders>
              <w:top w:val="nil"/>
              <w:left w:val="nil"/>
              <w:bottom w:val="nil"/>
              <w:right w:val="nil"/>
            </w:tcBorders>
            <w:noWrap/>
            <w:vAlign w:val="bottom"/>
          </w:tcPr>
          <w:p w:rsidR="002712C8" w:rsidRPr="002712C8" w:rsidRDefault="002712C8" w:rsidP="00B43660">
            <w:pPr>
              <w:spacing w:line="240" w:lineRule="auto"/>
              <w:ind w:left="193" w:hanging="142"/>
              <w:contextualSpacing/>
              <w:rPr>
                <w:rFonts w:ascii="Times New Roman" w:hAnsi="Times New Roman" w:cs="Times New Roman"/>
                <w:b/>
                <w:bCs/>
                <w:sz w:val="20"/>
              </w:rPr>
            </w:pPr>
            <w:r w:rsidRPr="002712C8">
              <w:rPr>
                <w:rFonts w:ascii="Times New Roman" w:hAnsi="Times New Roman" w:cs="Times New Roman"/>
                <w:b/>
                <w:bCs/>
                <w:sz w:val="20"/>
              </w:rPr>
              <w:t xml:space="preserve"> Внешние инвестиции</w:t>
            </w:r>
          </w:p>
        </w:tc>
        <w:tc>
          <w:tcPr>
            <w:tcW w:w="1559" w:type="dxa"/>
            <w:tcBorders>
              <w:top w:val="nil"/>
              <w:left w:val="nil"/>
              <w:bottom w:val="nil"/>
              <w:right w:val="nil"/>
            </w:tcBorders>
            <w:noWrap/>
            <w:vAlign w:val="bottom"/>
          </w:tcPr>
          <w:p w:rsidR="002712C8" w:rsidRPr="002712C8" w:rsidRDefault="002712C8" w:rsidP="00B43660">
            <w:pPr>
              <w:spacing w:line="240" w:lineRule="auto"/>
              <w:ind w:left="-392" w:right="317" w:firstLineChars="300" w:firstLine="602"/>
              <w:contextualSpacing/>
              <w:jc w:val="right"/>
              <w:rPr>
                <w:rFonts w:ascii="Times New Roman" w:hAnsi="Times New Roman" w:cs="Times New Roman"/>
                <w:b/>
                <w:bCs/>
                <w:sz w:val="20"/>
              </w:rPr>
            </w:pPr>
            <w:r w:rsidRPr="002712C8">
              <w:rPr>
                <w:rFonts w:ascii="Times New Roman" w:hAnsi="Times New Roman" w:cs="Times New Roman"/>
                <w:b/>
                <w:bCs/>
                <w:sz w:val="20"/>
              </w:rPr>
              <w:t>1583,9</w:t>
            </w:r>
          </w:p>
        </w:tc>
        <w:tc>
          <w:tcPr>
            <w:tcW w:w="1417" w:type="dxa"/>
            <w:tcBorders>
              <w:top w:val="nil"/>
              <w:left w:val="nil"/>
              <w:bottom w:val="nil"/>
              <w:right w:val="nil"/>
            </w:tcBorders>
            <w:noWrap/>
            <w:vAlign w:val="bottom"/>
          </w:tcPr>
          <w:p w:rsidR="002712C8" w:rsidRPr="002712C8" w:rsidRDefault="002712C8" w:rsidP="00B43660">
            <w:pPr>
              <w:spacing w:line="240" w:lineRule="auto"/>
              <w:ind w:left="-817" w:right="317" w:firstLineChars="300" w:firstLine="602"/>
              <w:contextualSpacing/>
              <w:jc w:val="right"/>
              <w:rPr>
                <w:rFonts w:ascii="Times New Roman" w:hAnsi="Times New Roman" w:cs="Times New Roman"/>
                <w:b/>
                <w:bCs/>
                <w:sz w:val="20"/>
              </w:rPr>
            </w:pPr>
            <w:r w:rsidRPr="002712C8">
              <w:rPr>
                <w:rFonts w:ascii="Times New Roman" w:hAnsi="Times New Roman" w:cs="Times New Roman"/>
                <w:b/>
                <w:bCs/>
                <w:sz w:val="20"/>
              </w:rPr>
              <w:t>1 467,6</w:t>
            </w:r>
          </w:p>
        </w:tc>
        <w:tc>
          <w:tcPr>
            <w:tcW w:w="1560" w:type="dxa"/>
            <w:tcBorders>
              <w:top w:val="nil"/>
              <w:left w:val="nil"/>
              <w:bottom w:val="nil"/>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b/>
                <w:bCs/>
                <w:sz w:val="20"/>
              </w:rPr>
            </w:pPr>
            <w:r w:rsidRPr="002712C8">
              <w:rPr>
                <w:rFonts w:ascii="Times New Roman" w:hAnsi="Times New Roman" w:cs="Times New Roman"/>
                <w:b/>
                <w:bCs/>
                <w:sz w:val="20"/>
              </w:rPr>
              <w:t>8,6</w:t>
            </w:r>
          </w:p>
        </w:tc>
        <w:tc>
          <w:tcPr>
            <w:tcW w:w="1417" w:type="dxa"/>
            <w:tcBorders>
              <w:top w:val="nil"/>
              <w:left w:val="nil"/>
              <w:bottom w:val="nil"/>
              <w:right w:val="nil"/>
            </w:tcBorders>
            <w:noWrap/>
            <w:vAlign w:val="bottom"/>
          </w:tcPr>
          <w:p w:rsidR="002712C8" w:rsidRPr="002712C8" w:rsidRDefault="002712C8" w:rsidP="00B43660">
            <w:pPr>
              <w:spacing w:line="240" w:lineRule="auto"/>
              <w:ind w:left="-392" w:right="459" w:firstLineChars="300" w:firstLine="602"/>
              <w:contextualSpacing/>
              <w:jc w:val="right"/>
              <w:rPr>
                <w:rFonts w:ascii="Times New Roman" w:hAnsi="Times New Roman" w:cs="Times New Roman"/>
                <w:b/>
                <w:bCs/>
                <w:sz w:val="20"/>
              </w:rPr>
            </w:pPr>
            <w:r w:rsidRPr="002712C8">
              <w:rPr>
                <w:rFonts w:ascii="Times New Roman" w:hAnsi="Times New Roman" w:cs="Times New Roman"/>
                <w:b/>
                <w:bCs/>
                <w:sz w:val="20"/>
              </w:rPr>
              <w:t>8,7</w:t>
            </w:r>
          </w:p>
        </w:tc>
      </w:tr>
      <w:tr w:rsidR="002712C8" w:rsidRPr="002712C8" w:rsidTr="002712C8">
        <w:trPr>
          <w:trHeight w:val="251"/>
        </w:trPr>
        <w:tc>
          <w:tcPr>
            <w:tcW w:w="3845" w:type="dxa"/>
            <w:tcBorders>
              <w:top w:val="nil"/>
              <w:left w:val="nil"/>
              <w:bottom w:val="nil"/>
              <w:right w:val="nil"/>
            </w:tcBorders>
            <w:noWrap/>
            <w:vAlign w:val="bottom"/>
          </w:tcPr>
          <w:p w:rsidR="002712C8" w:rsidRPr="002712C8" w:rsidRDefault="002712C8" w:rsidP="00B43660">
            <w:pPr>
              <w:spacing w:line="240" w:lineRule="auto"/>
              <w:ind w:left="193" w:hanging="142"/>
              <w:contextualSpacing/>
              <w:rPr>
                <w:rFonts w:ascii="Times New Roman" w:hAnsi="Times New Roman" w:cs="Times New Roman"/>
                <w:sz w:val="20"/>
              </w:rPr>
            </w:pPr>
            <w:r w:rsidRPr="002712C8">
              <w:rPr>
                <w:rFonts w:ascii="Times New Roman" w:hAnsi="Times New Roman" w:cs="Times New Roman"/>
                <w:sz w:val="20"/>
              </w:rPr>
              <w:t xml:space="preserve">   Иностранный кредит</w:t>
            </w:r>
          </w:p>
        </w:tc>
        <w:tc>
          <w:tcPr>
            <w:tcW w:w="1559" w:type="dxa"/>
            <w:tcBorders>
              <w:top w:val="nil"/>
              <w:left w:val="nil"/>
              <w:bottom w:val="nil"/>
              <w:right w:val="nil"/>
            </w:tcBorders>
            <w:noWrap/>
            <w:vAlign w:val="bottom"/>
          </w:tcPr>
          <w:p w:rsidR="002712C8" w:rsidRPr="002712C8" w:rsidRDefault="002712C8" w:rsidP="00B43660">
            <w:pPr>
              <w:spacing w:line="240" w:lineRule="auto"/>
              <w:ind w:left="-392" w:right="317" w:firstLineChars="300" w:firstLine="600"/>
              <w:contextualSpacing/>
              <w:jc w:val="right"/>
              <w:rPr>
                <w:rFonts w:ascii="Times New Roman" w:hAnsi="Times New Roman" w:cs="Times New Roman"/>
                <w:sz w:val="20"/>
                <w:lang w:val="ky-KG"/>
              </w:rPr>
            </w:pPr>
            <w:r w:rsidRPr="002712C8">
              <w:rPr>
                <w:rFonts w:ascii="Times New Roman" w:hAnsi="Times New Roman" w:cs="Times New Roman"/>
                <w:sz w:val="20"/>
                <w:lang w:val="ky-KG"/>
              </w:rPr>
              <w:t>500,0</w:t>
            </w:r>
          </w:p>
        </w:tc>
        <w:tc>
          <w:tcPr>
            <w:tcW w:w="1417" w:type="dxa"/>
            <w:tcBorders>
              <w:top w:val="nil"/>
              <w:left w:val="nil"/>
              <w:bottom w:val="nil"/>
              <w:right w:val="nil"/>
            </w:tcBorders>
            <w:noWrap/>
            <w:vAlign w:val="bottom"/>
          </w:tcPr>
          <w:p w:rsidR="002712C8" w:rsidRPr="002712C8" w:rsidRDefault="002712C8" w:rsidP="00B43660">
            <w:pPr>
              <w:spacing w:line="240" w:lineRule="auto"/>
              <w:ind w:left="-817"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w:t>
            </w:r>
          </w:p>
        </w:tc>
        <w:tc>
          <w:tcPr>
            <w:tcW w:w="1560" w:type="dxa"/>
            <w:tcBorders>
              <w:top w:val="nil"/>
              <w:left w:val="nil"/>
              <w:bottom w:val="nil"/>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2,7</w:t>
            </w:r>
          </w:p>
        </w:tc>
        <w:tc>
          <w:tcPr>
            <w:tcW w:w="1417" w:type="dxa"/>
            <w:tcBorders>
              <w:top w:val="nil"/>
              <w:left w:val="nil"/>
              <w:bottom w:val="nil"/>
              <w:right w:val="nil"/>
            </w:tcBorders>
            <w:noWrap/>
            <w:vAlign w:val="bottom"/>
          </w:tcPr>
          <w:p w:rsidR="002712C8" w:rsidRPr="002712C8" w:rsidRDefault="002712C8" w:rsidP="00B43660">
            <w:pPr>
              <w:spacing w:line="240" w:lineRule="auto"/>
              <w:ind w:left="-392" w:right="459" w:firstLineChars="300" w:firstLine="600"/>
              <w:contextualSpacing/>
              <w:jc w:val="right"/>
              <w:rPr>
                <w:rFonts w:ascii="Times New Roman" w:hAnsi="Times New Roman" w:cs="Times New Roman"/>
                <w:sz w:val="20"/>
              </w:rPr>
            </w:pPr>
            <w:r w:rsidRPr="002712C8">
              <w:rPr>
                <w:rFonts w:ascii="Times New Roman" w:hAnsi="Times New Roman" w:cs="Times New Roman"/>
                <w:sz w:val="20"/>
              </w:rPr>
              <w:t>-</w:t>
            </w:r>
          </w:p>
        </w:tc>
      </w:tr>
      <w:tr w:rsidR="002712C8" w:rsidRPr="002712C8" w:rsidTr="002712C8">
        <w:trPr>
          <w:trHeight w:val="330"/>
        </w:trPr>
        <w:tc>
          <w:tcPr>
            <w:tcW w:w="3845" w:type="dxa"/>
            <w:tcBorders>
              <w:top w:val="nil"/>
              <w:left w:val="nil"/>
              <w:bottom w:val="nil"/>
              <w:right w:val="nil"/>
            </w:tcBorders>
            <w:noWrap/>
            <w:vAlign w:val="bottom"/>
          </w:tcPr>
          <w:p w:rsidR="002712C8" w:rsidRPr="002712C8" w:rsidRDefault="002712C8" w:rsidP="00B43660">
            <w:pPr>
              <w:spacing w:line="240" w:lineRule="auto"/>
              <w:ind w:left="193" w:hanging="142"/>
              <w:contextualSpacing/>
              <w:rPr>
                <w:rFonts w:ascii="Times New Roman" w:hAnsi="Times New Roman" w:cs="Times New Roman"/>
                <w:sz w:val="20"/>
              </w:rPr>
            </w:pPr>
            <w:r w:rsidRPr="002712C8">
              <w:rPr>
                <w:rFonts w:ascii="Times New Roman" w:hAnsi="Times New Roman" w:cs="Times New Roman"/>
                <w:sz w:val="20"/>
              </w:rPr>
              <w:t xml:space="preserve">   Иностранные гранты и </w:t>
            </w:r>
          </w:p>
          <w:p w:rsidR="002712C8" w:rsidRPr="002712C8" w:rsidRDefault="002712C8" w:rsidP="00B43660">
            <w:pPr>
              <w:spacing w:line="240" w:lineRule="auto"/>
              <w:ind w:left="193" w:hanging="142"/>
              <w:contextualSpacing/>
              <w:rPr>
                <w:rFonts w:ascii="Times New Roman" w:hAnsi="Times New Roman" w:cs="Times New Roman"/>
                <w:sz w:val="20"/>
              </w:rPr>
            </w:pPr>
            <w:r w:rsidRPr="002712C8">
              <w:rPr>
                <w:rFonts w:ascii="Times New Roman" w:hAnsi="Times New Roman" w:cs="Times New Roman"/>
                <w:sz w:val="20"/>
              </w:rPr>
              <w:t xml:space="preserve">      гуманитарная помощь</w:t>
            </w:r>
          </w:p>
        </w:tc>
        <w:tc>
          <w:tcPr>
            <w:tcW w:w="1559" w:type="dxa"/>
            <w:tcBorders>
              <w:top w:val="nil"/>
              <w:left w:val="nil"/>
              <w:bottom w:val="nil"/>
              <w:right w:val="nil"/>
            </w:tcBorders>
            <w:noWrap/>
            <w:vAlign w:val="bottom"/>
          </w:tcPr>
          <w:p w:rsidR="002712C8" w:rsidRPr="002712C8" w:rsidRDefault="002712C8" w:rsidP="00B43660">
            <w:pPr>
              <w:spacing w:line="240" w:lineRule="auto"/>
              <w:ind w:left="-392"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820,0</w:t>
            </w:r>
          </w:p>
        </w:tc>
        <w:tc>
          <w:tcPr>
            <w:tcW w:w="1417" w:type="dxa"/>
            <w:tcBorders>
              <w:top w:val="nil"/>
              <w:left w:val="nil"/>
              <w:bottom w:val="nil"/>
              <w:right w:val="nil"/>
            </w:tcBorders>
            <w:noWrap/>
            <w:vAlign w:val="bottom"/>
          </w:tcPr>
          <w:p w:rsidR="002712C8" w:rsidRPr="002712C8" w:rsidRDefault="002712C8" w:rsidP="00B43660">
            <w:pPr>
              <w:spacing w:line="240" w:lineRule="auto"/>
              <w:ind w:left="-817"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722,3</w:t>
            </w:r>
          </w:p>
        </w:tc>
        <w:tc>
          <w:tcPr>
            <w:tcW w:w="1560" w:type="dxa"/>
            <w:tcBorders>
              <w:top w:val="nil"/>
              <w:left w:val="nil"/>
              <w:bottom w:val="nil"/>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4,5</w:t>
            </w:r>
          </w:p>
        </w:tc>
        <w:tc>
          <w:tcPr>
            <w:tcW w:w="1417" w:type="dxa"/>
            <w:tcBorders>
              <w:top w:val="nil"/>
              <w:left w:val="nil"/>
              <w:bottom w:val="nil"/>
              <w:right w:val="nil"/>
            </w:tcBorders>
            <w:noWrap/>
            <w:vAlign w:val="bottom"/>
          </w:tcPr>
          <w:p w:rsidR="002712C8" w:rsidRPr="002712C8" w:rsidRDefault="002712C8" w:rsidP="00B43660">
            <w:pPr>
              <w:spacing w:line="240" w:lineRule="auto"/>
              <w:ind w:left="-392" w:right="459" w:firstLineChars="300" w:firstLine="600"/>
              <w:contextualSpacing/>
              <w:jc w:val="right"/>
              <w:rPr>
                <w:rFonts w:ascii="Times New Roman" w:hAnsi="Times New Roman" w:cs="Times New Roman"/>
                <w:sz w:val="20"/>
              </w:rPr>
            </w:pPr>
            <w:r w:rsidRPr="002712C8">
              <w:rPr>
                <w:rFonts w:ascii="Times New Roman" w:hAnsi="Times New Roman" w:cs="Times New Roman"/>
                <w:sz w:val="20"/>
              </w:rPr>
              <w:t>4,3</w:t>
            </w:r>
          </w:p>
        </w:tc>
      </w:tr>
      <w:tr w:rsidR="002712C8" w:rsidRPr="002712C8" w:rsidTr="00B8349B">
        <w:trPr>
          <w:trHeight w:val="330"/>
        </w:trPr>
        <w:tc>
          <w:tcPr>
            <w:tcW w:w="3845" w:type="dxa"/>
            <w:tcBorders>
              <w:top w:val="nil"/>
              <w:left w:val="nil"/>
              <w:bottom w:val="single" w:sz="8" w:space="0" w:color="auto"/>
              <w:right w:val="nil"/>
            </w:tcBorders>
            <w:noWrap/>
            <w:vAlign w:val="bottom"/>
          </w:tcPr>
          <w:p w:rsidR="002712C8" w:rsidRPr="002712C8" w:rsidRDefault="002712C8" w:rsidP="00B43660">
            <w:pPr>
              <w:spacing w:line="240" w:lineRule="auto"/>
              <w:ind w:left="193" w:hanging="142"/>
              <w:contextualSpacing/>
              <w:rPr>
                <w:rFonts w:ascii="Times New Roman" w:hAnsi="Times New Roman" w:cs="Times New Roman"/>
                <w:sz w:val="20"/>
              </w:rPr>
            </w:pPr>
            <w:r w:rsidRPr="002712C8">
              <w:rPr>
                <w:rFonts w:ascii="Times New Roman" w:hAnsi="Times New Roman" w:cs="Times New Roman"/>
                <w:sz w:val="20"/>
              </w:rPr>
              <w:t xml:space="preserve">   Прямые иностранные</w:t>
            </w:r>
          </w:p>
          <w:p w:rsidR="002712C8" w:rsidRPr="002712C8" w:rsidRDefault="002712C8" w:rsidP="00B43660">
            <w:pPr>
              <w:spacing w:line="240" w:lineRule="auto"/>
              <w:ind w:left="193" w:hanging="142"/>
              <w:contextualSpacing/>
              <w:rPr>
                <w:rFonts w:ascii="Times New Roman" w:hAnsi="Times New Roman" w:cs="Times New Roman"/>
                <w:sz w:val="20"/>
              </w:rPr>
            </w:pPr>
            <w:r w:rsidRPr="002712C8">
              <w:rPr>
                <w:rFonts w:ascii="Times New Roman" w:hAnsi="Times New Roman" w:cs="Times New Roman"/>
                <w:sz w:val="20"/>
              </w:rPr>
              <w:t xml:space="preserve">      инвестиции</w:t>
            </w:r>
          </w:p>
        </w:tc>
        <w:tc>
          <w:tcPr>
            <w:tcW w:w="1559" w:type="dxa"/>
            <w:tcBorders>
              <w:top w:val="nil"/>
              <w:left w:val="nil"/>
              <w:bottom w:val="single" w:sz="8" w:space="0" w:color="auto"/>
              <w:right w:val="nil"/>
            </w:tcBorders>
            <w:noWrap/>
            <w:vAlign w:val="bottom"/>
          </w:tcPr>
          <w:p w:rsidR="002712C8" w:rsidRPr="002712C8" w:rsidRDefault="002712C8" w:rsidP="00B43660">
            <w:pPr>
              <w:spacing w:line="240" w:lineRule="auto"/>
              <w:ind w:left="-392"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263,9</w:t>
            </w:r>
          </w:p>
        </w:tc>
        <w:tc>
          <w:tcPr>
            <w:tcW w:w="1417" w:type="dxa"/>
            <w:tcBorders>
              <w:top w:val="nil"/>
              <w:left w:val="nil"/>
              <w:bottom w:val="single" w:sz="8" w:space="0" w:color="auto"/>
              <w:right w:val="nil"/>
            </w:tcBorders>
            <w:noWrap/>
            <w:vAlign w:val="bottom"/>
          </w:tcPr>
          <w:p w:rsidR="002712C8" w:rsidRPr="002712C8" w:rsidRDefault="002712C8" w:rsidP="00B43660">
            <w:pPr>
              <w:spacing w:line="240" w:lineRule="auto"/>
              <w:ind w:left="-817" w:right="317" w:firstLineChars="300" w:firstLine="600"/>
              <w:contextualSpacing/>
              <w:jc w:val="right"/>
              <w:rPr>
                <w:rFonts w:ascii="Times New Roman" w:hAnsi="Times New Roman" w:cs="Times New Roman"/>
                <w:sz w:val="20"/>
              </w:rPr>
            </w:pPr>
            <w:r w:rsidRPr="002712C8">
              <w:rPr>
                <w:rFonts w:ascii="Times New Roman" w:hAnsi="Times New Roman" w:cs="Times New Roman"/>
                <w:sz w:val="20"/>
              </w:rPr>
              <w:t>745,3</w:t>
            </w:r>
          </w:p>
        </w:tc>
        <w:tc>
          <w:tcPr>
            <w:tcW w:w="1560" w:type="dxa"/>
            <w:tcBorders>
              <w:top w:val="nil"/>
              <w:left w:val="nil"/>
              <w:bottom w:val="single" w:sz="8" w:space="0" w:color="auto"/>
              <w:right w:val="nil"/>
            </w:tcBorders>
            <w:noWrap/>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1,4</w:t>
            </w:r>
          </w:p>
        </w:tc>
        <w:tc>
          <w:tcPr>
            <w:tcW w:w="1417" w:type="dxa"/>
            <w:tcBorders>
              <w:top w:val="nil"/>
              <w:left w:val="nil"/>
              <w:bottom w:val="single" w:sz="8" w:space="0" w:color="auto"/>
              <w:right w:val="nil"/>
            </w:tcBorders>
            <w:noWrap/>
            <w:vAlign w:val="bottom"/>
          </w:tcPr>
          <w:p w:rsidR="002712C8" w:rsidRPr="002712C8" w:rsidRDefault="002712C8" w:rsidP="00B43660">
            <w:pPr>
              <w:spacing w:line="240" w:lineRule="auto"/>
              <w:ind w:left="-392" w:right="459" w:firstLineChars="300" w:firstLine="600"/>
              <w:contextualSpacing/>
              <w:jc w:val="right"/>
              <w:rPr>
                <w:rFonts w:ascii="Times New Roman" w:hAnsi="Times New Roman" w:cs="Times New Roman"/>
                <w:sz w:val="20"/>
              </w:rPr>
            </w:pPr>
            <w:r w:rsidRPr="002712C8">
              <w:rPr>
                <w:rFonts w:ascii="Times New Roman" w:hAnsi="Times New Roman" w:cs="Times New Roman"/>
                <w:sz w:val="20"/>
              </w:rPr>
              <w:t>4,4</w:t>
            </w:r>
          </w:p>
        </w:tc>
      </w:tr>
    </w:tbl>
    <w:p w:rsidR="002712C8" w:rsidRPr="002712C8" w:rsidRDefault="002712C8" w:rsidP="002712C8">
      <w:pPr>
        <w:ind w:firstLine="720"/>
        <w:jc w:val="both"/>
        <w:rPr>
          <w:rFonts w:ascii="Times New Roman" w:hAnsi="Times New Roman" w:cs="Times New Roman"/>
          <w:sz w:val="24"/>
          <w:szCs w:val="24"/>
        </w:rPr>
      </w:pPr>
    </w:p>
    <w:p w:rsidR="002712C8" w:rsidRPr="00B43660" w:rsidRDefault="002712C8" w:rsidP="00B43660">
      <w:pPr>
        <w:ind w:firstLine="720"/>
        <w:jc w:val="both"/>
        <w:rPr>
          <w:rFonts w:ascii="Times New Roman" w:hAnsi="Times New Roman" w:cs="Times New Roman"/>
          <w:sz w:val="24"/>
          <w:szCs w:val="24"/>
        </w:rPr>
      </w:pPr>
      <w:r w:rsidRPr="002712C8">
        <w:rPr>
          <w:rFonts w:ascii="Times New Roman" w:hAnsi="Times New Roman" w:cs="Times New Roman"/>
          <w:sz w:val="24"/>
          <w:szCs w:val="24"/>
        </w:rPr>
        <w:t>Доля внутренних инвестиций 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w:t>
      </w:r>
      <w:r w:rsidRPr="002712C8">
        <w:rPr>
          <w:rFonts w:ascii="Times New Roman" w:hAnsi="Times New Roman" w:cs="Times New Roman"/>
          <w:sz w:val="24"/>
          <w:szCs w:val="24"/>
          <w:lang w:val="ky-KG"/>
        </w:rPr>
        <w:t>уменьшилась</w:t>
      </w:r>
      <w:r w:rsidRPr="002712C8">
        <w:rPr>
          <w:rFonts w:ascii="Times New Roman" w:hAnsi="Times New Roman" w:cs="Times New Roman"/>
          <w:sz w:val="24"/>
          <w:szCs w:val="24"/>
        </w:rPr>
        <w:t xml:space="preserve"> по сравнению с январем-</w:t>
      </w:r>
      <w:r w:rsidRPr="002712C8">
        <w:rPr>
          <w:rFonts w:ascii="Times New Roman" w:hAnsi="Times New Roman" w:cs="Times New Roman"/>
          <w:sz w:val="24"/>
          <w:szCs w:val="24"/>
          <w:lang w:val="ky-KG"/>
        </w:rPr>
        <w:t>июлем</w:t>
      </w:r>
      <w:r w:rsidRPr="002712C8">
        <w:rPr>
          <w:rFonts w:ascii="Times New Roman" w:hAnsi="Times New Roman" w:cs="Times New Roman"/>
          <w:sz w:val="24"/>
          <w:szCs w:val="24"/>
        </w:rPr>
        <w:t xml:space="preserve"> 2019г. на </w:t>
      </w:r>
      <w:r w:rsidRPr="002712C8">
        <w:rPr>
          <w:rFonts w:ascii="Times New Roman" w:hAnsi="Times New Roman" w:cs="Times New Roman"/>
          <w:sz w:val="24"/>
          <w:szCs w:val="24"/>
          <w:lang w:val="ky-KG"/>
        </w:rPr>
        <w:t xml:space="preserve">0,1 </w:t>
      </w:r>
      <w:r w:rsidRPr="002712C8">
        <w:rPr>
          <w:rFonts w:ascii="Times New Roman" w:hAnsi="Times New Roman" w:cs="Times New Roman"/>
          <w:sz w:val="24"/>
          <w:szCs w:val="24"/>
        </w:rPr>
        <w:t xml:space="preserve">процента, а внешних инвестиций, соответственно, </w:t>
      </w:r>
      <w:r w:rsidRPr="002712C8">
        <w:rPr>
          <w:rFonts w:ascii="Times New Roman" w:hAnsi="Times New Roman" w:cs="Times New Roman"/>
          <w:sz w:val="24"/>
          <w:szCs w:val="24"/>
          <w:lang w:val="ky-KG"/>
        </w:rPr>
        <w:t>увеличилась</w:t>
      </w:r>
      <w:r w:rsidRPr="002712C8">
        <w:rPr>
          <w:rFonts w:ascii="Times New Roman" w:hAnsi="Times New Roman" w:cs="Times New Roman"/>
          <w:sz w:val="24"/>
          <w:szCs w:val="24"/>
        </w:rPr>
        <w:t xml:space="preserve"> на </w:t>
      </w:r>
      <w:r w:rsidRPr="002712C8">
        <w:rPr>
          <w:rFonts w:ascii="Times New Roman" w:hAnsi="Times New Roman" w:cs="Times New Roman"/>
          <w:sz w:val="24"/>
          <w:szCs w:val="24"/>
          <w:lang w:val="ky-KG"/>
        </w:rPr>
        <w:t>0,1</w:t>
      </w:r>
      <w:r w:rsidRPr="002712C8">
        <w:rPr>
          <w:rFonts w:ascii="Times New Roman" w:hAnsi="Times New Roman" w:cs="Times New Roman"/>
          <w:sz w:val="24"/>
          <w:szCs w:val="24"/>
        </w:rPr>
        <w:t xml:space="preserve"> процента.</w:t>
      </w:r>
    </w:p>
    <w:p w:rsidR="002712C8" w:rsidRPr="002712C8" w:rsidRDefault="002712C8" w:rsidP="00B43660">
      <w:pPr>
        <w:spacing w:line="240" w:lineRule="auto"/>
        <w:contextualSpacing/>
        <w:jc w:val="both"/>
        <w:rPr>
          <w:rFonts w:ascii="Times New Roman" w:hAnsi="Times New Roman" w:cs="Times New Roman"/>
          <w:sz w:val="24"/>
          <w:szCs w:val="24"/>
        </w:rPr>
      </w:pPr>
      <w:r w:rsidRPr="002712C8">
        <w:rPr>
          <w:rFonts w:ascii="Times New Roman" w:hAnsi="Times New Roman" w:cs="Times New Roman"/>
          <w:b/>
          <w:sz w:val="24"/>
          <w:szCs w:val="24"/>
        </w:rPr>
        <w:t>Таблица 16: Инвестиции в основной капитал по видам экономической деятельности в</w:t>
      </w:r>
      <w:r w:rsidRPr="002712C8">
        <w:rPr>
          <w:rFonts w:ascii="Times New Roman" w:hAnsi="Times New Roman" w:cs="Times New Roman"/>
          <w:sz w:val="24"/>
          <w:szCs w:val="24"/>
        </w:rPr>
        <w:t xml:space="preserve">  </w:t>
      </w:r>
    </w:p>
    <w:p w:rsidR="002712C8" w:rsidRPr="00924865" w:rsidRDefault="002712C8" w:rsidP="00924865">
      <w:pPr>
        <w:spacing w:line="240" w:lineRule="auto"/>
        <w:contextualSpacing/>
        <w:jc w:val="both"/>
        <w:rPr>
          <w:rFonts w:ascii="Times New Roman" w:hAnsi="Times New Roman" w:cs="Times New Roman"/>
          <w:b/>
          <w:sz w:val="24"/>
          <w:szCs w:val="24"/>
          <w:lang w:val="ky-KG"/>
        </w:rPr>
      </w:pPr>
      <w:r w:rsidRPr="002712C8">
        <w:rPr>
          <w:rFonts w:ascii="Times New Roman" w:hAnsi="Times New Roman" w:cs="Times New Roman"/>
          <w:sz w:val="24"/>
          <w:szCs w:val="24"/>
        </w:rPr>
        <w:t xml:space="preserve">                        </w:t>
      </w:r>
      <w:r w:rsidRPr="002712C8">
        <w:rPr>
          <w:rFonts w:ascii="Times New Roman" w:hAnsi="Times New Roman" w:cs="Times New Roman"/>
          <w:b/>
          <w:sz w:val="24"/>
          <w:szCs w:val="24"/>
        </w:rPr>
        <w:t>январе-</w:t>
      </w:r>
      <w:r w:rsidRPr="002712C8">
        <w:rPr>
          <w:rFonts w:ascii="Times New Roman" w:hAnsi="Times New Roman" w:cs="Times New Roman"/>
          <w:b/>
          <w:sz w:val="24"/>
          <w:szCs w:val="24"/>
          <w:lang w:val="ky-KG"/>
        </w:rPr>
        <w:t>июле</w:t>
      </w:r>
    </w:p>
    <w:tbl>
      <w:tblPr>
        <w:tblW w:w="10087" w:type="dxa"/>
        <w:tblInd w:w="91" w:type="dxa"/>
        <w:tblLook w:val="0000"/>
      </w:tblPr>
      <w:tblGrid>
        <w:gridCol w:w="4123"/>
        <w:gridCol w:w="1564"/>
        <w:gridCol w:w="1534"/>
        <w:gridCol w:w="1495"/>
        <w:gridCol w:w="1371"/>
      </w:tblGrid>
      <w:tr w:rsidR="002712C8" w:rsidRPr="002712C8" w:rsidTr="008A5AF5">
        <w:trPr>
          <w:trHeight w:val="330"/>
        </w:trPr>
        <w:tc>
          <w:tcPr>
            <w:tcW w:w="4123" w:type="dxa"/>
            <w:tcBorders>
              <w:top w:val="single" w:sz="8" w:space="0" w:color="auto"/>
              <w:left w:val="nil"/>
              <w:bottom w:val="nil"/>
              <w:right w:val="nil"/>
            </w:tcBorders>
            <w:noWrap/>
            <w:vAlign w:val="bottom"/>
          </w:tcPr>
          <w:p w:rsidR="002712C8" w:rsidRPr="002712C8" w:rsidRDefault="002712C8" w:rsidP="00B43660">
            <w:pPr>
              <w:spacing w:line="240" w:lineRule="auto"/>
              <w:contextualSpacing/>
              <w:rPr>
                <w:rFonts w:ascii="Times New Roman" w:hAnsi="Times New Roman" w:cs="Times New Roman"/>
                <w:sz w:val="20"/>
              </w:rPr>
            </w:pPr>
          </w:p>
        </w:tc>
        <w:tc>
          <w:tcPr>
            <w:tcW w:w="3098" w:type="dxa"/>
            <w:gridSpan w:val="2"/>
            <w:tcBorders>
              <w:top w:val="single" w:sz="8" w:space="0" w:color="auto"/>
              <w:left w:val="nil"/>
              <w:bottom w:val="single" w:sz="4"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Млн.сомов </w:t>
            </w:r>
          </w:p>
        </w:tc>
        <w:tc>
          <w:tcPr>
            <w:tcW w:w="2866" w:type="dxa"/>
            <w:gridSpan w:val="2"/>
            <w:tcBorders>
              <w:top w:val="single" w:sz="8" w:space="0" w:color="auto"/>
              <w:left w:val="nil"/>
              <w:bottom w:val="single" w:sz="4"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В процентах к итогу</w:t>
            </w:r>
          </w:p>
        </w:tc>
      </w:tr>
      <w:tr w:rsidR="002712C8" w:rsidRPr="002712C8" w:rsidTr="008A5AF5">
        <w:trPr>
          <w:trHeight w:val="330"/>
        </w:trPr>
        <w:tc>
          <w:tcPr>
            <w:tcW w:w="4123" w:type="dxa"/>
            <w:tcBorders>
              <w:top w:val="nil"/>
              <w:left w:val="nil"/>
              <w:bottom w:val="single" w:sz="8" w:space="0" w:color="auto"/>
              <w:right w:val="nil"/>
            </w:tcBorders>
            <w:noWrap/>
            <w:vAlign w:val="bottom"/>
          </w:tcPr>
          <w:p w:rsidR="002712C8" w:rsidRPr="002712C8" w:rsidRDefault="002712C8" w:rsidP="00B43660">
            <w:pPr>
              <w:spacing w:line="240" w:lineRule="auto"/>
              <w:contextualSpacing/>
              <w:rPr>
                <w:rFonts w:ascii="Times New Roman" w:hAnsi="Times New Roman" w:cs="Times New Roman"/>
                <w:b/>
                <w:bCs/>
                <w:sz w:val="20"/>
              </w:rPr>
            </w:pPr>
          </w:p>
        </w:tc>
        <w:tc>
          <w:tcPr>
            <w:tcW w:w="1564" w:type="dxa"/>
            <w:tcBorders>
              <w:top w:val="single" w:sz="4" w:space="0" w:color="auto"/>
              <w:left w:val="nil"/>
              <w:bottom w:val="single" w:sz="8"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1534" w:type="dxa"/>
            <w:tcBorders>
              <w:top w:val="single" w:sz="4" w:space="0" w:color="auto"/>
              <w:left w:val="nil"/>
              <w:bottom w:val="single" w:sz="8"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c>
          <w:tcPr>
            <w:tcW w:w="1495" w:type="dxa"/>
            <w:tcBorders>
              <w:top w:val="single" w:sz="4" w:space="0" w:color="auto"/>
              <w:left w:val="nil"/>
              <w:bottom w:val="single" w:sz="8"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1371" w:type="dxa"/>
            <w:tcBorders>
              <w:top w:val="single" w:sz="4" w:space="0" w:color="auto"/>
              <w:left w:val="nil"/>
              <w:bottom w:val="single" w:sz="8" w:space="0" w:color="auto"/>
              <w:right w:val="nil"/>
            </w:tcBorders>
            <w:noWrap/>
            <w:vAlign w:val="bottom"/>
          </w:tcPr>
          <w:p w:rsidR="002712C8" w:rsidRPr="002712C8" w:rsidRDefault="002712C8" w:rsidP="00B43660">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r>
      <w:tr w:rsidR="002712C8" w:rsidRPr="002712C8" w:rsidTr="00B8349B">
        <w:trPr>
          <w:trHeight w:val="330"/>
        </w:trPr>
        <w:tc>
          <w:tcPr>
            <w:tcW w:w="4123" w:type="dxa"/>
            <w:tcBorders>
              <w:top w:val="single" w:sz="8" w:space="0" w:color="auto"/>
              <w:left w:val="nil"/>
              <w:right w:val="nil"/>
            </w:tcBorders>
            <w:noWrap/>
            <w:vAlign w:val="bottom"/>
          </w:tcPr>
          <w:p w:rsidR="002712C8" w:rsidRPr="002712C8" w:rsidRDefault="002712C8" w:rsidP="00B43660">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Всего</w:t>
            </w:r>
          </w:p>
        </w:tc>
        <w:tc>
          <w:tcPr>
            <w:tcW w:w="1564" w:type="dxa"/>
            <w:tcBorders>
              <w:top w:val="single" w:sz="8" w:space="0" w:color="auto"/>
              <w:left w:val="nil"/>
              <w:right w:val="nil"/>
            </w:tcBorders>
            <w:noWrap/>
            <w:vAlign w:val="bottom"/>
          </w:tcPr>
          <w:p w:rsidR="002712C8" w:rsidRPr="002712C8" w:rsidRDefault="002712C8" w:rsidP="00B43660">
            <w:pPr>
              <w:tabs>
                <w:tab w:val="left" w:pos="748"/>
              </w:tabs>
              <w:spacing w:line="240" w:lineRule="auto"/>
              <w:ind w:left="-953" w:right="317" w:firstLineChars="400" w:firstLine="803"/>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18482,3</w:t>
            </w:r>
          </w:p>
        </w:tc>
        <w:tc>
          <w:tcPr>
            <w:tcW w:w="1534" w:type="dxa"/>
            <w:tcBorders>
              <w:top w:val="single" w:sz="8" w:space="0" w:color="auto"/>
              <w:left w:val="nil"/>
              <w:bottom w:val="nil"/>
              <w:right w:val="nil"/>
            </w:tcBorders>
            <w:noWrap/>
            <w:vAlign w:val="bottom"/>
          </w:tcPr>
          <w:p w:rsidR="002712C8" w:rsidRPr="002712C8" w:rsidRDefault="002712C8" w:rsidP="00B43660">
            <w:pPr>
              <w:spacing w:line="240" w:lineRule="auto"/>
              <w:ind w:left="-528" w:right="253" w:firstLineChars="400" w:firstLine="803"/>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16796,9</w:t>
            </w:r>
          </w:p>
        </w:tc>
        <w:tc>
          <w:tcPr>
            <w:tcW w:w="1495" w:type="dxa"/>
            <w:tcBorders>
              <w:top w:val="single" w:sz="8" w:space="0" w:color="auto"/>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b/>
                <w:bCs/>
                <w:sz w:val="20"/>
              </w:rPr>
            </w:pPr>
            <w:r w:rsidRPr="002712C8">
              <w:rPr>
                <w:rFonts w:ascii="Times New Roman" w:hAnsi="Times New Roman" w:cs="Times New Roman"/>
                <w:b/>
                <w:bCs/>
                <w:sz w:val="20"/>
              </w:rPr>
              <w:t>100,0</w:t>
            </w:r>
          </w:p>
        </w:tc>
        <w:tc>
          <w:tcPr>
            <w:tcW w:w="1371" w:type="dxa"/>
            <w:tcBorders>
              <w:top w:val="single" w:sz="8" w:space="0" w:color="auto"/>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b/>
                <w:bCs/>
                <w:sz w:val="20"/>
              </w:rPr>
            </w:pPr>
            <w:r w:rsidRPr="002712C8">
              <w:rPr>
                <w:rFonts w:ascii="Times New Roman" w:hAnsi="Times New Roman" w:cs="Times New Roman"/>
                <w:b/>
                <w:bCs/>
                <w:sz w:val="20"/>
              </w:rPr>
              <w:t>100,0</w:t>
            </w:r>
          </w:p>
        </w:tc>
      </w:tr>
      <w:tr w:rsidR="002712C8" w:rsidRPr="002712C8" w:rsidTr="008A5AF5">
        <w:trPr>
          <w:trHeight w:val="505"/>
        </w:trPr>
        <w:tc>
          <w:tcPr>
            <w:tcW w:w="4123" w:type="dxa"/>
            <w:tcBorders>
              <w:top w:val="nil"/>
              <w:left w:val="nil"/>
              <w:bottom w:val="nil"/>
            </w:tcBorders>
            <w:noWrap/>
            <w:vAlign w:val="bottom"/>
          </w:tcPr>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Сельское хозяйство, лесное хозяйство </w:t>
            </w:r>
          </w:p>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и рыболовство</w:t>
            </w:r>
          </w:p>
        </w:tc>
        <w:tc>
          <w:tcPr>
            <w:tcW w:w="1564" w:type="dxa"/>
            <w:tcBorders>
              <w:top w:val="nil"/>
              <w:bottom w:val="nil"/>
              <w:right w:val="nil"/>
            </w:tcBorders>
            <w:vAlign w:val="bottom"/>
          </w:tcPr>
          <w:p w:rsidR="002712C8" w:rsidRPr="002712C8" w:rsidRDefault="002712C8" w:rsidP="00B43660">
            <w:pPr>
              <w:tabs>
                <w:tab w:val="left" w:pos="748"/>
              </w:tabs>
              <w:spacing w:line="240" w:lineRule="auto"/>
              <w:ind w:left="-953" w:right="317" w:firstLineChars="300" w:firstLine="600"/>
              <w:contextualSpacing/>
              <w:jc w:val="right"/>
              <w:rPr>
                <w:rFonts w:ascii="Times New Roman" w:hAnsi="Times New Roman" w:cs="Times New Roman"/>
                <w:sz w:val="20"/>
                <w:lang w:val="en-US"/>
              </w:rPr>
            </w:pPr>
            <w:r w:rsidRPr="002712C8">
              <w:rPr>
                <w:rFonts w:ascii="Times New Roman" w:hAnsi="Times New Roman" w:cs="Times New Roman"/>
                <w:sz w:val="20"/>
                <w:lang w:val="en-US"/>
              </w:rPr>
              <w:t>-</w:t>
            </w:r>
          </w:p>
        </w:tc>
        <w:tc>
          <w:tcPr>
            <w:tcW w:w="1534" w:type="dxa"/>
            <w:tcBorders>
              <w:top w:val="nil"/>
              <w:left w:val="nil"/>
              <w:bottom w:val="nil"/>
              <w:right w:val="nil"/>
            </w:tcBorders>
            <w:noWrap/>
            <w:vAlign w:val="bottom"/>
          </w:tcPr>
          <w:p w:rsidR="002712C8" w:rsidRPr="002712C8" w:rsidRDefault="002712C8" w:rsidP="00B43660">
            <w:pPr>
              <w:spacing w:line="240" w:lineRule="auto"/>
              <w:ind w:left="-528" w:right="253" w:firstLineChars="300" w:firstLine="600"/>
              <w:contextualSpacing/>
              <w:jc w:val="right"/>
              <w:rPr>
                <w:rFonts w:ascii="Times New Roman" w:hAnsi="Times New Roman" w:cs="Times New Roman"/>
                <w:sz w:val="20"/>
              </w:rPr>
            </w:pPr>
            <w:r w:rsidRPr="002712C8">
              <w:rPr>
                <w:rFonts w:ascii="Times New Roman" w:hAnsi="Times New Roman" w:cs="Times New Roman"/>
                <w:sz w:val="20"/>
              </w:rPr>
              <w:t>0,2</w:t>
            </w:r>
          </w:p>
        </w:tc>
        <w:tc>
          <w:tcPr>
            <w:tcW w:w="1495"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w:t>
            </w:r>
          </w:p>
        </w:tc>
        <w:tc>
          <w:tcPr>
            <w:tcW w:w="1371"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w:t>
            </w:r>
          </w:p>
        </w:tc>
      </w:tr>
      <w:tr w:rsidR="002712C8" w:rsidRPr="002712C8" w:rsidTr="008A5AF5">
        <w:trPr>
          <w:trHeight w:val="275"/>
        </w:trPr>
        <w:tc>
          <w:tcPr>
            <w:tcW w:w="4123" w:type="dxa"/>
            <w:tcBorders>
              <w:top w:val="nil"/>
              <w:left w:val="nil"/>
              <w:bottom w:val="nil"/>
              <w:right w:val="nil"/>
            </w:tcBorders>
            <w:noWrap/>
            <w:vAlign w:val="bottom"/>
          </w:tcPr>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Обрабатывающая промышленность</w:t>
            </w:r>
          </w:p>
        </w:tc>
        <w:tc>
          <w:tcPr>
            <w:tcW w:w="1564" w:type="dxa"/>
            <w:tcBorders>
              <w:top w:val="nil"/>
              <w:left w:val="nil"/>
              <w:bottom w:val="nil"/>
              <w:right w:val="nil"/>
            </w:tcBorders>
            <w:noWrap/>
            <w:vAlign w:val="bottom"/>
          </w:tcPr>
          <w:p w:rsidR="002712C8" w:rsidRPr="002712C8" w:rsidRDefault="002712C8" w:rsidP="00B43660">
            <w:pPr>
              <w:tabs>
                <w:tab w:val="left" w:pos="748"/>
              </w:tabs>
              <w:spacing w:line="240" w:lineRule="auto"/>
              <w:ind w:left="-953" w:right="317"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866,2</w:t>
            </w:r>
          </w:p>
        </w:tc>
        <w:tc>
          <w:tcPr>
            <w:tcW w:w="1534" w:type="dxa"/>
            <w:tcBorders>
              <w:top w:val="nil"/>
              <w:left w:val="nil"/>
              <w:bottom w:val="nil"/>
              <w:right w:val="nil"/>
            </w:tcBorders>
            <w:noWrap/>
            <w:vAlign w:val="bottom"/>
          </w:tcPr>
          <w:p w:rsidR="002712C8" w:rsidRPr="002712C8" w:rsidRDefault="002712C8" w:rsidP="00B43660">
            <w:pPr>
              <w:spacing w:line="240" w:lineRule="auto"/>
              <w:ind w:left="-528" w:right="253"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298,2</w:t>
            </w:r>
          </w:p>
        </w:tc>
        <w:tc>
          <w:tcPr>
            <w:tcW w:w="1495" w:type="dxa"/>
            <w:tcBorders>
              <w:top w:val="nil"/>
              <w:left w:val="nil"/>
              <w:bottom w:val="nil"/>
              <w:right w:val="nil"/>
            </w:tcBorders>
            <w:noWrap/>
            <w:vAlign w:val="bottom"/>
          </w:tcPr>
          <w:p w:rsidR="002712C8" w:rsidRPr="002712C8" w:rsidRDefault="002712C8" w:rsidP="00B43660">
            <w:pPr>
              <w:tabs>
                <w:tab w:val="left" w:pos="1234"/>
              </w:tabs>
              <w:spacing w:line="240" w:lineRule="auto"/>
              <w:ind w:left="-366" w:right="109"/>
              <w:contextualSpacing/>
              <w:jc w:val="center"/>
              <w:rPr>
                <w:rFonts w:ascii="Times New Roman" w:hAnsi="Times New Roman" w:cs="Times New Roman"/>
                <w:sz w:val="20"/>
              </w:rPr>
            </w:pPr>
            <w:r w:rsidRPr="002712C8">
              <w:rPr>
                <w:rFonts w:ascii="Times New Roman" w:hAnsi="Times New Roman" w:cs="Times New Roman"/>
                <w:sz w:val="20"/>
              </w:rPr>
              <w:t xml:space="preserve">           4,7</w:t>
            </w:r>
          </w:p>
        </w:tc>
        <w:tc>
          <w:tcPr>
            <w:tcW w:w="1371" w:type="dxa"/>
            <w:tcBorders>
              <w:top w:val="nil"/>
              <w:left w:val="nil"/>
              <w:bottom w:val="nil"/>
              <w:right w:val="nil"/>
            </w:tcBorders>
            <w:noWrap/>
            <w:vAlign w:val="bottom"/>
          </w:tcPr>
          <w:p w:rsidR="002712C8" w:rsidRPr="002712C8" w:rsidRDefault="002712C8" w:rsidP="00B43660">
            <w:pPr>
              <w:tabs>
                <w:tab w:val="left" w:pos="1234"/>
              </w:tabs>
              <w:spacing w:line="240" w:lineRule="auto"/>
              <w:ind w:left="242" w:right="63"/>
              <w:contextualSpacing/>
              <w:jc w:val="center"/>
              <w:rPr>
                <w:rFonts w:ascii="Times New Roman" w:hAnsi="Times New Roman" w:cs="Times New Roman"/>
                <w:sz w:val="20"/>
              </w:rPr>
            </w:pPr>
            <w:r w:rsidRPr="002712C8">
              <w:rPr>
                <w:rFonts w:ascii="Times New Roman" w:hAnsi="Times New Roman" w:cs="Times New Roman"/>
                <w:sz w:val="20"/>
              </w:rPr>
              <w:t>1,8</w:t>
            </w:r>
          </w:p>
        </w:tc>
      </w:tr>
      <w:tr w:rsidR="002712C8" w:rsidRPr="002712C8" w:rsidTr="008A5AF5">
        <w:trPr>
          <w:trHeight w:val="715"/>
        </w:trPr>
        <w:tc>
          <w:tcPr>
            <w:tcW w:w="4123" w:type="dxa"/>
            <w:tcBorders>
              <w:top w:val="nil"/>
              <w:left w:val="nil"/>
              <w:right w:val="nil"/>
            </w:tcBorders>
            <w:noWrap/>
            <w:vAlign w:val="bottom"/>
          </w:tcPr>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Обеспечение (снабжение) электроэнергией,  </w:t>
            </w:r>
          </w:p>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газом, паром и кондиционированным                        </w:t>
            </w:r>
          </w:p>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воздухом</w:t>
            </w:r>
          </w:p>
        </w:tc>
        <w:tc>
          <w:tcPr>
            <w:tcW w:w="1564" w:type="dxa"/>
            <w:tcBorders>
              <w:top w:val="nil"/>
              <w:left w:val="nil"/>
              <w:bottom w:val="nil"/>
              <w:right w:val="nil"/>
            </w:tcBorders>
            <w:noWrap/>
            <w:vAlign w:val="bottom"/>
          </w:tcPr>
          <w:p w:rsidR="002712C8" w:rsidRPr="002712C8" w:rsidRDefault="002712C8" w:rsidP="00B43660">
            <w:pPr>
              <w:tabs>
                <w:tab w:val="left" w:pos="748"/>
              </w:tabs>
              <w:spacing w:line="240" w:lineRule="auto"/>
              <w:ind w:left="-953" w:right="317"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428,0</w:t>
            </w:r>
          </w:p>
        </w:tc>
        <w:tc>
          <w:tcPr>
            <w:tcW w:w="1534" w:type="dxa"/>
            <w:tcBorders>
              <w:top w:val="nil"/>
              <w:left w:val="nil"/>
              <w:bottom w:val="nil"/>
              <w:right w:val="nil"/>
            </w:tcBorders>
            <w:noWrap/>
            <w:vAlign w:val="bottom"/>
          </w:tcPr>
          <w:p w:rsidR="002712C8" w:rsidRPr="002712C8" w:rsidRDefault="002712C8" w:rsidP="00B43660">
            <w:pPr>
              <w:spacing w:line="240" w:lineRule="auto"/>
              <w:ind w:left="-528" w:right="253"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755,2</w:t>
            </w:r>
          </w:p>
        </w:tc>
        <w:tc>
          <w:tcPr>
            <w:tcW w:w="1495"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2,3</w:t>
            </w:r>
          </w:p>
        </w:tc>
        <w:tc>
          <w:tcPr>
            <w:tcW w:w="1371"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4,5</w:t>
            </w:r>
          </w:p>
        </w:tc>
      </w:tr>
      <w:tr w:rsidR="002712C8" w:rsidRPr="002712C8" w:rsidTr="008A5AF5">
        <w:trPr>
          <w:trHeight w:val="467"/>
        </w:trPr>
        <w:tc>
          <w:tcPr>
            <w:tcW w:w="4123" w:type="dxa"/>
            <w:tcBorders>
              <w:top w:val="nil"/>
              <w:left w:val="nil"/>
              <w:right w:val="nil"/>
            </w:tcBorders>
            <w:noWrap/>
            <w:vAlign w:val="bottom"/>
          </w:tcPr>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Водоснабжение, очистка, обработка</w:t>
            </w:r>
          </w:p>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отходов и получение вторичного сырья</w:t>
            </w:r>
          </w:p>
        </w:tc>
        <w:tc>
          <w:tcPr>
            <w:tcW w:w="1564" w:type="dxa"/>
            <w:tcBorders>
              <w:top w:val="nil"/>
              <w:left w:val="nil"/>
              <w:bottom w:val="nil"/>
              <w:right w:val="nil"/>
            </w:tcBorders>
            <w:noWrap/>
            <w:vAlign w:val="bottom"/>
          </w:tcPr>
          <w:p w:rsidR="002712C8" w:rsidRPr="002712C8" w:rsidRDefault="002712C8" w:rsidP="00B43660">
            <w:pPr>
              <w:tabs>
                <w:tab w:val="left" w:pos="748"/>
              </w:tabs>
              <w:spacing w:line="240" w:lineRule="auto"/>
              <w:ind w:left="-953" w:right="317"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23,4</w:t>
            </w:r>
          </w:p>
        </w:tc>
        <w:tc>
          <w:tcPr>
            <w:tcW w:w="1534" w:type="dxa"/>
            <w:tcBorders>
              <w:top w:val="nil"/>
              <w:left w:val="nil"/>
              <w:bottom w:val="nil"/>
              <w:right w:val="nil"/>
            </w:tcBorders>
            <w:noWrap/>
            <w:vAlign w:val="bottom"/>
          </w:tcPr>
          <w:p w:rsidR="002712C8" w:rsidRPr="002712C8" w:rsidRDefault="002712C8" w:rsidP="00B43660">
            <w:pPr>
              <w:spacing w:line="240" w:lineRule="auto"/>
              <w:ind w:left="-528" w:right="253"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22,5</w:t>
            </w:r>
          </w:p>
        </w:tc>
        <w:tc>
          <w:tcPr>
            <w:tcW w:w="1495"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0,1</w:t>
            </w:r>
          </w:p>
        </w:tc>
        <w:tc>
          <w:tcPr>
            <w:tcW w:w="1371"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0,1</w:t>
            </w:r>
          </w:p>
        </w:tc>
      </w:tr>
      <w:tr w:rsidR="002712C8" w:rsidRPr="002712C8" w:rsidTr="008A5AF5">
        <w:trPr>
          <w:trHeight w:val="551"/>
        </w:trPr>
        <w:tc>
          <w:tcPr>
            <w:tcW w:w="4123" w:type="dxa"/>
            <w:tcBorders>
              <w:top w:val="nil"/>
              <w:left w:val="nil"/>
              <w:right w:val="nil"/>
            </w:tcBorders>
            <w:noWrap/>
            <w:vAlign w:val="bottom"/>
          </w:tcPr>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Оптовая и розничная торговля; ремонт                 </w:t>
            </w:r>
          </w:p>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автомобилей и мотоциклов</w:t>
            </w:r>
          </w:p>
        </w:tc>
        <w:tc>
          <w:tcPr>
            <w:tcW w:w="1564" w:type="dxa"/>
            <w:tcBorders>
              <w:top w:val="nil"/>
              <w:left w:val="nil"/>
              <w:bottom w:val="nil"/>
              <w:right w:val="nil"/>
            </w:tcBorders>
            <w:noWrap/>
            <w:vAlign w:val="bottom"/>
          </w:tcPr>
          <w:p w:rsidR="002712C8" w:rsidRPr="002712C8" w:rsidRDefault="002712C8" w:rsidP="00B43660">
            <w:pPr>
              <w:tabs>
                <w:tab w:val="left" w:pos="748"/>
              </w:tabs>
              <w:spacing w:line="240" w:lineRule="auto"/>
              <w:ind w:left="-953" w:right="317" w:firstLineChars="400" w:firstLine="800"/>
              <w:contextualSpacing/>
              <w:jc w:val="right"/>
              <w:rPr>
                <w:rFonts w:ascii="Times New Roman" w:hAnsi="Times New Roman" w:cs="Times New Roman"/>
                <w:sz w:val="20"/>
              </w:rPr>
            </w:pPr>
            <w:r w:rsidRPr="002712C8">
              <w:rPr>
                <w:rFonts w:ascii="Times New Roman" w:hAnsi="Times New Roman" w:cs="Times New Roman"/>
                <w:sz w:val="20"/>
              </w:rPr>
              <w:t>1267,6</w:t>
            </w:r>
          </w:p>
        </w:tc>
        <w:tc>
          <w:tcPr>
            <w:tcW w:w="1534" w:type="dxa"/>
            <w:tcBorders>
              <w:top w:val="nil"/>
              <w:left w:val="nil"/>
              <w:bottom w:val="nil"/>
              <w:right w:val="nil"/>
            </w:tcBorders>
            <w:noWrap/>
            <w:vAlign w:val="bottom"/>
          </w:tcPr>
          <w:p w:rsidR="002712C8" w:rsidRPr="002712C8" w:rsidRDefault="002712C8" w:rsidP="00B43660">
            <w:pPr>
              <w:spacing w:line="240" w:lineRule="auto"/>
              <w:ind w:left="-528" w:right="253" w:firstLineChars="400" w:firstLine="800"/>
              <w:contextualSpacing/>
              <w:jc w:val="right"/>
              <w:rPr>
                <w:rFonts w:ascii="Times New Roman" w:hAnsi="Times New Roman" w:cs="Times New Roman"/>
                <w:sz w:val="20"/>
              </w:rPr>
            </w:pPr>
            <w:r w:rsidRPr="002712C8">
              <w:rPr>
                <w:rFonts w:ascii="Times New Roman" w:hAnsi="Times New Roman" w:cs="Times New Roman"/>
                <w:sz w:val="20"/>
              </w:rPr>
              <w:t>1106,0</w:t>
            </w:r>
          </w:p>
        </w:tc>
        <w:tc>
          <w:tcPr>
            <w:tcW w:w="1495"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6,9</w:t>
            </w:r>
          </w:p>
        </w:tc>
        <w:tc>
          <w:tcPr>
            <w:tcW w:w="1371"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6,6</w:t>
            </w:r>
          </w:p>
        </w:tc>
      </w:tr>
      <w:tr w:rsidR="002712C8" w:rsidRPr="002712C8" w:rsidTr="008A5AF5">
        <w:trPr>
          <w:trHeight w:val="330"/>
        </w:trPr>
        <w:tc>
          <w:tcPr>
            <w:tcW w:w="4123" w:type="dxa"/>
            <w:tcBorders>
              <w:top w:val="nil"/>
              <w:left w:val="nil"/>
              <w:bottom w:val="nil"/>
              <w:right w:val="nil"/>
            </w:tcBorders>
            <w:noWrap/>
            <w:vAlign w:val="bottom"/>
          </w:tcPr>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Транспортная деятельность и хранение            </w:t>
            </w:r>
          </w:p>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грузов</w:t>
            </w:r>
          </w:p>
        </w:tc>
        <w:tc>
          <w:tcPr>
            <w:tcW w:w="1564" w:type="dxa"/>
            <w:tcBorders>
              <w:top w:val="nil"/>
              <w:left w:val="nil"/>
              <w:bottom w:val="nil"/>
              <w:right w:val="nil"/>
            </w:tcBorders>
            <w:noWrap/>
            <w:vAlign w:val="bottom"/>
          </w:tcPr>
          <w:p w:rsidR="002712C8" w:rsidRPr="002712C8" w:rsidRDefault="002712C8" w:rsidP="00B43660">
            <w:pPr>
              <w:tabs>
                <w:tab w:val="left" w:pos="748"/>
              </w:tabs>
              <w:spacing w:line="240" w:lineRule="auto"/>
              <w:ind w:left="-953" w:right="317"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148,3</w:t>
            </w:r>
          </w:p>
        </w:tc>
        <w:tc>
          <w:tcPr>
            <w:tcW w:w="1534" w:type="dxa"/>
            <w:tcBorders>
              <w:top w:val="nil"/>
              <w:left w:val="nil"/>
              <w:bottom w:val="nil"/>
              <w:right w:val="nil"/>
            </w:tcBorders>
            <w:noWrap/>
            <w:vAlign w:val="bottom"/>
          </w:tcPr>
          <w:p w:rsidR="002712C8" w:rsidRPr="002712C8" w:rsidRDefault="002712C8" w:rsidP="00B43660">
            <w:pPr>
              <w:spacing w:line="240" w:lineRule="auto"/>
              <w:ind w:left="-528" w:right="253"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243,6</w:t>
            </w:r>
          </w:p>
        </w:tc>
        <w:tc>
          <w:tcPr>
            <w:tcW w:w="1495"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0,8</w:t>
            </w:r>
          </w:p>
        </w:tc>
        <w:tc>
          <w:tcPr>
            <w:tcW w:w="1371"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1,5</w:t>
            </w:r>
          </w:p>
        </w:tc>
      </w:tr>
      <w:tr w:rsidR="002712C8" w:rsidRPr="002712C8" w:rsidTr="008A5AF5">
        <w:trPr>
          <w:trHeight w:val="330"/>
        </w:trPr>
        <w:tc>
          <w:tcPr>
            <w:tcW w:w="4123" w:type="dxa"/>
            <w:tcBorders>
              <w:top w:val="nil"/>
              <w:left w:val="nil"/>
              <w:bottom w:val="nil"/>
              <w:right w:val="nil"/>
            </w:tcBorders>
            <w:noWrap/>
            <w:vAlign w:val="bottom"/>
          </w:tcPr>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Деятельность гостиниц и ресторанов</w:t>
            </w:r>
          </w:p>
        </w:tc>
        <w:tc>
          <w:tcPr>
            <w:tcW w:w="1564" w:type="dxa"/>
            <w:tcBorders>
              <w:top w:val="nil"/>
              <w:left w:val="nil"/>
              <w:bottom w:val="nil"/>
              <w:right w:val="nil"/>
            </w:tcBorders>
            <w:noWrap/>
            <w:vAlign w:val="bottom"/>
          </w:tcPr>
          <w:p w:rsidR="002712C8" w:rsidRPr="002712C8" w:rsidRDefault="002712C8" w:rsidP="00B43660">
            <w:pPr>
              <w:tabs>
                <w:tab w:val="left" w:pos="748"/>
              </w:tabs>
              <w:spacing w:line="240" w:lineRule="auto"/>
              <w:ind w:left="-953" w:right="317" w:firstLineChars="400" w:firstLine="800"/>
              <w:contextualSpacing/>
              <w:jc w:val="right"/>
              <w:rPr>
                <w:rFonts w:ascii="Times New Roman" w:hAnsi="Times New Roman" w:cs="Times New Roman"/>
                <w:sz w:val="20"/>
              </w:rPr>
            </w:pPr>
            <w:r w:rsidRPr="002712C8">
              <w:rPr>
                <w:rFonts w:ascii="Times New Roman" w:hAnsi="Times New Roman" w:cs="Times New Roman"/>
                <w:sz w:val="20"/>
              </w:rPr>
              <w:t>1392,7</w:t>
            </w:r>
          </w:p>
        </w:tc>
        <w:tc>
          <w:tcPr>
            <w:tcW w:w="1534" w:type="dxa"/>
            <w:tcBorders>
              <w:top w:val="nil"/>
              <w:left w:val="nil"/>
              <w:bottom w:val="nil"/>
              <w:right w:val="nil"/>
            </w:tcBorders>
            <w:noWrap/>
            <w:vAlign w:val="bottom"/>
          </w:tcPr>
          <w:p w:rsidR="002712C8" w:rsidRPr="002712C8" w:rsidRDefault="002712C8" w:rsidP="00B43660">
            <w:pPr>
              <w:spacing w:line="240" w:lineRule="auto"/>
              <w:ind w:left="-528" w:right="253" w:firstLineChars="400" w:firstLine="800"/>
              <w:contextualSpacing/>
              <w:jc w:val="right"/>
              <w:rPr>
                <w:rFonts w:ascii="Times New Roman" w:hAnsi="Times New Roman" w:cs="Times New Roman"/>
                <w:sz w:val="20"/>
              </w:rPr>
            </w:pPr>
            <w:r w:rsidRPr="002712C8">
              <w:rPr>
                <w:rFonts w:ascii="Times New Roman" w:hAnsi="Times New Roman" w:cs="Times New Roman"/>
                <w:sz w:val="20"/>
              </w:rPr>
              <w:t>631,0</w:t>
            </w:r>
          </w:p>
        </w:tc>
        <w:tc>
          <w:tcPr>
            <w:tcW w:w="1495"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7,5</w:t>
            </w:r>
          </w:p>
        </w:tc>
        <w:tc>
          <w:tcPr>
            <w:tcW w:w="1371"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3,8</w:t>
            </w:r>
          </w:p>
        </w:tc>
      </w:tr>
      <w:tr w:rsidR="002712C8" w:rsidRPr="002712C8" w:rsidTr="008A5AF5">
        <w:trPr>
          <w:trHeight w:val="330"/>
        </w:trPr>
        <w:tc>
          <w:tcPr>
            <w:tcW w:w="4123" w:type="dxa"/>
            <w:tcBorders>
              <w:top w:val="nil"/>
              <w:left w:val="nil"/>
              <w:bottom w:val="nil"/>
              <w:right w:val="nil"/>
            </w:tcBorders>
            <w:noWrap/>
            <w:vAlign w:val="bottom"/>
          </w:tcPr>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Информация и связь</w:t>
            </w:r>
          </w:p>
        </w:tc>
        <w:tc>
          <w:tcPr>
            <w:tcW w:w="1564" w:type="dxa"/>
            <w:tcBorders>
              <w:top w:val="nil"/>
              <w:left w:val="nil"/>
              <w:bottom w:val="nil"/>
              <w:right w:val="nil"/>
            </w:tcBorders>
            <w:noWrap/>
            <w:vAlign w:val="bottom"/>
          </w:tcPr>
          <w:p w:rsidR="002712C8" w:rsidRPr="002712C8" w:rsidRDefault="002712C8" w:rsidP="00B43660">
            <w:pPr>
              <w:tabs>
                <w:tab w:val="left" w:pos="748"/>
              </w:tabs>
              <w:spacing w:line="240" w:lineRule="auto"/>
              <w:ind w:left="-953" w:right="317"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1443,5</w:t>
            </w:r>
          </w:p>
        </w:tc>
        <w:tc>
          <w:tcPr>
            <w:tcW w:w="1534" w:type="dxa"/>
            <w:tcBorders>
              <w:top w:val="nil"/>
              <w:left w:val="nil"/>
              <w:bottom w:val="nil"/>
              <w:right w:val="nil"/>
            </w:tcBorders>
            <w:noWrap/>
            <w:vAlign w:val="bottom"/>
          </w:tcPr>
          <w:p w:rsidR="002712C8" w:rsidRPr="002712C8" w:rsidRDefault="002712C8" w:rsidP="00B43660">
            <w:pPr>
              <w:spacing w:line="240" w:lineRule="auto"/>
              <w:ind w:left="-528" w:right="253"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1530,9</w:t>
            </w:r>
          </w:p>
        </w:tc>
        <w:tc>
          <w:tcPr>
            <w:tcW w:w="1495"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7,8</w:t>
            </w:r>
          </w:p>
        </w:tc>
        <w:tc>
          <w:tcPr>
            <w:tcW w:w="1371"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9,1</w:t>
            </w:r>
          </w:p>
        </w:tc>
      </w:tr>
      <w:tr w:rsidR="002712C8" w:rsidRPr="002712C8" w:rsidTr="008A5AF5">
        <w:trPr>
          <w:trHeight w:val="330"/>
        </w:trPr>
        <w:tc>
          <w:tcPr>
            <w:tcW w:w="4123" w:type="dxa"/>
            <w:tcBorders>
              <w:top w:val="nil"/>
              <w:left w:val="nil"/>
              <w:bottom w:val="nil"/>
              <w:right w:val="nil"/>
            </w:tcBorders>
            <w:noWrap/>
            <w:vAlign w:val="bottom"/>
          </w:tcPr>
          <w:p w:rsidR="002712C8" w:rsidRPr="002712C8" w:rsidRDefault="002712C8"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Финансовое посредничество и страхование</w:t>
            </w:r>
          </w:p>
        </w:tc>
        <w:tc>
          <w:tcPr>
            <w:tcW w:w="1564" w:type="dxa"/>
            <w:tcBorders>
              <w:top w:val="nil"/>
              <w:left w:val="nil"/>
              <w:bottom w:val="nil"/>
              <w:right w:val="nil"/>
            </w:tcBorders>
            <w:noWrap/>
            <w:vAlign w:val="bottom"/>
          </w:tcPr>
          <w:p w:rsidR="002712C8" w:rsidRPr="002712C8" w:rsidRDefault="002712C8" w:rsidP="00B43660">
            <w:pPr>
              <w:tabs>
                <w:tab w:val="left" w:pos="748"/>
              </w:tabs>
              <w:spacing w:line="240" w:lineRule="auto"/>
              <w:ind w:left="-953" w:right="317" w:firstLineChars="300" w:firstLine="600"/>
              <w:contextualSpacing/>
              <w:jc w:val="right"/>
              <w:rPr>
                <w:rFonts w:ascii="Times New Roman" w:hAnsi="Times New Roman" w:cs="Times New Roman"/>
                <w:sz w:val="20"/>
                <w:lang w:val="ky-KG"/>
              </w:rPr>
            </w:pPr>
            <w:r w:rsidRPr="002712C8">
              <w:rPr>
                <w:rFonts w:ascii="Times New Roman" w:hAnsi="Times New Roman" w:cs="Times New Roman"/>
                <w:sz w:val="20"/>
                <w:lang w:val="ky-KG"/>
              </w:rPr>
              <w:t>4,4</w:t>
            </w:r>
          </w:p>
        </w:tc>
        <w:tc>
          <w:tcPr>
            <w:tcW w:w="1534" w:type="dxa"/>
            <w:tcBorders>
              <w:top w:val="nil"/>
              <w:left w:val="nil"/>
              <w:bottom w:val="nil"/>
              <w:right w:val="nil"/>
            </w:tcBorders>
            <w:noWrap/>
            <w:vAlign w:val="bottom"/>
          </w:tcPr>
          <w:p w:rsidR="002712C8" w:rsidRPr="002712C8" w:rsidRDefault="002712C8" w:rsidP="00B43660">
            <w:pPr>
              <w:spacing w:line="240" w:lineRule="auto"/>
              <w:ind w:left="-528" w:right="253" w:firstLineChars="300" w:firstLine="600"/>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c>
          <w:tcPr>
            <w:tcW w:w="1495"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w:t>
            </w:r>
          </w:p>
        </w:tc>
        <w:tc>
          <w:tcPr>
            <w:tcW w:w="1371"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w:t>
            </w:r>
          </w:p>
        </w:tc>
      </w:tr>
      <w:tr w:rsidR="002712C8" w:rsidRPr="002712C8" w:rsidTr="008A5AF5">
        <w:trPr>
          <w:trHeight w:val="319"/>
        </w:trPr>
        <w:tc>
          <w:tcPr>
            <w:tcW w:w="4123" w:type="dxa"/>
            <w:tcBorders>
              <w:top w:val="nil"/>
              <w:left w:val="nil"/>
              <w:bottom w:val="nil"/>
              <w:right w:val="nil"/>
            </w:tcBorders>
            <w:noWrap/>
            <w:vAlign w:val="bottom"/>
          </w:tcPr>
          <w:p w:rsidR="002712C8" w:rsidRPr="002712C8" w:rsidRDefault="002712C8" w:rsidP="00B43660">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Операции с недвижимым имуществом</w:t>
            </w:r>
          </w:p>
        </w:tc>
        <w:tc>
          <w:tcPr>
            <w:tcW w:w="1564" w:type="dxa"/>
            <w:tcBorders>
              <w:top w:val="nil"/>
              <w:left w:val="nil"/>
              <w:bottom w:val="nil"/>
              <w:right w:val="nil"/>
            </w:tcBorders>
            <w:noWrap/>
            <w:vAlign w:val="bottom"/>
          </w:tcPr>
          <w:p w:rsidR="002712C8" w:rsidRPr="002712C8" w:rsidRDefault="002712C8" w:rsidP="00B43660">
            <w:pPr>
              <w:tabs>
                <w:tab w:val="left" w:pos="748"/>
              </w:tabs>
              <w:spacing w:line="240" w:lineRule="auto"/>
              <w:ind w:left="-953" w:right="317"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rPr>
              <w:t>616,9</w:t>
            </w:r>
          </w:p>
        </w:tc>
        <w:tc>
          <w:tcPr>
            <w:tcW w:w="1534" w:type="dxa"/>
            <w:tcBorders>
              <w:top w:val="nil"/>
              <w:left w:val="nil"/>
              <w:bottom w:val="nil"/>
              <w:right w:val="nil"/>
            </w:tcBorders>
            <w:noWrap/>
            <w:vAlign w:val="bottom"/>
          </w:tcPr>
          <w:p w:rsidR="002712C8" w:rsidRPr="002712C8" w:rsidRDefault="002712C8" w:rsidP="00B43660">
            <w:pPr>
              <w:spacing w:line="240" w:lineRule="auto"/>
              <w:ind w:left="-528" w:right="253"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865,3</w:t>
            </w:r>
          </w:p>
        </w:tc>
        <w:tc>
          <w:tcPr>
            <w:tcW w:w="1495"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3,3</w:t>
            </w:r>
          </w:p>
        </w:tc>
        <w:tc>
          <w:tcPr>
            <w:tcW w:w="1371" w:type="dxa"/>
            <w:tcBorders>
              <w:top w:val="nil"/>
              <w:left w:val="nil"/>
              <w:bottom w:val="nil"/>
              <w:right w:val="nil"/>
            </w:tcBorders>
            <w:noWrap/>
            <w:vAlign w:val="bottom"/>
          </w:tcPr>
          <w:p w:rsidR="002712C8" w:rsidRPr="002712C8" w:rsidRDefault="002712C8" w:rsidP="00B43660">
            <w:pPr>
              <w:tabs>
                <w:tab w:val="left" w:pos="1234"/>
              </w:tabs>
              <w:spacing w:line="240" w:lineRule="auto"/>
              <w:ind w:right="335"/>
              <w:contextualSpacing/>
              <w:jc w:val="right"/>
              <w:rPr>
                <w:rFonts w:ascii="Times New Roman" w:hAnsi="Times New Roman" w:cs="Times New Roman"/>
                <w:sz w:val="20"/>
              </w:rPr>
            </w:pPr>
            <w:r w:rsidRPr="002712C8">
              <w:rPr>
                <w:rFonts w:ascii="Times New Roman" w:hAnsi="Times New Roman" w:cs="Times New Roman"/>
                <w:sz w:val="20"/>
              </w:rPr>
              <w:t>5,2</w:t>
            </w:r>
          </w:p>
        </w:tc>
      </w:tr>
      <w:tr w:rsidR="008A5AF5" w:rsidRPr="002712C8" w:rsidTr="008A5AF5">
        <w:trPr>
          <w:trHeight w:val="319"/>
        </w:trPr>
        <w:tc>
          <w:tcPr>
            <w:tcW w:w="4123" w:type="dxa"/>
            <w:tcBorders>
              <w:top w:val="single" w:sz="8" w:space="0" w:color="auto"/>
              <w:left w:val="nil"/>
              <w:bottom w:val="nil"/>
              <w:right w:val="nil"/>
            </w:tcBorders>
            <w:noWrap/>
            <w:vAlign w:val="bottom"/>
          </w:tcPr>
          <w:p w:rsidR="008A5AF5" w:rsidRPr="002712C8" w:rsidRDefault="008A5AF5" w:rsidP="00B43660">
            <w:pPr>
              <w:spacing w:line="240" w:lineRule="auto"/>
              <w:contextualSpacing/>
              <w:rPr>
                <w:rFonts w:ascii="Times New Roman" w:hAnsi="Times New Roman" w:cs="Times New Roman"/>
                <w:sz w:val="20"/>
              </w:rPr>
            </w:pPr>
          </w:p>
        </w:tc>
        <w:tc>
          <w:tcPr>
            <w:tcW w:w="3098" w:type="dxa"/>
            <w:gridSpan w:val="2"/>
            <w:tcBorders>
              <w:top w:val="single" w:sz="8" w:space="0" w:color="auto"/>
              <w:left w:val="nil"/>
              <w:bottom w:val="single" w:sz="4" w:space="0" w:color="auto"/>
              <w:right w:val="nil"/>
            </w:tcBorders>
            <w:noWrap/>
            <w:vAlign w:val="bottom"/>
          </w:tcPr>
          <w:p w:rsidR="008A5AF5" w:rsidRPr="002712C8" w:rsidRDefault="008A5AF5" w:rsidP="008A5AF5">
            <w:pPr>
              <w:spacing w:line="240" w:lineRule="auto"/>
              <w:ind w:left="-528" w:right="253" w:firstLineChars="400" w:firstLine="803"/>
              <w:contextualSpacing/>
              <w:jc w:val="center"/>
              <w:rPr>
                <w:rFonts w:ascii="Times New Roman" w:hAnsi="Times New Roman" w:cs="Times New Roman"/>
                <w:sz w:val="20"/>
                <w:lang w:val="ky-KG"/>
              </w:rPr>
            </w:pPr>
            <w:r w:rsidRPr="002712C8">
              <w:rPr>
                <w:rFonts w:ascii="Times New Roman" w:hAnsi="Times New Roman" w:cs="Times New Roman"/>
                <w:b/>
                <w:bCs/>
                <w:sz w:val="20"/>
              </w:rPr>
              <w:t>Млн.сомов</w:t>
            </w:r>
          </w:p>
        </w:tc>
        <w:tc>
          <w:tcPr>
            <w:tcW w:w="2866" w:type="dxa"/>
            <w:gridSpan w:val="2"/>
            <w:tcBorders>
              <w:top w:val="single" w:sz="8" w:space="0" w:color="auto"/>
              <w:left w:val="nil"/>
              <w:bottom w:val="single" w:sz="4" w:space="0" w:color="auto"/>
              <w:right w:val="nil"/>
            </w:tcBorders>
            <w:noWrap/>
            <w:vAlign w:val="bottom"/>
          </w:tcPr>
          <w:p w:rsidR="008A5AF5" w:rsidRPr="002712C8" w:rsidRDefault="008A5AF5" w:rsidP="008A5AF5">
            <w:pPr>
              <w:tabs>
                <w:tab w:val="left" w:pos="1234"/>
              </w:tabs>
              <w:spacing w:line="240" w:lineRule="auto"/>
              <w:ind w:right="335"/>
              <w:contextualSpacing/>
              <w:jc w:val="center"/>
              <w:rPr>
                <w:rFonts w:ascii="Times New Roman" w:hAnsi="Times New Roman" w:cs="Times New Roman"/>
                <w:sz w:val="20"/>
              </w:rPr>
            </w:pPr>
            <w:r w:rsidRPr="002712C8">
              <w:rPr>
                <w:rFonts w:ascii="Times New Roman" w:hAnsi="Times New Roman" w:cs="Times New Roman"/>
                <w:b/>
                <w:bCs/>
                <w:sz w:val="20"/>
              </w:rPr>
              <w:t>В процентах к итогу</w:t>
            </w:r>
          </w:p>
        </w:tc>
      </w:tr>
      <w:tr w:rsidR="008A5AF5" w:rsidRPr="002712C8" w:rsidTr="008A5AF5">
        <w:trPr>
          <w:trHeight w:val="319"/>
        </w:trPr>
        <w:tc>
          <w:tcPr>
            <w:tcW w:w="4123" w:type="dxa"/>
            <w:tcBorders>
              <w:top w:val="nil"/>
              <w:left w:val="nil"/>
              <w:bottom w:val="single" w:sz="8" w:space="0" w:color="auto"/>
              <w:right w:val="nil"/>
            </w:tcBorders>
            <w:noWrap/>
            <w:vAlign w:val="bottom"/>
          </w:tcPr>
          <w:p w:rsidR="008A5AF5" w:rsidRPr="002712C8" w:rsidRDefault="008A5AF5" w:rsidP="00B43660">
            <w:pPr>
              <w:spacing w:line="240" w:lineRule="auto"/>
              <w:contextualSpacing/>
              <w:rPr>
                <w:rFonts w:ascii="Times New Roman" w:hAnsi="Times New Roman" w:cs="Times New Roman"/>
                <w:sz w:val="20"/>
              </w:rPr>
            </w:pPr>
          </w:p>
        </w:tc>
        <w:tc>
          <w:tcPr>
            <w:tcW w:w="1564" w:type="dxa"/>
            <w:tcBorders>
              <w:top w:val="single" w:sz="4" w:space="0" w:color="auto"/>
              <w:left w:val="nil"/>
              <w:bottom w:val="single" w:sz="8" w:space="0" w:color="auto"/>
              <w:right w:val="nil"/>
            </w:tcBorders>
            <w:noWrap/>
            <w:vAlign w:val="bottom"/>
          </w:tcPr>
          <w:p w:rsidR="008A5AF5" w:rsidRPr="002712C8" w:rsidRDefault="008A5AF5" w:rsidP="008A5AF5">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1534" w:type="dxa"/>
            <w:tcBorders>
              <w:top w:val="single" w:sz="4" w:space="0" w:color="auto"/>
              <w:left w:val="nil"/>
              <w:bottom w:val="single" w:sz="8" w:space="0" w:color="auto"/>
              <w:right w:val="nil"/>
            </w:tcBorders>
            <w:noWrap/>
            <w:vAlign w:val="bottom"/>
          </w:tcPr>
          <w:p w:rsidR="008A5AF5" w:rsidRPr="002712C8" w:rsidRDefault="008A5AF5" w:rsidP="008A5AF5">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c>
          <w:tcPr>
            <w:tcW w:w="1495" w:type="dxa"/>
            <w:tcBorders>
              <w:top w:val="single" w:sz="4" w:space="0" w:color="auto"/>
              <w:left w:val="nil"/>
              <w:bottom w:val="single" w:sz="8" w:space="0" w:color="auto"/>
              <w:right w:val="nil"/>
            </w:tcBorders>
            <w:noWrap/>
            <w:vAlign w:val="bottom"/>
          </w:tcPr>
          <w:p w:rsidR="008A5AF5" w:rsidRPr="002712C8" w:rsidRDefault="008A5AF5" w:rsidP="008A5AF5">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2019</w:t>
            </w:r>
          </w:p>
        </w:tc>
        <w:tc>
          <w:tcPr>
            <w:tcW w:w="1371" w:type="dxa"/>
            <w:tcBorders>
              <w:top w:val="single" w:sz="4" w:space="0" w:color="auto"/>
              <w:left w:val="nil"/>
              <w:bottom w:val="single" w:sz="8" w:space="0" w:color="auto"/>
              <w:right w:val="nil"/>
            </w:tcBorders>
            <w:noWrap/>
            <w:vAlign w:val="bottom"/>
          </w:tcPr>
          <w:p w:rsidR="008A5AF5" w:rsidRPr="002712C8" w:rsidRDefault="008A5AF5" w:rsidP="008A5AF5">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2020</w:t>
            </w:r>
          </w:p>
        </w:tc>
      </w:tr>
      <w:tr w:rsidR="008A5AF5" w:rsidRPr="002712C8" w:rsidTr="008A5AF5">
        <w:trPr>
          <w:trHeight w:val="330"/>
        </w:trPr>
        <w:tc>
          <w:tcPr>
            <w:tcW w:w="4123" w:type="dxa"/>
            <w:tcBorders>
              <w:top w:val="single" w:sz="8" w:space="0" w:color="auto"/>
              <w:left w:val="nil"/>
              <w:bottom w:val="nil"/>
              <w:right w:val="nil"/>
            </w:tcBorders>
            <w:noWrap/>
            <w:vAlign w:val="bottom"/>
          </w:tcPr>
          <w:p w:rsidR="008A5AF5" w:rsidRPr="002712C8" w:rsidRDefault="008A5AF5"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Профессиональная, научная и техническая</w:t>
            </w:r>
          </w:p>
          <w:p w:rsidR="008A5AF5" w:rsidRPr="002712C8" w:rsidRDefault="008A5AF5"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деятельность                                                               </w:t>
            </w:r>
          </w:p>
        </w:tc>
        <w:tc>
          <w:tcPr>
            <w:tcW w:w="1564" w:type="dxa"/>
            <w:tcBorders>
              <w:top w:val="single" w:sz="8" w:space="0" w:color="auto"/>
              <w:left w:val="nil"/>
              <w:bottom w:val="nil"/>
              <w:right w:val="nil"/>
            </w:tcBorders>
            <w:noWrap/>
            <w:vAlign w:val="bottom"/>
          </w:tcPr>
          <w:p w:rsidR="008A5AF5" w:rsidRPr="002712C8" w:rsidRDefault="008A5AF5" w:rsidP="00B43660">
            <w:pPr>
              <w:tabs>
                <w:tab w:val="left" w:pos="748"/>
              </w:tabs>
              <w:spacing w:line="240" w:lineRule="auto"/>
              <w:ind w:left="-953" w:right="317" w:firstLineChars="300" w:firstLine="600"/>
              <w:contextualSpacing/>
              <w:jc w:val="right"/>
              <w:rPr>
                <w:rFonts w:ascii="Times New Roman" w:hAnsi="Times New Roman" w:cs="Times New Roman"/>
                <w:sz w:val="20"/>
                <w:lang w:val="en-US"/>
              </w:rPr>
            </w:pPr>
            <w:r w:rsidRPr="002712C8">
              <w:rPr>
                <w:rFonts w:ascii="Times New Roman" w:hAnsi="Times New Roman" w:cs="Times New Roman"/>
                <w:sz w:val="20"/>
              </w:rPr>
              <w:t xml:space="preserve">   </w:t>
            </w:r>
            <w:r w:rsidRPr="002712C8">
              <w:rPr>
                <w:rFonts w:ascii="Times New Roman" w:hAnsi="Times New Roman" w:cs="Times New Roman"/>
                <w:sz w:val="20"/>
                <w:lang w:val="en-US"/>
              </w:rPr>
              <w:t>-</w:t>
            </w:r>
          </w:p>
        </w:tc>
        <w:tc>
          <w:tcPr>
            <w:tcW w:w="1534" w:type="dxa"/>
            <w:tcBorders>
              <w:top w:val="single" w:sz="8" w:space="0" w:color="auto"/>
              <w:left w:val="nil"/>
              <w:bottom w:val="nil"/>
              <w:right w:val="nil"/>
            </w:tcBorders>
            <w:noWrap/>
            <w:vAlign w:val="bottom"/>
          </w:tcPr>
          <w:p w:rsidR="008A5AF5" w:rsidRPr="002712C8" w:rsidRDefault="008A5AF5" w:rsidP="00B43660">
            <w:pPr>
              <w:spacing w:line="240" w:lineRule="auto"/>
              <w:ind w:left="-528" w:right="253" w:firstLineChars="300" w:firstLine="600"/>
              <w:contextualSpacing/>
              <w:jc w:val="right"/>
              <w:rPr>
                <w:rFonts w:ascii="Times New Roman" w:hAnsi="Times New Roman" w:cs="Times New Roman"/>
                <w:sz w:val="20"/>
              </w:rPr>
            </w:pPr>
            <w:r w:rsidRPr="002712C8">
              <w:rPr>
                <w:rFonts w:ascii="Times New Roman" w:hAnsi="Times New Roman" w:cs="Times New Roman"/>
                <w:sz w:val="20"/>
              </w:rPr>
              <w:t>1,1</w:t>
            </w:r>
          </w:p>
        </w:tc>
        <w:tc>
          <w:tcPr>
            <w:tcW w:w="1495" w:type="dxa"/>
            <w:tcBorders>
              <w:top w:val="single" w:sz="8" w:space="0" w:color="auto"/>
              <w:left w:val="nil"/>
              <w:bottom w:val="nil"/>
              <w:right w:val="nil"/>
            </w:tcBorders>
            <w:noWrap/>
            <w:vAlign w:val="bottom"/>
          </w:tcPr>
          <w:p w:rsidR="008A5AF5" w:rsidRPr="002712C8" w:rsidRDefault="008A5AF5" w:rsidP="00B43660">
            <w:pPr>
              <w:tabs>
                <w:tab w:val="left" w:pos="1019"/>
                <w:tab w:val="left" w:pos="1234"/>
              </w:tabs>
              <w:spacing w:line="240" w:lineRule="auto"/>
              <w:ind w:left="-791" w:firstLineChars="81" w:firstLine="162"/>
              <w:contextualSpacing/>
              <w:jc w:val="center"/>
              <w:rPr>
                <w:rFonts w:ascii="Times New Roman" w:hAnsi="Times New Roman" w:cs="Times New Roman"/>
                <w:sz w:val="20"/>
                <w:lang w:val="en-US"/>
              </w:rPr>
            </w:pPr>
            <w:r w:rsidRPr="002712C8">
              <w:rPr>
                <w:rFonts w:ascii="Times New Roman" w:hAnsi="Times New Roman" w:cs="Times New Roman"/>
                <w:sz w:val="20"/>
              </w:rPr>
              <w:t xml:space="preserve">                 </w:t>
            </w:r>
            <w:r w:rsidRPr="002712C8">
              <w:rPr>
                <w:rFonts w:ascii="Times New Roman" w:hAnsi="Times New Roman" w:cs="Times New Roman"/>
                <w:sz w:val="20"/>
                <w:lang w:val="en-US"/>
              </w:rPr>
              <w:t>-</w:t>
            </w:r>
          </w:p>
        </w:tc>
        <w:tc>
          <w:tcPr>
            <w:tcW w:w="1371" w:type="dxa"/>
            <w:tcBorders>
              <w:top w:val="single" w:sz="8" w:space="0" w:color="auto"/>
              <w:left w:val="nil"/>
              <w:bottom w:val="nil"/>
              <w:right w:val="nil"/>
            </w:tcBorders>
            <w:noWrap/>
            <w:vAlign w:val="bottom"/>
          </w:tcPr>
          <w:p w:rsidR="008A5AF5" w:rsidRPr="002712C8" w:rsidRDefault="008A5AF5" w:rsidP="00B43660">
            <w:pPr>
              <w:tabs>
                <w:tab w:val="left" w:pos="1234"/>
              </w:tabs>
              <w:spacing w:line="240" w:lineRule="auto"/>
              <w:ind w:left="-528" w:right="335" w:firstLineChars="300" w:firstLine="600"/>
              <w:contextualSpacing/>
              <w:jc w:val="center"/>
              <w:rPr>
                <w:rFonts w:ascii="Times New Roman" w:hAnsi="Times New Roman" w:cs="Times New Roman"/>
                <w:sz w:val="20"/>
              </w:rPr>
            </w:pPr>
            <w:r w:rsidRPr="002712C8">
              <w:rPr>
                <w:rFonts w:ascii="Times New Roman" w:hAnsi="Times New Roman" w:cs="Times New Roman"/>
                <w:sz w:val="20"/>
              </w:rPr>
              <w:t xml:space="preserve">             -</w:t>
            </w:r>
          </w:p>
        </w:tc>
      </w:tr>
      <w:tr w:rsidR="008A5AF5" w:rsidRPr="002712C8" w:rsidTr="008A5AF5">
        <w:trPr>
          <w:trHeight w:val="330"/>
        </w:trPr>
        <w:tc>
          <w:tcPr>
            <w:tcW w:w="4123" w:type="dxa"/>
            <w:tcBorders>
              <w:top w:val="nil"/>
              <w:left w:val="nil"/>
              <w:bottom w:val="nil"/>
              <w:right w:val="nil"/>
            </w:tcBorders>
            <w:noWrap/>
            <w:vAlign w:val="bottom"/>
          </w:tcPr>
          <w:p w:rsidR="008A5AF5" w:rsidRPr="002712C8" w:rsidRDefault="008A5AF5"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Образование</w:t>
            </w:r>
          </w:p>
        </w:tc>
        <w:tc>
          <w:tcPr>
            <w:tcW w:w="1564" w:type="dxa"/>
            <w:tcBorders>
              <w:top w:val="nil"/>
              <w:left w:val="nil"/>
              <w:bottom w:val="nil"/>
              <w:right w:val="nil"/>
            </w:tcBorders>
            <w:noWrap/>
            <w:vAlign w:val="bottom"/>
          </w:tcPr>
          <w:p w:rsidR="008A5AF5" w:rsidRPr="002712C8" w:rsidRDefault="008A5AF5" w:rsidP="00B43660">
            <w:pPr>
              <w:tabs>
                <w:tab w:val="left" w:pos="748"/>
              </w:tabs>
              <w:spacing w:line="240" w:lineRule="auto"/>
              <w:ind w:left="-953" w:right="317" w:firstLineChars="400" w:firstLine="800"/>
              <w:contextualSpacing/>
              <w:jc w:val="right"/>
              <w:rPr>
                <w:rFonts w:ascii="Times New Roman" w:hAnsi="Times New Roman" w:cs="Times New Roman"/>
                <w:sz w:val="20"/>
                <w:szCs w:val="24"/>
                <w:lang w:val="ky-KG"/>
              </w:rPr>
            </w:pPr>
            <w:r w:rsidRPr="002712C8">
              <w:rPr>
                <w:rFonts w:ascii="Times New Roman" w:hAnsi="Times New Roman" w:cs="Times New Roman"/>
                <w:sz w:val="20"/>
              </w:rPr>
              <w:t>359,6</w:t>
            </w:r>
          </w:p>
        </w:tc>
        <w:tc>
          <w:tcPr>
            <w:tcW w:w="1534" w:type="dxa"/>
            <w:tcBorders>
              <w:top w:val="nil"/>
              <w:left w:val="nil"/>
              <w:bottom w:val="nil"/>
              <w:right w:val="nil"/>
            </w:tcBorders>
            <w:noWrap/>
            <w:vAlign w:val="bottom"/>
          </w:tcPr>
          <w:p w:rsidR="008A5AF5" w:rsidRPr="002712C8" w:rsidRDefault="008A5AF5" w:rsidP="00B43660">
            <w:pPr>
              <w:spacing w:line="240" w:lineRule="auto"/>
              <w:ind w:left="-528" w:right="253" w:firstLineChars="400" w:firstLine="800"/>
              <w:contextualSpacing/>
              <w:jc w:val="right"/>
              <w:rPr>
                <w:rFonts w:ascii="Times New Roman" w:hAnsi="Times New Roman" w:cs="Times New Roman"/>
                <w:sz w:val="20"/>
                <w:szCs w:val="24"/>
                <w:lang w:val="ky-KG"/>
              </w:rPr>
            </w:pPr>
            <w:r w:rsidRPr="002712C8">
              <w:rPr>
                <w:rFonts w:ascii="Times New Roman" w:hAnsi="Times New Roman" w:cs="Times New Roman"/>
                <w:sz w:val="20"/>
                <w:szCs w:val="24"/>
                <w:lang w:val="ky-KG"/>
              </w:rPr>
              <w:t>108,9</w:t>
            </w:r>
          </w:p>
        </w:tc>
        <w:tc>
          <w:tcPr>
            <w:tcW w:w="1495"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300" w:firstLine="600"/>
              <w:contextualSpacing/>
              <w:jc w:val="right"/>
              <w:rPr>
                <w:rFonts w:ascii="Times New Roman" w:hAnsi="Times New Roman" w:cs="Times New Roman"/>
                <w:sz w:val="20"/>
                <w:lang w:val="ky-KG"/>
              </w:rPr>
            </w:pPr>
            <w:r w:rsidRPr="002712C8">
              <w:rPr>
                <w:rFonts w:ascii="Times New Roman" w:hAnsi="Times New Roman" w:cs="Times New Roman"/>
                <w:sz w:val="20"/>
                <w:lang w:val="ky-KG"/>
              </w:rPr>
              <w:t>2,0</w:t>
            </w:r>
          </w:p>
        </w:tc>
        <w:tc>
          <w:tcPr>
            <w:tcW w:w="1371"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300" w:firstLine="600"/>
              <w:contextualSpacing/>
              <w:jc w:val="right"/>
              <w:rPr>
                <w:rFonts w:ascii="Times New Roman" w:hAnsi="Times New Roman" w:cs="Times New Roman"/>
                <w:sz w:val="20"/>
                <w:lang w:val="ky-KG"/>
              </w:rPr>
            </w:pPr>
            <w:r w:rsidRPr="002712C8">
              <w:rPr>
                <w:rFonts w:ascii="Times New Roman" w:hAnsi="Times New Roman" w:cs="Times New Roman"/>
                <w:sz w:val="20"/>
                <w:lang w:val="ky-KG"/>
              </w:rPr>
              <w:t>0,6</w:t>
            </w:r>
          </w:p>
        </w:tc>
      </w:tr>
      <w:tr w:rsidR="008A5AF5" w:rsidRPr="002712C8" w:rsidTr="008A5AF5">
        <w:trPr>
          <w:trHeight w:val="330"/>
        </w:trPr>
        <w:tc>
          <w:tcPr>
            <w:tcW w:w="4123" w:type="dxa"/>
            <w:tcBorders>
              <w:top w:val="nil"/>
              <w:left w:val="nil"/>
              <w:bottom w:val="nil"/>
              <w:right w:val="nil"/>
            </w:tcBorders>
            <w:noWrap/>
            <w:vAlign w:val="bottom"/>
          </w:tcPr>
          <w:p w:rsidR="008A5AF5" w:rsidRPr="002712C8" w:rsidRDefault="008A5AF5"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Государственное управление и оборона: обязательное социальное обеспечение</w:t>
            </w:r>
          </w:p>
        </w:tc>
        <w:tc>
          <w:tcPr>
            <w:tcW w:w="1564" w:type="dxa"/>
            <w:tcBorders>
              <w:top w:val="nil"/>
              <w:left w:val="nil"/>
              <w:bottom w:val="nil"/>
              <w:right w:val="nil"/>
            </w:tcBorders>
            <w:noWrap/>
            <w:vAlign w:val="bottom"/>
          </w:tcPr>
          <w:p w:rsidR="008A5AF5" w:rsidRPr="002712C8" w:rsidRDefault="008A5AF5" w:rsidP="00B43660">
            <w:pPr>
              <w:tabs>
                <w:tab w:val="left" w:pos="748"/>
              </w:tabs>
              <w:spacing w:line="240" w:lineRule="auto"/>
              <w:ind w:left="-953" w:right="317"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24,8</w:t>
            </w:r>
          </w:p>
        </w:tc>
        <w:tc>
          <w:tcPr>
            <w:tcW w:w="1534" w:type="dxa"/>
            <w:tcBorders>
              <w:top w:val="nil"/>
              <w:left w:val="nil"/>
              <w:bottom w:val="nil"/>
              <w:right w:val="nil"/>
            </w:tcBorders>
            <w:noWrap/>
            <w:vAlign w:val="bottom"/>
          </w:tcPr>
          <w:p w:rsidR="008A5AF5" w:rsidRPr="002712C8" w:rsidRDefault="008A5AF5" w:rsidP="00B43660">
            <w:pPr>
              <w:spacing w:line="240" w:lineRule="auto"/>
              <w:ind w:left="-528" w:right="253"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45,8</w:t>
            </w:r>
          </w:p>
        </w:tc>
        <w:tc>
          <w:tcPr>
            <w:tcW w:w="1495"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300" w:firstLine="600"/>
              <w:contextualSpacing/>
              <w:jc w:val="right"/>
              <w:rPr>
                <w:rFonts w:ascii="Times New Roman" w:hAnsi="Times New Roman" w:cs="Times New Roman"/>
                <w:sz w:val="20"/>
                <w:lang w:val="ky-KG"/>
              </w:rPr>
            </w:pPr>
            <w:r w:rsidRPr="002712C8">
              <w:rPr>
                <w:rFonts w:ascii="Times New Roman" w:hAnsi="Times New Roman" w:cs="Times New Roman"/>
                <w:sz w:val="20"/>
                <w:lang w:val="ky-KG"/>
              </w:rPr>
              <w:t>0,1</w:t>
            </w:r>
          </w:p>
        </w:tc>
        <w:tc>
          <w:tcPr>
            <w:tcW w:w="1371"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300" w:firstLine="600"/>
              <w:contextualSpacing/>
              <w:jc w:val="right"/>
              <w:rPr>
                <w:rFonts w:ascii="Times New Roman" w:hAnsi="Times New Roman" w:cs="Times New Roman"/>
                <w:sz w:val="20"/>
                <w:lang w:val="ky-KG"/>
              </w:rPr>
            </w:pPr>
            <w:r w:rsidRPr="002712C8">
              <w:rPr>
                <w:rFonts w:ascii="Times New Roman" w:hAnsi="Times New Roman" w:cs="Times New Roman"/>
                <w:sz w:val="20"/>
                <w:lang w:val="ky-KG"/>
              </w:rPr>
              <w:t>0,3</w:t>
            </w:r>
          </w:p>
        </w:tc>
      </w:tr>
      <w:tr w:rsidR="008A5AF5" w:rsidRPr="002712C8" w:rsidTr="008A5AF5">
        <w:trPr>
          <w:trHeight w:val="330"/>
        </w:trPr>
        <w:tc>
          <w:tcPr>
            <w:tcW w:w="4123" w:type="dxa"/>
            <w:tcBorders>
              <w:top w:val="nil"/>
              <w:left w:val="nil"/>
              <w:bottom w:val="nil"/>
              <w:right w:val="nil"/>
            </w:tcBorders>
            <w:noWrap/>
            <w:vAlign w:val="bottom"/>
          </w:tcPr>
          <w:p w:rsidR="008A5AF5" w:rsidRPr="002712C8" w:rsidRDefault="008A5AF5"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Административная и вспомогательная деятельность</w:t>
            </w:r>
          </w:p>
        </w:tc>
        <w:tc>
          <w:tcPr>
            <w:tcW w:w="1564" w:type="dxa"/>
            <w:tcBorders>
              <w:top w:val="nil"/>
              <w:left w:val="nil"/>
              <w:bottom w:val="nil"/>
              <w:right w:val="nil"/>
            </w:tcBorders>
            <w:noWrap/>
            <w:vAlign w:val="bottom"/>
          </w:tcPr>
          <w:p w:rsidR="008A5AF5" w:rsidRPr="002712C8" w:rsidRDefault="008A5AF5" w:rsidP="00B43660">
            <w:pPr>
              <w:tabs>
                <w:tab w:val="left" w:pos="748"/>
              </w:tabs>
              <w:spacing w:line="240" w:lineRule="auto"/>
              <w:ind w:left="-953" w:right="317" w:firstLineChars="300" w:firstLine="600"/>
              <w:contextualSpacing/>
              <w:jc w:val="right"/>
              <w:rPr>
                <w:rFonts w:ascii="Times New Roman" w:hAnsi="Times New Roman" w:cs="Times New Roman"/>
                <w:sz w:val="20"/>
                <w:lang w:val="en-US"/>
              </w:rPr>
            </w:pPr>
            <w:r w:rsidRPr="002712C8">
              <w:rPr>
                <w:rFonts w:ascii="Times New Roman" w:hAnsi="Times New Roman" w:cs="Times New Roman"/>
                <w:sz w:val="20"/>
                <w:lang w:val="en-US"/>
              </w:rPr>
              <w:t>-</w:t>
            </w:r>
          </w:p>
        </w:tc>
        <w:tc>
          <w:tcPr>
            <w:tcW w:w="1534" w:type="dxa"/>
            <w:tcBorders>
              <w:top w:val="nil"/>
              <w:left w:val="nil"/>
              <w:bottom w:val="nil"/>
              <w:right w:val="nil"/>
            </w:tcBorders>
            <w:noWrap/>
            <w:vAlign w:val="bottom"/>
          </w:tcPr>
          <w:p w:rsidR="008A5AF5" w:rsidRPr="002712C8" w:rsidRDefault="008A5AF5" w:rsidP="00B43660">
            <w:pPr>
              <w:spacing w:line="240" w:lineRule="auto"/>
              <w:ind w:left="-528" w:right="253" w:firstLineChars="300" w:firstLine="600"/>
              <w:contextualSpacing/>
              <w:jc w:val="right"/>
              <w:rPr>
                <w:rFonts w:ascii="Times New Roman" w:hAnsi="Times New Roman" w:cs="Times New Roman"/>
                <w:sz w:val="20"/>
              </w:rPr>
            </w:pPr>
            <w:r w:rsidRPr="002712C8">
              <w:rPr>
                <w:rFonts w:ascii="Times New Roman" w:hAnsi="Times New Roman" w:cs="Times New Roman"/>
                <w:sz w:val="20"/>
              </w:rPr>
              <w:t>-</w:t>
            </w:r>
          </w:p>
        </w:tc>
        <w:tc>
          <w:tcPr>
            <w:tcW w:w="1495"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300" w:firstLine="600"/>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c>
          <w:tcPr>
            <w:tcW w:w="1371"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300" w:firstLine="600"/>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r>
      <w:tr w:rsidR="008A5AF5" w:rsidRPr="002712C8" w:rsidTr="008A5AF5">
        <w:trPr>
          <w:trHeight w:val="300"/>
        </w:trPr>
        <w:tc>
          <w:tcPr>
            <w:tcW w:w="4123" w:type="dxa"/>
            <w:tcBorders>
              <w:top w:val="nil"/>
              <w:left w:val="nil"/>
              <w:bottom w:val="nil"/>
              <w:right w:val="nil"/>
            </w:tcBorders>
            <w:noWrap/>
            <w:vAlign w:val="bottom"/>
          </w:tcPr>
          <w:p w:rsidR="008A5AF5" w:rsidRPr="002712C8" w:rsidRDefault="008A5AF5"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Здравоохранение и социальное                        </w:t>
            </w:r>
          </w:p>
          <w:p w:rsidR="008A5AF5" w:rsidRPr="002712C8" w:rsidRDefault="008A5AF5"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обслуживание населения</w:t>
            </w:r>
          </w:p>
        </w:tc>
        <w:tc>
          <w:tcPr>
            <w:tcW w:w="1564" w:type="dxa"/>
            <w:tcBorders>
              <w:top w:val="nil"/>
              <w:left w:val="nil"/>
              <w:bottom w:val="nil"/>
              <w:right w:val="nil"/>
            </w:tcBorders>
            <w:noWrap/>
            <w:vAlign w:val="bottom"/>
          </w:tcPr>
          <w:p w:rsidR="008A5AF5" w:rsidRPr="002712C8" w:rsidRDefault="008A5AF5" w:rsidP="00B43660">
            <w:pPr>
              <w:tabs>
                <w:tab w:val="left" w:pos="748"/>
              </w:tabs>
              <w:spacing w:line="240" w:lineRule="auto"/>
              <w:ind w:left="-953" w:right="317" w:firstLineChars="400" w:firstLine="800"/>
              <w:contextualSpacing/>
              <w:jc w:val="right"/>
              <w:rPr>
                <w:rFonts w:ascii="Times New Roman" w:hAnsi="Times New Roman" w:cs="Times New Roman"/>
                <w:sz w:val="20"/>
              </w:rPr>
            </w:pPr>
            <w:r w:rsidRPr="002712C8">
              <w:rPr>
                <w:rFonts w:ascii="Times New Roman" w:hAnsi="Times New Roman" w:cs="Times New Roman"/>
                <w:sz w:val="20"/>
              </w:rPr>
              <w:t>378,6</w:t>
            </w:r>
          </w:p>
        </w:tc>
        <w:tc>
          <w:tcPr>
            <w:tcW w:w="1534" w:type="dxa"/>
            <w:tcBorders>
              <w:top w:val="nil"/>
              <w:left w:val="nil"/>
              <w:bottom w:val="nil"/>
              <w:right w:val="nil"/>
            </w:tcBorders>
            <w:noWrap/>
            <w:vAlign w:val="bottom"/>
          </w:tcPr>
          <w:p w:rsidR="008A5AF5" w:rsidRPr="002712C8" w:rsidRDefault="008A5AF5" w:rsidP="00B43660">
            <w:pPr>
              <w:spacing w:line="240" w:lineRule="auto"/>
              <w:ind w:left="-528" w:right="253" w:firstLineChars="400" w:firstLine="800"/>
              <w:contextualSpacing/>
              <w:jc w:val="right"/>
              <w:rPr>
                <w:rFonts w:ascii="Times New Roman" w:hAnsi="Times New Roman" w:cs="Times New Roman"/>
                <w:sz w:val="20"/>
              </w:rPr>
            </w:pPr>
            <w:r w:rsidRPr="002712C8">
              <w:rPr>
                <w:rFonts w:ascii="Times New Roman" w:hAnsi="Times New Roman" w:cs="Times New Roman"/>
                <w:sz w:val="20"/>
              </w:rPr>
              <w:t>140,5</w:t>
            </w:r>
          </w:p>
        </w:tc>
        <w:tc>
          <w:tcPr>
            <w:tcW w:w="1495"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rPr>
              <w:t>2,1</w:t>
            </w:r>
          </w:p>
        </w:tc>
        <w:tc>
          <w:tcPr>
            <w:tcW w:w="1371"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0,8</w:t>
            </w:r>
          </w:p>
        </w:tc>
      </w:tr>
      <w:tr w:rsidR="008A5AF5" w:rsidRPr="002712C8" w:rsidTr="008A5AF5">
        <w:trPr>
          <w:trHeight w:val="330"/>
        </w:trPr>
        <w:tc>
          <w:tcPr>
            <w:tcW w:w="4123" w:type="dxa"/>
            <w:tcBorders>
              <w:top w:val="nil"/>
              <w:left w:val="nil"/>
              <w:bottom w:val="nil"/>
              <w:right w:val="nil"/>
            </w:tcBorders>
            <w:noWrap/>
            <w:vAlign w:val="bottom"/>
          </w:tcPr>
          <w:p w:rsidR="008A5AF5" w:rsidRPr="002712C8" w:rsidRDefault="008A5AF5" w:rsidP="00B43660">
            <w:pPr>
              <w:spacing w:line="240" w:lineRule="auto"/>
              <w:ind w:left="193" w:hanging="193"/>
              <w:contextualSpacing/>
              <w:rPr>
                <w:rFonts w:ascii="Times New Roman" w:hAnsi="Times New Roman" w:cs="Times New Roman"/>
                <w:sz w:val="20"/>
              </w:rPr>
            </w:pPr>
            <w:r w:rsidRPr="002712C8">
              <w:rPr>
                <w:rFonts w:ascii="Times New Roman" w:eastAsia="Calibri" w:hAnsi="Times New Roman" w:cs="Times New Roman"/>
                <w:sz w:val="20"/>
              </w:rPr>
              <w:t xml:space="preserve">  Искусство, развлечения и отдых</w:t>
            </w:r>
          </w:p>
        </w:tc>
        <w:tc>
          <w:tcPr>
            <w:tcW w:w="1564" w:type="dxa"/>
            <w:tcBorders>
              <w:top w:val="nil"/>
              <w:left w:val="nil"/>
              <w:bottom w:val="nil"/>
              <w:right w:val="nil"/>
            </w:tcBorders>
            <w:noWrap/>
            <w:vAlign w:val="bottom"/>
          </w:tcPr>
          <w:p w:rsidR="008A5AF5" w:rsidRPr="002712C8" w:rsidRDefault="008A5AF5" w:rsidP="00B43660">
            <w:pPr>
              <w:tabs>
                <w:tab w:val="left" w:pos="748"/>
              </w:tabs>
              <w:spacing w:line="240" w:lineRule="auto"/>
              <w:ind w:left="-953" w:right="317"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rPr>
              <w:t>224,6</w:t>
            </w:r>
          </w:p>
        </w:tc>
        <w:tc>
          <w:tcPr>
            <w:tcW w:w="1534" w:type="dxa"/>
            <w:tcBorders>
              <w:top w:val="nil"/>
              <w:left w:val="nil"/>
              <w:bottom w:val="nil"/>
              <w:right w:val="nil"/>
            </w:tcBorders>
            <w:noWrap/>
            <w:vAlign w:val="bottom"/>
          </w:tcPr>
          <w:p w:rsidR="008A5AF5" w:rsidRPr="002712C8" w:rsidRDefault="008A5AF5" w:rsidP="00B43660">
            <w:pPr>
              <w:spacing w:line="240" w:lineRule="auto"/>
              <w:ind w:left="-528" w:right="253"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513,0</w:t>
            </w:r>
          </w:p>
        </w:tc>
        <w:tc>
          <w:tcPr>
            <w:tcW w:w="1495"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1,2</w:t>
            </w:r>
          </w:p>
        </w:tc>
        <w:tc>
          <w:tcPr>
            <w:tcW w:w="1371"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3,0</w:t>
            </w:r>
          </w:p>
        </w:tc>
      </w:tr>
      <w:tr w:rsidR="008A5AF5" w:rsidRPr="002712C8" w:rsidTr="008A5AF5">
        <w:trPr>
          <w:trHeight w:val="330"/>
        </w:trPr>
        <w:tc>
          <w:tcPr>
            <w:tcW w:w="4123" w:type="dxa"/>
            <w:tcBorders>
              <w:top w:val="nil"/>
              <w:left w:val="nil"/>
              <w:bottom w:val="nil"/>
              <w:right w:val="nil"/>
            </w:tcBorders>
            <w:noWrap/>
            <w:vAlign w:val="bottom"/>
          </w:tcPr>
          <w:p w:rsidR="008A5AF5" w:rsidRPr="002712C8" w:rsidRDefault="008A5AF5"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Прочая обслуживающая деятельность</w:t>
            </w:r>
          </w:p>
        </w:tc>
        <w:tc>
          <w:tcPr>
            <w:tcW w:w="1564" w:type="dxa"/>
            <w:tcBorders>
              <w:top w:val="nil"/>
              <w:left w:val="nil"/>
              <w:bottom w:val="nil"/>
              <w:right w:val="nil"/>
            </w:tcBorders>
            <w:noWrap/>
            <w:vAlign w:val="bottom"/>
          </w:tcPr>
          <w:p w:rsidR="008A5AF5" w:rsidRPr="002712C8" w:rsidRDefault="008A5AF5" w:rsidP="00B43660">
            <w:pPr>
              <w:tabs>
                <w:tab w:val="left" w:pos="748"/>
              </w:tabs>
              <w:spacing w:line="240" w:lineRule="auto"/>
              <w:ind w:left="-953" w:right="317" w:firstLineChars="400" w:firstLine="800"/>
              <w:contextualSpacing/>
              <w:jc w:val="right"/>
              <w:rPr>
                <w:rFonts w:ascii="Times New Roman" w:hAnsi="Times New Roman" w:cs="Times New Roman"/>
                <w:sz w:val="20"/>
              </w:rPr>
            </w:pPr>
            <w:r w:rsidRPr="002712C8">
              <w:rPr>
                <w:rFonts w:ascii="Times New Roman" w:hAnsi="Times New Roman" w:cs="Times New Roman"/>
                <w:sz w:val="20"/>
              </w:rPr>
              <w:t>200,0</w:t>
            </w:r>
          </w:p>
        </w:tc>
        <w:tc>
          <w:tcPr>
            <w:tcW w:w="1534" w:type="dxa"/>
            <w:tcBorders>
              <w:top w:val="nil"/>
              <w:left w:val="nil"/>
              <w:bottom w:val="nil"/>
              <w:right w:val="nil"/>
            </w:tcBorders>
            <w:noWrap/>
            <w:vAlign w:val="bottom"/>
          </w:tcPr>
          <w:p w:rsidR="008A5AF5" w:rsidRPr="002712C8" w:rsidRDefault="008A5AF5" w:rsidP="00B43660">
            <w:pPr>
              <w:spacing w:line="240" w:lineRule="auto"/>
              <w:ind w:left="-528" w:right="253" w:firstLineChars="400" w:firstLine="800"/>
              <w:contextualSpacing/>
              <w:jc w:val="right"/>
              <w:rPr>
                <w:rFonts w:ascii="Times New Roman" w:hAnsi="Times New Roman" w:cs="Times New Roman"/>
                <w:sz w:val="20"/>
              </w:rPr>
            </w:pPr>
            <w:r w:rsidRPr="002712C8">
              <w:rPr>
                <w:rFonts w:ascii="Times New Roman" w:hAnsi="Times New Roman" w:cs="Times New Roman"/>
                <w:sz w:val="20"/>
              </w:rPr>
              <w:t>7,3</w:t>
            </w:r>
          </w:p>
        </w:tc>
        <w:tc>
          <w:tcPr>
            <w:tcW w:w="1495"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1,1</w:t>
            </w:r>
          </w:p>
        </w:tc>
        <w:tc>
          <w:tcPr>
            <w:tcW w:w="1371" w:type="dxa"/>
            <w:tcBorders>
              <w:top w:val="nil"/>
              <w:left w:val="nil"/>
              <w:bottom w:val="nil"/>
              <w:right w:val="nil"/>
            </w:tcBorders>
            <w:noWrap/>
            <w:vAlign w:val="bottom"/>
          </w:tcPr>
          <w:p w:rsidR="008A5AF5" w:rsidRPr="002712C8" w:rsidRDefault="008A5AF5" w:rsidP="00B43660">
            <w:pPr>
              <w:tabs>
                <w:tab w:val="left" w:pos="1234"/>
              </w:tabs>
              <w:spacing w:line="240" w:lineRule="auto"/>
              <w:ind w:left="-528" w:right="335"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r>
      <w:tr w:rsidR="008A5AF5" w:rsidRPr="002712C8" w:rsidTr="00B8349B">
        <w:trPr>
          <w:trHeight w:val="330"/>
        </w:trPr>
        <w:tc>
          <w:tcPr>
            <w:tcW w:w="4123" w:type="dxa"/>
            <w:tcBorders>
              <w:top w:val="nil"/>
              <w:left w:val="nil"/>
              <w:bottom w:val="single" w:sz="8" w:space="0" w:color="auto"/>
              <w:right w:val="nil"/>
            </w:tcBorders>
            <w:noWrap/>
            <w:vAlign w:val="bottom"/>
          </w:tcPr>
          <w:p w:rsidR="008A5AF5" w:rsidRPr="002712C8" w:rsidRDefault="008A5AF5" w:rsidP="00B43660">
            <w:pPr>
              <w:spacing w:line="240" w:lineRule="auto"/>
              <w:ind w:left="193" w:hanging="193"/>
              <w:contextualSpacing/>
              <w:rPr>
                <w:rFonts w:ascii="Times New Roman" w:hAnsi="Times New Roman" w:cs="Times New Roman"/>
                <w:sz w:val="20"/>
              </w:rPr>
            </w:pPr>
            <w:r w:rsidRPr="002712C8">
              <w:rPr>
                <w:rFonts w:ascii="Times New Roman" w:hAnsi="Times New Roman" w:cs="Times New Roman"/>
                <w:sz w:val="20"/>
              </w:rPr>
              <w:t xml:space="preserve">  Жилищное строительство</w:t>
            </w:r>
          </w:p>
        </w:tc>
        <w:tc>
          <w:tcPr>
            <w:tcW w:w="1564" w:type="dxa"/>
            <w:tcBorders>
              <w:top w:val="nil"/>
              <w:left w:val="nil"/>
              <w:bottom w:val="single" w:sz="8" w:space="0" w:color="auto"/>
              <w:right w:val="nil"/>
            </w:tcBorders>
            <w:noWrap/>
            <w:vAlign w:val="bottom"/>
          </w:tcPr>
          <w:p w:rsidR="008A5AF5" w:rsidRPr="002712C8" w:rsidRDefault="008A5AF5" w:rsidP="00B43660">
            <w:pPr>
              <w:tabs>
                <w:tab w:val="left" w:pos="748"/>
              </w:tabs>
              <w:spacing w:line="240" w:lineRule="auto"/>
              <w:ind w:left="-953" w:right="317" w:firstLine="992"/>
              <w:contextualSpacing/>
              <w:jc w:val="right"/>
              <w:rPr>
                <w:rFonts w:ascii="Times New Roman" w:hAnsi="Times New Roman" w:cs="Times New Roman"/>
                <w:sz w:val="20"/>
                <w:lang w:val="ky-KG"/>
              </w:rPr>
            </w:pPr>
            <w:r w:rsidRPr="002712C8">
              <w:rPr>
                <w:rFonts w:ascii="Times New Roman" w:hAnsi="Times New Roman" w:cs="Times New Roman"/>
                <w:sz w:val="20"/>
              </w:rPr>
              <w:t>11103,7</w:t>
            </w:r>
          </w:p>
        </w:tc>
        <w:tc>
          <w:tcPr>
            <w:tcW w:w="1534" w:type="dxa"/>
            <w:tcBorders>
              <w:top w:val="nil"/>
              <w:left w:val="nil"/>
              <w:bottom w:val="single" w:sz="8" w:space="0" w:color="auto"/>
              <w:right w:val="nil"/>
            </w:tcBorders>
            <w:noWrap/>
            <w:vAlign w:val="bottom"/>
          </w:tcPr>
          <w:p w:rsidR="008A5AF5" w:rsidRPr="002712C8" w:rsidRDefault="008A5AF5" w:rsidP="00B43660">
            <w:pPr>
              <w:spacing w:line="240" w:lineRule="auto"/>
              <w:ind w:left="-528" w:right="253"/>
              <w:contextualSpacing/>
              <w:jc w:val="right"/>
              <w:rPr>
                <w:rFonts w:ascii="Times New Roman" w:hAnsi="Times New Roman" w:cs="Times New Roman"/>
                <w:sz w:val="20"/>
                <w:lang w:val="ky-KG"/>
              </w:rPr>
            </w:pPr>
            <w:r w:rsidRPr="002712C8">
              <w:rPr>
                <w:rFonts w:ascii="Times New Roman" w:hAnsi="Times New Roman" w:cs="Times New Roman"/>
                <w:sz w:val="20"/>
                <w:lang w:val="ky-KG"/>
              </w:rPr>
              <w:t>10527,4</w:t>
            </w:r>
          </w:p>
        </w:tc>
        <w:tc>
          <w:tcPr>
            <w:tcW w:w="1495" w:type="dxa"/>
            <w:tcBorders>
              <w:top w:val="nil"/>
              <w:left w:val="nil"/>
              <w:bottom w:val="single" w:sz="8" w:space="0" w:color="auto"/>
              <w:right w:val="nil"/>
            </w:tcBorders>
            <w:noWrap/>
            <w:vAlign w:val="bottom"/>
          </w:tcPr>
          <w:p w:rsidR="008A5AF5" w:rsidRPr="002712C8" w:rsidRDefault="008A5AF5" w:rsidP="00B43660">
            <w:pPr>
              <w:tabs>
                <w:tab w:val="left" w:pos="1234"/>
              </w:tabs>
              <w:spacing w:line="240" w:lineRule="auto"/>
              <w:ind w:left="-528" w:right="335"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60,1</w:t>
            </w:r>
          </w:p>
        </w:tc>
        <w:tc>
          <w:tcPr>
            <w:tcW w:w="1371" w:type="dxa"/>
            <w:tcBorders>
              <w:top w:val="nil"/>
              <w:left w:val="nil"/>
              <w:bottom w:val="single" w:sz="8" w:space="0" w:color="auto"/>
              <w:right w:val="nil"/>
            </w:tcBorders>
            <w:noWrap/>
            <w:vAlign w:val="bottom"/>
          </w:tcPr>
          <w:p w:rsidR="008A5AF5" w:rsidRPr="002712C8" w:rsidRDefault="008A5AF5" w:rsidP="00B43660">
            <w:pPr>
              <w:tabs>
                <w:tab w:val="left" w:pos="1234"/>
              </w:tabs>
              <w:spacing w:line="240" w:lineRule="auto"/>
              <w:ind w:left="-528" w:right="335" w:firstLineChars="400" w:firstLine="800"/>
              <w:contextualSpacing/>
              <w:jc w:val="right"/>
              <w:rPr>
                <w:rFonts w:ascii="Times New Roman" w:hAnsi="Times New Roman" w:cs="Times New Roman"/>
                <w:sz w:val="20"/>
                <w:lang w:val="ky-KG"/>
              </w:rPr>
            </w:pPr>
            <w:r w:rsidRPr="002712C8">
              <w:rPr>
                <w:rFonts w:ascii="Times New Roman" w:hAnsi="Times New Roman" w:cs="Times New Roman"/>
                <w:sz w:val="20"/>
                <w:lang w:val="ky-KG"/>
              </w:rPr>
              <w:t>62,7</w:t>
            </w:r>
          </w:p>
        </w:tc>
      </w:tr>
    </w:tbl>
    <w:p w:rsidR="002712C8" w:rsidRPr="008A5AF5" w:rsidRDefault="002712C8" w:rsidP="002712C8">
      <w:pPr>
        <w:jc w:val="both"/>
        <w:rPr>
          <w:rFonts w:ascii="Times New Roman" w:hAnsi="Times New Roman" w:cs="Times New Roman"/>
          <w:sz w:val="10"/>
          <w:szCs w:val="10"/>
          <w:lang w:val="ky-KG"/>
        </w:rPr>
      </w:pPr>
    </w:p>
    <w:p w:rsidR="002712C8" w:rsidRPr="002712C8" w:rsidRDefault="002712C8" w:rsidP="00B43660">
      <w:pPr>
        <w:spacing w:line="240" w:lineRule="auto"/>
        <w:ind w:left="-142" w:firstLine="681"/>
        <w:contextualSpacing/>
        <w:jc w:val="both"/>
        <w:rPr>
          <w:rFonts w:ascii="Times New Roman" w:hAnsi="Times New Roman" w:cs="Times New Roman"/>
          <w:sz w:val="24"/>
        </w:rPr>
      </w:pPr>
      <w:r w:rsidRPr="002712C8">
        <w:rPr>
          <w:rFonts w:ascii="Times New Roman" w:hAnsi="Times New Roman" w:cs="Times New Roman"/>
          <w:sz w:val="24"/>
          <w:szCs w:val="24"/>
        </w:rPr>
        <w:t xml:space="preserve">Уровень освоения инвестиций, направленных на </w:t>
      </w:r>
      <w:r w:rsidRPr="002712C8">
        <w:rPr>
          <w:rFonts w:ascii="Times New Roman" w:hAnsi="Times New Roman" w:cs="Times New Roman"/>
          <w:sz w:val="24"/>
          <w:lang w:val="ky-KG"/>
        </w:rPr>
        <w:t>строительство объектов</w:t>
      </w:r>
      <w:r w:rsidRPr="002712C8">
        <w:rPr>
          <w:rFonts w:ascii="Times New Roman" w:hAnsi="Times New Roman" w:cs="Times New Roman"/>
          <w:sz w:val="20"/>
        </w:rPr>
        <w:t xml:space="preserve"> </w:t>
      </w:r>
      <w:r w:rsidRPr="002712C8">
        <w:rPr>
          <w:rFonts w:ascii="Times New Roman" w:hAnsi="Times New Roman" w:cs="Times New Roman"/>
          <w:sz w:val="24"/>
          <w:szCs w:val="24"/>
        </w:rPr>
        <w:t xml:space="preserve">в сфере </w:t>
      </w:r>
      <w:r w:rsidRPr="002712C8">
        <w:rPr>
          <w:rFonts w:ascii="Times New Roman" w:eastAsia="Calibri" w:hAnsi="Times New Roman" w:cs="Times New Roman"/>
          <w:sz w:val="24"/>
        </w:rPr>
        <w:t>искусства, развлечения и отдыха</w:t>
      </w:r>
      <w:r w:rsidRPr="002712C8">
        <w:rPr>
          <w:rFonts w:ascii="Times New Roman" w:hAnsi="Times New Roman" w:cs="Times New Roman"/>
          <w:sz w:val="32"/>
          <w:szCs w:val="24"/>
        </w:rPr>
        <w:t xml:space="preserve"> </w:t>
      </w:r>
      <w:r w:rsidRPr="002712C8">
        <w:rPr>
          <w:rFonts w:ascii="Times New Roman" w:hAnsi="Times New Roman" w:cs="Times New Roman"/>
          <w:sz w:val="24"/>
          <w:szCs w:val="24"/>
        </w:rPr>
        <w:t>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составил </w:t>
      </w:r>
      <w:r w:rsidRPr="002712C8">
        <w:rPr>
          <w:rFonts w:ascii="Times New Roman" w:hAnsi="Times New Roman" w:cs="Times New Roman"/>
          <w:sz w:val="24"/>
        </w:rPr>
        <w:t>513,0</w:t>
      </w:r>
      <w:r w:rsidRPr="002712C8">
        <w:rPr>
          <w:rFonts w:ascii="Times New Roman" w:hAnsi="Times New Roman" w:cs="Times New Roman"/>
          <w:sz w:val="24"/>
          <w:lang w:val="ky-KG"/>
        </w:rPr>
        <w:t xml:space="preserve"> </w:t>
      </w:r>
      <w:r w:rsidRPr="002712C8">
        <w:rPr>
          <w:rFonts w:ascii="Times New Roman" w:hAnsi="Times New Roman" w:cs="Times New Roman"/>
          <w:sz w:val="24"/>
          <w:szCs w:val="24"/>
        </w:rPr>
        <w:t xml:space="preserve">млн. сомов, что в </w:t>
      </w:r>
      <w:r w:rsidRPr="002712C8">
        <w:rPr>
          <w:rFonts w:ascii="Times New Roman" w:hAnsi="Times New Roman" w:cs="Times New Roman"/>
          <w:sz w:val="24"/>
          <w:szCs w:val="24"/>
          <w:lang w:val="ky-KG"/>
        </w:rPr>
        <w:t>2,3</w:t>
      </w:r>
      <w:r w:rsidRPr="002712C8">
        <w:rPr>
          <w:rFonts w:ascii="Times New Roman" w:hAnsi="Times New Roman" w:cs="Times New Roman"/>
          <w:sz w:val="24"/>
          <w:szCs w:val="24"/>
        </w:rPr>
        <w:t xml:space="preserve"> раза больше, чем 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2019г. Строительство финансировалось за счет средств иностранных грантов и гуманитарной помощи </w:t>
      </w:r>
      <w:r w:rsidRPr="002712C8">
        <w:rPr>
          <w:rFonts w:ascii="Times New Roman" w:hAnsi="Times New Roman" w:cs="Times New Roman"/>
          <w:bCs/>
          <w:sz w:val="24"/>
          <w:szCs w:val="18"/>
        </w:rPr>
        <w:t xml:space="preserve">(46,8 процента), </w:t>
      </w:r>
      <w:r w:rsidRPr="002712C8">
        <w:rPr>
          <w:rFonts w:ascii="Times New Roman" w:hAnsi="Times New Roman" w:cs="Times New Roman"/>
          <w:sz w:val="24"/>
          <w:szCs w:val="24"/>
        </w:rPr>
        <w:t>за счет средств предприятий и организаций (</w:t>
      </w:r>
      <w:r w:rsidRPr="002712C8">
        <w:rPr>
          <w:rFonts w:ascii="Times New Roman" w:hAnsi="Times New Roman" w:cs="Times New Roman"/>
          <w:sz w:val="24"/>
          <w:szCs w:val="24"/>
          <w:lang w:val="ky-KG"/>
        </w:rPr>
        <w:t>32,7</w:t>
      </w:r>
      <w:r w:rsidRPr="002712C8">
        <w:rPr>
          <w:rFonts w:ascii="Times New Roman" w:hAnsi="Times New Roman" w:cs="Times New Roman"/>
          <w:sz w:val="24"/>
          <w:szCs w:val="24"/>
        </w:rPr>
        <w:t xml:space="preserve"> процента), за счет средств населения (</w:t>
      </w:r>
      <w:r w:rsidRPr="002712C8">
        <w:rPr>
          <w:rFonts w:ascii="Times New Roman" w:hAnsi="Times New Roman" w:cs="Times New Roman"/>
          <w:sz w:val="24"/>
          <w:szCs w:val="24"/>
          <w:lang w:val="ky-KG"/>
        </w:rPr>
        <w:t xml:space="preserve">11,9 </w:t>
      </w:r>
      <w:r w:rsidRPr="002712C8">
        <w:rPr>
          <w:rFonts w:ascii="Times New Roman" w:hAnsi="Times New Roman" w:cs="Times New Roman"/>
          <w:sz w:val="24"/>
          <w:szCs w:val="24"/>
        </w:rPr>
        <w:t xml:space="preserve">процент), за счет местного бюджета </w:t>
      </w:r>
      <w:r w:rsidRPr="002712C8">
        <w:rPr>
          <w:rFonts w:ascii="Times New Roman" w:hAnsi="Times New Roman" w:cs="Times New Roman"/>
          <w:bCs/>
          <w:sz w:val="24"/>
          <w:szCs w:val="18"/>
        </w:rPr>
        <w:t>(8,6 процента).</w:t>
      </w:r>
    </w:p>
    <w:p w:rsidR="002712C8" w:rsidRPr="002712C8" w:rsidRDefault="002712C8" w:rsidP="00B43660">
      <w:pPr>
        <w:spacing w:line="240" w:lineRule="auto"/>
        <w:ind w:left="-142" w:firstLine="681"/>
        <w:contextualSpacing/>
        <w:jc w:val="both"/>
        <w:rPr>
          <w:rFonts w:ascii="Times New Roman" w:hAnsi="Times New Roman" w:cs="Times New Roman"/>
          <w:sz w:val="24"/>
        </w:rPr>
      </w:pPr>
      <w:r w:rsidRPr="002712C8">
        <w:rPr>
          <w:rFonts w:ascii="Times New Roman" w:hAnsi="Times New Roman" w:cs="Times New Roman"/>
          <w:sz w:val="24"/>
          <w:szCs w:val="24"/>
        </w:rPr>
        <w:t xml:space="preserve">Объем вложенных инвестиций на строительство объектов в сфере </w:t>
      </w:r>
      <w:r w:rsidRPr="002712C8">
        <w:rPr>
          <w:rFonts w:ascii="Times New Roman" w:hAnsi="Times New Roman" w:cs="Times New Roman"/>
          <w:sz w:val="24"/>
        </w:rPr>
        <w:t xml:space="preserve">государственного управления и обороны: обязательного социального обеспечения </w:t>
      </w:r>
      <w:r w:rsidRPr="002712C8">
        <w:rPr>
          <w:rFonts w:ascii="Times New Roman" w:hAnsi="Times New Roman" w:cs="Times New Roman"/>
          <w:sz w:val="24"/>
          <w:szCs w:val="24"/>
        </w:rPr>
        <w:t xml:space="preserve">в январе-июле 2020г. составил </w:t>
      </w:r>
      <w:r w:rsidRPr="002712C8">
        <w:rPr>
          <w:rFonts w:ascii="Times New Roman" w:hAnsi="Times New Roman" w:cs="Times New Roman"/>
          <w:sz w:val="24"/>
        </w:rPr>
        <w:t xml:space="preserve">45,8 </w:t>
      </w:r>
      <w:r w:rsidRPr="002712C8">
        <w:rPr>
          <w:rFonts w:ascii="Times New Roman" w:hAnsi="Times New Roman" w:cs="Times New Roman"/>
          <w:sz w:val="24"/>
          <w:szCs w:val="24"/>
        </w:rPr>
        <w:t xml:space="preserve">млн. сомов, что в </w:t>
      </w:r>
      <w:r w:rsidRPr="002712C8">
        <w:rPr>
          <w:rFonts w:ascii="Times New Roman" w:hAnsi="Times New Roman" w:cs="Times New Roman"/>
          <w:sz w:val="24"/>
          <w:szCs w:val="24"/>
          <w:lang w:val="ky-KG"/>
        </w:rPr>
        <w:t>1,8</w:t>
      </w:r>
      <w:r w:rsidRPr="002712C8">
        <w:rPr>
          <w:rFonts w:ascii="Times New Roman" w:hAnsi="Times New Roman" w:cs="Times New Roman"/>
          <w:sz w:val="24"/>
          <w:szCs w:val="24"/>
        </w:rPr>
        <w:t xml:space="preserve"> раза больше, чем 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2019г. Финансирование осуществлялось в основном за счет средств республиканского бюджета (включая средства на чрезвычайные ситуации).</w:t>
      </w:r>
    </w:p>
    <w:p w:rsidR="002712C8" w:rsidRPr="002712C8" w:rsidRDefault="002712C8" w:rsidP="00B43660">
      <w:pPr>
        <w:spacing w:line="240" w:lineRule="auto"/>
        <w:ind w:left="-142" w:firstLine="681"/>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Объем инвестиций, направленных на </w:t>
      </w:r>
      <w:r w:rsidRPr="002712C8">
        <w:rPr>
          <w:rFonts w:ascii="Times New Roman" w:hAnsi="Times New Roman" w:cs="Times New Roman"/>
          <w:sz w:val="24"/>
          <w:lang w:val="ky-KG"/>
        </w:rPr>
        <w:t>строительство объектов по о</w:t>
      </w:r>
      <w:r w:rsidRPr="002712C8">
        <w:rPr>
          <w:rFonts w:ascii="Times New Roman" w:hAnsi="Times New Roman" w:cs="Times New Roman"/>
          <w:sz w:val="24"/>
        </w:rPr>
        <w:t>беспечени</w:t>
      </w:r>
      <w:r w:rsidRPr="002712C8">
        <w:rPr>
          <w:rFonts w:ascii="Times New Roman" w:hAnsi="Times New Roman" w:cs="Times New Roman"/>
          <w:sz w:val="24"/>
          <w:lang w:val="ky-KG"/>
        </w:rPr>
        <w:t>ю</w:t>
      </w:r>
      <w:r w:rsidRPr="002712C8">
        <w:rPr>
          <w:rFonts w:ascii="Times New Roman" w:hAnsi="Times New Roman" w:cs="Times New Roman"/>
          <w:sz w:val="24"/>
        </w:rPr>
        <w:t xml:space="preserve"> (снабжение) электроэнергией, газом, паром и кондиционированным воздухом </w:t>
      </w:r>
      <w:r w:rsidRPr="002712C8">
        <w:rPr>
          <w:rFonts w:ascii="Times New Roman" w:hAnsi="Times New Roman" w:cs="Times New Roman"/>
          <w:sz w:val="24"/>
          <w:szCs w:val="24"/>
        </w:rPr>
        <w:t>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составил </w:t>
      </w:r>
      <w:r w:rsidRPr="002712C8">
        <w:rPr>
          <w:rFonts w:ascii="Times New Roman" w:hAnsi="Times New Roman" w:cs="Times New Roman"/>
          <w:sz w:val="24"/>
          <w:lang w:val="ky-KG"/>
        </w:rPr>
        <w:t xml:space="preserve">755,2 </w:t>
      </w:r>
      <w:r w:rsidRPr="002712C8">
        <w:rPr>
          <w:rFonts w:ascii="Times New Roman" w:hAnsi="Times New Roman" w:cs="Times New Roman"/>
          <w:sz w:val="24"/>
          <w:szCs w:val="24"/>
        </w:rPr>
        <w:t xml:space="preserve">млн. сомов, что в </w:t>
      </w:r>
      <w:r w:rsidRPr="002712C8">
        <w:rPr>
          <w:rFonts w:ascii="Times New Roman" w:hAnsi="Times New Roman" w:cs="Times New Roman"/>
          <w:sz w:val="24"/>
          <w:szCs w:val="24"/>
          <w:lang w:val="ky-KG"/>
        </w:rPr>
        <w:t>1,7</w:t>
      </w:r>
      <w:r w:rsidRPr="002712C8">
        <w:rPr>
          <w:rFonts w:ascii="Times New Roman" w:hAnsi="Times New Roman" w:cs="Times New Roman"/>
          <w:sz w:val="24"/>
          <w:szCs w:val="24"/>
        </w:rPr>
        <w:t xml:space="preserve"> раза больше, чем 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2019г. Строительство финансировалось за счет средств прямых иностранных инвестиций </w:t>
      </w:r>
      <w:r w:rsidRPr="002712C8">
        <w:rPr>
          <w:rFonts w:ascii="Times New Roman" w:hAnsi="Times New Roman" w:cs="Times New Roman"/>
          <w:bCs/>
          <w:sz w:val="24"/>
          <w:szCs w:val="18"/>
        </w:rPr>
        <w:t>(</w:t>
      </w:r>
      <w:r w:rsidRPr="002712C8">
        <w:rPr>
          <w:rFonts w:ascii="Times New Roman" w:hAnsi="Times New Roman" w:cs="Times New Roman"/>
          <w:bCs/>
          <w:sz w:val="24"/>
          <w:szCs w:val="18"/>
          <w:lang w:val="ky-KG"/>
        </w:rPr>
        <w:t>66,2</w:t>
      </w:r>
      <w:r w:rsidRPr="002712C8">
        <w:rPr>
          <w:rFonts w:ascii="Times New Roman" w:hAnsi="Times New Roman" w:cs="Times New Roman"/>
          <w:bCs/>
          <w:sz w:val="24"/>
          <w:szCs w:val="18"/>
        </w:rPr>
        <w:t xml:space="preserve"> процента), </w:t>
      </w:r>
      <w:r w:rsidRPr="002712C8">
        <w:rPr>
          <w:rFonts w:ascii="Times New Roman" w:hAnsi="Times New Roman" w:cs="Times New Roman"/>
          <w:sz w:val="24"/>
          <w:szCs w:val="24"/>
        </w:rPr>
        <w:t>за счет за счет средств предприятий и организаций (</w:t>
      </w:r>
      <w:r w:rsidRPr="002712C8">
        <w:rPr>
          <w:rFonts w:ascii="Times New Roman" w:hAnsi="Times New Roman" w:cs="Times New Roman"/>
          <w:sz w:val="24"/>
          <w:szCs w:val="24"/>
          <w:lang w:val="ky-KG"/>
        </w:rPr>
        <w:t>33,8</w:t>
      </w:r>
      <w:r w:rsidRPr="002712C8">
        <w:rPr>
          <w:rFonts w:ascii="Times New Roman" w:hAnsi="Times New Roman" w:cs="Times New Roman"/>
          <w:sz w:val="24"/>
          <w:szCs w:val="24"/>
        </w:rPr>
        <w:t xml:space="preserve"> процента).</w:t>
      </w:r>
    </w:p>
    <w:p w:rsidR="002712C8" w:rsidRPr="002712C8" w:rsidRDefault="002712C8" w:rsidP="00B43660">
      <w:pPr>
        <w:spacing w:line="240" w:lineRule="auto"/>
        <w:ind w:left="-142" w:firstLine="681"/>
        <w:contextualSpacing/>
        <w:jc w:val="both"/>
        <w:rPr>
          <w:rFonts w:ascii="Times New Roman" w:hAnsi="Times New Roman" w:cs="Times New Roman"/>
          <w:sz w:val="24"/>
        </w:rPr>
      </w:pPr>
      <w:r w:rsidRPr="002712C8">
        <w:rPr>
          <w:rFonts w:ascii="Times New Roman" w:hAnsi="Times New Roman" w:cs="Times New Roman"/>
          <w:sz w:val="24"/>
          <w:szCs w:val="24"/>
        </w:rPr>
        <w:t xml:space="preserve">Уровень освоения инвестиций, направленных на </w:t>
      </w:r>
      <w:r w:rsidRPr="002712C8">
        <w:rPr>
          <w:rFonts w:ascii="Times New Roman" w:hAnsi="Times New Roman" w:cs="Times New Roman"/>
          <w:sz w:val="24"/>
          <w:lang w:val="ky-KG"/>
        </w:rPr>
        <w:t>строительство объектов</w:t>
      </w:r>
      <w:r w:rsidRPr="002712C8">
        <w:rPr>
          <w:rFonts w:ascii="Times New Roman" w:hAnsi="Times New Roman" w:cs="Times New Roman"/>
          <w:sz w:val="20"/>
        </w:rPr>
        <w:t xml:space="preserve"> </w:t>
      </w:r>
      <w:r w:rsidRPr="002712C8">
        <w:rPr>
          <w:rFonts w:ascii="Times New Roman" w:hAnsi="Times New Roman" w:cs="Times New Roman"/>
          <w:sz w:val="24"/>
          <w:szCs w:val="24"/>
        </w:rPr>
        <w:t>прочей обслуживающей деятельности</w:t>
      </w:r>
      <w:r w:rsidRPr="002712C8">
        <w:rPr>
          <w:rFonts w:ascii="Times New Roman" w:hAnsi="Times New Roman" w:cs="Times New Roman"/>
          <w:sz w:val="24"/>
          <w:lang w:val="ky-KG"/>
        </w:rPr>
        <w:t xml:space="preserve"> </w:t>
      </w:r>
      <w:r w:rsidRPr="002712C8">
        <w:rPr>
          <w:rFonts w:ascii="Times New Roman" w:hAnsi="Times New Roman" w:cs="Times New Roman"/>
          <w:sz w:val="24"/>
          <w:szCs w:val="24"/>
        </w:rPr>
        <w:t>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составил </w:t>
      </w:r>
      <w:r w:rsidRPr="002712C8">
        <w:rPr>
          <w:rFonts w:ascii="Times New Roman" w:hAnsi="Times New Roman" w:cs="Times New Roman"/>
          <w:sz w:val="24"/>
        </w:rPr>
        <w:t>7,3</w:t>
      </w:r>
      <w:r w:rsidRPr="002712C8">
        <w:rPr>
          <w:rFonts w:ascii="Times New Roman" w:hAnsi="Times New Roman" w:cs="Times New Roman"/>
          <w:sz w:val="24"/>
          <w:lang w:val="ky-KG"/>
        </w:rPr>
        <w:t xml:space="preserve"> </w:t>
      </w:r>
      <w:r w:rsidRPr="002712C8">
        <w:rPr>
          <w:rFonts w:ascii="Times New Roman" w:hAnsi="Times New Roman" w:cs="Times New Roman"/>
          <w:sz w:val="24"/>
          <w:szCs w:val="24"/>
        </w:rPr>
        <w:t xml:space="preserve">млн. сомов, что на </w:t>
      </w:r>
      <w:r w:rsidRPr="002712C8">
        <w:rPr>
          <w:rFonts w:ascii="Times New Roman" w:hAnsi="Times New Roman" w:cs="Times New Roman"/>
          <w:sz w:val="24"/>
          <w:szCs w:val="24"/>
          <w:lang w:val="ky-KG"/>
        </w:rPr>
        <w:t>96,4 процента</w:t>
      </w:r>
      <w:r w:rsidRPr="002712C8">
        <w:rPr>
          <w:rFonts w:ascii="Times New Roman" w:hAnsi="Times New Roman" w:cs="Times New Roman"/>
          <w:sz w:val="24"/>
          <w:szCs w:val="24"/>
        </w:rPr>
        <w:t xml:space="preserve"> меньше, чем 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2019г. Строительство финансировалось в основном за счет местного бюджета.</w:t>
      </w:r>
    </w:p>
    <w:p w:rsidR="002712C8" w:rsidRPr="002712C8" w:rsidRDefault="002712C8" w:rsidP="00B43660">
      <w:pPr>
        <w:spacing w:line="240" w:lineRule="auto"/>
        <w:ind w:left="-181" w:firstLine="720"/>
        <w:contextualSpacing/>
        <w:jc w:val="both"/>
        <w:rPr>
          <w:rFonts w:ascii="Times New Roman" w:hAnsi="Times New Roman" w:cs="Times New Roman"/>
          <w:sz w:val="24"/>
          <w:szCs w:val="24"/>
        </w:rPr>
      </w:pPr>
      <w:r w:rsidRPr="002712C8">
        <w:rPr>
          <w:rFonts w:ascii="Times New Roman" w:hAnsi="Times New Roman" w:cs="Times New Roman"/>
          <w:sz w:val="24"/>
          <w:szCs w:val="24"/>
          <w:lang w:val="ky-KG"/>
        </w:rPr>
        <w:t>Объем</w:t>
      </w:r>
      <w:r w:rsidRPr="002712C8">
        <w:rPr>
          <w:rFonts w:ascii="Times New Roman" w:hAnsi="Times New Roman" w:cs="Times New Roman"/>
          <w:sz w:val="24"/>
          <w:szCs w:val="24"/>
        </w:rPr>
        <w:t xml:space="preserve"> инвестиций, направленных на строительство </w:t>
      </w:r>
      <w:r w:rsidRPr="002712C8">
        <w:rPr>
          <w:rFonts w:ascii="Times New Roman" w:hAnsi="Times New Roman" w:cs="Times New Roman"/>
          <w:sz w:val="24"/>
          <w:lang w:val="ky-KG"/>
        </w:rPr>
        <w:t xml:space="preserve">объектов в сфере </w:t>
      </w:r>
      <w:r w:rsidRPr="002712C8">
        <w:rPr>
          <w:rFonts w:ascii="Times New Roman" w:hAnsi="Times New Roman" w:cs="Times New Roman"/>
          <w:sz w:val="24"/>
          <w:szCs w:val="24"/>
        </w:rPr>
        <w:t>образования</w:t>
      </w:r>
      <w:r w:rsidRPr="002712C8">
        <w:rPr>
          <w:rFonts w:ascii="Times New Roman" w:hAnsi="Times New Roman" w:cs="Times New Roman"/>
          <w:sz w:val="24"/>
          <w:lang w:val="ky-KG"/>
        </w:rPr>
        <w:t xml:space="preserve"> </w:t>
      </w:r>
      <w:r w:rsidRPr="002712C8">
        <w:rPr>
          <w:rFonts w:ascii="Times New Roman" w:hAnsi="Times New Roman" w:cs="Times New Roman"/>
          <w:sz w:val="24"/>
          <w:szCs w:val="24"/>
        </w:rPr>
        <w:t xml:space="preserve">в январе-июле 2020г. составил </w:t>
      </w:r>
      <w:r w:rsidRPr="002712C8">
        <w:rPr>
          <w:rFonts w:ascii="Times New Roman" w:hAnsi="Times New Roman" w:cs="Times New Roman"/>
          <w:sz w:val="24"/>
        </w:rPr>
        <w:t xml:space="preserve">108,9 </w:t>
      </w:r>
      <w:r w:rsidRPr="002712C8">
        <w:rPr>
          <w:rFonts w:ascii="Times New Roman" w:hAnsi="Times New Roman" w:cs="Times New Roman"/>
          <w:sz w:val="24"/>
          <w:szCs w:val="24"/>
        </w:rPr>
        <w:t xml:space="preserve">млн. сомов, что на </w:t>
      </w:r>
      <w:r w:rsidRPr="002712C8">
        <w:rPr>
          <w:rFonts w:ascii="Times New Roman" w:hAnsi="Times New Roman" w:cs="Times New Roman"/>
          <w:sz w:val="24"/>
          <w:szCs w:val="24"/>
          <w:lang w:val="ky-KG"/>
        </w:rPr>
        <w:t>70,1 процента</w:t>
      </w:r>
      <w:r w:rsidRPr="002712C8">
        <w:rPr>
          <w:rFonts w:ascii="Times New Roman" w:hAnsi="Times New Roman" w:cs="Times New Roman"/>
          <w:sz w:val="24"/>
          <w:szCs w:val="24"/>
        </w:rPr>
        <w:t xml:space="preserve"> меньше, чем 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2019г. Строительство финансировалось за счет средств республиканского бюджета (включая средства на чрезвычайные ситуации) (</w:t>
      </w:r>
      <w:r w:rsidRPr="002712C8">
        <w:rPr>
          <w:rFonts w:ascii="Times New Roman" w:hAnsi="Times New Roman" w:cs="Times New Roman"/>
          <w:sz w:val="24"/>
          <w:szCs w:val="24"/>
          <w:lang w:val="ky-KG"/>
        </w:rPr>
        <w:t xml:space="preserve">83,6 </w:t>
      </w:r>
      <w:r w:rsidRPr="002712C8">
        <w:rPr>
          <w:rFonts w:ascii="Times New Roman" w:hAnsi="Times New Roman" w:cs="Times New Roman"/>
          <w:sz w:val="24"/>
          <w:szCs w:val="24"/>
        </w:rPr>
        <w:t>процента), за счет местного бюджета (</w:t>
      </w:r>
      <w:r w:rsidRPr="002712C8">
        <w:rPr>
          <w:rFonts w:ascii="Times New Roman" w:hAnsi="Times New Roman" w:cs="Times New Roman"/>
          <w:sz w:val="24"/>
          <w:szCs w:val="24"/>
          <w:lang w:val="ky-KG"/>
        </w:rPr>
        <w:t xml:space="preserve">16,4 </w:t>
      </w:r>
      <w:r w:rsidRPr="002712C8">
        <w:rPr>
          <w:rFonts w:ascii="Times New Roman" w:hAnsi="Times New Roman" w:cs="Times New Roman"/>
          <w:sz w:val="24"/>
          <w:szCs w:val="24"/>
        </w:rPr>
        <w:t>процента).</w:t>
      </w:r>
    </w:p>
    <w:p w:rsidR="002712C8" w:rsidRPr="002712C8" w:rsidRDefault="002712C8" w:rsidP="00B43660">
      <w:pPr>
        <w:spacing w:line="240" w:lineRule="auto"/>
        <w:ind w:left="-181" w:firstLine="720"/>
        <w:contextualSpacing/>
        <w:jc w:val="both"/>
        <w:rPr>
          <w:rFonts w:ascii="Times New Roman" w:hAnsi="Times New Roman" w:cs="Times New Roman"/>
          <w:sz w:val="24"/>
          <w:szCs w:val="24"/>
          <w:lang w:val="ky-KG"/>
        </w:rPr>
      </w:pPr>
      <w:r w:rsidRPr="002712C8">
        <w:rPr>
          <w:rFonts w:ascii="Times New Roman" w:hAnsi="Times New Roman" w:cs="Times New Roman"/>
          <w:sz w:val="24"/>
          <w:szCs w:val="24"/>
        </w:rPr>
        <w:t>На строительство объектов жилищного строительства объем освоения инвестиций 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составил  </w:t>
      </w:r>
      <w:r w:rsidRPr="002712C8">
        <w:rPr>
          <w:rFonts w:ascii="Times New Roman" w:hAnsi="Times New Roman" w:cs="Times New Roman"/>
          <w:sz w:val="24"/>
        </w:rPr>
        <w:t xml:space="preserve">10527,4  </w:t>
      </w:r>
      <w:r w:rsidRPr="002712C8">
        <w:rPr>
          <w:rFonts w:ascii="Times New Roman" w:hAnsi="Times New Roman" w:cs="Times New Roman"/>
          <w:sz w:val="24"/>
          <w:szCs w:val="24"/>
        </w:rPr>
        <w:t xml:space="preserve">млн. сомов, что на </w:t>
      </w:r>
      <w:r w:rsidRPr="002712C8">
        <w:rPr>
          <w:rFonts w:ascii="Times New Roman" w:hAnsi="Times New Roman" w:cs="Times New Roman"/>
          <w:sz w:val="24"/>
          <w:szCs w:val="24"/>
          <w:lang w:val="ky-KG"/>
        </w:rPr>
        <w:t xml:space="preserve">6,3 </w:t>
      </w:r>
      <w:r w:rsidRPr="002712C8">
        <w:rPr>
          <w:rFonts w:ascii="Times New Roman" w:hAnsi="Times New Roman" w:cs="Times New Roman"/>
          <w:sz w:val="24"/>
          <w:szCs w:val="24"/>
        </w:rPr>
        <w:t>процента меньше, чем в прошлом году. Строительство велось, в основном за счет средств населения (</w:t>
      </w:r>
      <w:r w:rsidRPr="002712C8">
        <w:rPr>
          <w:rFonts w:ascii="Times New Roman" w:hAnsi="Times New Roman" w:cs="Times New Roman"/>
          <w:sz w:val="24"/>
          <w:szCs w:val="24"/>
          <w:lang w:val="ky-KG"/>
        </w:rPr>
        <w:t>70,1</w:t>
      </w:r>
      <w:r w:rsidRPr="002712C8">
        <w:rPr>
          <w:rFonts w:ascii="Times New Roman" w:hAnsi="Times New Roman" w:cs="Times New Roman"/>
          <w:sz w:val="24"/>
          <w:szCs w:val="24"/>
        </w:rPr>
        <w:t xml:space="preserve"> процента) и за счет средств предприятий и организаций (</w:t>
      </w:r>
      <w:r w:rsidRPr="002712C8">
        <w:rPr>
          <w:rFonts w:ascii="Times New Roman" w:hAnsi="Times New Roman" w:cs="Times New Roman"/>
          <w:sz w:val="24"/>
          <w:szCs w:val="24"/>
          <w:lang w:val="ky-KG"/>
        </w:rPr>
        <w:t>29,3</w:t>
      </w:r>
      <w:r w:rsidRPr="002712C8">
        <w:rPr>
          <w:rFonts w:ascii="Times New Roman" w:hAnsi="Times New Roman" w:cs="Times New Roman"/>
          <w:sz w:val="24"/>
          <w:szCs w:val="24"/>
        </w:rPr>
        <w:t xml:space="preserve"> процента).</w:t>
      </w:r>
      <w:r w:rsidRPr="002712C8">
        <w:rPr>
          <w:rFonts w:ascii="Times New Roman" w:hAnsi="Times New Roman" w:cs="Times New Roman"/>
          <w:sz w:val="24"/>
          <w:szCs w:val="24"/>
          <w:lang w:val="ky-KG"/>
        </w:rPr>
        <w:t xml:space="preserve">                                                                                                                                                                                                                                                                                                                                                                                                                                                                                                                                                                                                                                                                                                                                                                 </w:t>
      </w:r>
    </w:p>
    <w:p w:rsidR="002712C8" w:rsidRPr="002712C8" w:rsidRDefault="002712C8" w:rsidP="00B43660">
      <w:pPr>
        <w:spacing w:line="240" w:lineRule="auto"/>
        <w:contextualSpacing/>
        <w:jc w:val="both"/>
        <w:rPr>
          <w:rFonts w:ascii="Times New Roman" w:hAnsi="Times New Roman" w:cs="Times New Roman"/>
          <w:b/>
          <w:sz w:val="24"/>
          <w:szCs w:val="24"/>
          <w:lang w:val="ky-KG"/>
        </w:rPr>
      </w:pPr>
    </w:p>
    <w:p w:rsidR="002712C8" w:rsidRPr="002712C8" w:rsidRDefault="002712C8" w:rsidP="00B43660">
      <w:pPr>
        <w:ind w:left="-142"/>
        <w:jc w:val="both"/>
        <w:rPr>
          <w:rFonts w:ascii="Times New Roman" w:hAnsi="Times New Roman" w:cs="Times New Roman"/>
          <w:b/>
          <w:sz w:val="24"/>
          <w:szCs w:val="24"/>
        </w:rPr>
      </w:pPr>
      <w:r w:rsidRPr="002712C8">
        <w:rPr>
          <w:rFonts w:ascii="Times New Roman" w:hAnsi="Times New Roman" w:cs="Times New Roman"/>
          <w:b/>
          <w:sz w:val="24"/>
          <w:szCs w:val="24"/>
        </w:rPr>
        <w:t>Таблица 17: Инвестиции в основной капитал по территории  в январе-</w:t>
      </w:r>
      <w:r w:rsidRPr="002712C8">
        <w:rPr>
          <w:rFonts w:ascii="Times New Roman" w:hAnsi="Times New Roman" w:cs="Times New Roman"/>
          <w:b/>
          <w:sz w:val="24"/>
          <w:szCs w:val="24"/>
          <w:lang w:val="ky-KG"/>
        </w:rPr>
        <w:t>июле</w:t>
      </w:r>
      <w:r w:rsidRPr="002712C8">
        <w:rPr>
          <w:rFonts w:ascii="Times New Roman" w:hAnsi="Times New Roman" w:cs="Times New Roman"/>
          <w:b/>
          <w:sz w:val="24"/>
          <w:szCs w:val="24"/>
        </w:rPr>
        <w:t>*</w:t>
      </w:r>
    </w:p>
    <w:tbl>
      <w:tblPr>
        <w:tblW w:w="9923" w:type="dxa"/>
        <w:tblInd w:w="108" w:type="dxa"/>
        <w:tblLayout w:type="fixed"/>
        <w:tblLook w:val="0020"/>
      </w:tblPr>
      <w:tblGrid>
        <w:gridCol w:w="3543"/>
        <w:gridCol w:w="1277"/>
        <w:gridCol w:w="1276"/>
        <w:gridCol w:w="991"/>
        <w:gridCol w:w="2836"/>
      </w:tblGrid>
      <w:tr w:rsidR="002712C8" w:rsidRPr="002712C8" w:rsidTr="002712C8">
        <w:trPr>
          <w:cantSplit/>
          <w:tblHeader/>
        </w:trPr>
        <w:tc>
          <w:tcPr>
            <w:tcW w:w="3543" w:type="dxa"/>
            <w:vMerge w:val="restart"/>
            <w:tcBorders>
              <w:top w:val="single" w:sz="8" w:space="0" w:color="auto"/>
            </w:tcBorders>
          </w:tcPr>
          <w:p w:rsidR="002712C8" w:rsidRPr="002712C8" w:rsidRDefault="002712C8" w:rsidP="00B43660">
            <w:pPr>
              <w:spacing w:line="240" w:lineRule="auto"/>
              <w:ind w:left="-250" w:firstLine="250"/>
              <w:contextualSpacing/>
              <w:jc w:val="center"/>
              <w:rPr>
                <w:rFonts w:ascii="Times New Roman" w:hAnsi="Times New Roman" w:cs="Times New Roman"/>
                <w:b/>
                <w:sz w:val="20"/>
              </w:rPr>
            </w:pPr>
          </w:p>
        </w:tc>
        <w:tc>
          <w:tcPr>
            <w:tcW w:w="2553" w:type="dxa"/>
            <w:gridSpan w:val="2"/>
            <w:tcBorders>
              <w:top w:val="single" w:sz="8" w:space="0" w:color="auto"/>
              <w:bottom w:val="single" w:sz="4" w:space="0" w:color="auto"/>
            </w:tcBorders>
          </w:tcPr>
          <w:p w:rsidR="002712C8" w:rsidRPr="002712C8" w:rsidRDefault="002712C8" w:rsidP="00B43660">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Млн. сомов</w:t>
            </w:r>
          </w:p>
        </w:tc>
        <w:tc>
          <w:tcPr>
            <w:tcW w:w="3827" w:type="dxa"/>
            <w:gridSpan w:val="2"/>
            <w:tcBorders>
              <w:top w:val="single" w:sz="8" w:space="0" w:color="auto"/>
              <w:bottom w:val="single" w:sz="4" w:space="0" w:color="auto"/>
            </w:tcBorders>
          </w:tcPr>
          <w:p w:rsidR="002712C8" w:rsidRPr="002712C8" w:rsidRDefault="002712C8" w:rsidP="00B43660">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В процентах к</w:t>
            </w:r>
          </w:p>
        </w:tc>
      </w:tr>
      <w:tr w:rsidR="002712C8" w:rsidRPr="002712C8" w:rsidTr="002712C8">
        <w:trPr>
          <w:cantSplit/>
          <w:tblHeader/>
        </w:trPr>
        <w:tc>
          <w:tcPr>
            <w:tcW w:w="3543" w:type="dxa"/>
            <w:vMerge/>
            <w:tcBorders>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sz w:val="20"/>
              </w:rPr>
            </w:pPr>
          </w:p>
        </w:tc>
        <w:tc>
          <w:tcPr>
            <w:tcW w:w="1277" w:type="dxa"/>
            <w:tcBorders>
              <w:top w:val="single" w:sz="4" w:space="0" w:color="auto"/>
              <w:bottom w:val="single" w:sz="8" w:space="0" w:color="auto"/>
            </w:tcBorders>
            <w:vAlign w:val="center"/>
          </w:tcPr>
          <w:p w:rsidR="002712C8" w:rsidRPr="002712C8" w:rsidRDefault="002712C8" w:rsidP="00B43660">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 xml:space="preserve">   2019</w:t>
            </w:r>
          </w:p>
        </w:tc>
        <w:tc>
          <w:tcPr>
            <w:tcW w:w="1276" w:type="dxa"/>
            <w:tcBorders>
              <w:top w:val="single" w:sz="4" w:space="0" w:color="auto"/>
              <w:bottom w:val="single" w:sz="8" w:space="0" w:color="auto"/>
            </w:tcBorders>
            <w:vAlign w:val="center"/>
          </w:tcPr>
          <w:p w:rsidR="002712C8" w:rsidRPr="002712C8" w:rsidRDefault="002712C8" w:rsidP="00B43660">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2020</w:t>
            </w:r>
          </w:p>
        </w:tc>
        <w:tc>
          <w:tcPr>
            <w:tcW w:w="991" w:type="dxa"/>
            <w:tcBorders>
              <w:top w:val="single" w:sz="4" w:space="0" w:color="auto"/>
              <w:bottom w:val="single" w:sz="8" w:space="0" w:color="auto"/>
            </w:tcBorders>
            <w:vAlign w:val="center"/>
          </w:tcPr>
          <w:p w:rsidR="002712C8" w:rsidRPr="002712C8" w:rsidRDefault="002712C8" w:rsidP="00B43660">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итогу</w:t>
            </w:r>
          </w:p>
        </w:tc>
        <w:tc>
          <w:tcPr>
            <w:tcW w:w="2836" w:type="dxa"/>
            <w:tcBorders>
              <w:top w:val="single" w:sz="4" w:space="0" w:color="auto"/>
              <w:bottom w:val="single" w:sz="8" w:space="0" w:color="auto"/>
            </w:tcBorders>
            <w:vAlign w:val="center"/>
          </w:tcPr>
          <w:p w:rsidR="002712C8" w:rsidRPr="002712C8" w:rsidRDefault="002712C8" w:rsidP="00B43660">
            <w:pPr>
              <w:spacing w:line="240" w:lineRule="auto"/>
              <w:ind w:left="-108"/>
              <w:contextualSpacing/>
              <w:jc w:val="center"/>
              <w:rPr>
                <w:rFonts w:ascii="Times New Roman" w:hAnsi="Times New Roman" w:cs="Times New Roman"/>
                <w:b/>
                <w:sz w:val="20"/>
              </w:rPr>
            </w:pPr>
            <w:r w:rsidRPr="002712C8">
              <w:rPr>
                <w:rFonts w:ascii="Times New Roman" w:hAnsi="Times New Roman" w:cs="Times New Roman"/>
                <w:b/>
                <w:sz w:val="20"/>
              </w:rPr>
              <w:t>соответствующему периоду прошлого года</w:t>
            </w:r>
          </w:p>
        </w:tc>
      </w:tr>
      <w:tr w:rsidR="002712C8" w:rsidRPr="002712C8" w:rsidTr="00B43660">
        <w:trPr>
          <w:cantSplit/>
          <w:trHeight w:hRule="exact" w:val="120"/>
        </w:trPr>
        <w:tc>
          <w:tcPr>
            <w:tcW w:w="4820" w:type="dxa"/>
            <w:gridSpan w:val="2"/>
            <w:tcBorders>
              <w:top w:val="single" w:sz="8" w:space="0" w:color="auto"/>
            </w:tcBorders>
          </w:tcPr>
          <w:p w:rsidR="002712C8" w:rsidRPr="002712C8" w:rsidRDefault="002712C8" w:rsidP="00B43660">
            <w:pPr>
              <w:spacing w:line="240" w:lineRule="auto"/>
              <w:ind w:right="176" w:firstLine="426"/>
              <w:contextualSpacing/>
              <w:rPr>
                <w:rFonts w:ascii="Times New Roman" w:hAnsi="Times New Roman" w:cs="Times New Roman"/>
                <w:sz w:val="20"/>
              </w:rPr>
            </w:pPr>
          </w:p>
        </w:tc>
        <w:tc>
          <w:tcPr>
            <w:tcW w:w="1276" w:type="dxa"/>
            <w:tcBorders>
              <w:top w:val="single" w:sz="8" w:space="0" w:color="auto"/>
            </w:tcBorders>
            <w:vAlign w:val="bottom"/>
          </w:tcPr>
          <w:p w:rsidR="002712C8" w:rsidRPr="002712C8" w:rsidRDefault="002712C8" w:rsidP="00B43660">
            <w:pPr>
              <w:spacing w:line="240" w:lineRule="auto"/>
              <w:ind w:right="176"/>
              <w:contextualSpacing/>
              <w:jc w:val="right"/>
              <w:rPr>
                <w:rFonts w:ascii="Times New Roman" w:hAnsi="Times New Roman" w:cs="Times New Roman"/>
                <w:sz w:val="20"/>
              </w:rPr>
            </w:pPr>
          </w:p>
        </w:tc>
        <w:tc>
          <w:tcPr>
            <w:tcW w:w="991" w:type="dxa"/>
            <w:tcBorders>
              <w:top w:val="single" w:sz="8" w:space="0" w:color="auto"/>
            </w:tcBorders>
            <w:vAlign w:val="bottom"/>
          </w:tcPr>
          <w:p w:rsidR="002712C8" w:rsidRPr="002712C8" w:rsidRDefault="002712C8" w:rsidP="00B43660">
            <w:pPr>
              <w:spacing w:line="240" w:lineRule="auto"/>
              <w:ind w:right="176"/>
              <w:contextualSpacing/>
              <w:jc w:val="right"/>
              <w:rPr>
                <w:rFonts w:ascii="Times New Roman" w:hAnsi="Times New Roman" w:cs="Times New Roman"/>
                <w:sz w:val="20"/>
              </w:rPr>
            </w:pPr>
          </w:p>
        </w:tc>
        <w:tc>
          <w:tcPr>
            <w:tcW w:w="2836" w:type="dxa"/>
            <w:tcBorders>
              <w:top w:val="single" w:sz="8" w:space="0" w:color="auto"/>
            </w:tcBorders>
            <w:vAlign w:val="bottom"/>
          </w:tcPr>
          <w:p w:rsidR="002712C8" w:rsidRPr="002712C8" w:rsidRDefault="002712C8" w:rsidP="00B43660">
            <w:pPr>
              <w:spacing w:line="240" w:lineRule="auto"/>
              <w:ind w:right="640"/>
              <w:contextualSpacing/>
              <w:jc w:val="right"/>
              <w:rPr>
                <w:rFonts w:ascii="Times New Roman" w:hAnsi="Times New Roman" w:cs="Times New Roman"/>
                <w:sz w:val="20"/>
              </w:rPr>
            </w:pPr>
          </w:p>
        </w:tc>
      </w:tr>
      <w:tr w:rsidR="002712C8" w:rsidRPr="002712C8" w:rsidTr="002712C8">
        <w:trPr>
          <w:cantSplit/>
        </w:trPr>
        <w:tc>
          <w:tcPr>
            <w:tcW w:w="3543" w:type="dxa"/>
          </w:tcPr>
          <w:p w:rsidR="002712C8" w:rsidRPr="002712C8" w:rsidRDefault="002712C8" w:rsidP="00B43660">
            <w:pPr>
              <w:spacing w:line="240" w:lineRule="auto"/>
              <w:ind w:left="-108" w:firstLine="284"/>
              <w:contextualSpacing/>
              <w:jc w:val="both"/>
              <w:rPr>
                <w:rFonts w:ascii="Times New Roman" w:hAnsi="Times New Roman" w:cs="Times New Roman"/>
                <w:b/>
                <w:sz w:val="20"/>
              </w:rPr>
            </w:pPr>
            <w:r w:rsidRPr="002712C8">
              <w:rPr>
                <w:rFonts w:ascii="Times New Roman" w:hAnsi="Times New Roman" w:cs="Times New Roman"/>
                <w:b/>
                <w:sz w:val="20"/>
              </w:rPr>
              <w:t>Всего</w:t>
            </w:r>
          </w:p>
        </w:tc>
        <w:tc>
          <w:tcPr>
            <w:tcW w:w="1277" w:type="dxa"/>
            <w:vAlign w:val="bottom"/>
          </w:tcPr>
          <w:p w:rsidR="002712C8" w:rsidRPr="002712C8" w:rsidRDefault="002712C8" w:rsidP="00B43660">
            <w:pPr>
              <w:tabs>
                <w:tab w:val="left" w:pos="633"/>
              </w:tabs>
              <w:spacing w:line="240" w:lineRule="auto"/>
              <w:ind w:right="98"/>
              <w:contextualSpacing/>
              <w:jc w:val="right"/>
              <w:rPr>
                <w:rFonts w:ascii="Times New Roman" w:hAnsi="Times New Roman" w:cs="Times New Roman"/>
                <w:b/>
                <w:sz w:val="20"/>
                <w:lang w:val="ky-KG"/>
              </w:rPr>
            </w:pPr>
            <w:r w:rsidRPr="002712C8">
              <w:rPr>
                <w:rFonts w:ascii="Times New Roman" w:hAnsi="Times New Roman" w:cs="Times New Roman"/>
                <w:b/>
                <w:sz w:val="20"/>
                <w:lang w:val="ky-KG"/>
              </w:rPr>
              <w:t>18482,3</w:t>
            </w:r>
          </w:p>
        </w:tc>
        <w:tc>
          <w:tcPr>
            <w:tcW w:w="1276" w:type="dxa"/>
            <w:vAlign w:val="bottom"/>
          </w:tcPr>
          <w:p w:rsidR="002712C8" w:rsidRPr="002712C8" w:rsidRDefault="002712C8" w:rsidP="00B43660">
            <w:pPr>
              <w:tabs>
                <w:tab w:val="left" w:pos="633"/>
              </w:tabs>
              <w:spacing w:line="240" w:lineRule="auto"/>
              <w:ind w:right="98"/>
              <w:contextualSpacing/>
              <w:jc w:val="right"/>
              <w:rPr>
                <w:rFonts w:ascii="Times New Roman" w:hAnsi="Times New Roman" w:cs="Times New Roman"/>
                <w:b/>
                <w:sz w:val="20"/>
                <w:lang w:val="ky-KG"/>
              </w:rPr>
            </w:pPr>
            <w:r w:rsidRPr="002712C8">
              <w:rPr>
                <w:rFonts w:ascii="Times New Roman" w:hAnsi="Times New Roman" w:cs="Times New Roman"/>
                <w:b/>
                <w:sz w:val="20"/>
                <w:lang w:val="ky-KG"/>
              </w:rPr>
              <w:t>16796,9</w:t>
            </w:r>
          </w:p>
        </w:tc>
        <w:tc>
          <w:tcPr>
            <w:tcW w:w="991" w:type="dxa"/>
            <w:vAlign w:val="bottom"/>
          </w:tcPr>
          <w:p w:rsidR="002712C8" w:rsidRPr="002712C8" w:rsidRDefault="002712C8" w:rsidP="00B43660">
            <w:pPr>
              <w:tabs>
                <w:tab w:val="left" w:pos="600"/>
              </w:tabs>
              <w:spacing w:line="240" w:lineRule="auto"/>
              <w:ind w:left="-109" w:right="176"/>
              <w:contextualSpacing/>
              <w:jc w:val="right"/>
              <w:rPr>
                <w:rFonts w:ascii="Times New Roman" w:hAnsi="Times New Roman" w:cs="Times New Roman"/>
                <w:b/>
                <w:sz w:val="20"/>
                <w:lang w:val="ky-KG"/>
              </w:rPr>
            </w:pPr>
            <w:r w:rsidRPr="002712C8">
              <w:rPr>
                <w:rFonts w:ascii="Times New Roman" w:hAnsi="Times New Roman" w:cs="Times New Roman"/>
                <w:b/>
                <w:sz w:val="20"/>
                <w:lang w:val="ky-KG"/>
              </w:rPr>
              <w:t>100,0</w:t>
            </w:r>
          </w:p>
        </w:tc>
        <w:tc>
          <w:tcPr>
            <w:tcW w:w="2836" w:type="dxa"/>
            <w:vAlign w:val="bottom"/>
          </w:tcPr>
          <w:p w:rsidR="002712C8" w:rsidRPr="002712C8" w:rsidRDefault="002712C8" w:rsidP="00B43660">
            <w:pPr>
              <w:spacing w:line="240" w:lineRule="auto"/>
              <w:ind w:right="1183"/>
              <w:contextualSpacing/>
              <w:jc w:val="right"/>
              <w:rPr>
                <w:rFonts w:ascii="Times New Roman" w:hAnsi="Times New Roman" w:cs="Times New Roman"/>
                <w:b/>
                <w:sz w:val="20"/>
                <w:lang w:val="ky-KG"/>
              </w:rPr>
            </w:pPr>
            <w:r w:rsidRPr="002712C8">
              <w:rPr>
                <w:rFonts w:ascii="Times New Roman" w:hAnsi="Times New Roman" w:cs="Times New Roman"/>
                <w:b/>
                <w:sz w:val="20"/>
                <w:lang w:val="ky-KG"/>
              </w:rPr>
              <w:t>89,8</w:t>
            </w:r>
          </w:p>
        </w:tc>
      </w:tr>
      <w:tr w:rsidR="002712C8" w:rsidRPr="002712C8" w:rsidTr="002712C8">
        <w:trPr>
          <w:cantSplit/>
          <w:trHeight w:val="204"/>
        </w:trPr>
        <w:tc>
          <w:tcPr>
            <w:tcW w:w="3543" w:type="dxa"/>
          </w:tcPr>
          <w:p w:rsidR="002712C8" w:rsidRPr="002712C8" w:rsidRDefault="002712C8" w:rsidP="00B43660">
            <w:pPr>
              <w:spacing w:line="240" w:lineRule="auto"/>
              <w:ind w:left="284" w:hanging="142"/>
              <w:contextualSpacing/>
              <w:jc w:val="both"/>
              <w:rPr>
                <w:rFonts w:ascii="Times New Roman" w:hAnsi="Times New Roman" w:cs="Times New Roman"/>
                <w:sz w:val="20"/>
              </w:rPr>
            </w:pPr>
            <w:r w:rsidRPr="002712C8">
              <w:rPr>
                <w:rFonts w:ascii="Times New Roman" w:hAnsi="Times New Roman" w:cs="Times New Roman"/>
                <w:sz w:val="20"/>
              </w:rPr>
              <w:t xml:space="preserve">   Ленинский</w:t>
            </w:r>
          </w:p>
        </w:tc>
        <w:tc>
          <w:tcPr>
            <w:tcW w:w="1277" w:type="dxa"/>
            <w:vAlign w:val="bottom"/>
          </w:tcPr>
          <w:p w:rsidR="002712C8" w:rsidRPr="002712C8" w:rsidRDefault="002712C8" w:rsidP="00B43660">
            <w:pPr>
              <w:tabs>
                <w:tab w:val="left" w:pos="633"/>
              </w:tabs>
              <w:spacing w:line="240" w:lineRule="auto"/>
              <w:ind w:right="98"/>
              <w:contextualSpacing/>
              <w:jc w:val="right"/>
              <w:rPr>
                <w:rFonts w:ascii="Times New Roman" w:hAnsi="Times New Roman" w:cs="Times New Roman"/>
                <w:sz w:val="20"/>
                <w:lang w:val="ky-KG"/>
              </w:rPr>
            </w:pPr>
            <w:r w:rsidRPr="002712C8">
              <w:rPr>
                <w:rFonts w:ascii="Times New Roman" w:hAnsi="Times New Roman" w:cs="Times New Roman"/>
                <w:sz w:val="20"/>
                <w:lang w:val="ky-KG"/>
              </w:rPr>
              <w:t>5553,4</w:t>
            </w:r>
          </w:p>
        </w:tc>
        <w:tc>
          <w:tcPr>
            <w:tcW w:w="1276" w:type="dxa"/>
            <w:vAlign w:val="bottom"/>
          </w:tcPr>
          <w:p w:rsidR="002712C8" w:rsidRPr="002712C8" w:rsidRDefault="002712C8" w:rsidP="00B43660">
            <w:pPr>
              <w:tabs>
                <w:tab w:val="left" w:pos="633"/>
              </w:tabs>
              <w:spacing w:line="240" w:lineRule="auto"/>
              <w:ind w:right="98"/>
              <w:contextualSpacing/>
              <w:jc w:val="right"/>
              <w:rPr>
                <w:rFonts w:ascii="Times New Roman" w:hAnsi="Times New Roman" w:cs="Times New Roman"/>
                <w:sz w:val="20"/>
                <w:lang w:val="ky-KG"/>
              </w:rPr>
            </w:pPr>
            <w:r w:rsidRPr="002712C8">
              <w:rPr>
                <w:rFonts w:ascii="Times New Roman" w:hAnsi="Times New Roman" w:cs="Times New Roman"/>
                <w:sz w:val="20"/>
                <w:lang w:val="ky-KG"/>
              </w:rPr>
              <w:t>5096,3</w:t>
            </w:r>
          </w:p>
        </w:tc>
        <w:tc>
          <w:tcPr>
            <w:tcW w:w="991" w:type="dxa"/>
            <w:vAlign w:val="bottom"/>
          </w:tcPr>
          <w:p w:rsidR="002712C8" w:rsidRPr="002712C8" w:rsidRDefault="002712C8" w:rsidP="00B43660">
            <w:pPr>
              <w:tabs>
                <w:tab w:val="left" w:pos="600"/>
              </w:tabs>
              <w:spacing w:line="240" w:lineRule="auto"/>
              <w:ind w:left="-109" w:right="176"/>
              <w:contextualSpacing/>
              <w:jc w:val="right"/>
              <w:rPr>
                <w:rFonts w:ascii="Times New Roman" w:hAnsi="Times New Roman" w:cs="Times New Roman"/>
                <w:sz w:val="20"/>
                <w:lang w:val="ky-KG"/>
              </w:rPr>
            </w:pPr>
            <w:r w:rsidRPr="002712C8">
              <w:rPr>
                <w:rFonts w:ascii="Times New Roman" w:hAnsi="Times New Roman" w:cs="Times New Roman"/>
                <w:sz w:val="20"/>
                <w:lang w:val="ky-KG"/>
              </w:rPr>
              <w:t>30,3</w:t>
            </w:r>
          </w:p>
        </w:tc>
        <w:tc>
          <w:tcPr>
            <w:tcW w:w="2836" w:type="dxa"/>
            <w:vAlign w:val="bottom"/>
          </w:tcPr>
          <w:p w:rsidR="002712C8" w:rsidRPr="002712C8" w:rsidRDefault="002712C8" w:rsidP="00B43660">
            <w:pPr>
              <w:spacing w:line="240" w:lineRule="auto"/>
              <w:ind w:right="1183"/>
              <w:contextualSpacing/>
              <w:jc w:val="right"/>
              <w:rPr>
                <w:rFonts w:ascii="Times New Roman" w:hAnsi="Times New Roman" w:cs="Times New Roman"/>
                <w:sz w:val="20"/>
                <w:lang w:val="ky-KG"/>
              </w:rPr>
            </w:pPr>
            <w:r w:rsidRPr="002712C8">
              <w:rPr>
                <w:rFonts w:ascii="Times New Roman" w:hAnsi="Times New Roman" w:cs="Times New Roman"/>
                <w:sz w:val="20"/>
                <w:lang w:val="ky-KG"/>
              </w:rPr>
              <w:t>90,7</w:t>
            </w:r>
          </w:p>
        </w:tc>
      </w:tr>
      <w:tr w:rsidR="002712C8" w:rsidRPr="002712C8" w:rsidTr="00B8349B">
        <w:trPr>
          <w:cantSplit/>
        </w:trPr>
        <w:tc>
          <w:tcPr>
            <w:tcW w:w="3543" w:type="dxa"/>
            <w:tcBorders>
              <w:top w:val="single" w:sz="8" w:space="0" w:color="auto"/>
            </w:tcBorders>
          </w:tcPr>
          <w:p w:rsidR="002712C8" w:rsidRPr="002712C8" w:rsidRDefault="002712C8" w:rsidP="00B43660">
            <w:pPr>
              <w:spacing w:line="240" w:lineRule="auto"/>
              <w:ind w:left="284" w:hanging="142"/>
              <w:contextualSpacing/>
              <w:jc w:val="both"/>
              <w:rPr>
                <w:rFonts w:ascii="Times New Roman" w:hAnsi="Times New Roman" w:cs="Times New Roman"/>
                <w:sz w:val="20"/>
              </w:rPr>
            </w:pPr>
            <w:r w:rsidRPr="002712C8">
              <w:rPr>
                <w:rFonts w:ascii="Times New Roman" w:hAnsi="Times New Roman" w:cs="Times New Roman"/>
                <w:sz w:val="20"/>
              </w:rPr>
              <w:lastRenderedPageBreak/>
              <w:t xml:space="preserve">   Октябрьский</w:t>
            </w:r>
          </w:p>
        </w:tc>
        <w:tc>
          <w:tcPr>
            <w:tcW w:w="1277" w:type="dxa"/>
            <w:tcBorders>
              <w:top w:val="single" w:sz="8" w:space="0" w:color="auto"/>
            </w:tcBorders>
            <w:vAlign w:val="bottom"/>
          </w:tcPr>
          <w:p w:rsidR="002712C8" w:rsidRPr="002712C8" w:rsidRDefault="002712C8" w:rsidP="00B43660">
            <w:pPr>
              <w:tabs>
                <w:tab w:val="left" w:pos="633"/>
              </w:tabs>
              <w:spacing w:line="240" w:lineRule="auto"/>
              <w:ind w:right="98"/>
              <w:contextualSpacing/>
              <w:jc w:val="right"/>
              <w:rPr>
                <w:rFonts w:ascii="Times New Roman" w:hAnsi="Times New Roman" w:cs="Times New Roman"/>
                <w:sz w:val="20"/>
                <w:lang w:val="ky-KG"/>
              </w:rPr>
            </w:pPr>
            <w:r w:rsidRPr="002712C8">
              <w:rPr>
                <w:rFonts w:ascii="Times New Roman" w:hAnsi="Times New Roman" w:cs="Times New Roman"/>
                <w:sz w:val="20"/>
                <w:lang w:val="ky-KG"/>
              </w:rPr>
              <w:t>4678,4</w:t>
            </w:r>
          </w:p>
        </w:tc>
        <w:tc>
          <w:tcPr>
            <w:tcW w:w="1276" w:type="dxa"/>
            <w:tcBorders>
              <w:top w:val="single" w:sz="8" w:space="0" w:color="auto"/>
            </w:tcBorders>
            <w:vAlign w:val="bottom"/>
          </w:tcPr>
          <w:p w:rsidR="002712C8" w:rsidRPr="002712C8" w:rsidRDefault="002712C8" w:rsidP="00B43660">
            <w:pPr>
              <w:tabs>
                <w:tab w:val="left" w:pos="633"/>
              </w:tabs>
              <w:spacing w:line="240" w:lineRule="auto"/>
              <w:ind w:right="98"/>
              <w:contextualSpacing/>
              <w:jc w:val="right"/>
              <w:rPr>
                <w:rFonts w:ascii="Times New Roman" w:hAnsi="Times New Roman" w:cs="Times New Roman"/>
                <w:sz w:val="20"/>
                <w:lang w:val="ky-KG"/>
              </w:rPr>
            </w:pPr>
            <w:r w:rsidRPr="002712C8">
              <w:rPr>
                <w:rFonts w:ascii="Times New Roman" w:hAnsi="Times New Roman" w:cs="Times New Roman"/>
                <w:sz w:val="20"/>
                <w:lang w:val="ky-KG"/>
              </w:rPr>
              <w:t>4283,9</w:t>
            </w:r>
          </w:p>
        </w:tc>
        <w:tc>
          <w:tcPr>
            <w:tcW w:w="991" w:type="dxa"/>
            <w:tcBorders>
              <w:top w:val="single" w:sz="8" w:space="0" w:color="auto"/>
            </w:tcBorders>
            <w:vAlign w:val="bottom"/>
          </w:tcPr>
          <w:p w:rsidR="002712C8" w:rsidRPr="002712C8" w:rsidRDefault="002712C8" w:rsidP="00B43660">
            <w:pPr>
              <w:tabs>
                <w:tab w:val="left" w:pos="600"/>
              </w:tabs>
              <w:spacing w:line="240" w:lineRule="auto"/>
              <w:ind w:left="-109" w:right="176"/>
              <w:contextualSpacing/>
              <w:jc w:val="right"/>
              <w:rPr>
                <w:rFonts w:ascii="Times New Roman" w:hAnsi="Times New Roman" w:cs="Times New Roman"/>
                <w:sz w:val="20"/>
                <w:lang w:val="ky-KG"/>
              </w:rPr>
            </w:pPr>
            <w:r w:rsidRPr="002712C8">
              <w:rPr>
                <w:rFonts w:ascii="Times New Roman" w:hAnsi="Times New Roman" w:cs="Times New Roman"/>
                <w:sz w:val="20"/>
                <w:lang w:val="ky-KG"/>
              </w:rPr>
              <w:t>25,5</w:t>
            </w:r>
          </w:p>
        </w:tc>
        <w:tc>
          <w:tcPr>
            <w:tcW w:w="2836" w:type="dxa"/>
            <w:tcBorders>
              <w:top w:val="single" w:sz="8" w:space="0" w:color="auto"/>
            </w:tcBorders>
            <w:vAlign w:val="bottom"/>
          </w:tcPr>
          <w:p w:rsidR="002712C8" w:rsidRPr="002712C8" w:rsidRDefault="002712C8" w:rsidP="00B43660">
            <w:pPr>
              <w:spacing w:line="240" w:lineRule="auto"/>
              <w:ind w:right="1183"/>
              <w:contextualSpacing/>
              <w:jc w:val="right"/>
              <w:rPr>
                <w:rFonts w:ascii="Times New Roman" w:hAnsi="Times New Roman" w:cs="Times New Roman"/>
                <w:sz w:val="20"/>
                <w:lang w:val="ky-KG"/>
              </w:rPr>
            </w:pPr>
            <w:r w:rsidRPr="002712C8">
              <w:rPr>
                <w:rFonts w:ascii="Times New Roman" w:hAnsi="Times New Roman" w:cs="Times New Roman"/>
                <w:sz w:val="20"/>
                <w:lang w:val="ky-KG"/>
              </w:rPr>
              <w:t>90,5</w:t>
            </w:r>
          </w:p>
        </w:tc>
      </w:tr>
      <w:tr w:rsidR="002712C8" w:rsidRPr="002712C8" w:rsidTr="002712C8">
        <w:trPr>
          <w:cantSplit/>
        </w:trPr>
        <w:tc>
          <w:tcPr>
            <w:tcW w:w="3543" w:type="dxa"/>
          </w:tcPr>
          <w:p w:rsidR="002712C8" w:rsidRPr="002712C8" w:rsidRDefault="002712C8" w:rsidP="00B43660">
            <w:pPr>
              <w:spacing w:line="240" w:lineRule="auto"/>
              <w:ind w:left="284" w:hanging="142"/>
              <w:contextualSpacing/>
              <w:jc w:val="both"/>
              <w:rPr>
                <w:rFonts w:ascii="Times New Roman" w:hAnsi="Times New Roman" w:cs="Times New Roman"/>
                <w:sz w:val="20"/>
              </w:rPr>
            </w:pPr>
            <w:r w:rsidRPr="002712C8">
              <w:rPr>
                <w:rFonts w:ascii="Times New Roman" w:hAnsi="Times New Roman" w:cs="Times New Roman"/>
                <w:sz w:val="20"/>
              </w:rPr>
              <w:t xml:space="preserve">   Первомайский</w:t>
            </w:r>
          </w:p>
        </w:tc>
        <w:tc>
          <w:tcPr>
            <w:tcW w:w="1277" w:type="dxa"/>
            <w:vAlign w:val="bottom"/>
          </w:tcPr>
          <w:p w:rsidR="002712C8" w:rsidRPr="002712C8" w:rsidRDefault="002712C8" w:rsidP="00B43660">
            <w:pPr>
              <w:tabs>
                <w:tab w:val="left" w:pos="633"/>
              </w:tabs>
              <w:spacing w:line="240" w:lineRule="auto"/>
              <w:ind w:right="98"/>
              <w:contextualSpacing/>
              <w:jc w:val="right"/>
              <w:rPr>
                <w:rFonts w:ascii="Times New Roman" w:hAnsi="Times New Roman" w:cs="Times New Roman"/>
                <w:sz w:val="20"/>
                <w:lang w:val="ky-KG"/>
              </w:rPr>
            </w:pPr>
            <w:r w:rsidRPr="002712C8">
              <w:rPr>
                <w:rFonts w:ascii="Times New Roman" w:hAnsi="Times New Roman" w:cs="Times New Roman"/>
                <w:sz w:val="20"/>
                <w:lang w:val="ky-KG"/>
              </w:rPr>
              <w:t>5038,9</w:t>
            </w:r>
          </w:p>
        </w:tc>
        <w:tc>
          <w:tcPr>
            <w:tcW w:w="1276" w:type="dxa"/>
            <w:vAlign w:val="bottom"/>
          </w:tcPr>
          <w:p w:rsidR="002712C8" w:rsidRPr="002712C8" w:rsidRDefault="002712C8" w:rsidP="00B43660">
            <w:pPr>
              <w:tabs>
                <w:tab w:val="left" w:pos="633"/>
              </w:tabs>
              <w:spacing w:line="240" w:lineRule="auto"/>
              <w:ind w:right="98"/>
              <w:contextualSpacing/>
              <w:jc w:val="right"/>
              <w:rPr>
                <w:rFonts w:ascii="Times New Roman" w:hAnsi="Times New Roman" w:cs="Times New Roman"/>
                <w:sz w:val="20"/>
                <w:lang w:val="ky-KG"/>
              </w:rPr>
            </w:pPr>
            <w:r w:rsidRPr="002712C8">
              <w:rPr>
                <w:rFonts w:ascii="Times New Roman" w:hAnsi="Times New Roman" w:cs="Times New Roman"/>
                <w:sz w:val="20"/>
                <w:lang w:val="ky-KG"/>
              </w:rPr>
              <w:t>4901,5</w:t>
            </w:r>
          </w:p>
        </w:tc>
        <w:tc>
          <w:tcPr>
            <w:tcW w:w="991" w:type="dxa"/>
            <w:vAlign w:val="bottom"/>
          </w:tcPr>
          <w:p w:rsidR="002712C8" w:rsidRPr="002712C8" w:rsidRDefault="002712C8" w:rsidP="00B43660">
            <w:pPr>
              <w:tabs>
                <w:tab w:val="left" w:pos="600"/>
              </w:tabs>
              <w:spacing w:line="240" w:lineRule="auto"/>
              <w:ind w:left="-109" w:right="176"/>
              <w:contextualSpacing/>
              <w:jc w:val="right"/>
              <w:rPr>
                <w:rFonts w:ascii="Times New Roman" w:hAnsi="Times New Roman" w:cs="Times New Roman"/>
                <w:sz w:val="20"/>
                <w:lang w:val="ky-KG"/>
              </w:rPr>
            </w:pPr>
            <w:r w:rsidRPr="002712C8">
              <w:rPr>
                <w:rFonts w:ascii="Times New Roman" w:hAnsi="Times New Roman" w:cs="Times New Roman"/>
                <w:sz w:val="20"/>
                <w:lang w:val="ky-KG"/>
              </w:rPr>
              <w:t>29,2</w:t>
            </w:r>
          </w:p>
        </w:tc>
        <w:tc>
          <w:tcPr>
            <w:tcW w:w="2836" w:type="dxa"/>
            <w:vAlign w:val="bottom"/>
          </w:tcPr>
          <w:p w:rsidR="002712C8" w:rsidRPr="002712C8" w:rsidRDefault="002712C8" w:rsidP="00B43660">
            <w:pPr>
              <w:spacing w:line="240" w:lineRule="auto"/>
              <w:ind w:right="1183"/>
              <w:contextualSpacing/>
              <w:jc w:val="right"/>
              <w:rPr>
                <w:rFonts w:ascii="Times New Roman" w:hAnsi="Times New Roman" w:cs="Times New Roman"/>
                <w:sz w:val="20"/>
                <w:lang w:val="ky-KG"/>
              </w:rPr>
            </w:pPr>
            <w:r w:rsidRPr="002712C8">
              <w:rPr>
                <w:rFonts w:ascii="Times New Roman" w:hAnsi="Times New Roman" w:cs="Times New Roman"/>
                <w:sz w:val="20"/>
                <w:lang w:val="ky-KG"/>
              </w:rPr>
              <w:t>96,1</w:t>
            </w:r>
          </w:p>
        </w:tc>
      </w:tr>
      <w:tr w:rsidR="002712C8" w:rsidRPr="002712C8" w:rsidTr="00B8349B">
        <w:trPr>
          <w:cantSplit/>
        </w:trPr>
        <w:tc>
          <w:tcPr>
            <w:tcW w:w="3543" w:type="dxa"/>
            <w:tcBorders>
              <w:bottom w:val="single" w:sz="8" w:space="0" w:color="auto"/>
            </w:tcBorders>
          </w:tcPr>
          <w:p w:rsidR="002712C8" w:rsidRPr="002712C8" w:rsidRDefault="002712C8" w:rsidP="00B43660">
            <w:pPr>
              <w:spacing w:line="240" w:lineRule="auto"/>
              <w:ind w:left="284" w:hanging="142"/>
              <w:contextualSpacing/>
              <w:jc w:val="both"/>
              <w:rPr>
                <w:rFonts w:ascii="Times New Roman" w:hAnsi="Times New Roman" w:cs="Times New Roman"/>
                <w:sz w:val="20"/>
              </w:rPr>
            </w:pPr>
            <w:r w:rsidRPr="002712C8">
              <w:rPr>
                <w:rFonts w:ascii="Times New Roman" w:hAnsi="Times New Roman" w:cs="Times New Roman"/>
                <w:sz w:val="20"/>
              </w:rPr>
              <w:t xml:space="preserve">   Свердловский</w:t>
            </w:r>
          </w:p>
        </w:tc>
        <w:tc>
          <w:tcPr>
            <w:tcW w:w="1277" w:type="dxa"/>
            <w:tcBorders>
              <w:bottom w:val="single" w:sz="8" w:space="0" w:color="auto"/>
            </w:tcBorders>
            <w:vAlign w:val="bottom"/>
          </w:tcPr>
          <w:p w:rsidR="002712C8" w:rsidRPr="002712C8" w:rsidRDefault="002712C8" w:rsidP="00B43660">
            <w:pPr>
              <w:tabs>
                <w:tab w:val="left" w:pos="633"/>
              </w:tabs>
              <w:spacing w:line="240" w:lineRule="auto"/>
              <w:ind w:right="98"/>
              <w:contextualSpacing/>
              <w:jc w:val="right"/>
              <w:rPr>
                <w:rFonts w:ascii="Times New Roman" w:hAnsi="Times New Roman" w:cs="Times New Roman"/>
                <w:sz w:val="20"/>
                <w:lang w:val="ky-KG"/>
              </w:rPr>
            </w:pPr>
            <w:r w:rsidRPr="002712C8">
              <w:rPr>
                <w:rFonts w:ascii="Times New Roman" w:hAnsi="Times New Roman" w:cs="Times New Roman"/>
                <w:sz w:val="20"/>
                <w:lang w:val="ky-KG"/>
              </w:rPr>
              <w:t>3211,6</w:t>
            </w:r>
          </w:p>
        </w:tc>
        <w:tc>
          <w:tcPr>
            <w:tcW w:w="1276" w:type="dxa"/>
            <w:tcBorders>
              <w:bottom w:val="single" w:sz="8" w:space="0" w:color="auto"/>
            </w:tcBorders>
            <w:vAlign w:val="bottom"/>
          </w:tcPr>
          <w:p w:rsidR="002712C8" w:rsidRPr="002712C8" w:rsidRDefault="002712C8" w:rsidP="00B43660">
            <w:pPr>
              <w:tabs>
                <w:tab w:val="left" w:pos="633"/>
              </w:tabs>
              <w:spacing w:line="240" w:lineRule="auto"/>
              <w:ind w:right="98"/>
              <w:contextualSpacing/>
              <w:jc w:val="right"/>
              <w:rPr>
                <w:rFonts w:ascii="Times New Roman" w:hAnsi="Times New Roman" w:cs="Times New Roman"/>
                <w:sz w:val="20"/>
                <w:lang w:val="ky-KG"/>
              </w:rPr>
            </w:pPr>
            <w:r w:rsidRPr="002712C8">
              <w:rPr>
                <w:rFonts w:ascii="Times New Roman" w:hAnsi="Times New Roman" w:cs="Times New Roman"/>
                <w:sz w:val="20"/>
                <w:lang w:val="ky-KG"/>
              </w:rPr>
              <w:t>2515,2</w:t>
            </w:r>
          </w:p>
        </w:tc>
        <w:tc>
          <w:tcPr>
            <w:tcW w:w="991" w:type="dxa"/>
            <w:tcBorders>
              <w:bottom w:val="single" w:sz="8" w:space="0" w:color="auto"/>
            </w:tcBorders>
            <w:vAlign w:val="bottom"/>
          </w:tcPr>
          <w:p w:rsidR="002712C8" w:rsidRPr="002712C8" w:rsidRDefault="002712C8" w:rsidP="00B43660">
            <w:pPr>
              <w:tabs>
                <w:tab w:val="left" w:pos="600"/>
              </w:tabs>
              <w:spacing w:line="240" w:lineRule="auto"/>
              <w:ind w:left="-109" w:right="176"/>
              <w:contextualSpacing/>
              <w:jc w:val="right"/>
              <w:rPr>
                <w:rFonts w:ascii="Times New Roman" w:hAnsi="Times New Roman" w:cs="Times New Roman"/>
                <w:sz w:val="20"/>
                <w:lang w:val="ky-KG"/>
              </w:rPr>
            </w:pPr>
            <w:r w:rsidRPr="002712C8">
              <w:rPr>
                <w:rFonts w:ascii="Times New Roman" w:hAnsi="Times New Roman" w:cs="Times New Roman"/>
                <w:sz w:val="20"/>
                <w:lang w:val="ky-KG"/>
              </w:rPr>
              <w:t>15,0</w:t>
            </w:r>
          </w:p>
        </w:tc>
        <w:tc>
          <w:tcPr>
            <w:tcW w:w="2836" w:type="dxa"/>
            <w:tcBorders>
              <w:bottom w:val="single" w:sz="8" w:space="0" w:color="auto"/>
            </w:tcBorders>
            <w:vAlign w:val="bottom"/>
          </w:tcPr>
          <w:p w:rsidR="002712C8" w:rsidRPr="002712C8" w:rsidRDefault="002712C8" w:rsidP="00B43660">
            <w:pPr>
              <w:spacing w:line="240" w:lineRule="auto"/>
              <w:ind w:right="1183"/>
              <w:contextualSpacing/>
              <w:jc w:val="right"/>
              <w:rPr>
                <w:rFonts w:ascii="Times New Roman" w:hAnsi="Times New Roman" w:cs="Times New Roman"/>
                <w:sz w:val="20"/>
                <w:lang w:val="ky-KG"/>
              </w:rPr>
            </w:pPr>
            <w:r w:rsidRPr="002712C8">
              <w:rPr>
                <w:rFonts w:ascii="Times New Roman" w:hAnsi="Times New Roman" w:cs="Times New Roman"/>
                <w:sz w:val="20"/>
                <w:lang w:val="ky-KG"/>
              </w:rPr>
              <w:t>77,4</w:t>
            </w:r>
          </w:p>
        </w:tc>
      </w:tr>
    </w:tbl>
    <w:p w:rsidR="002712C8" w:rsidRPr="002712C8" w:rsidRDefault="002712C8" w:rsidP="00B43660">
      <w:pPr>
        <w:spacing w:line="240" w:lineRule="auto"/>
        <w:contextualSpacing/>
        <w:jc w:val="both"/>
        <w:rPr>
          <w:rFonts w:ascii="Times New Roman" w:hAnsi="Times New Roman" w:cs="Times New Roman"/>
          <w:sz w:val="10"/>
          <w:szCs w:val="10"/>
        </w:rPr>
      </w:pPr>
      <w:r w:rsidRPr="002712C8">
        <w:rPr>
          <w:rFonts w:ascii="Times New Roman" w:hAnsi="Times New Roman" w:cs="Times New Roman"/>
          <w:sz w:val="10"/>
          <w:szCs w:val="10"/>
        </w:rPr>
        <w:t xml:space="preserve">______________________________          </w:t>
      </w:r>
    </w:p>
    <w:p w:rsidR="002712C8" w:rsidRPr="002712C8" w:rsidRDefault="002712C8" w:rsidP="00B43660">
      <w:pPr>
        <w:spacing w:line="240" w:lineRule="auto"/>
        <w:contextualSpacing/>
        <w:jc w:val="both"/>
        <w:rPr>
          <w:rFonts w:ascii="Times New Roman" w:hAnsi="Times New Roman" w:cs="Times New Roman"/>
          <w:sz w:val="16"/>
          <w:szCs w:val="16"/>
        </w:rPr>
      </w:pPr>
      <w:r w:rsidRPr="002712C8">
        <w:rPr>
          <w:rFonts w:ascii="Times New Roman" w:hAnsi="Times New Roman" w:cs="Times New Roman"/>
          <w:sz w:val="20"/>
        </w:rPr>
        <w:t xml:space="preserve">         </w:t>
      </w:r>
      <w:r w:rsidRPr="002712C8">
        <w:rPr>
          <w:rFonts w:ascii="Times New Roman" w:hAnsi="Times New Roman" w:cs="Times New Roman"/>
          <w:sz w:val="16"/>
          <w:szCs w:val="16"/>
        </w:rPr>
        <w:t>* Объем инвестиций в основной капитал указан по фактической стоимости, а темп рассчитан с учетом индексации цен.</w:t>
      </w:r>
    </w:p>
    <w:p w:rsidR="002712C8" w:rsidRPr="002712C8" w:rsidRDefault="002712C8" w:rsidP="00B43660">
      <w:pPr>
        <w:spacing w:line="240" w:lineRule="auto"/>
        <w:ind w:left="-181" w:firstLine="720"/>
        <w:contextualSpacing/>
        <w:jc w:val="both"/>
        <w:rPr>
          <w:rFonts w:ascii="Times New Roman" w:hAnsi="Times New Roman" w:cs="Times New Roman"/>
          <w:sz w:val="24"/>
          <w:szCs w:val="24"/>
        </w:rPr>
      </w:pPr>
    </w:p>
    <w:p w:rsidR="002712C8" w:rsidRPr="002712C8" w:rsidRDefault="002712C8" w:rsidP="00B43660">
      <w:pPr>
        <w:spacing w:line="240" w:lineRule="auto"/>
        <w:ind w:left="-181" w:firstLine="720"/>
        <w:contextualSpacing/>
        <w:jc w:val="both"/>
        <w:rPr>
          <w:rFonts w:ascii="Times New Roman" w:hAnsi="Times New Roman" w:cs="Times New Roman"/>
          <w:sz w:val="24"/>
          <w:szCs w:val="24"/>
          <w:lang w:val="ky-KG"/>
        </w:rPr>
      </w:pPr>
      <w:r w:rsidRPr="002712C8">
        <w:rPr>
          <w:rFonts w:ascii="Times New Roman" w:hAnsi="Times New Roman" w:cs="Times New Roman"/>
          <w:sz w:val="24"/>
          <w:szCs w:val="24"/>
        </w:rPr>
        <w:t xml:space="preserve">За истекший период объемы освоенных инвестиций в основной капитал </w:t>
      </w:r>
      <w:r w:rsidRPr="002712C8">
        <w:rPr>
          <w:rFonts w:ascii="Times New Roman" w:hAnsi="Times New Roman" w:cs="Times New Roman"/>
          <w:sz w:val="24"/>
          <w:szCs w:val="24"/>
          <w:lang w:val="ky-KG"/>
        </w:rPr>
        <w:t xml:space="preserve">снизились во всех районах города.                                                                                                                                                                                                                                                                                                                                                                                                                                                                                                                                                                                                                                                                                                                                           </w:t>
      </w:r>
    </w:p>
    <w:p w:rsidR="002712C8" w:rsidRPr="002712C8" w:rsidRDefault="002712C8" w:rsidP="00B43660">
      <w:pPr>
        <w:spacing w:line="240" w:lineRule="auto"/>
        <w:ind w:left="-181"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В январе-</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сдан</w:t>
      </w:r>
      <w:r w:rsidRPr="002712C8">
        <w:rPr>
          <w:rFonts w:ascii="Times New Roman" w:hAnsi="Times New Roman" w:cs="Times New Roman"/>
          <w:sz w:val="24"/>
          <w:szCs w:val="24"/>
          <w:lang w:val="ky-KG"/>
        </w:rPr>
        <w:t>ы</w:t>
      </w:r>
      <w:r w:rsidRPr="002712C8">
        <w:rPr>
          <w:rFonts w:ascii="Times New Roman" w:hAnsi="Times New Roman" w:cs="Times New Roman"/>
          <w:sz w:val="24"/>
          <w:szCs w:val="24"/>
        </w:rPr>
        <w:t xml:space="preserve"> в эксплуатацию </w:t>
      </w:r>
      <w:r w:rsidRPr="002712C8">
        <w:rPr>
          <w:rFonts w:ascii="Times New Roman" w:hAnsi="Times New Roman" w:cs="Times New Roman"/>
          <w:sz w:val="24"/>
          <w:szCs w:val="24"/>
          <w:lang w:val="ky-KG"/>
        </w:rPr>
        <w:t>297 индивидуальных</w:t>
      </w:r>
      <w:r w:rsidRPr="002712C8">
        <w:rPr>
          <w:rFonts w:ascii="Times New Roman" w:hAnsi="Times New Roman" w:cs="Times New Roman"/>
          <w:sz w:val="24"/>
          <w:szCs w:val="24"/>
        </w:rPr>
        <w:t xml:space="preserve"> жил</w:t>
      </w:r>
      <w:r w:rsidRPr="002712C8">
        <w:rPr>
          <w:rFonts w:ascii="Times New Roman" w:hAnsi="Times New Roman" w:cs="Times New Roman"/>
          <w:sz w:val="24"/>
          <w:szCs w:val="24"/>
          <w:lang w:val="ky-KG"/>
        </w:rPr>
        <w:t>ых</w:t>
      </w:r>
      <w:r w:rsidRPr="002712C8">
        <w:rPr>
          <w:rFonts w:ascii="Times New Roman" w:hAnsi="Times New Roman" w:cs="Times New Roman"/>
          <w:sz w:val="24"/>
          <w:szCs w:val="24"/>
        </w:rPr>
        <w:t xml:space="preserve"> домов общей площадью  </w:t>
      </w:r>
      <w:r w:rsidRPr="002712C8">
        <w:rPr>
          <w:rFonts w:ascii="Times New Roman" w:hAnsi="Times New Roman" w:cs="Times New Roman"/>
          <w:sz w:val="24"/>
          <w:szCs w:val="24"/>
          <w:lang w:val="ky-KG"/>
        </w:rPr>
        <w:t xml:space="preserve">44,2 </w:t>
      </w:r>
      <w:r w:rsidRPr="002712C8">
        <w:rPr>
          <w:rFonts w:ascii="Times New Roman" w:hAnsi="Times New Roman" w:cs="Times New Roman"/>
          <w:sz w:val="24"/>
          <w:szCs w:val="24"/>
        </w:rPr>
        <w:t xml:space="preserve"> тыс. квадратных метров, что на </w:t>
      </w:r>
      <w:r w:rsidRPr="002712C8">
        <w:rPr>
          <w:rFonts w:ascii="Times New Roman" w:hAnsi="Times New Roman" w:cs="Times New Roman"/>
          <w:sz w:val="24"/>
          <w:szCs w:val="24"/>
          <w:lang w:val="ky-KG"/>
        </w:rPr>
        <w:t>46,3</w:t>
      </w:r>
      <w:r w:rsidRPr="002712C8">
        <w:rPr>
          <w:rFonts w:ascii="Times New Roman" w:hAnsi="Times New Roman" w:cs="Times New Roman"/>
          <w:sz w:val="24"/>
          <w:szCs w:val="24"/>
        </w:rPr>
        <w:t xml:space="preserve"> процента </w:t>
      </w:r>
      <w:r w:rsidRPr="002712C8">
        <w:rPr>
          <w:rFonts w:ascii="Times New Roman" w:hAnsi="Times New Roman" w:cs="Times New Roman"/>
          <w:sz w:val="24"/>
          <w:szCs w:val="24"/>
          <w:lang w:val="ky-KG"/>
        </w:rPr>
        <w:t>меньше</w:t>
      </w:r>
      <w:r w:rsidRPr="002712C8">
        <w:rPr>
          <w:rFonts w:ascii="Times New Roman" w:hAnsi="Times New Roman" w:cs="Times New Roman"/>
          <w:sz w:val="24"/>
          <w:szCs w:val="24"/>
        </w:rPr>
        <w:t xml:space="preserve">, чем в соответствующем периоде прошлого года, стоимость которых (по оценке) составила </w:t>
      </w:r>
      <w:r w:rsidRPr="002712C8">
        <w:rPr>
          <w:rFonts w:ascii="Times New Roman" w:hAnsi="Times New Roman" w:cs="Times New Roman"/>
          <w:sz w:val="24"/>
          <w:szCs w:val="24"/>
          <w:lang w:val="ky-KG"/>
        </w:rPr>
        <w:t>1310,6</w:t>
      </w:r>
      <w:r w:rsidRPr="002712C8">
        <w:rPr>
          <w:rFonts w:ascii="Times New Roman" w:hAnsi="Times New Roman" w:cs="Times New Roman"/>
          <w:sz w:val="24"/>
          <w:szCs w:val="24"/>
        </w:rPr>
        <w:t xml:space="preserve"> млн. сомов,. </w:t>
      </w:r>
    </w:p>
    <w:p w:rsidR="002712C8" w:rsidRPr="002712C8" w:rsidRDefault="002712C8" w:rsidP="00B43660">
      <w:pPr>
        <w:spacing w:line="240" w:lineRule="auto"/>
        <w:ind w:left="-181"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В </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средняя фактическая стоимость строительства одного квадратного метра общей площади жилых домов (по оценке) составила </w:t>
      </w:r>
      <w:r w:rsidRPr="002712C8">
        <w:rPr>
          <w:rFonts w:ascii="Times New Roman" w:hAnsi="Times New Roman" w:cs="Times New Roman"/>
          <w:sz w:val="24"/>
          <w:szCs w:val="24"/>
          <w:lang w:val="ky-KG"/>
        </w:rPr>
        <w:t>26704,8</w:t>
      </w:r>
      <w:r w:rsidRPr="002712C8">
        <w:rPr>
          <w:rFonts w:ascii="Times New Roman" w:hAnsi="Times New Roman" w:cs="Times New Roman"/>
          <w:sz w:val="24"/>
          <w:szCs w:val="24"/>
        </w:rPr>
        <w:t xml:space="preserve"> сомов.</w:t>
      </w:r>
    </w:p>
    <w:p w:rsidR="002712C8" w:rsidRPr="002712C8" w:rsidRDefault="002712C8" w:rsidP="00B43660">
      <w:pPr>
        <w:spacing w:line="240" w:lineRule="auto"/>
        <w:contextualSpacing/>
        <w:rPr>
          <w:rFonts w:ascii="Times New Roman" w:hAnsi="Times New Roman" w:cs="Times New Roman"/>
          <w:b/>
          <w:sz w:val="24"/>
          <w:szCs w:val="24"/>
        </w:rPr>
      </w:pPr>
    </w:p>
    <w:p w:rsidR="002712C8" w:rsidRPr="002712C8" w:rsidRDefault="002712C8" w:rsidP="00B43660">
      <w:pPr>
        <w:spacing w:line="240" w:lineRule="auto"/>
        <w:ind w:left="1418" w:hanging="1560"/>
        <w:contextualSpacing/>
        <w:rPr>
          <w:rFonts w:ascii="Times New Roman" w:hAnsi="Times New Roman" w:cs="Times New Roman"/>
          <w:b/>
          <w:sz w:val="24"/>
          <w:szCs w:val="24"/>
          <w:lang w:val="ky-KG"/>
        </w:rPr>
      </w:pPr>
      <w:r w:rsidRPr="002712C8">
        <w:rPr>
          <w:rFonts w:ascii="Times New Roman" w:hAnsi="Times New Roman" w:cs="Times New Roman"/>
          <w:b/>
          <w:sz w:val="24"/>
          <w:szCs w:val="24"/>
        </w:rPr>
        <w:t>Таблица 18: Ввод в действие жилых домов по территории в январе-</w:t>
      </w:r>
      <w:r w:rsidRPr="002712C8">
        <w:rPr>
          <w:rFonts w:ascii="Times New Roman" w:hAnsi="Times New Roman" w:cs="Times New Roman"/>
          <w:b/>
          <w:sz w:val="24"/>
          <w:szCs w:val="24"/>
          <w:lang w:val="ky-KG"/>
        </w:rPr>
        <w:t>июле</w:t>
      </w:r>
    </w:p>
    <w:p w:rsidR="002712C8" w:rsidRPr="002712C8" w:rsidRDefault="002712C8" w:rsidP="00B43660">
      <w:pPr>
        <w:spacing w:line="240" w:lineRule="auto"/>
        <w:ind w:left="1560" w:hanging="1560"/>
        <w:contextualSpacing/>
        <w:rPr>
          <w:rFonts w:ascii="Times New Roman" w:hAnsi="Times New Roman" w:cs="Times New Roman"/>
          <w:b/>
          <w:sz w:val="24"/>
          <w:szCs w:val="24"/>
        </w:rPr>
      </w:pPr>
    </w:p>
    <w:tbl>
      <w:tblPr>
        <w:tblW w:w="9924" w:type="dxa"/>
        <w:tblInd w:w="-34" w:type="dxa"/>
        <w:tblLayout w:type="fixed"/>
        <w:tblLook w:val="01E0"/>
      </w:tblPr>
      <w:tblGrid>
        <w:gridCol w:w="2127"/>
        <w:gridCol w:w="1843"/>
        <w:gridCol w:w="1841"/>
        <w:gridCol w:w="2411"/>
        <w:gridCol w:w="1702"/>
      </w:tblGrid>
      <w:tr w:rsidR="002712C8" w:rsidRPr="002712C8" w:rsidTr="002712C8">
        <w:trPr>
          <w:trHeight w:val="331"/>
          <w:tblHeader/>
        </w:trPr>
        <w:tc>
          <w:tcPr>
            <w:tcW w:w="2127" w:type="dxa"/>
            <w:vMerge w:val="restart"/>
            <w:tcBorders>
              <w:top w:val="single" w:sz="8" w:space="0" w:color="auto"/>
            </w:tcBorders>
          </w:tcPr>
          <w:p w:rsidR="002712C8" w:rsidRPr="002712C8" w:rsidRDefault="002712C8" w:rsidP="00B43660">
            <w:pPr>
              <w:spacing w:line="240" w:lineRule="auto"/>
              <w:ind w:left="34"/>
              <w:contextualSpacing/>
              <w:jc w:val="both"/>
              <w:rPr>
                <w:rFonts w:ascii="Times New Roman" w:hAnsi="Times New Roman" w:cs="Times New Roman"/>
                <w:b/>
                <w:sz w:val="20"/>
              </w:rPr>
            </w:pPr>
          </w:p>
        </w:tc>
        <w:tc>
          <w:tcPr>
            <w:tcW w:w="3684" w:type="dxa"/>
            <w:gridSpan w:val="2"/>
            <w:tcBorders>
              <w:top w:val="single" w:sz="8" w:space="0" w:color="auto"/>
              <w:bottom w:val="single" w:sz="4" w:space="0" w:color="auto"/>
            </w:tcBorders>
          </w:tcPr>
          <w:p w:rsidR="002712C8" w:rsidRPr="002712C8" w:rsidRDefault="002712C8" w:rsidP="00B43660">
            <w:pPr>
              <w:spacing w:line="240" w:lineRule="auto"/>
              <w:ind w:left="-108" w:right="-108"/>
              <w:contextualSpacing/>
              <w:jc w:val="center"/>
              <w:rPr>
                <w:rFonts w:ascii="Times New Roman" w:hAnsi="Times New Roman" w:cs="Times New Roman"/>
                <w:b/>
                <w:sz w:val="20"/>
              </w:rPr>
            </w:pPr>
            <w:r w:rsidRPr="002712C8">
              <w:rPr>
                <w:rFonts w:ascii="Times New Roman" w:hAnsi="Times New Roman" w:cs="Times New Roman"/>
                <w:b/>
                <w:sz w:val="20"/>
              </w:rPr>
              <w:t>Введено – тыс. кв.м. общей площади</w:t>
            </w:r>
          </w:p>
        </w:tc>
        <w:tc>
          <w:tcPr>
            <w:tcW w:w="4113" w:type="dxa"/>
            <w:gridSpan w:val="2"/>
            <w:tcBorders>
              <w:top w:val="single" w:sz="8" w:space="0" w:color="auto"/>
              <w:bottom w:val="single" w:sz="4" w:space="0" w:color="auto"/>
            </w:tcBorders>
          </w:tcPr>
          <w:p w:rsidR="002712C8" w:rsidRPr="002712C8" w:rsidRDefault="002712C8" w:rsidP="00B43660">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В процентах к</w:t>
            </w:r>
          </w:p>
        </w:tc>
      </w:tr>
      <w:tr w:rsidR="002712C8" w:rsidRPr="002712C8" w:rsidTr="002712C8">
        <w:trPr>
          <w:trHeight w:val="144"/>
          <w:tblHeader/>
        </w:trPr>
        <w:tc>
          <w:tcPr>
            <w:tcW w:w="2127" w:type="dxa"/>
            <w:vMerge/>
            <w:tcBorders>
              <w:bottom w:val="single" w:sz="8" w:space="0" w:color="auto"/>
            </w:tcBorders>
          </w:tcPr>
          <w:p w:rsidR="002712C8" w:rsidRPr="002712C8" w:rsidRDefault="002712C8" w:rsidP="00B43660">
            <w:pPr>
              <w:spacing w:line="240" w:lineRule="auto"/>
              <w:contextualSpacing/>
              <w:jc w:val="both"/>
              <w:rPr>
                <w:rFonts w:ascii="Times New Roman" w:hAnsi="Times New Roman" w:cs="Times New Roman"/>
                <w:b/>
                <w:sz w:val="20"/>
              </w:rPr>
            </w:pPr>
          </w:p>
        </w:tc>
        <w:tc>
          <w:tcPr>
            <w:tcW w:w="1843" w:type="dxa"/>
            <w:tcBorders>
              <w:top w:val="single" w:sz="4" w:space="0" w:color="auto"/>
              <w:bottom w:val="single" w:sz="8" w:space="0" w:color="auto"/>
            </w:tcBorders>
            <w:vAlign w:val="bottom"/>
          </w:tcPr>
          <w:p w:rsidR="002712C8" w:rsidRPr="002712C8" w:rsidRDefault="002712C8" w:rsidP="00B43660">
            <w:pPr>
              <w:spacing w:line="240" w:lineRule="auto"/>
              <w:ind w:right="599"/>
              <w:contextualSpacing/>
              <w:jc w:val="right"/>
              <w:rPr>
                <w:rFonts w:ascii="Times New Roman" w:hAnsi="Times New Roman" w:cs="Times New Roman"/>
                <w:b/>
                <w:sz w:val="20"/>
              </w:rPr>
            </w:pPr>
            <w:r w:rsidRPr="002712C8">
              <w:rPr>
                <w:rFonts w:ascii="Times New Roman" w:hAnsi="Times New Roman" w:cs="Times New Roman"/>
                <w:b/>
                <w:sz w:val="20"/>
              </w:rPr>
              <w:t>2019</w:t>
            </w:r>
          </w:p>
        </w:tc>
        <w:tc>
          <w:tcPr>
            <w:tcW w:w="1841" w:type="dxa"/>
            <w:tcBorders>
              <w:top w:val="single" w:sz="4" w:space="0" w:color="auto"/>
              <w:bottom w:val="single" w:sz="8" w:space="0" w:color="auto"/>
            </w:tcBorders>
            <w:vAlign w:val="bottom"/>
          </w:tcPr>
          <w:p w:rsidR="002712C8" w:rsidRPr="002712C8" w:rsidRDefault="002712C8" w:rsidP="00B43660">
            <w:pPr>
              <w:spacing w:line="240" w:lineRule="auto"/>
              <w:ind w:right="599"/>
              <w:contextualSpacing/>
              <w:jc w:val="right"/>
              <w:rPr>
                <w:rFonts w:ascii="Times New Roman" w:hAnsi="Times New Roman" w:cs="Times New Roman"/>
                <w:b/>
                <w:sz w:val="20"/>
              </w:rPr>
            </w:pPr>
            <w:r w:rsidRPr="002712C8">
              <w:rPr>
                <w:rFonts w:ascii="Times New Roman" w:hAnsi="Times New Roman" w:cs="Times New Roman"/>
                <w:b/>
                <w:sz w:val="20"/>
              </w:rPr>
              <w:t>2020</w:t>
            </w:r>
          </w:p>
        </w:tc>
        <w:tc>
          <w:tcPr>
            <w:tcW w:w="2411"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соответствующему периоду прошлого года</w:t>
            </w:r>
          </w:p>
        </w:tc>
        <w:tc>
          <w:tcPr>
            <w:tcW w:w="1702"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итогу</w:t>
            </w:r>
          </w:p>
        </w:tc>
      </w:tr>
      <w:tr w:rsidR="002712C8" w:rsidRPr="002712C8" w:rsidTr="002712C8">
        <w:trPr>
          <w:trHeight w:val="331"/>
        </w:trPr>
        <w:tc>
          <w:tcPr>
            <w:tcW w:w="2127" w:type="dxa"/>
            <w:tcBorders>
              <w:top w:val="single" w:sz="8" w:space="0" w:color="auto"/>
            </w:tcBorders>
          </w:tcPr>
          <w:p w:rsidR="002712C8" w:rsidRPr="002712C8" w:rsidRDefault="002712C8" w:rsidP="00B43660">
            <w:pPr>
              <w:spacing w:line="240" w:lineRule="auto"/>
              <w:contextualSpacing/>
              <w:jc w:val="both"/>
              <w:rPr>
                <w:rFonts w:ascii="Times New Roman" w:hAnsi="Times New Roman" w:cs="Times New Roman"/>
                <w:b/>
                <w:sz w:val="20"/>
              </w:rPr>
            </w:pPr>
            <w:r w:rsidRPr="002712C8">
              <w:rPr>
                <w:rFonts w:ascii="Times New Roman" w:hAnsi="Times New Roman" w:cs="Times New Roman"/>
                <w:b/>
                <w:sz w:val="20"/>
              </w:rPr>
              <w:t>Всего</w:t>
            </w:r>
          </w:p>
        </w:tc>
        <w:tc>
          <w:tcPr>
            <w:tcW w:w="1843" w:type="dxa"/>
            <w:tcBorders>
              <w:top w:val="single" w:sz="8" w:space="0" w:color="auto"/>
            </w:tcBorders>
            <w:shd w:val="clear" w:color="auto" w:fill="auto"/>
            <w:vAlign w:val="bottom"/>
          </w:tcPr>
          <w:p w:rsidR="002712C8" w:rsidRPr="002712C8" w:rsidRDefault="002712C8" w:rsidP="00B43660">
            <w:pPr>
              <w:spacing w:line="240" w:lineRule="auto"/>
              <w:ind w:left="-331" w:right="599"/>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82,3</w:t>
            </w:r>
          </w:p>
        </w:tc>
        <w:tc>
          <w:tcPr>
            <w:tcW w:w="1841" w:type="dxa"/>
            <w:tcBorders>
              <w:top w:val="single" w:sz="8" w:space="0" w:color="auto"/>
            </w:tcBorders>
            <w:vAlign w:val="bottom"/>
          </w:tcPr>
          <w:p w:rsidR="002712C8" w:rsidRPr="002712C8" w:rsidRDefault="002712C8" w:rsidP="00B43660">
            <w:pPr>
              <w:spacing w:line="240" w:lineRule="auto"/>
              <w:ind w:left="-331" w:right="599"/>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44,2</w:t>
            </w:r>
          </w:p>
        </w:tc>
        <w:tc>
          <w:tcPr>
            <w:tcW w:w="2411" w:type="dxa"/>
            <w:tcBorders>
              <w:top w:val="single" w:sz="8" w:space="0" w:color="auto"/>
            </w:tcBorders>
            <w:vAlign w:val="bottom"/>
          </w:tcPr>
          <w:p w:rsidR="002712C8" w:rsidRPr="002712C8" w:rsidRDefault="002712C8" w:rsidP="00B43660">
            <w:pPr>
              <w:spacing w:line="240" w:lineRule="auto"/>
              <w:ind w:right="884"/>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53,7</w:t>
            </w:r>
          </w:p>
        </w:tc>
        <w:tc>
          <w:tcPr>
            <w:tcW w:w="1702" w:type="dxa"/>
            <w:tcBorders>
              <w:top w:val="single" w:sz="8" w:space="0" w:color="auto"/>
            </w:tcBorders>
            <w:vAlign w:val="bottom"/>
          </w:tcPr>
          <w:p w:rsidR="002712C8" w:rsidRPr="002712C8" w:rsidRDefault="002712C8" w:rsidP="00B43660">
            <w:pPr>
              <w:spacing w:line="240" w:lineRule="auto"/>
              <w:ind w:right="460"/>
              <w:contextualSpacing/>
              <w:jc w:val="right"/>
              <w:rPr>
                <w:rFonts w:ascii="Times New Roman" w:hAnsi="Times New Roman" w:cs="Times New Roman"/>
                <w:b/>
                <w:sz w:val="20"/>
              </w:rPr>
            </w:pPr>
            <w:r w:rsidRPr="002712C8">
              <w:rPr>
                <w:rFonts w:ascii="Times New Roman" w:hAnsi="Times New Roman" w:cs="Times New Roman"/>
                <w:b/>
                <w:sz w:val="20"/>
              </w:rPr>
              <w:t>100,0</w:t>
            </w:r>
          </w:p>
        </w:tc>
      </w:tr>
      <w:tr w:rsidR="002712C8" w:rsidRPr="002712C8" w:rsidTr="002712C8">
        <w:trPr>
          <w:trHeight w:val="253"/>
        </w:trPr>
        <w:tc>
          <w:tcPr>
            <w:tcW w:w="2127" w:type="dxa"/>
          </w:tcPr>
          <w:p w:rsidR="002712C8" w:rsidRPr="002712C8" w:rsidRDefault="002712C8" w:rsidP="00B43660">
            <w:pPr>
              <w:spacing w:line="240" w:lineRule="auto"/>
              <w:ind w:firstLine="142"/>
              <w:contextualSpacing/>
              <w:jc w:val="both"/>
              <w:rPr>
                <w:rFonts w:ascii="Times New Roman" w:hAnsi="Times New Roman" w:cs="Times New Roman"/>
                <w:sz w:val="20"/>
              </w:rPr>
            </w:pPr>
            <w:r w:rsidRPr="002712C8">
              <w:rPr>
                <w:rFonts w:ascii="Times New Roman" w:hAnsi="Times New Roman" w:cs="Times New Roman"/>
                <w:sz w:val="20"/>
              </w:rPr>
              <w:t>Ленинский</w:t>
            </w:r>
          </w:p>
        </w:tc>
        <w:tc>
          <w:tcPr>
            <w:tcW w:w="1843" w:type="dxa"/>
            <w:shd w:val="clear" w:color="auto" w:fill="auto"/>
            <w:vAlign w:val="bottom"/>
          </w:tcPr>
          <w:p w:rsidR="002712C8" w:rsidRPr="002712C8" w:rsidRDefault="002712C8" w:rsidP="00B43660">
            <w:pPr>
              <w:spacing w:line="240" w:lineRule="auto"/>
              <w:ind w:left="-331" w:right="599"/>
              <w:contextualSpacing/>
              <w:jc w:val="right"/>
              <w:rPr>
                <w:rFonts w:ascii="Times New Roman" w:hAnsi="Times New Roman" w:cs="Times New Roman"/>
                <w:sz w:val="20"/>
                <w:lang w:val="ky-KG"/>
              </w:rPr>
            </w:pPr>
            <w:r w:rsidRPr="002712C8">
              <w:rPr>
                <w:rFonts w:ascii="Times New Roman" w:hAnsi="Times New Roman" w:cs="Times New Roman"/>
                <w:sz w:val="20"/>
                <w:lang w:val="ky-KG"/>
              </w:rPr>
              <w:t>35,5</w:t>
            </w:r>
          </w:p>
        </w:tc>
        <w:tc>
          <w:tcPr>
            <w:tcW w:w="1841" w:type="dxa"/>
            <w:vAlign w:val="bottom"/>
          </w:tcPr>
          <w:p w:rsidR="002712C8" w:rsidRPr="002712C8" w:rsidRDefault="002712C8" w:rsidP="00B43660">
            <w:pPr>
              <w:spacing w:line="240" w:lineRule="auto"/>
              <w:ind w:left="-331" w:right="599"/>
              <w:contextualSpacing/>
              <w:jc w:val="right"/>
              <w:rPr>
                <w:rFonts w:ascii="Times New Roman" w:hAnsi="Times New Roman" w:cs="Times New Roman"/>
                <w:sz w:val="20"/>
                <w:lang w:val="ky-KG"/>
              </w:rPr>
            </w:pPr>
            <w:r w:rsidRPr="002712C8">
              <w:rPr>
                <w:rFonts w:ascii="Times New Roman" w:hAnsi="Times New Roman" w:cs="Times New Roman"/>
                <w:sz w:val="20"/>
                <w:lang w:val="ky-KG"/>
              </w:rPr>
              <w:t>20,7</w:t>
            </w:r>
          </w:p>
        </w:tc>
        <w:tc>
          <w:tcPr>
            <w:tcW w:w="2411" w:type="dxa"/>
            <w:vAlign w:val="bottom"/>
          </w:tcPr>
          <w:p w:rsidR="002712C8" w:rsidRPr="002712C8" w:rsidRDefault="002712C8" w:rsidP="00B43660">
            <w:pPr>
              <w:spacing w:line="240" w:lineRule="auto"/>
              <w:ind w:right="884"/>
              <w:contextualSpacing/>
              <w:jc w:val="right"/>
              <w:rPr>
                <w:rFonts w:ascii="Times New Roman" w:hAnsi="Times New Roman" w:cs="Times New Roman"/>
                <w:sz w:val="20"/>
                <w:lang w:val="ky-KG"/>
              </w:rPr>
            </w:pPr>
            <w:r w:rsidRPr="002712C8">
              <w:rPr>
                <w:rFonts w:ascii="Times New Roman" w:hAnsi="Times New Roman" w:cs="Times New Roman"/>
                <w:sz w:val="20"/>
                <w:lang w:val="ky-KG"/>
              </w:rPr>
              <w:t>58,2</w:t>
            </w:r>
          </w:p>
        </w:tc>
        <w:tc>
          <w:tcPr>
            <w:tcW w:w="1702" w:type="dxa"/>
            <w:vAlign w:val="bottom"/>
          </w:tcPr>
          <w:p w:rsidR="002712C8" w:rsidRPr="002712C8" w:rsidRDefault="002712C8" w:rsidP="00B43660">
            <w:pPr>
              <w:spacing w:line="240" w:lineRule="auto"/>
              <w:ind w:right="460"/>
              <w:contextualSpacing/>
              <w:jc w:val="right"/>
              <w:rPr>
                <w:rFonts w:ascii="Times New Roman" w:hAnsi="Times New Roman" w:cs="Times New Roman"/>
                <w:sz w:val="20"/>
                <w:lang w:val="ky-KG"/>
              </w:rPr>
            </w:pPr>
            <w:r w:rsidRPr="002712C8">
              <w:rPr>
                <w:rFonts w:ascii="Times New Roman" w:hAnsi="Times New Roman" w:cs="Times New Roman"/>
                <w:sz w:val="20"/>
                <w:lang w:val="ky-KG"/>
              </w:rPr>
              <w:t>46,8</w:t>
            </w:r>
          </w:p>
        </w:tc>
      </w:tr>
      <w:tr w:rsidR="002712C8" w:rsidRPr="002712C8" w:rsidTr="002712C8">
        <w:trPr>
          <w:trHeight w:val="272"/>
        </w:trPr>
        <w:tc>
          <w:tcPr>
            <w:tcW w:w="2127" w:type="dxa"/>
          </w:tcPr>
          <w:p w:rsidR="002712C8" w:rsidRPr="002712C8" w:rsidRDefault="002712C8" w:rsidP="00B43660">
            <w:pPr>
              <w:spacing w:line="240" w:lineRule="auto"/>
              <w:ind w:firstLine="142"/>
              <w:contextualSpacing/>
              <w:jc w:val="both"/>
              <w:rPr>
                <w:rFonts w:ascii="Times New Roman" w:hAnsi="Times New Roman" w:cs="Times New Roman"/>
                <w:sz w:val="20"/>
              </w:rPr>
            </w:pPr>
            <w:r w:rsidRPr="002712C8">
              <w:rPr>
                <w:rFonts w:ascii="Times New Roman" w:hAnsi="Times New Roman" w:cs="Times New Roman"/>
                <w:sz w:val="20"/>
              </w:rPr>
              <w:t>Октябрьский</w:t>
            </w:r>
          </w:p>
        </w:tc>
        <w:tc>
          <w:tcPr>
            <w:tcW w:w="1843" w:type="dxa"/>
            <w:shd w:val="clear" w:color="auto" w:fill="auto"/>
            <w:vAlign w:val="bottom"/>
          </w:tcPr>
          <w:p w:rsidR="002712C8" w:rsidRPr="002712C8" w:rsidRDefault="002712C8" w:rsidP="00B43660">
            <w:pPr>
              <w:spacing w:line="240" w:lineRule="auto"/>
              <w:ind w:left="-331" w:right="599"/>
              <w:contextualSpacing/>
              <w:jc w:val="right"/>
              <w:rPr>
                <w:rFonts w:ascii="Times New Roman" w:hAnsi="Times New Roman" w:cs="Times New Roman"/>
                <w:sz w:val="20"/>
                <w:lang w:val="ky-KG"/>
              </w:rPr>
            </w:pPr>
            <w:r w:rsidRPr="002712C8">
              <w:rPr>
                <w:rFonts w:ascii="Times New Roman" w:hAnsi="Times New Roman" w:cs="Times New Roman"/>
                <w:sz w:val="20"/>
                <w:lang w:val="ky-KG"/>
              </w:rPr>
              <w:t>15,5</w:t>
            </w:r>
          </w:p>
        </w:tc>
        <w:tc>
          <w:tcPr>
            <w:tcW w:w="1841" w:type="dxa"/>
            <w:vAlign w:val="bottom"/>
          </w:tcPr>
          <w:p w:rsidR="002712C8" w:rsidRPr="002712C8" w:rsidRDefault="002712C8" w:rsidP="00B43660">
            <w:pPr>
              <w:spacing w:line="240" w:lineRule="auto"/>
              <w:ind w:left="-331" w:right="599"/>
              <w:contextualSpacing/>
              <w:jc w:val="right"/>
              <w:rPr>
                <w:rFonts w:ascii="Times New Roman" w:hAnsi="Times New Roman" w:cs="Times New Roman"/>
                <w:sz w:val="20"/>
                <w:lang w:val="ky-KG"/>
              </w:rPr>
            </w:pPr>
            <w:r w:rsidRPr="002712C8">
              <w:rPr>
                <w:rFonts w:ascii="Times New Roman" w:hAnsi="Times New Roman" w:cs="Times New Roman"/>
                <w:sz w:val="20"/>
                <w:lang w:val="ky-KG"/>
              </w:rPr>
              <w:t>7,2</w:t>
            </w:r>
          </w:p>
        </w:tc>
        <w:tc>
          <w:tcPr>
            <w:tcW w:w="2411" w:type="dxa"/>
            <w:vAlign w:val="bottom"/>
          </w:tcPr>
          <w:p w:rsidR="002712C8" w:rsidRPr="002712C8" w:rsidRDefault="002712C8" w:rsidP="00B43660">
            <w:pPr>
              <w:spacing w:line="240" w:lineRule="auto"/>
              <w:ind w:right="884"/>
              <w:contextualSpacing/>
              <w:jc w:val="right"/>
              <w:rPr>
                <w:rFonts w:ascii="Times New Roman" w:hAnsi="Times New Roman" w:cs="Times New Roman"/>
                <w:sz w:val="20"/>
                <w:lang w:val="ky-KG"/>
              </w:rPr>
            </w:pPr>
            <w:r w:rsidRPr="002712C8">
              <w:rPr>
                <w:rFonts w:ascii="Times New Roman" w:hAnsi="Times New Roman" w:cs="Times New Roman"/>
                <w:sz w:val="20"/>
                <w:lang w:val="ky-KG"/>
              </w:rPr>
              <w:t>46,4</w:t>
            </w:r>
          </w:p>
        </w:tc>
        <w:tc>
          <w:tcPr>
            <w:tcW w:w="1702" w:type="dxa"/>
            <w:vAlign w:val="bottom"/>
          </w:tcPr>
          <w:p w:rsidR="002712C8" w:rsidRPr="002712C8" w:rsidRDefault="002712C8" w:rsidP="00B43660">
            <w:pPr>
              <w:spacing w:line="240" w:lineRule="auto"/>
              <w:ind w:right="460"/>
              <w:contextualSpacing/>
              <w:jc w:val="right"/>
              <w:rPr>
                <w:rFonts w:ascii="Times New Roman" w:hAnsi="Times New Roman" w:cs="Times New Roman"/>
                <w:sz w:val="20"/>
                <w:lang w:val="ky-KG"/>
              </w:rPr>
            </w:pPr>
            <w:r w:rsidRPr="002712C8">
              <w:rPr>
                <w:rFonts w:ascii="Times New Roman" w:hAnsi="Times New Roman" w:cs="Times New Roman"/>
                <w:sz w:val="20"/>
                <w:lang w:val="ky-KG"/>
              </w:rPr>
              <w:t>16,3</w:t>
            </w:r>
          </w:p>
        </w:tc>
      </w:tr>
      <w:tr w:rsidR="002712C8" w:rsidRPr="002712C8" w:rsidTr="002712C8">
        <w:trPr>
          <w:trHeight w:val="290"/>
        </w:trPr>
        <w:tc>
          <w:tcPr>
            <w:tcW w:w="2127" w:type="dxa"/>
          </w:tcPr>
          <w:p w:rsidR="002712C8" w:rsidRPr="002712C8" w:rsidRDefault="002712C8" w:rsidP="00B43660">
            <w:pPr>
              <w:spacing w:line="240" w:lineRule="auto"/>
              <w:ind w:firstLine="142"/>
              <w:contextualSpacing/>
              <w:jc w:val="both"/>
              <w:rPr>
                <w:rFonts w:ascii="Times New Roman" w:hAnsi="Times New Roman" w:cs="Times New Roman"/>
                <w:sz w:val="20"/>
              </w:rPr>
            </w:pPr>
            <w:r w:rsidRPr="002712C8">
              <w:rPr>
                <w:rFonts w:ascii="Times New Roman" w:hAnsi="Times New Roman" w:cs="Times New Roman"/>
                <w:sz w:val="20"/>
              </w:rPr>
              <w:t>Первомайский</w:t>
            </w:r>
          </w:p>
        </w:tc>
        <w:tc>
          <w:tcPr>
            <w:tcW w:w="1843" w:type="dxa"/>
            <w:shd w:val="clear" w:color="auto" w:fill="auto"/>
            <w:vAlign w:val="bottom"/>
          </w:tcPr>
          <w:p w:rsidR="002712C8" w:rsidRPr="002712C8" w:rsidRDefault="002712C8" w:rsidP="00B43660">
            <w:pPr>
              <w:spacing w:line="240" w:lineRule="auto"/>
              <w:ind w:left="-331" w:right="599"/>
              <w:contextualSpacing/>
              <w:jc w:val="right"/>
              <w:rPr>
                <w:rFonts w:ascii="Times New Roman" w:hAnsi="Times New Roman" w:cs="Times New Roman"/>
                <w:sz w:val="20"/>
                <w:lang w:val="ky-KG"/>
              </w:rPr>
            </w:pPr>
            <w:r w:rsidRPr="002712C8">
              <w:rPr>
                <w:rFonts w:ascii="Times New Roman" w:hAnsi="Times New Roman" w:cs="Times New Roman"/>
                <w:sz w:val="20"/>
                <w:lang w:val="ky-KG"/>
              </w:rPr>
              <w:t>14,7</w:t>
            </w:r>
          </w:p>
        </w:tc>
        <w:tc>
          <w:tcPr>
            <w:tcW w:w="1841" w:type="dxa"/>
            <w:vAlign w:val="bottom"/>
          </w:tcPr>
          <w:p w:rsidR="002712C8" w:rsidRPr="002712C8" w:rsidRDefault="002712C8" w:rsidP="00B43660">
            <w:pPr>
              <w:spacing w:line="240" w:lineRule="auto"/>
              <w:ind w:left="-331" w:right="599"/>
              <w:contextualSpacing/>
              <w:jc w:val="right"/>
              <w:rPr>
                <w:rFonts w:ascii="Times New Roman" w:hAnsi="Times New Roman" w:cs="Times New Roman"/>
                <w:sz w:val="20"/>
                <w:lang w:val="ky-KG"/>
              </w:rPr>
            </w:pPr>
            <w:r w:rsidRPr="002712C8">
              <w:rPr>
                <w:rFonts w:ascii="Times New Roman" w:hAnsi="Times New Roman" w:cs="Times New Roman"/>
                <w:sz w:val="20"/>
                <w:lang w:val="ky-KG"/>
              </w:rPr>
              <w:t>9,3</w:t>
            </w:r>
          </w:p>
        </w:tc>
        <w:tc>
          <w:tcPr>
            <w:tcW w:w="2411" w:type="dxa"/>
            <w:vAlign w:val="bottom"/>
          </w:tcPr>
          <w:p w:rsidR="002712C8" w:rsidRPr="002712C8" w:rsidRDefault="002712C8" w:rsidP="00B43660">
            <w:pPr>
              <w:spacing w:line="240" w:lineRule="auto"/>
              <w:ind w:right="884"/>
              <w:contextualSpacing/>
              <w:jc w:val="right"/>
              <w:rPr>
                <w:rFonts w:ascii="Times New Roman" w:hAnsi="Times New Roman" w:cs="Times New Roman"/>
                <w:sz w:val="20"/>
                <w:lang w:val="ky-KG"/>
              </w:rPr>
            </w:pPr>
            <w:r w:rsidRPr="002712C8">
              <w:rPr>
                <w:rFonts w:ascii="Times New Roman" w:hAnsi="Times New Roman" w:cs="Times New Roman"/>
                <w:sz w:val="20"/>
                <w:lang w:val="ky-KG"/>
              </w:rPr>
              <w:t>63,3</w:t>
            </w:r>
          </w:p>
        </w:tc>
        <w:tc>
          <w:tcPr>
            <w:tcW w:w="1702" w:type="dxa"/>
            <w:vAlign w:val="bottom"/>
          </w:tcPr>
          <w:p w:rsidR="002712C8" w:rsidRPr="002712C8" w:rsidRDefault="002712C8" w:rsidP="00B43660">
            <w:pPr>
              <w:spacing w:line="240" w:lineRule="auto"/>
              <w:ind w:right="460"/>
              <w:contextualSpacing/>
              <w:jc w:val="right"/>
              <w:rPr>
                <w:rFonts w:ascii="Times New Roman" w:hAnsi="Times New Roman" w:cs="Times New Roman"/>
                <w:sz w:val="20"/>
                <w:lang w:val="ky-KG"/>
              </w:rPr>
            </w:pPr>
            <w:r w:rsidRPr="002712C8">
              <w:rPr>
                <w:rFonts w:ascii="Times New Roman" w:hAnsi="Times New Roman" w:cs="Times New Roman"/>
                <w:sz w:val="20"/>
                <w:lang w:val="ky-KG"/>
              </w:rPr>
              <w:t>21,0</w:t>
            </w:r>
          </w:p>
        </w:tc>
      </w:tr>
      <w:tr w:rsidR="002712C8" w:rsidRPr="002712C8" w:rsidTr="002712C8">
        <w:trPr>
          <w:trHeight w:val="280"/>
        </w:trPr>
        <w:tc>
          <w:tcPr>
            <w:tcW w:w="2127" w:type="dxa"/>
            <w:tcBorders>
              <w:bottom w:val="single" w:sz="8" w:space="0" w:color="auto"/>
            </w:tcBorders>
          </w:tcPr>
          <w:p w:rsidR="002712C8" w:rsidRPr="002712C8" w:rsidRDefault="002712C8" w:rsidP="00B43660">
            <w:pPr>
              <w:spacing w:line="240" w:lineRule="auto"/>
              <w:ind w:firstLine="142"/>
              <w:contextualSpacing/>
              <w:jc w:val="both"/>
              <w:rPr>
                <w:rFonts w:ascii="Times New Roman" w:hAnsi="Times New Roman" w:cs="Times New Roman"/>
                <w:sz w:val="20"/>
              </w:rPr>
            </w:pPr>
            <w:r w:rsidRPr="002712C8">
              <w:rPr>
                <w:rFonts w:ascii="Times New Roman" w:hAnsi="Times New Roman" w:cs="Times New Roman"/>
                <w:sz w:val="20"/>
              </w:rPr>
              <w:t>Свердловский</w:t>
            </w:r>
          </w:p>
        </w:tc>
        <w:tc>
          <w:tcPr>
            <w:tcW w:w="1843" w:type="dxa"/>
            <w:tcBorders>
              <w:bottom w:val="single" w:sz="8" w:space="0" w:color="auto"/>
            </w:tcBorders>
            <w:shd w:val="clear" w:color="auto" w:fill="auto"/>
            <w:vAlign w:val="bottom"/>
          </w:tcPr>
          <w:p w:rsidR="002712C8" w:rsidRPr="002712C8" w:rsidRDefault="002712C8" w:rsidP="00B43660">
            <w:pPr>
              <w:spacing w:line="240" w:lineRule="auto"/>
              <w:ind w:left="-331" w:right="599"/>
              <w:contextualSpacing/>
              <w:jc w:val="right"/>
              <w:rPr>
                <w:rFonts w:ascii="Times New Roman" w:hAnsi="Times New Roman" w:cs="Times New Roman"/>
                <w:sz w:val="20"/>
                <w:lang w:val="ky-KG"/>
              </w:rPr>
            </w:pPr>
            <w:r w:rsidRPr="002712C8">
              <w:rPr>
                <w:rFonts w:ascii="Times New Roman" w:hAnsi="Times New Roman" w:cs="Times New Roman"/>
                <w:sz w:val="20"/>
                <w:lang w:val="ky-KG"/>
              </w:rPr>
              <w:t>16,6</w:t>
            </w:r>
          </w:p>
        </w:tc>
        <w:tc>
          <w:tcPr>
            <w:tcW w:w="1841" w:type="dxa"/>
            <w:tcBorders>
              <w:bottom w:val="single" w:sz="8" w:space="0" w:color="auto"/>
            </w:tcBorders>
            <w:vAlign w:val="bottom"/>
          </w:tcPr>
          <w:p w:rsidR="002712C8" w:rsidRPr="002712C8" w:rsidRDefault="002712C8" w:rsidP="00B43660">
            <w:pPr>
              <w:spacing w:line="240" w:lineRule="auto"/>
              <w:ind w:left="-331" w:right="599"/>
              <w:contextualSpacing/>
              <w:jc w:val="right"/>
              <w:rPr>
                <w:rFonts w:ascii="Times New Roman" w:hAnsi="Times New Roman" w:cs="Times New Roman"/>
                <w:sz w:val="20"/>
                <w:lang w:val="ky-KG"/>
              </w:rPr>
            </w:pPr>
            <w:r w:rsidRPr="002712C8">
              <w:rPr>
                <w:rFonts w:ascii="Times New Roman" w:hAnsi="Times New Roman" w:cs="Times New Roman"/>
                <w:sz w:val="20"/>
                <w:lang w:val="ky-KG"/>
              </w:rPr>
              <w:t>7,0</w:t>
            </w:r>
          </w:p>
        </w:tc>
        <w:tc>
          <w:tcPr>
            <w:tcW w:w="2411" w:type="dxa"/>
            <w:tcBorders>
              <w:bottom w:val="single" w:sz="8" w:space="0" w:color="auto"/>
            </w:tcBorders>
            <w:vAlign w:val="bottom"/>
          </w:tcPr>
          <w:p w:rsidR="002712C8" w:rsidRPr="002712C8" w:rsidRDefault="002712C8" w:rsidP="00B43660">
            <w:pPr>
              <w:spacing w:line="240" w:lineRule="auto"/>
              <w:ind w:right="884"/>
              <w:contextualSpacing/>
              <w:jc w:val="right"/>
              <w:rPr>
                <w:rFonts w:ascii="Times New Roman" w:hAnsi="Times New Roman" w:cs="Times New Roman"/>
                <w:sz w:val="20"/>
                <w:lang w:val="ky-KG"/>
              </w:rPr>
            </w:pPr>
            <w:r w:rsidRPr="002712C8">
              <w:rPr>
                <w:rFonts w:ascii="Times New Roman" w:hAnsi="Times New Roman" w:cs="Times New Roman"/>
                <w:sz w:val="20"/>
                <w:lang w:val="ky-KG"/>
              </w:rPr>
              <w:t>42,3</w:t>
            </w:r>
          </w:p>
        </w:tc>
        <w:tc>
          <w:tcPr>
            <w:tcW w:w="1702" w:type="dxa"/>
            <w:tcBorders>
              <w:bottom w:val="single" w:sz="8" w:space="0" w:color="auto"/>
            </w:tcBorders>
            <w:vAlign w:val="bottom"/>
          </w:tcPr>
          <w:p w:rsidR="002712C8" w:rsidRPr="002712C8" w:rsidRDefault="002712C8" w:rsidP="00B43660">
            <w:pPr>
              <w:spacing w:line="240" w:lineRule="auto"/>
              <w:ind w:right="460"/>
              <w:contextualSpacing/>
              <w:jc w:val="right"/>
              <w:rPr>
                <w:rFonts w:ascii="Times New Roman" w:hAnsi="Times New Roman" w:cs="Times New Roman"/>
                <w:sz w:val="20"/>
                <w:lang w:val="ky-KG"/>
              </w:rPr>
            </w:pPr>
            <w:r w:rsidRPr="002712C8">
              <w:rPr>
                <w:rFonts w:ascii="Times New Roman" w:hAnsi="Times New Roman" w:cs="Times New Roman"/>
                <w:sz w:val="20"/>
                <w:lang w:val="ky-KG"/>
              </w:rPr>
              <w:t>15,8</w:t>
            </w:r>
          </w:p>
        </w:tc>
      </w:tr>
      <w:tr w:rsidR="002712C8" w:rsidRPr="002712C8" w:rsidTr="002712C8">
        <w:trPr>
          <w:trHeight w:val="142"/>
        </w:trPr>
        <w:tc>
          <w:tcPr>
            <w:tcW w:w="9924" w:type="dxa"/>
            <w:gridSpan w:val="5"/>
            <w:tcBorders>
              <w:top w:val="single" w:sz="8" w:space="0" w:color="auto"/>
            </w:tcBorders>
          </w:tcPr>
          <w:p w:rsidR="002712C8" w:rsidRPr="002712C8" w:rsidRDefault="002712C8" w:rsidP="00B43660">
            <w:pPr>
              <w:spacing w:line="240" w:lineRule="auto"/>
              <w:contextualSpacing/>
              <w:jc w:val="center"/>
              <w:rPr>
                <w:rFonts w:ascii="Times New Roman" w:hAnsi="Times New Roman" w:cs="Times New Roman"/>
                <w:sz w:val="20"/>
              </w:rPr>
            </w:pPr>
          </w:p>
        </w:tc>
      </w:tr>
    </w:tbl>
    <w:p w:rsidR="002712C8" w:rsidRPr="002712C8" w:rsidRDefault="002712C8" w:rsidP="00B43660">
      <w:pPr>
        <w:spacing w:line="240" w:lineRule="auto"/>
        <w:contextualSpacing/>
        <w:jc w:val="both"/>
        <w:rPr>
          <w:rFonts w:ascii="Times New Roman" w:hAnsi="Times New Roman" w:cs="Times New Roman"/>
          <w:noProof/>
          <w:sz w:val="24"/>
          <w:szCs w:val="24"/>
        </w:rPr>
      </w:pPr>
    </w:p>
    <w:p w:rsidR="002712C8" w:rsidRPr="002712C8" w:rsidRDefault="002712C8" w:rsidP="00B43660">
      <w:pPr>
        <w:spacing w:line="240" w:lineRule="auto"/>
        <w:ind w:firstLine="720"/>
        <w:contextualSpacing/>
        <w:jc w:val="both"/>
        <w:rPr>
          <w:rFonts w:ascii="Times New Roman" w:hAnsi="Times New Roman" w:cs="Times New Roman"/>
          <w:noProof/>
          <w:sz w:val="24"/>
          <w:szCs w:val="24"/>
        </w:rPr>
      </w:pPr>
      <w:r w:rsidRPr="002712C8">
        <w:rPr>
          <w:rFonts w:ascii="Times New Roman" w:hAnsi="Times New Roman" w:cs="Times New Roman"/>
          <w:noProof/>
          <w:sz w:val="24"/>
          <w:szCs w:val="24"/>
        </w:rPr>
        <w:t>Ввод в действие жилья по городу Бишкек в январе-</w:t>
      </w:r>
      <w:r w:rsidRPr="002712C8">
        <w:rPr>
          <w:rFonts w:ascii="Times New Roman" w:hAnsi="Times New Roman" w:cs="Times New Roman"/>
          <w:noProof/>
          <w:sz w:val="24"/>
          <w:szCs w:val="24"/>
          <w:lang w:val="ky-KG"/>
        </w:rPr>
        <w:t>июле</w:t>
      </w:r>
      <w:r w:rsidRPr="002712C8">
        <w:rPr>
          <w:rFonts w:ascii="Times New Roman" w:hAnsi="Times New Roman" w:cs="Times New Roman"/>
          <w:noProof/>
          <w:sz w:val="24"/>
          <w:szCs w:val="24"/>
        </w:rPr>
        <w:t xml:space="preserve"> 2020 г. составил </w:t>
      </w:r>
      <w:r w:rsidRPr="002712C8">
        <w:rPr>
          <w:rFonts w:ascii="Times New Roman" w:hAnsi="Times New Roman" w:cs="Times New Roman"/>
          <w:noProof/>
          <w:sz w:val="24"/>
          <w:szCs w:val="24"/>
          <w:lang w:val="ky-KG"/>
        </w:rPr>
        <w:t>4,8</w:t>
      </w:r>
      <w:r w:rsidRPr="002712C8">
        <w:rPr>
          <w:rFonts w:ascii="Times New Roman" w:hAnsi="Times New Roman" w:cs="Times New Roman"/>
          <w:noProof/>
          <w:sz w:val="24"/>
          <w:szCs w:val="24"/>
        </w:rPr>
        <w:t xml:space="preserve"> процента к общему объему по республике.</w:t>
      </w:r>
    </w:p>
    <w:p w:rsidR="002712C8" w:rsidRPr="002712C8" w:rsidRDefault="002712C8" w:rsidP="00B43660">
      <w:pPr>
        <w:spacing w:line="240" w:lineRule="auto"/>
        <w:contextualSpacing/>
        <w:rPr>
          <w:rFonts w:ascii="Times New Roman" w:hAnsi="Times New Roman" w:cs="Times New Roman"/>
        </w:rPr>
      </w:pPr>
    </w:p>
    <w:p w:rsidR="002712C8" w:rsidRPr="002712C8" w:rsidRDefault="002712C8" w:rsidP="00B43660">
      <w:pPr>
        <w:spacing w:line="240" w:lineRule="auto"/>
        <w:ind w:left="-181" w:firstLine="720"/>
        <w:contextualSpacing/>
        <w:jc w:val="both"/>
        <w:rPr>
          <w:rFonts w:ascii="Times New Roman" w:hAnsi="Times New Roman" w:cs="Times New Roman"/>
          <w:color w:val="000000"/>
          <w:spacing w:val="-4"/>
          <w:sz w:val="24"/>
          <w:szCs w:val="24"/>
          <w:lang w:val="ky-KG"/>
        </w:rPr>
      </w:pPr>
      <w:r w:rsidRPr="002712C8">
        <w:rPr>
          <w:rFonts w:ascii="Times New Roman" w:hAnsi="Times New Roman" w:cs="Times New Roman"/>
          <w:b/>
          <w:color w:val="000000"/>
          <w:sz w:val="24"/>
          <w:szCs w:val="24"/>
        </w:rPr>
        <w:t xml:space="preserve">Транспортная деятельность. </w:t>
      </w:r>
      <w:r w:rsidRPr="002712C8">
        <w:rPr>
          <w:rFonts w:ascii="Times New Roman" w:hAnsi="Times New Roman" w:cs="Times New Roman"/>
          <w:color w:val="000000"/>
          <w:sz w:val="24"/>
          <w:szCs w:val="24"/>
        </w:rPr>
        <w:t>В январе</w:t>
      </w:r>
      <w:r w:rsidRPr="002712C8">
        <w:rPr>
          <w:rFonts w:ascii="Times New Roman" w:hAnsi="Times New Roman" w:cs="Times New Roman"/>
          <w:color w:val="000000"/>
          <w:sz w:val="24"/>
          <w:szCs w:val="24"/>
          <w:lang w:val="ky-KG"/>
        </w:rPr>
        <w:t xml:space="preserve">-июле </w:t>
      </w:r>
      <w:r w:rsidRPr="002712C8">
        <w:rPr>
          <w:rFonts w:ascii="Times New Roman" w:hAnsi="Times New Roman" w:cs="Times New Roman"/>
          <w:color w:val="000000"/>
          <w:sz w:val="24"/>
          <w:szCs w:val="24"/>
        </w:rPr>
        <w:t>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 xml:space="preserve">г. объем грузов перевезенных </w:t>
      </w:r>
      <w:r w:rsidRPr="002712C8">
        <w:rPr>
          <w:rFonts w:ascii="Times New Roman" w:hAnsi="Times New Roman" w:cs="Times New Roman"/>
          <w:i/>
          <w:color w:val="000000"/>
          <w:spacing w:val="-4"/>
          <w:sz w:val="24"/>
          <w:szCs w:val="24"/>
        </w:rPr>
        <w:t>всеми видами транспорта</w:t>
      </w:r>
      <w:r w:rsidRPr="002712C8">
        <w:rPr>
          <w:rFonts w:ascii="Times New Roman" w:hAnsi="Times New Roman" w:cs="Times New Roman"/>
          <w:color w:val="000000"/>
          <w:spacing w:val="-4"/>
          <w:sz w:val="24"/>
          <w:szCs w:val="24"/>
        </w:rPr>
        <w:t xml:space="preserve"> составил </w:t>
      </w:r>
      <w:r w:rsidRPr="002712C8">
        <w:rPr>
          <w:rFonts w:ascii="Times New Roman" w:hAnsi="Times New Roman" w:cs="Times New Roman"/>
          <w:color w:val="000000"/>
          <w:spacing w:val="-4"/>
          <w:sz w:val="24"/>
          <w:szCs w:val="24"/>
          <w:lang w:val="ky-KG"/>
        </w:rPr>
        <w:t xml:space="preserve">3608,2 </w:t>
      </w:r>
      <w:r w:rsidRPr="002712C8">
        <w:rPr>
          <w:rFonts w:ascii="Times New Roman" w:hAnsi="Times New Roman" w:cs="Times New Roman"/>
          <w:color w:val="000000"/>
          <w:spacing w:val="-4"/>
          <w:sz w:val="24"/>
          <w:szCs w:val="24"/>
        </w:rPr>
        <w:t xml:space="preserve">тыс. тонн, </w:t>
      </w:r>
      <w:r w:rsidRPr="002712C8">
        <w:rPr>
          <w:rFonts w:ascii="Times New Roman" w:hAnsi="Times New Roman" w:cs="Times New Roman"/>
          <w:color w:val="000000"/>
          <w:spacing w:val="-4"/>
          <w:sz w:val="24"/>
          <w:szCs w:val="24"/>
          <w:lang w:val="ky-KG"/>
        </w:rPr>
        <w:t>и уменьшился по сравнению с соответствующим периодом прошлого года на 901,9 тыс. тонн или на 20 процентов.</w:t>
      </w:r>
    </w:p>
    <w:p w:rsidR="002712C8" w:rsidRPr="002712C8" w:rsidRDefault="002712C8" w:rsidP="00B43660">
      <w:pPr>
        <w:spacing w:line="240" w:lineRule="auto"/>
        <w:ind w:left="-181" w:firstLine="720"/>
        <w:contextualSpacing/>
        <w:jc w:val="both"/>
        <w:rPr>
          <w:rFonts w:ascii="Times New Roman" w:hAnsi="Times New Roman" w:cs="Times New Roman"/>
          <w:color w:val="000000"/>
          <w:spacing w:val="-4"/>
          <w:sz w:val="24"/>
          <w:szCs w:val="24"/>
        </w:rPr>
      </w:pPr>
      <w:r w:rsidRPr="002712C8">
        <w:rPr>
          <w:rFonts w:ascii="Times New Roman" w:hAnsi="Times New Roman" w:cs="Times New Roman"/>
          <w:color w:val="000000"/>
          <w:spacing w:val="-4"/>
          <w:sz w:val="24"/>
          <w:szCs w:val="24"/>
        </w:rPr>
        <w:t xml:space="preserve">Объем перевозки грузов на </w:t>
      </w:r>
      <w:r w:rsidRPr="002712C8">
        <w:rPr>
          <w:rFonts w:ascii="Times New Roman" w:hAnsi="Times New Roman" w:cs="Times New Roman"/>
          <w:i/>
          <w:color w:val="000000"/>
          <w:spacing w:val="-4"/>
          <w:sz w:val="24"/>
          <w:szCs w:val="24"/>
        </w:rPr>
        <w:t>железнодорожном транспорте</w:t>
      </w:r>
      <w:r w:rsidRPr="002712C8">
        <w:rPr>
          <w:rFonts w:ascii="Times New Roman" w:hAnsi="Times New Roman" w:cs="Times New Roman"/>
          <w:color w:val="000000"/>
          <w:spacing w:val="-4"/>
          <w:sz w:val="24"/>
          <w:szCs w:val="24"/>
        </w:rPr>
        <w:t xml:space="preserve">  составил  </w:t>
      </w:r>
      <w:r w:rsidRPr="002712C8">
        <w:rPr>
          <w:rFonts w:ascii="Times New Roman" w:hAnsi="Times New Roman" w:cs="Times New Roman"/>
          <w:color w:val="000000"/>
          <w:spacing w:val="-4"/>
          <w:sz w:val="24"/>
          <w:szCs w:val="24"/>
          <w:lang w:val="ky-KG"/>
        </w:rPr>
        <w:t>778,3</w:t>
      </w:r>
      <w:r w:rsidRPr="002712C8">
        <w:rPr>
          <w:rFonts w:ascii="Times New Roman" w:hAnsi="Times New Roman" w:cs="Times New Roman"/>
          <w:color w:val="000000"/>
          <w:spacing w:val="-4"/>
          <w:sz w:val="24"/>
          <w:szCs w:val="24"/>
        </w:rPr>
        <w:t xml:space="preserve"> тыс. тонн,  и по  сравнению с соответствующим периодом прошлого года</w:t>
      </w:r>
      <w:r w:rsidRPr="002712C8">
        <w:rPr>
          <w:rFonts w:ascii="Times New Roman" w:hAnsi="Times New Roman" w:cs="Times New Roman"/>
          <w:color w:val="000000"/>
          <w:spacing w:val="-4"/>
          <w:sz w:val="24"/>
          <w:szCs w:val="24"/>
          <w:lang w:val="ky-KG"/>
        </w:rPr>
        <w:t xml:space="preserve"> </w:t>
      </w:r>
      <w:r w:rsidRPr="002712C8">
        <w:rPr>
          <w:rFonts w:ascii="Times New Roman" w:hAnsi="Times New Roman" w:cs="Times New Roman"/>
          <w:color w:val="000000"/>
          <w:spacing w:val="-4"/>
          <w:sz w:val="24"/>
          <w:szCs w:val="24"/>
        </w:rPr>
        <w:t xml:space="preserve"> </w:t>
      </w:r>
      <w:r w:rsidRPr="002712C8">
        <w:rPr>
          <w:rFonts w:ascii="Times New Roman" w:hAnsi="Times New Roman" w:cs="Times New Roman"/>
          <w:color w:val="000000"/>
          <w:spacing w:val="-4"/>
          <w:sz w:val="24"/>
          <w:szCs w:val="24"/>
          <w:lang w:val="ky-KG"/>
        </w:rPr>
        <w:t>уменьшился</w:t>
      </w:r>
      <w:r w:rsidRPr="002712C8">
        <w:rPr>
          <w:rFonts w:ascii="Times New Roman" w:hAnsi="Times New Roman" w:cs="Times New Roman"/>
          <w:color w:val="000000"/>
          <w:spacing w:val="-4"/>
          <w:sz w:val="24"/>
          <w:szCs w:val="24"/>
        </w:rPr>
        <w:t xml:space="preserve">  на 19,2 тыс. тонн или  на </w:t>
      </w:r>
      <w:r w:rsidRPr="002712C8">
        <w:rPr>
          <w:rFonts w:ascii="Times New Roman" w:hAnsi="Times New Roman" w:cs="Times New Roman"/>
          <w:color w:val="000000"/>
          <w:spacing w:val="-4"/>
          <w:sz w:val="24"/>
          <w:szCs w:val="24"/>
          <w:lang w:val="ky-KG"/>
        </w:rPr>
        <w:t>2,4</w:t>
      </w:r>
      <w:r w:rsidRPr="002712C8">
        <w:rPr>
          <w:rFonts w:ascii="Times New Roman" w:hAnsi="Times New Roman" w:cs="Times New Roman"/>
          <w:color w:val="000000"/>
          <w:spacing w:val="-4"/>
          <w:sz w:val="24"/>
          <w:szCs w:val="24"/>
        </w:rPr>
        <w:t xml:space="preserve"> процента.</w:t>
      </w:r>
    </w:p>
    <w:p w:rsidR="002712C8" w:rsidRDefault="002712C8" w:rsidP="00B43660">
      <w:pPr>
        <w:tabs>
          <w:tab w:val="left" w:pos="-414"/>
          <w:tab w:val="left" w:pos="294"/>
          <w:tab w:val="left" w:pos="1002"/>
        </w:tabs>
        <w:spacing w:line="240" w:lineRule="auto"/>
        <w:ind w:left="-181" w:firstLine="720"/>
        <w:contextualSpacing/>
        <w:rPr>
          <w:rFonts w:ascii="Times New Roman" w:hAnsi="Times New Roman" w:cs="Times New Roman"/>
          <w:color w:val="000000"/>
          <w:sz w:val="24"/>
          <w:szCs w:val="24"/>
        </w:rPr>
      </w:pPr>
      <w:r w:rsidRPr="002712C8">
        <w:rPr>
          <w:rFonts w:ascii="Times New Roman" w:hAnsi="Times New Roman" w:cs="Times New Roman"/>
          <w:color w:val="000000"/>
          <w:spacing w:val="-4"/>
          <w:sz w:val="24"/>
          <w:szCs w:val="24"/>
        </w:rPr>
        <w:t xml:space="preserve">Перевозки  грузов </w:t>
      </w:r>
      <w:r w:rsidRPr="002712C8">
        <w:rPr>
          <w:rFonts w:ascii="Times New Roman" w:hAnsi="Times New Roman" w:cs="Times New Roman"/>
          <w:i/>
          <w:color w:val="000000"/>
          <w:spacing w:val="-4"/>
          <w:sz w:val="24"/>
          <w:szCs w:val="24"/>
        </w:rPr>
        <w:t>автомобильным транспортом</w:t>
      </w:r>
      <w:r w:rsidRPr="002712C8">
        <w:rPr>
          <w:rFonts w:ascii="Times New Roman" w:hAnsi="Times New Roman" w:cs="Times New Roman"/>
          <w:color w:val="000000"/>
          <w:sz w:val="24"/>
          <w:szCs w:val="24"/>
        </w:rPr>
        <w:t xml:space="preserve"> в январе</w:t>
      </w:r>
      <w:r w:rsidRPr="002712C8">
        <w:rPr>
          <w:rFonts w:ascii="Times New Roman" w:hAnsi="Times New Roman" w:cs="Times New Roman"/>
          <w:color w:val="000000"/>
          <w:sz w:val="24"/>
          <w:szCs w:val="24"/>
          <w:lang w:val="ky-KG"/>
        </w:rPr>
        <w:t xml:space="preserve">-июле  </w:t>
      </w:r>
      <w:r w:rsidRPr="002712C8">
        <w:rPr>
          <w:rFonts w:ascii="Times New Roman" w:hAnsi="Times New Roman" w:cs="Times New Roman"/>
          <w:color w:val="000000"/>
          <w:sz w:val="24"/>
          <w:szCs w:val="24"/>
        </w:rPr>
        <w:t>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г. составили</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 xml:space="preserve"> </w:t>
      </w:r>
      <w:r w:rsidRPr="002712C8">
        <w:rPr>
          <w:rFonts w:ascii="Times New Roman" w:hAnsi="Times New Roman" w:cs="Times New Roman"/>
          <w:color w:val="000000"/>
          <w:sz w:val="24"/>
          <w:szCs w:val="24"/>
          <w:lang w:val="ky-KG"/>
        </w:rPr>
        <w:t>2695,2</w:t>
      </w:r>
      <w:r w:rsidRPr="002712C8">
        <w:rPr>
          <w:rFonts w:ascii="Times New Roman" w:hAnsi="Times New Roman" w:cs="Times New Roman"/>
          <w:color w:val="000000"/>
          <w:sz w:val="24"/>
          <w:szCs w:val="24"/>
        </w:rPr>
        <w:t xml:space="preserve">тыс. тонн, и </w:t>
      </w:r>
      <w:r w:rsidRPr="002712C8">
        <w:rPr>
          <w:rFonts w:ascii="Times New Roman" w:hAnsi="Times New Roman" w:cs="Times New Roman"/>
          <w:color w:val="000000"/>
          <w:sz w:val="24"/>
          <w:szCs w:val="24"/>
          <w:lang w:val="ky-KG"/>
        </w:rPr>
        <w:t>снизились</w:t>
      </w:r>
      <w:r w:rsidRPr="002712C8">
        <w:rPr>
          <w:rFonts w:ascii="Times New Roman" w:hAnsi="Times New Roman" w:cs="Times New Roman"/>
          <w:color w:val="000000"/>
          <w:sz w:val="24"/>
          <w:szCs w:val="24"/>
        </w:rPr>
        <w:t xml:space="preserve">  по  сравнению с соответствующим периодом</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 xml:space="preserve"> 201</w:t>
      </w:r>
      <w:r w:rsidRPr="002712C8">
        <w:rPr>
          <w:rFonts w:ascii="Times New Roman" w:hAnsi="Times New Roman" w:cs="Times New Roman"/>
          <w:color w:val="000000"/>
          <w:sz w:val="24"/>
          <w:szCs w:val="24"/>
          <w:lang w:val="ky-KG"/>
        </w:rPr>
        <w:t>9</w:t>
      </w:r>
      <w:r w:rsidRPr="002712C8">
        <w:rPr>
          <w:rFonts w:ascii="Times New Roman" w:hAnsi="Times New Roman" w:cs="Times New Roman"/>
          <w:color w:val="000000"/>
          <w:sz w:val="24"/>
          <w:szCs w:val="24"/>
        </w:rPr>
        <w:t xml:space="preserve"> г.</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 xml:space="preserve">на </w:t>
      </w:r>
      <w:r w:rsidRPr="002712C8">
        <w:rPr>
          <w:rFonts w:ascii="Times New Roman" w:hAnsi="Times New Roman" w:cs="Times New Roman"/>
          <w:color w:val="000000"/>
          <w:sz w:val="24"/>
          <w:szCs w:val="24"/>
          <w:lang w:val="ky-KG"/>
        </w:rPr>
        <w:t xml:space="preserve">896,1 </w:t>
      </w:r>
      <w:r w:rsidRPr="002712C8">
        <w:rPr>
          <w:rFonts w:ascii="Times New Roman" w:hAnsi="Times New Roman" w:cs="Times New Roman"/>
          <w:color w:val="000000"/>
          <w:sz w:val="24"/>
          <w:szCs w:val="24"/>
        </w:rPr>
        <w:t xml:space="preserve">тыс. тонн или на </w:t>
      </w:r>
      <w:r w:rsidRPr="002712C8">
        <w:rPr>
          <w:rFonts w:ascii="Times New Roman" w:hAnsi="Times New Roman" w:cs="Times New Roman"/>
          <w:color w:val="000000"/>
          <w:sz w:val="24"/>
          <w:szCs w:val="24"/>
          <w:lang w:val="ky-KG"/>
        </w:rPr>
        <w:t xml:space="preserve">25,0 </w:t>
      </w:r>
      <w:r w:rsidRPr="002712C8">
        <w:rPr>
          <w:rFonts w:ascii="Times New Roman" w:hAnsi="Times New Roman" w:cs="Times New Roman"/>
          <w:color w:val="000000"/>
          <w:sz w:val="24"/>
          <w:szCs w:val="24"/>
        </w:rPr>
        <w:t>процента.</w:t>
      </w:r>
    </w:p>
    <w:p w:rsidR="00B43660" w:rsidRPr="00B43660" w:rsidRDefault="00B43660" w:rsidP="00B43660">
      <w:pPr>
        <w:tabs>
          <w:tab w:val="left" w:pos="-414"/>
          <w:tab w:val="left" w:pos="294"/>
          <w:tab w:val="left" w:pos="1002"/>
        </w:tabs>
        <w:spacing w:line="240" w:lineRule="auto"/>
        <w:ind w:left="-181" w:firstLine="720"/>
        <w:contextualSpacing/>
        <w:rPr>
          <w:rFonts w:ascii="Times New Roman" w:hAnsi="Times New Roman" w:cs="Times New Roman"/>
          <w:color w:val="000000"/>
          <w:sz w:val="24"/>
          <w:szCs w:val="24"/>
        </w:rPr>
      </w:pPr>
    </w:p>
    <w:p w:rsidR="002712C8" w:rsidRPr="002712C8" w:rsidRDefault="002712C8" w:rsidP="00B43660">
      <w:pPr>
        <w:tabs>
          <w:tab w:val="left" w:pos="-414"/>
          <w:tab w:val="left" w:pos="294"/>
          <w:tab w:val="left" w:pos="1002"/>
        </w:tabs>
        <w:spacing w:line="264" w:lineRule="auto"/>
        <w:ind w:left="3686" w:hanging="3686"/>
        <w:rPr>
          <w:rFonts w:ascii="Times New Roman" w:hAnsi="Times New Roman" w:cs="Times New Roman"/>
          <w:b/>
          <w:color w:val="000000"/>
          <w:sz w:val="24"/>
          <w:szCs w:val="24"/>
          <w:lang w:val="ky-KG"/>
        </w:rPr>
      </w:pPr>
      <w:r w:rsidRPr="002712C8">
        <w:rPr>
          <w:rFonts w:ascii="Times New Roman" w:hAnsi="Times New Roman" w:cs="Times New Roman"/>
          <w:b/>
          <w:color w:val="000000"/>
          <w:sz w:val="24"/>
          <w:szCs w:val="24"/>
        </w:rPr>
        <w:t xml:space="preserve">Таблица </w:t>
      </w:r>
      <w:r w:rsidRPr="002712C8">
        <w:rPr>
          <w:rFonts w:ascii="Times New Roman" w:hAnsi="Times New Roman" w:cs="Times New Roman"/>
          <w:b/>
          <w:color w:val="000000"/>
          <w:sz w:val="24"/>
          <w:szCs w:val="24"/>
          <w:lang w:val="ky-KG"/>
        </w:rPr>
        <w:t>19</w:t>
      </w:r>
      <w:r w:rsidRPr="002712C8">
        <w:rPr>
          <w:rFonts w:ascii="Times New Roman" w:hAnsi="Times New Roman" w:cs="Times New Roman"/>
          <w:b/>
          <w:color w:val="000000"/>
          <w:sz w:val="24"/>
          <w:szCs w:val="24"/>
        </w:rPr>
        <w:t>: Перевозки грузов всеми видами транспорта в январе</w:t>
      </w:r>
      <w:r w:rsidRPr="002712C8">
        <w:rPr>
          <w:rFonts w:ascii="Times New Roman" w:hAnsi="Times New Roman" w:cs="Times New Roman"/>
          <w:b/>
          <w:color w:val="000000"/>
          <w:sz w:val="24"/>
          <w:szCs w:val="24"/>
          <w:lang w:val="ky-KG"/>
        </w:rPr>
        <w:t>-июле</w:t>
      </w:r>
    </w:p>
    <w:tbl>
      <w:tblPr>
        <w:tblW w:w="9923" w:type="dxa"/>
        <w:tblInd w:w="108" w:type="dxa"/>
        <w:tblLook w:val="01E0"/>
      </w:tblPr>
      <w:tblGrid>
        <w:gridCol w:w="3119"/>
        <w:gridCol w:w="1559"/>
        <w:gridCol w:w="1418"/>
        <w:gridCol w:w="1842"/>
        <w:gridCol w:w="1985"/>
      </w:tblGrid>
      <w:tr w:rsidR="002712C8" w:rsidRPr="002712C8" w:rsidTr="002712C8">
        <w:trPr>
          <w:tblHeader/>
        </w:trPr>
        <w:tc>
          <w:tcPr>
            <w:tcW w:w="3119" w:type="dxa"/>
            <w:tcBorders>
              <w:top w:val="single" w:sz="8" w:space="0" w:color="auto"/>
            </w:tcBorders>
            <w:shd w:val="clear" w:color="auto" w:fill="auto"/>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z w:val="20"/>
                <w:lang w:val="ky-KG"/>
              </w:rPr>
            </w:pPr>
          </w:p>
        </w:tc>
        <w:tc>
          <w:tcPr>
            <w:tcW w:w="2977" w:type="dxa"/>
            <w:gridSpan w:val="2"/>
            <w:tcBorders>
              <w:top w:val="single" w:sz="8" w:space="0" w:color="auto"/>
              <w:left w:val="nil"/>
              <w:bottom w:val="single" w:sz="4" w:space="0" w:color="auto"/>
            </w:tcBorders>
          </w:tcPr>
          <w:p w:rsidR="002712C8" w:rsidRPr="002712C8" w:rsidRDefault="002712C8" w:rsidP="00B43660">
            <w:pPr>
              <w:tabs>
                <w:tab w:val="left" w:pos="-414"/>
                <w:tab w:val="left" w:pos="294"/>
                <w:tab w:val="left" w:pos="1002"/>
              </w:tabs>
              <w:spacing w:line="240" w:lineRule="auto"/>
              <w:ind w:left="-392"/>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Тыс. тонн</w:t>
            </w:r>
          </w:p>
        </w:tc>
        <w:tc>
          <w:tcPr>
            <w:tcW w:w="3827"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 соответствующему периоду предыдущего года</w:t>
            </w:r>
          </w:p>
        </w:tc>
      </w:tr>
      <w:tr w:rsidR="002712C8" w:rsidRPr="002712C8" w:rsidTr="002712C8">
        <w:trPr>
          <w:tblHeader/>
        </w:trPr>
        <w:tc>
          <w:tcPr>
            <w:tcW w:w="3119" w:type="dxa"/>
            <w:tcBorders>
              <w:bottom w:val="single" w:sz="8" w:space="0" w:color="auto"/>
            </w:tcBorders>
            <w:shd w:val="clear" w:color="auto" w:fill="auto"/>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559" w:type="dxa"/>
            <w:tcBorders>
              <w:top w:val="single" w:sz="4" w:space="0" w:color="auto"/>
              <w:left w:val="nil"/>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418"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w:t>
            </w:r>
            <w:r w:rsidRPr="002712C8">
              <w:rPr>
                <w:rFonts w:ascii="Times New Roman" w:hAnsi="Times New Roman" w:cs="Times New Roman"/>
                <w:b/>
                <w:bCs/>
                <w:color w:val="000000"/>
                <w:sz w:val="20"/>
                <w:lang w:val="ky-KG"/>
              </w:rPr>
              <w:t>20</w:t>
            </w:r>
          </w:p>
        </w:tc>
        <w:tc>
          <w:tcPr>
            <w:tcW w:w="1842"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w:t>
            </w:r>
            <w:r w:rsidRPr="002712C8">
              <w:rPr>
                <w:rFonts w:ascii="Times New Roman" w:hAnsi="Times New Roman" w:cs="Times New Roman"/>
                <w:b/>
                <w:bCs/>
                <w:color w:val="000000"/>
                <w:sz w:val="20"/>
                <w:lang w:val="ky-KG"/>
              </w:rPr>
              <w:t>19</w:t>
            </w:r>
          </w:p>
        </w:tc>
        <w:tc>
          <w:tcPr>
            <w:tcW w:w="1985" w:type="dxa"/>
            <w:tcBorders>
              <w:top w:val="single" w:sz="4" w:space="0" w:color="auto"/>
              <w:bottom w:val="single" w:sz="8" w:space="0" w:color="auto"/>
            </w:tcBorders>
          </w:tcPr>
          <w:p w:rsidR="002712C8" w:rsidRPr="002712C8" w:rsidRDefault="002712C8" w:rsidP="00B43660">
            <w:pPr>
              <w:spacing w:line="240" w:lineRule="auto"/>
              <w:contextualSpacing/>
              <w:rPr>
                <w:rFonts w:ascii="Times New Roman" w:hAnsi="Times New Roman" w:cs="Times New Roman"/>
                <w:b/>
                <w:bCs/>
                <w:color w:val="000000"/>
                <w:sz w:val="20"/>
                <w:lang w:val="ky-KG"/>
              </w:rPr>
            </w:pPr>
            <w:r w:rsidRPr="002712C8">
              <w:rPr>
                <w:rFonts w:ascii="Times New Roman" w:hAnsi="Times New Roman" w:cs="Times New Roman"/>
                <w:b/>
                <w:bCs/>
                <w:color w:val="000000"/>
                <w:sz w:val="20"/>
              </w:rPr>
              <w:t xml:space="preserve">       20</w:t>
            </w:r>
            <w:r w:rsidRPr="002712C8">
              <w:rPr>
                <w:rFonts w:ascii="Times New Roman" w:hAnsi="Times New Roman" w:cs="Times New Roman"/>
                <w:b/>
                <w:bCs/>
                <w:color w:val="000000"/>
                <w:sz w:val="20"/>
                <w:lang w:val="ky-KG"/>
              </w:rPr>
              <w:t>20</w:t>
            </w:r>
          </w:p>
        </w:tc>
      </w:tr>
      <w:tr w:rsidR="002712C8" w:rsidRPr="002712C8" w:rsidTr="002712C8">
        <w:tc>
          <w:tcPr>
            <w:tcW w:w="3119" w:type="dxa"/>
            <w:tcBorders>
              <w:top w:val="single" w:sz="8" w:space="0" w:color="auto"/>
            </w:tcBorders>
          </w:tcPr>
          <w:p w:rsidR="002712C8" w:rsidRPr="002712C8" w:rsidRDefault="002712C8" w:rsidP="00B43660">
            <w:pPr>
              <w:tabs>
                <w:tab w:val="left" w:pos="-414"/>
                <w:tab w:val="left" w:pos="294"/>
                <w:tab w:val="left" w:pos="1002"/>
              </w:tabs>
              <w:spacing w:line="240" w:lineRule="auto"/>
              <w:ind w:firstLine="142"/>
              <w:contextualSpacing/>
              <w:jc w:val="both"/>
              <w:rPr>
                <w:rFonts w:ascii="Times New Roman" w:hAnsi="Times New Roman" w:cs="Times New Roman"/>
                <w:color w:val="000000"/>
                <w:spacing w:val="-4"/>
                <w:sz w:val="10"/>
                <w:szCs w:val="10"/>
              </w:rPr>
            </w:pPr>
          </w:p>
        </w:tc>
        <w:tc>
          <w:tcPr>
            <w:tcW w:w="1559" w:type="dxa"/>
            <w:tcBorders>
              <w:top w:val="single" w:sz="8" w:space="0" w:color="auto"/>
            </w:tcBorders>
            <w:vAlign w:val="bottom"/>
          </w:tcPr>
          <w:p w:rsidR="002712C8" w:rsidRPr="002712C8" w:rsidRDefault="002712C8" w:rsidP="00B43660">
            <w:pPr>
              <w:spacing w:line="240" w:lineRule="auto"/>
              <w:contextualSpacing/>
              <w:jc w:val="right"/>
              <w:rPr>
                <w:rFonts w:ascii="Times New Roman" w:hAnsi="Times New Roman" w:cs="Times New Roman"/>
                <w:b/>
                <w:bCs/>
                <w:color w:val="000000"/>
                <w:sz w:val="10"/>
                <w:szCs w:val="10"/>
              </w:rPr>
            </w:pPr>
          </w:p>
        </w:tc>
        <w:tc>
          <w:tcPr>
            <w:tcW w:w="1418" w:type="dxa"/>
            <w:tcBorders>
              <w:top w:val="single" w:sz="8" w:space="0" w:color="auto"/>
            </w:tcBorders>
            <w:vAlign w:val="bottom"/>
          </w:tcPr>
          <w:p w:rsidR="002712C8" w:rsidRPr="002712C8" w:rsidRDefault="002712C8" w:rsidP="00B43660">
            <w:pPr>
              <w:spacing w:line="240" w:lineRule="auto"/>
              <w:contextualSpacing/>
              <w:jc w:val="right"/>
              <w:rPr>
                <w:rFonts w:ascii="Times New Roman" w:hAnsi="Times New Roman" w:cs="Times New Roman"/>
                <w:b/>
                <w:bCs/>
                <w:color w:val="000000"/>
                <w:sz w:val="10"/>
                <w:szCs w:val="10"/>
              </w:rPr>
            </w:pPr>
          </w:p>
        </w:tc>
        <w:tc>
          <w:tcPr>
            <w:tcW w:w="1842" w:type="dxa"/>
            <w:tcBorders>
              <w:top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
                <w:bCs/>
                <w:color w:val="000000"/>
                <w:sz w:val="10"/>
                <w:szCs w:val="10"/>
              </w:rPr>
            </w:pPr>
          </w:p>
        </w:tc>
        <w:tc>
          <w:tcPr>
            <w:tcW w:w="1985" w:type="dxa"/>
            <w:tcBorders>
              <w:top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
                <w:bCs/>
                <w:color w:val="000000"/>
                <w:sz w:val="10"/>
                <w:szCs w:val="10"/>
              </w:rPr>
            </w:pPr>
          </w:p>
        </w:tc>
      </w:tr>
      <w:tr w:rsidR="002712C8" w:rsidRPr="002712C8" w:rsidTr="002712C8">
        <w:trPr>
          <w:trHeight w:val="175"/>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20"/>
              </w:rPr>
            </w:pPr>
            <w:r w:rsidRPr="002712C8">
              <w:rPr>
                <w:rFonts w:ascii="Times New Roman" w:hAnsi="Times New Roman" w:cs="Times New Roman"/>
                <w:b/>
                <w:color w:val="000000"/>
                <w:sz w:val="20"/>
              </w:rPr>
              <w:t>Всего</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4510,1</w:t>
            </w:r>
          </w:p>
        </w:tc>
        <w:tc>
          <w:tcPr>
            <w:tcW w:w="1418" w:type="dxa"/>
            <w:vAlign w:val="bottom"/>
          </w:tcPr>
          <w:p w:rsidR="002712C8" w:rsidRPr="002712C8" w:rsidRDefault="002712C8" w:rsidP="00B43660">
            <w:pPr>
              <w:spacing w:line="240" w:lineRule="auto"/>
              <w:ind w:right="31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3608,2</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104,6</w:t>
            </w:r>
          </w:p>
        </w:tc>
        <w:tc>
          <w:tcPr>
            <w:tcW w:w="1985" w:type="dxa"/>
            <w:vAlign w:val="bottom"/>
          </w:tcPr>
          <w:p w:rsidR="002712C8" w:rsidRPr="002712C8" w:rsidRDefault="002712C8" w:rsidP="00B43660">
            <w:pPr>
              <w:spacing w:line="240" w:lineRule="auto"/>
              <w:ind w:right="601"/>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80,0</w:t>
            </w:r>
          </w:p>
        </w:tc>
      </w:tr>
      <w:tr w:rsidR="002712C8" w:rsidRPr="002712C8" w:rsidTr="002712C8">
        <w:trPr>
          <w:trHeight w:val="236"/>
        </w:trPr>
        <w:tc>
          <w:tcPr>
            <w:tcW w:w="3119" w:type="dxa"/>
            <w:vAlign w:val="bottom"/>
          </w:tcPr>
          <w:p w:rsidR="002712C8" w:rsidRPr="002712C8" w:rsidRDefault="002712C8" w:rsidP="00B43660">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Наземный транспорт</w:t>
            </w:r>
          </w:p>
        </w:tc>
        <w:tc>
          <w:tcPr>
            <w:tcW w:w="1559" w:type="dxa"/>
            <w:vMerge w:val="restart"/>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797,5</w:t>
            </w:r>
          </w:p>
        </w:tc>
        <w:tc>
          <w:tcPr>
            <w:tcW w:w="1418" w:type="dxa"/>
            <w:vMerge w:val="restart"/>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778,3</w:t>
            </w:r>
          </w:p>
        </w:tc>
        <w:tc>
          <w:tcPr>
            <w:tcW w:w="1842" w:type="dxa"/>
            <w:vMerge w:val="restart"/>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85,9</w:t>
            </w:r>
          </w:p>
        </w:tc>
        <w:tc>
          <w:tcPr>
            <w:tcW w:w="1985" w:type="dxa"/>
            <w:vMerge w:val="restart"/>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97,6</w:t>
            </w:r>
          </w:p>
        </w:tc>
      </w:tr>
      <w:tr w:rsidR="002712C8" w:rsidRPr="002712C8" w:rsidTr="002712C8">
        <w:trPr>
          <w:trHeight w:val="139"/>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 xml:space="preserve"> Железнодорожный</w:t>
            </w:r>
          </w:p>
        </w:tc>
        <w:tc>
          <w:tcPr>
            <w:tcW w:w="1559" w:type="dxa"/>
            <w:vMerge/>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rPr>
            </w:pPr>
          </w:p>
        </w:tc>
        <w:tc>
          <w:tcPr>
            <w:tcW w:w="1418" w:type="dxa"/>
            <w:vMerge/>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rPr>
            </w:pPr>
          </w:p>
        </w:tc>
        <w:tc>
          <w:tcPr>
            <w:tcW w:w="1842" w:type="dxa"/>
            <w:vMerge/>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rPr>
            </w:pPr>
          </w:p>
        </w:tc>
        <w:tc>
          <w:tcPr>
            <w:tcW w:w="1985" w:type="dxa"/>
            <w:vMerge/>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rPr>
            </w:pPr>
          </w:p>
        </w:tc>
      </w:tr>
      <w:tr w:rsidR="002712C8" w:rsidRPr="002712C8" w:rsidTr="002712C8">
        <w:trPr>
          <w:trHeight w:val="186"/>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 xml:space="preserve">  Автомобильный</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3591,3</w:t>
            </w:r>
          </w:p>
        </w:tc>
        <w:tc>
          <w:tcPr>
            <w:tcW w:w="1418"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2695,2</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110,4</w:t>
            </w:r>
          </w:p>
        </w:tc>
        <w:tc>
          <w:tcPr>
            <w:tcW w:w="1985" w:type="dxa"/>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75,0</w:t>
            </w:r>
          </w:p>
        </w:tc>
      </w:tr>
      <w:tr w:rsidR="002712C8" w:rsidRPr="002712C8" w:rsidTr="002712C8">
        <w:trPr>
          <w:trHeight w:val="246"/>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Трубопроводный</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121,1</w:t>
            </w:r>
          </w:p>
        </w:tc>
        <w:tc>
          <w:tcPr>
            <w:tcW w:w="1418"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134,6</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93,3</w:t>
            </w:r>
          </w:p>
        </w:tc>
        <w:tc>
          <w:tcPr>
            <w:tcW w:w="1985" w:type="dxa"/>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111,1</w:t>
            </w:r>
          </w:p>
        </w:tc>
      </w:tr>
      <w:tr w:rsidR="002712C8" w:rsidRPr="002712C8" w:rsidTr="002712C8">
        <w:trPr>
          <w:trHeight w:val="136"/>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Воздушный транспорт</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0,2</w:t>
            </w:r>
          </w:p>
        </w:tc>
        <w:tc>
          <w:tcPr>
            <w:tcW w:w="1418"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0,1</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28,6</w:t>
            </w:r>
          </w:p>
        </w:tc>
        <w:tc>
          <w:tcPr>
            <w:tcW w:w="1985" w:type="dxa"/>
            <w:vAlign w:val="bottom"/>
          </w:tcPr>
          <w:p w:rsidR="002712C8" w:rsidRPr="002712C8" w:rsidRDefault="002712C8" w:rsidP="00B43660">
            <w:pPr>
              <w:spacing w:line="240" w:lineRule="auto"/>
              <w:ind w:right="317"/>
              <w:contextualSpacing/>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 xml:space="preserve">                 50,0</w:t>
            </w:r>
          </w:p>
        </w:tc>
      </w:tr>
      <w:tr w:rsidR="002712C8" w:rsidRPr="002712C8" w:rsidTr="00B8349B">
        <w:trPr>
          <w:trHeight w:val="95"/>
        </w:trPr>
        <w:tc>
          <w:tcPr>
            <w:tcW w:w="3119" w:type="dxa"/>
            <w:tcBorders>
              <w:bottom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color w:val="000000"/>
                <w:spacing w:val="-4"/>
                <w:sz w:val="10"/>
                <w:szCs w:val="10"/>
              </w:rPr>
            </w:pPr>
          </w:p>
        </w:tc>
        <w:tc>
          <w:tcPr>
            <w:tcW w:w="1559" w:type="dxa"/>
            <w:tcBorders>
              <w:bottom w:val="single" w:sz="8" w:space="0" w:color="auto"/>
            </w:tcBorders>
            <w:vAlign w:val="bottom"/>
          </w:tcPr>
          <w:p w:rsidR="002712C8" w:rsidRPr="002712C8" w:rsidRDefault="002712C8" w:rsidP="00B43660">
            <w:pPr>
              <w:tabs>
                <w:tab w:val="left" w:pos="-414"/>
                <w:tab w:val="left" w:pos="294"/>
                <w:tab w:val="left" w:pos="1002"/>
              </w:tabs>
              <w:spacing w:line="240" w:lineRule="auto"/>
              <w:contextualSpacing/>
              <w:jc w:val="right"/>
              <w:rPr>
                <w:rFonts w:ascii="Times New Roman" w:hAnsi="Times New Roman" w:cs="Times New Roman"/>
                <w:color w:val="000000"/>
                <w:spacing w:val="-4"/>
                <w:sz w:val="10"/>
                <w:szCs w:val="10"/>
              </w:rPr>
            </w:pPr>
          </w:p>
        </w:tc>
        <w:tc>
          <w:tcPr>
            <w:tcW w:w="1418" w:type="dxa"/>
            <w:tcBorders>
              <w:bottom w:val="single" w:sz="8" w:space="0" w:color="auto"/>
            </w:tcBorders>
            <w:vAlign w:val="bottom"/>
          </w:tcPr>
          <w:p w:rsidR="002712C8" w:rsidRPr="002712C8" w:rsidRDefault="002712C8" w:rsidP="00B43660">
            <w:pPr>
              <w:tabs>
                <w:tab w:val="left" w:pos="-414"/>
                <w:tab w:val="left" w:pos="294"/>
                <w:tab w:val="left" w:pos="1002"/>
              </w:tabs>
              <w:spacing w:line="240" w:lineRule="auto"/>
              <w:contextualSpacing/>
              <w:jc w:val="right"/>
              <w:rPr>
                <w:rFonts w:ascii="Times New Roman" w:hAnsi="Times New Roman" w:cs="Times New Roman"/>
                <w:color w:val="000000"/>
                <w:spacing w:val="-4"/>
                <w:sz w:val="10"/>
                <w:szCs w:val="10"/>
              </w:rPr>
            </w:pPr>
          </w:p>
        </w:tc>
        <w:tc>
          <w:tcPr>
            <w:tcW w:w="1842" w:type="dxa"/>
            <w:tcBorders>
              <w:bottom w:val="single" w:sz="8" w:space="0" w:color="auto"/>
            </w:tcBorders>
            <w:vAlign w:val="bottom"/>
          </w:tcPr>
          <w:p w:rsidR="002712C8" w:rsidRPr="002712C8" w:rsidRDefault="002712C8" w:rsidP="00B43660">
            <w:pPr>
              <w:tabs>
                <w:tab w:val="left" w:pos="-414"/>
                <w:tab w:val="left" w:pos="294"/>
                <w:tab w:val="left" w:pos="1002"/>
              </w:tabs>
              <w:spacing w:line="240" w:lineRule="auto"/>
              <w:contextualSpacing/>
              <w:jc w:val="right"/>
              <w:rPr>
                <w:rFonts w:ascii="Times New Roman" w:hAnsi="Times New Roman" w:cs="Times New Roman"/>
                <w:color w:val="000000"/>
                <w:spacing w:val="-4"/>
                <w:sz w:val="10"/>
                <w:szCs w:val="10"/>
              </w:rPr>
            </w:pPr>
          </w:p>
        </w:tc>
        <w:tc>
          <w:tcPr>
            <w:tcW w:w="1985" w:type="dxa"/>
            <w:tcBorders>
              <w:bottom w:val="single" w:sz="8" w:space="0" w:color="auto"/>
            </w:tcBorders>
            <w:vAlign w:val="bottom"/>
          </w:tcPr>
          <w:p w:rsidR="002712C8" w:rsidRPr="002712C8" w:rsidRDefault="002712C8" w:rsidP="00B43660">
            <w:pPr>
              <w:tabs>
                <w:tab w:val="left" w:pos="-414"/>
                <w:tab w:val="left" w:pos="294"/>
                <w:tab w:val="left" w:pos="1002"/>
              </w:tabs>
              <w:spacing w:line="240" w:lineRule="auto"/>
              <w:contextualSpacing/>
              <w:jc w:val="right"/>
              <w:rPr>
                <w:rFonts w:ascii="Times New Roman" w:hAnsi="Times New Roman" w:cs="Times New Roman"/>
                <w:color w:val="000000"/>
                <w:spacing w:val="-4"/>
                <w:sz w:val="10"/>
                <w:szCs w:val="10"/>
              </w:rPr>
            </w:pPr>
          </w:p>
        </w:tc>
      </w:tr>
    </w:tbl>
    <w:p w:rsidR="002712C8" w:rsidRPr="002712C8" w:rsidRDefault="002712C8" w:rsidP="00B43660">
      <w:pPr>
        <w:tabs>
          <w:tab w:val="left" w:pos="-414"/>
          <w:tab w:val="left" w:pos="294"/>
          <w:tab w:val="left" w:pos="1002"/>
        </w:tabs>
        <w:spacing w:line="240" w:lineRule="auto"/>
        <w:ind w:firstLine="709"/>
        <w:contextualSpacing/>
        <w:jc w:val="both"/>
        <w:rPr>
          <w:rFonts w:ascii="Times New Roman" w:hAnsi="Times New Roman" w:cs="Times New Roman"/>
          <w:color w:val="000000"/>
          <w:spacing w:val="-4"/>
          <w:sz w:val="24"/>
          <w:szCs w:val="24"/>
        </w:rPr>
      </w:pPr>
    </w:p>
    <w:p w:rsidR="002712C8" w:rsidRPr="002712C8" w:rsidRDefault="002712C8" w:rsidP="00B43660">
      <w:pPr>
        <w:tabs>
          <w:tab w:val="left" w:pos="-414"/>
          <w:tab w:val="left" w:pos="294"/>
          <w:tab w:val="left" w:pos="1002"/>
        </w:tabs>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i/>
          <w:color w:val="000000"/>
          <w:spacing w:val="-4"/>
          <w:sz w:val="24"/>
          <w:szCs w:val="24"/>
        </w:rPr>
        <w:t xml:space="preserve">Грузооборот </w:t>
      </w:r>
      <w:r w:rsidRPr="002712C8">
        <w:rPr>
          <w:rFonts w:ascii="Times New Roman" w:hAnsi="Times New Roman" w:cs="Times New Roman"/>
          <w:color w:val="000000"/>
          <w:spacing w:val="-4"/>
          <w:sz w:val="24"/>
          <w:szCs w:val="24"/>
        </w:rPr>
        <w:t xml:space="preserve">всех видов транспорта в </w:t>
      </w:r>
      <w:r w:rsidRPr="002712C8">
        <w:rPr>
          <w:rFonts w:ascii="Times New Roman" w:hAnsi="Times New Roman" w:cs="Times New Roman"/>
          <w:color w:val="000000"/>
          <w:sz w:val="24"/>
          <w:szCs w:val="24"/>
        </w:rPr>
        <w:t>январе</w:t>
      </w:r>
      <w:r w:rsidRPr="002712C8">
        <w:rPr>
          <w:rFonts w:ascii="Times New Roman" w:hAnsi="Times New Roman" w:cs="Times New Roman"/>
          <w:color w:val="000000"/>
          <w:sz w:val="24"/>
          <w:szCs w:val="24"/>
          <w:lang w:val="ky-KG"/>
        </w:rPr>
        <w:t xml:space="preserve">-июле </w:t>
      </w:r>
      <w:r w:rsidRPr="002712C8">
        <w:rPr>
          <w:rFonts w:ascii="Times New Roman" w:hAnsi="Times New Roman" w:cs="Times New Roman"/>
          <w:color w:val="000000"/>
          <w:sz w:val="24"/>
          <w:szCs w:val="24"/>
        </w:rPr>
        <w:t>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 xml:space="preserve">г. </w:t>
      </w:r>
      <w:r w:rsidRPr="002712C8">
        <w:rPr>
          <w:rFonts w:ascii="Times New Roman" w:hAnsi="Times New Roman" w:cs="Times New Roman"/>
          <w:color w:val="000000"/>
          <w:sz w:val="24"/>
          <w:szCs w:val="24"/>
          <w:lang w:val="ky-KG"/>
        </w:rPr>
        <w:t>составил</w:t>
      </w:r>
      <w:r w:rsidRPr="002712C8">
        <w:rPr>
          <w:rFonts w:ascii="Times New Roman" w:hAnsi="Times New Roman" w:cs="Times New Roman"/>
          <w:color w:val="000000"/>
          <w:sz w:val="24"/>
          <w:szCs w:val="24"/>
        </w:rPr>
        <w:t xml:space="preserve"> </w:t>
      </w:r>
      <w:r w:rsidRPr="002712C8">
        <w:rPr>
          <w:rFonts w:ascii="Times New Roman" w:hAnsi="Times New Roman" w:cs="Times New Roman"/>
          <w:color w:val="000000"/>
          <w:sz w:val="24"/>
          <w:szCs w:val="24"/>
          <w:lang w:val="ky-KG"/>
        </w:rPr>
        <w:t>801,7 млн. тонно-километров, что на</w:t>
      </w:r>
      <w:r w:rsidRPr="002712C8">
        <w:rPr>
          <w:rFonts w:ascii="Times New Roman" w:hAnsi="Times New Roman" w:cs="Times New Roman"/>
          <w:color w:val="000000"/>
          <w:sz w:val="24"/>
          <w:szCs w:val="24"/>
        </w:rPr>
        <w:t xml:space="preserve"> </w:t>
      </w:r>
      <w:r w:rsidRPr="002712C8">
        <w:rPr>
          <w:rFonts w:ascii="Times New Roman" w:hAnsi="Times New Roman" w:cs="Times New Roman"/>
          <w:color w:val="000000"/>
          <w:sz w:val="24"/>
          <w:szCs w:val="24"/>
          <w:lang w:val="ky-KG"/>
        </w:rPr>
        <w:t>5,2 процента меньше соответствующего  периода прошлого года</w:t>
      </w:r>
      <w:r w:rsidRPr="002712C8">
        <w:rPr>
          <w:rFonts w:ascii="Times New Roman" w:hAnsi="Times New Roman" w:cs="Times New Roman"/>
          <w:color w:val="000000"/>
          <w:sz w:val="24"/>
          <w:szCs w:val="24"/>
        </w:rPr>
        <w:t>.</w:t>
      </w:r>
    </w:p>
    <w:p w:rsidR="00B43660" w:rsidRDefault="00B43660" w:rsidP="008A5AF5">
      <w:pPr>
        <w:tabs>
          <w:tab w:val="left" w:pos="-414"/>
          <w:tab w:val="left" w:pos="294"/>
        </w:tabs>
        <w:spacing w:line="240" w:lineRule="auto"/>
        <w:contextualSpacing/>
        <w:rPr>
          <w:rFonts w:ascii="Times New Roman" w:hAnsi="Times New Roman" w:cs="Times New Roman"/>
          <w:b/>
          <w:color w:val="000000"/>
          <w:sz w:val="24"/>
          <w:szCs w:val="24"/>
        </w:rPr>
      </w:pPr>
    </w:p>
    <w:p w:rsidR="002712C8" w:rsidRDefault="002712C8" w:rsidP="00B43660">
      <w:pPr>
        <w:tabs>
          <w:tab w:val="left" w:pos="-414"/>
          <w:tab w:val="left" w:pos="294"/>
        </w:tabs>
        <w:spacing w:line="240" w:lineRule="auto"/>
        <w:ind w:left="1560" w:hanging="1559"/>
        <w:contextualSpacing/>
        <w:rPr>
          <w:rFonts w:ascii="Times New Roman" w:hAnsi="Times New Roman" w:cs="Times New Roman"/>
          <w:b/>
          <w:color w:val="000000"/>
          <w:spacing w:val="-4"/>
          <w:sz w:val="24"/>
          <w:szCs w:val="24"/>
          <w:lang w:val="ky-KG"/>
        </w:rPr>
      </w:pPr>
      <w:r w:rsidRPr="002712C8">
        <w:rPr>
          <w:rFonts w:ascii="Times New Roman" w:hAnsi="Times New Roman" w:cs="Times New Roman"/>
          <w:b/>
          <w:color w:val="000000"/>
          <w:sz w:val="24"/>
          <w:szCs w:val="24"/>
        </w:rPr>
        <w:t xml:space="preserve">Таблица </w:t>
      </w:r>
      <w:r w:rsidRPr="002712C8">
        <w:rPr>
          <w:rFonts w:ascii="Times New Roman" w:hAnsi="Times New Roman" w:cs="Times New Roman"/>
          <w:b/>
          <w:color w:val="000000"/>
          <w:sz w:val="24"/>
          <w:szCs w:val="24"/>
          <w:lang w:val="ky-KG"/>
        </w:rPr>
        <w:t>20</w:t>
      </w:r>
      <w:r w:rsidRPr="002712C8">
        <w:rPr>
          <w:rFonts w:ascii="Times New Roman" w:hAnsi="Times New Roman" w:cs="Times New Roman"/>
          <w:b/>
          <w:color w:val="000000"/>
          <w:sz w:val="24"/>
          <w:szCs w:val="24"/>
        </w:rPr>
        <w:t xml:space="preserve">: Грузооборот, выполненный всеми видами транспорта </w:t>
      </w:r>
      <w:r w:rsidRPr="002712C8">
        <w:rPr>
          <w:rFonts w:ascii="Times New Roman" w:hAnsi="Times New Roman" w:cs="Times New Roman"/>
          <w:b/>
          <w:color w:val="000000"/>
          <w:spacing w:val="-4"/>
          <w:sz w:val="24"/>
          <w:szCs w:val="24"/>
        </w:rPr>
        <w:t>в январе</w:t>
      </w:r>
      <w:r w:rsidRPr="002712C8">
        <w:rPr>
          <w:rFonts w:ascii="Times New Roman" w:hAnsi="Times New Roman" w:cs="Times New Roman"/>
          <w:b/>
          <w:color w:val="000000"/>
          <w:spacing w:val="-4"/>
          <w:sz w:val="24"/>
          <w:szCs w:val="24"/>
          <w:lang w:val="ky-KG"/>
        </w:rPr>
        <w:t>-июле</w:t>
      </w:r>
    </w:p>
    <w:p w:rsidR="00B43660" w:rsidRPr="002712C8" w:rsidRDefault="00B43660" w:rsidP="00B43660">
      <w:pPr>
        <w:tabs>
          <w:tab w:val="left" w:pos="-414"/>
          <w:tab w:val="left" w:pos="294"/>
        </w:tabs>
        <w:spacing w:line="240" w:lineRule="auto"/>
        <w:ind w:left="1560" w:hanging="1559"/>
        <w:contextualSpacing/>
        <w:rPr>
          <w:rFonts w:ascii="Times New Roman" w:hAnsi="Times New Roman" w:cs="Times New Roman"/>
          <w:color w:val="FF0000"/>
          <w:spacing w:val="-4"/>
          <w:sz w:val="20"/>
          <w:lang w:val="ky-KG"/>
        </w:rPr>
      </w:pPr>
    </w:p>
    <w:tbl>
      <w:tblPr>
        <w:tblW w:w="9923" w:type="dxa"/>
        <w:tblInd w:w="-34" w:type="dxa"/>
        <w:tblLayout w:type="fixed"/>
        <w:tblLook w:val="01E0"/>
      </w:tblPr>
      <w:tblGrid>
        <w:gridCol w:w="3261"/>
        <w:gridCol w:w="1559"/>
        <w:gridCol w:w="1418"/>
        <w:gridCol w:w="1842"/>
        <w:gridCol w:w="1843"/>
      </w:tblGrid>
      <w:tr w:rsidR="002712C8" w:rsidRPr="002712C8" w:rsidTr="002712C8">
        <w:trPr>
          <w:tblHeader/>
        </w:trPr>
        <w:tc>
          <w:tcPr>
            <w:tcW w:w="3261" w:type="dxa"/>
            <w:vMerge w:val="restart"/>
            <w:tcBorders>
              <w:top w:val="single" w:sz="8" w:space="0" w:color="auto"/>
              <w:bottom w:val="single" w:sz="12"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2977"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405"/>
                <w:tab w:val="left" w:pos="1002"/>
                <w:tab w:val="center" w:pos="1765"/>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Млн. тонно-километров</w:t>
            </w:r>
          </w:p>
        </w:tc>
        <w:tc>
          <w:tcPr>
            <w:tcW w:w="3685"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 соответствующему периоду предыдущего года</w:t>
            </w:r>
          </w:p>
        </w:tc>
      </w:tr>
      <w:tr w:rsidR="002712C8" w:rsidRPr="002712C8" w:rsidTr="002712C8">
        <w:trPr>
          <w:trHeight w:val="267"/>
          <w:tblHeader/>
        </w:trPr>
        <w:tc>
          <w:tcPr>
            <w:tcW w:w="3261" w:type="dxa"/>
            <w:vMerge/>
            <w:tcBorders>
              <w:bottom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559"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418"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w:t>
            </w:r>
            <w:r w:rsidRPr="002712C8">
              <w:rPr>
                <w:rFonts w:ascii="Times New Roman" w:hAnsi="Times New Roman" w:cs="Times New Roman"/>
                <w:b/>
                <w:bCs/>
                <w:color w:val="000000"/>
                <w:sz w:val="20"/>
                <w:lang w:val="ky-KG"/>
              </w:rPr>
              <w:t>20</w:t>
            </w:r>
          </w:p>
        </w:tc>
        <w:tc>
          <w:tcPr>
            <w:tcW w:w="1842"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w:t>
            </w:r>
            <w:r w:rsidRPr="002712C8">
              <w:rPr>
                <w:rFonts w:ascii="Times New Roman" w:hAnsi="Times New Roman" w:cs="Times New Roman"/>
                <w:b/>
                <w:bCs/>
                <w:color w:val="000000"/>
                <w:sz w:val="20"/>
                <w:lang w:val="ky-KG"/>
              </w:rPr>
              <w:t>19</w:t>
            </w:r>
          </w:p>
        </w:tc>
        <w:tc>
          <w:tcPr>
            <w:tcW w:w="1843" w:type="dxa"/>
            <w:tcBorders>
              <w:top w:val="single" w:sz="4" w:space="0" w:color="auto"/>
              <w:bottom w:val="single" w:sz="8" w:space="0" w:color="auto"/>
            </w:tcBorders>
          </w:tcPr>
          <w:p w:rsidR="002712C8" w:rsidRPr="002712C8" w:rsidRDefault="002712C8" w:rsidP="00B43660">
            <w:pPr>
              <w:spacing w:line="240" w:lineRule="auto"/>
              <w:contextualSpacing/>
              <w:rPr>
                <w:rFonts w:ascii="Times New Roman" w:hAnsi="Times New Roman" w:cs="Times New Roman"/>
                <w:b/>
                <w:bCs/>
                <w:color w:val="000000"/>
                <w:sz w:val="20"/>
                <w:lang w:val="ky-KG"/>
              </w:rPr>
            </w:pPr>
            <w:r w:rsidRPr="002712C8">
              <w:rPr>
                <w:rFonts w:ascii="Times New Roman" w:hAnsi="Times New Roman" w:cs="Times New Roman"/>
                <w:b/>
                <w:bCs/>
                <w:color w:val="000000"/>
                <w:sz w:val="20"/>
              </w:rPr>
              <w:t xml:space="preserve">       20</w:t>
            </w:r>
            <w:r w:rsidRPr="002712C8">
              <w:rPr>
                <w:rFonts w:ascii="Times New Roman" w:hAnsi="Times New Roman" w:cs="Times New Roman"/>
                <w:b/>
                <w:bCs/>
                <w:color w:val="000000"/>
                <w:sz w:val="20"/>
                <w:lang w:val="ky-KG"/>
              </w:rPr>
              <w:t>20</w:t>
            </w:r>
          </w:p>
        </w:tc>
      </w:tr>
      <w:tr w:rsidR="002712C8" w:rsidRPr="002712C8" w:rsidTr="00E71518">
        <w:trPr>
          <w:trHeight w:val="136"/>
        </w:trPr>
        <w:tc>
          <w:tcPr>
            <w:tcW w:w="3261" w:type="dxa"/>
            <w:tcBorders>
              <w:top w:val="single" w:sz="8" w:space="0" w:color="auto"/>
            </w:tcBorders>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Всего</w:t>
            </w:r>
          </w:p>
        </w:tc>
        <w:tc>
          <w:tcPr>
            <w:tcW w:w="1559" w:type="dxa"/>
            <w:tcBorders>
              <w:top w:val="single" w:sz="8" w:space="0" w:color="auto"/>
            </w:tcBorders>
            <w:vAlign w:val="bottom"/>
          </w:tcPr>
          <w:p w:rsidR="002712C8" w:rsidRPr="002712C8" w:rsidRDefault="002712C8" w:rsidP="00B43660">
            <w:pPr>
              <w:spacing w:line="240" w:lineRule="auto"/>
              <w:ind w:right="459"/>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846,1</w:t>
            </w:r>
          </w:p>
        </w:tc>
        <w:tc>
          <w:tcPr>
            <w:tcW w:w="1418" w:type="dxa"/>
            <w:tcBorders>
              <w:top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801,7</w:t>
            </w:r>
          </w:p>
        </w:tc>
        <w:tc>
          <w:tcPr>
            <w:tcW w:w="1842" w:type="dxa"/>
            <w:tcBorders>
              <w:top w:val="single" w:sz="8" w:space="0" w:color="auto"/>
            </w:tcBorders>
            <w:vAlign w:val="bottom"/>
          </w:tcPr>
          <w:p w:rsidR="002712C8" w:rsidRPr="002712C8" w:rsidRDefault="002712C8" w:rsidP="00B43660">
            <w:pPr>
              <w:spacing w:line="240" w:lineRule="auto"/>
              <w:ind w:right="600"/>
              <w:contextualSpacing/>
              <w:jc w:val="right"/>
              <w:rPr>
                <w:rFonts w:ascii="Times New Roman" w:hAnsi="Times New Roman" w:cs="Times New Roman"/>
                <w:b/>
                <w:bCs/>
                <w:color w:val="000000"/>
                <w:sz w:val="20"/>
                <w:lang w:val="en-US"/>
              </w:rPr>
            </w:pPr>
            <w:r w:rsidRPr="002712C8">
              <w:rPr>
                <w:rFonts w:ascii="Times New Roman" w:hAnsi="Times New Roman" w:cs="Times New Roman"/>
                <w:b/>
                <w:bCs/>
                <w:color w:val="000000"/>
                <w:sz w:val="20"/>
                <w:lang w:val="ky-KG"/>
              </w:rPr>
              <w:t>105,</w:t>
            </w:r>
            <w:r w:rsidRPr="002712C8">
              <w:rPr>
                <w:rFonts w:ascii="Times New Roman" w:hAnsi="Times New Roman" w:cs="Times New Roman"/>
                <w:b/>
                <w:bCs/>
                <w:color w:val="000000"/>
                <w:sz w:val="20"/>
                <w:lang w:val="en-US"/>
              </w:rPr>
              <w:t>0</w:t>
            </w:r>
          </w:p>
        </w:tc>
        <w:tc>
          <w:tcPr>
            <w:tcW w:w="1843" w:type="dxa"/>
            <w:tcBorders>
              <w:top w:val="single" w:sz="8" w:space="0" w:color="auto"/>
            </w:tcBorders>
            <w:vAlign w:val="bottom"/>
          </w:tcPr>
          <w:p w:rsidR="002712C8" w:rsidRPr="002712C8" w:rsidRDefault="002712C8" w:rsidP="00B43660">
            <w:pPr>
              <w:spacing w:line="240" w:lineRule="auto"/>
              <w:ind w:right="601"/>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94,8</w:t>
            </w:r>
          </w:p>
        </w:tc>
      </w:tr>
      <w:tr w:rsidR="002712C8" w:rsidRPr="002712C8" w:rsidTr="002712C8">
        <w:trPr>
          <w:trHeight w:val="153"/>
        </w:trPr>
        <w:tc>
          <w:tcPr>
            <w:tcW w:w="3261"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 xml:space="preserve"> Наземный транспорт</w:t>
            </w:r>
          </w:p>
        </w:tc>
        <w:tc>
          <w:tcPr>
            <w:tcW w:w="1559" w:type="dxa"/>
            <w:vMerge w:val="restart"/>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418,2</w:t>
            </w:r>
          </w:p>
        </w:tc>
        <w:tc>
          <w:tcPr>
            <w:tcW w:w="1418" w:type="dxa"/>
            <w:vMerge w:val="restart"/>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492,1</w:t>
            </w:r>
          </w:p>
        </w:tc>
        <w:tc>
          <w:tcPr>
            <w:tcW w:w="1842" w:type="dxa"/>
            <w:vMerge w:val="restart"/>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84,7</w:t>
            </w:r>
          </w:p>
        </w:tc>
        <w:tc>
          <w:tcPr>
            <w:tcW w:w="1843" w:type="dxa"/>
            <w:vMerge w:val="restart"/>
            <w:vAlign w:val="bottom"/>
          </w:tcPr>
          <w:p w:rsidR="002712C8" w:rsidRPr="002712C8" w:rsidRDefault="002712C8" w:rsidP="00B43660">
            <w:pPr>
              <w:spacing w:line="240" w:lineRule="auto"/>
              <w:ind w:right="601"/>
              <w:contextualSpacing/>
              <w:jc w:val="center"/>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117,7</w:t>
            </w:r>
          </w:p>
        </w:tc>
      </w:tr>
      <w:tr w:rsidR="002712C8" w:rsidRPr="002712C8" w:rsidTr="002712C8">
        <w:trPr>
          <w:trHeight w:val="158"/>
        </w:trPr>
        <w:tc>
          <w:tcPr>
            <w:tcW w:w="3261"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 xml:space="preserve"> Железнодорожный</w:t>
            </w:r>
          </w:p>
        </w:tc>
        <w:tc>
          <w:tcPr>
            <w:tcW w:w="1559" w:type="dxa"/>
            <w:vMerge/>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rPr>
            </w:pPr>
          </w:p>
        </w:tc>
        <w:tc>
          <w:tcPr>
            <w:tcW w:w="1418" w:type="dxa"/>
            <w:vMerge/>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rPr>
            </w:pPr>
          </w:p>
        </w:tc>
        <w:tc>
          <w:tcPr>
            <w:tcW w:w="1842" w:type="dxa"/>
            <w:vMerge/>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rPr>
            </w:pPr>
          </w:p>
        </w:tc>
        <w:tc>
          <w:tcPr>
            <w:tcW w:w="1843" w:type="dxa"/>
            <w:vMerge/>
            <w:vAlign w:val="bottom"/>
          </w:tcPr>
          <w:p w:rsidR="002712C8" w:rsidRPr="002712C8" w:rsidRDefault="002712C8" w:rsidP="00B43660">
            <w:pPr>
              <w:spacing w:line="240" w:lineRule="auto"/>
              <w:ind w:right="601"/>
              <w:contextualSpacing/>
              <w:jc w:val="center"/>
              <w:rPr>
                <w:rFonts w:ascii="Times New Roman" w:hAnsi="Times New Roman" w:cs="Times New Roman"/>
                <w:bCs/>
                <w:color w:val="000000"/>
                <w:sz w:val="20"/>
              </w:rPr>
            </w:pPr>
          </w:p>
        </w:tc>
      </w:tr>
      <w:tr w:rsidR="002712C8" w:rsidRPr="002712C8" w:rsidTr="002712C8">
        <w:trPr>
          <w:trHeight w:val="175"/>
        </w:trPr>
        <w:tc>
          <w:tcPr>
            <w:tcW w:w="3261"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 xml:space="preserve"> Автомобильный</w:t>
            </w:r>
          </w:p>
        </w:tc>
        <w:tc>
          <w:tcPr>
            <w:tcW w:w="1559" w:type="dxa"/>
            <w:shd w:val="clear" w:color="auto" w:fill="auto"/>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327,9</w:t>
            </w:r>
          </w:p>
        </w:tc>
        <w:tc>
          <w:tcPr>
            <w:tcW w:w="1418"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197,7</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158,6</w:t>
            </w:r>
          </w:p>
        </w:tc>
        <w:tc>
          <w:tcPr>
            <w:tcW w:w="1843" w:type="dxa"/>
            <w:vAlign w:val="bottom"/>
          </w:tcPr>
          <w:p w:rsidR="002712C8" w:rsidRPr="002712C8" w:rsidRDefault="002712C8" w:rsidP="00B43660">
            <w:pPr>
              <w:spacing w:line="240" w:lineRule="auto"/>
              <w:ind w:right="601"/>
              <w:contextualSpacing/>
              <w:jc w:val="center"/>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60,3</w:t>
            </w:r>
          </w:p>
        </w:tc>
      </w:tr>
      <w:tr w:rsidR="002712C8" w:rsidRPr="002712C8" w:rsidTr="002712C8">
        <w:trPr>
          <w:trHeight w:val="194"/>
        </w:trPr>
        <w:tc>
          <w:tcPr>
            <w:tcW w:w="3261"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 xml:space="preserve">  Трубопроводный</w:t>
            </w:r>
          </w:p>
        </w:tc>
        <w:tc>
          <w:tcPr>
            <w:tcW w:w="1559" w:type="dxa"/>
            <w:shd w:val="clear" w:color="auto" w:fill="auto"/>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95,8</w:t>
            </w:r>
          </w:p>
        </w:tc>
        <w:tc>
          <w:tcPr>
            <w:tcW w:w="1418"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108,5</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96,4</w:t>
            </w:r>
          </w:p>
        </w:tc>
        <w:tc>
          <w:tcPr>
            <w:tcW w:w="1843" w:type="dxa"/>
            <w:vAlign w:val="bottom"/>
          </w:tcPr>
          <w:p w:rsidR="002712C8" w:rsidRPr="002712C8" w:rsidRDefault="002712C8" w:rsidP="00B43660">
            <w:pPr>
              <w:spacing w:line="240" w:lineRule="auto"/>
              <w:ind w:right="601"/>
              <w:contextualSpacing/>
              <w:jc w:val="center"/>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113,3</w:t>
            </w:r>
          </w:p>
        </w:tc>
      </w:tr>
      <w:tr w:rsidR="002712C8" w:rsidRPr="002712C8" w:rsidTr="002712C8">
        <w:trPr>
          <w:trHeight w:val="84"/>
        </w:trPr>
        <w:tc>
          <w:tcPr>
            <w:tcW w:w="3261"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Воздушный транспорт</w:t>
            </w:r>
          </w:p>
        </w:tc>
        <w:tc>
          <w:tcPr>
            <w:tcW w:w="1559" w:type="dxa"/>
            <w:shd w:val="clear" w:color="auto" w:fill="auto"/>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4,2</w:t>
            </w:r>
          </w:p>
        </w:tc>
        <w:tc>
          <w:tcPr>
            <w:tcW w:w="1418"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3,4</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70,0</w:t>
            </w:r>
          </w:p>
        </w:tc>
        <w:tc>
          <w:tcPr>
            <w:tcW w:w="1843" w:type="dxa"/>
            <w:vAlign w:val="bottom"/>
          </w:tcPr>
          <w:p w:rsidR="002712C8" w:rsidRPr="002712C8" w:rsidRDefault="002712C8" w:rsidP="00B43660">
            <w:pPr>
              <w:spacing w:line="240" w:lineRule="auto"/>
              <w:ind w:right="601"/>
              <w:contextualSpacing/>
              <w:jc w:val="center"/>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81,0</w:t>
            </w:r>
          </w:p>
        </w:tc>
      </w:tr>
      <w:tr w:rsidR="002712C8" w:rsidRPr="002712C8" w:rsidTr="009C368A">
        <w:tc>
          <w:tcPr>
            <w:tcW w:w="3261" w:type="dxa"/>
            <w:tcBorders>
              <w:bottom w:val="single" w:sz="8" w:space="0" w:color="auto"/>
            </w:tcBorders>
          </w:tcPr>
          <w:p w:rsidR="002712C8" w:rsidRPr="002712C8" w:rsidRDefault="002712C8" w:rsidP="00B43660">
            <w:pPr>
              <w:tabs>
                <w:tab w:val="left" w:pos="-414"/>
                <w:tab w:val="left" w:pos="294"/>
                <w:tab w:val="left" w:pos="1002"/>
              </w:tabs>
              <w:spacing w:line="240" w:lineRule="auto"/>
              <w:ind w:firstLine="142"/>
              <w:contextualSpacing/>
              <w:jc w:val="both"/>
              <w:rPr>
                <w:rFonts w:ascii="Times New Roman" w:hAnsi="Times New Roman" w:cs="Times New Roman"/>
                <w:color w:val="000000"/>
                <w:spacing w:val="-4"/>
                <w:sz w:val="10"/>
                <w:szCs w:val="10"/>
              </w:rPr>
            </w:pPr>
          </w:p>
        </w:tc>
        <w:tc>
          <w:tcPr>
            <w:tcW w:w="1559" w:type="dxa"/>
            <w:tcBorders>
              <w:bottom w:val="single" w:sz="8" w:space="0" w:color="auto"/>
            </w:tcBorders>
            <w:shd w:val="clear" w:color="auto" w:fill="auto"/>
            <w:vAlign w:val="bottom"/>
          </w:tcPr>
          <w:p w:rsidR="002712C8" w:rsidRPr="002712C8" w:rsidRDefault="002712C8" w:rsidP="00B43660">
            <w:pPr>
              <w:spacing w:line="240" w:lineRule="auto"/>
              <w:ind w:right="104"/>
              <w:contextualSpacing/>
              <w:jc w:val="right"/>
              <w:rPr>
                <w:rFonts w:ascii="Times New Roman" w:hAnsi="Times New Roman" w:cs="Times New Roman"/>
                <w:bCs/>
                <w:color w:val="000000"/>
                <w:sz w:val="10"/>
                <w:szCs w:val="10"/>
              </w:rPr>
            </w:pPr>
          </w:p>
        </w:tc>
        <w:tc>
          <w:tcPr>
            <w:tcW w:w="1418" w:type="dxa"/>
            <w:tcBorders>
              <w:bottom w:val="single" w:sz="8" w:space="0" w:color="auto"/>
            </w:tcBorders>
            <w:vAlign w:val="bottom"/>
          </w:tcPr>
          <w:p w:rsidR="002712C8" w:rsidRPr="002712C8" w:rsidRDefault="002712C8" w:rsidP="00B43660">
            <w:pPr>
              <w:spacing w:line="240" w:lineRule="auto"/>
              <w:ind w:right="104"/>
              <w:contextualSpacing/>
              <w:jc w:val="right"/>
              <w:rPr>
                <w:rFonts w:ascii="Times New Roman" w:hAnsi="Times New Roman" w:cs="Times New Roman"/>
                <w:bCs/>
                <w:color w:val="000000"/>
                <w:sz w:val="10"/>
                <w:szCs w:val="10"/>
                <w:lang w:val="ky-KG"/>
              </w:rPr>
            </w:pPr>
          </w:p>
        </w:tc>
        <w:tc>
          <w:tcPr>
            <w:tcW w:w="1842" w:type="dxa"/>
            <w:tcBorders>
              <w:bottom w:val="single" w:sz="8" w:space="0" w:color="auto"/>
            </w:tcBorders>
            <w:vAlign w:val="bottom"/>
          </w:tcPr>
          <w:p w:rsidR="002712C8" w:rsidRPr="002712C8" w:rsidRDefault="002712C8" w:rsidP="00B43660">
            <w:pPr>
              <w:spacing w:line="240" w:lineRule="auto"/>
              <w:ind w:right="104"/>
              <w:contextualSpacing/>
              <w:jc w:val="right"/>
              <w:rPr>
                <w:rFonts w:ascii="Times New Roman" w:hAnsi="Times New Roman" w:cs="Times New Roman"/>
                <w:bCs/>
                <w:color w:val="000000"/>
                <w:sz w:val="10"/>
                <w:szCs w:val="10"/>
              </w:rPr>
            </w:pPr>
          </w:p>
        </w:tc>
        <w:tc>
          <w:tcPr>
            <w:tcW w:w="1843" w:type="dxa"/>
            <w:tcBorders>
              <w:bottom w:val="single" w:sz="8" w:space="0" w:color="auto"/>
            </w:tcBorders>
            <w:vAlign w:val="bottom"/>
          </w:tcPr>
          <w:p w:rsidR="002712C8" w:rsidRPr="002712C8" w:rsidRDefault="002712C8" w:rsidP="00B43660">
            <w:pPr>
              <w:spacing w:line="240" w:lineRule="auto"/>
              <w:ind w:right="104"/>
              <w:contextualSpacing/>
              <w:jc w:val="right"/>
              <w:rPr>
                <w:rFonts w:ascii="Times New Roman" w:hAnsi="Times New Roman" w:cs="Times New Roman"/>
                <w:bCs/>
                <w:color w:val="000000"/>
                <w:sz w:val="10"/>
                <w:szCs w:val="10"/>
              </w:rPr>
            </w:pPr>
          </w:p>
        </w:tc>
      </w:tr>
    </w:tbl>
    <w:p w:rsidR="002712C8" w:rsidRPr="002712C8" w:rsidRDefault="002712C8" w:rsidP="002712C8">
      <w:pPr>
        <w:tabs>
          <w:tab w:val="left" w:pos="-414"/>
          <w:tab w:val="left" w:pos="294"/>
          <w:tab w:val="left" w:pos="1002"/>
        </w:tabs>
        <w:ind w:firstLine="709"/>
        <w:jc w:val="both"/>
        <w:rPr>
          <w:rFonts w:ascii="Times New Roman" w:hAnsi="Times New Roman" w:cs="Times New Roman"/>
          <w:i/>
          <w:color w:val="000000"/>
          <w:spacing w:val="-4"/>
          <w:sz w:val="24"/>
          <w:szCs w:val="24"/>
        </w:rPr>
      </w:pPr>
    </w:p>
    <w:p w:rsidR="002712C8" w:rsidRPr="002712C8" w:rsidRDefault="002712C8" w:rsidP="00B43660">
      <w:pPr>
        <w:tabs>
          <w:tab w:val="left" w:pos="-414"/>
          <w:tab w:val="left" w:pos="294"/>
          <w:tab w:val="left" w:pos="1002"/>
        </w:tabs>
        <w:spacing w:line="240" w:lineRule="auto"/>
        <w:ind w:right="-142" w:firstLine="709"/>
        <w:contextualSpacing/>
        <w:rPr>
          <w:rFonts w:ascii="Times New Roman" w:hAnsi="Times New Roman" w:cs="Times New Roman"/>
          <w:color w:val="000000"/>
          <w:spacing w:val="-4"/>
          <w:sz w:val="24"/>
          <w:szCs w:val="24"/>
        </w:rPr>
      </w:pPr>
      <w:r w:rsidRPr="002712C8">
        <w:rPr>
          <w:rFonts w:ascii="Times New Roman" w:hAnsi="Times New Roman" w:cs="Times New Roman"/>
          <w:i/>
          <w:color w:val="000000"/>
          <w:spacing w:val="-4"/>
          <w:sz w:val="24"/>
          <w:szCs w:val="24"/>
        </w:rPr>
        <w:t>Перевозки пассажиров</w:t>
      </w:r>
      <w:r w:rsidRPr="002712C8">
        <w:rPr>
          <w:rFonts w:ascii="Times New Roman" w:hAnsi="Times New Roman" w:cs="Times New Roman"/>
          <w:color w:val="000000"/>
          <w:spacing w:val="-4"/>
          <w:sz w:val="24"/>
          <w:szCs w:val="24"/>
        </w:rPr>
        <w:t xml:space="preserve">,  выполненные  всеми видами  пассажирского транспорта в </w:t>
      </w:r>
      <w:r w:rsidRPr="002712C8">
        <w:rPr>
          <w:rFonts w:ascii="Times New Roman" w:hAnsi="Times New Roman" w:cs="Times New Roman"/>
          <w:color w:val="000000"/>
          <w:sz w:val="24"/>
          <w:szCs w:val="24"/>
        </w:rPr>
        <w:t>январе</w:t>
      </w:r>
      <w:r w:rsidRPr="002712C8">
        <w:rPr>
          <w:rFonts w:ascii="Times New Roman" w:hAnsi="Times New Roman" w:cs="Times New Roman"/>
          <w:color w:val="000000"/>
          <w:sz w:val="24"/>
          <w:szCs w:val="24"/>
          <w:lang w:val="ky-KG"/>
        </w:rPr>
        <w:t xml:space="preserve">-июле  2020г.  </w:t>
      </w:r>
      <w:r w:rsidRPr="002712C8">
        <w:rPr>
          <w:rFonts w:ascii="Times New Roman" w:hAnsi="Times New Roman" w:cs="Times New Roman"/>
          <w:color w:val="000000"/>
          <w:sz w:val="24"/>
          <w:szCs w:val="24"/>
        </w:rPr>
        <w:t>составили</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 xml:space="preserve"> 110671,3</w:t>
      </w:r>
      <w:r w:rsidRPr="002712C8">
        <w:rPr>
          <w:rFonts w:ascii="Times New Roman" w:hAnsi="Times New Roman" w:cs="Times New Roman"/>
          <w:color w:val="000000"/>
          <w:sz w:val="24"/>
          <w:szCs w:val="24"/>
          <w:lang w:val="ky-KG"/>
        </w:rPr>
        <w:t xml:space="preserve">  тыс.чело</w:t>
      </w:r>
      <w:r w:rsidRPr="002712C8">
        <w:rPr>
          <w:rFonts w:ascii="Times New Roman" w:hAnsi="Times New Roman" w:cs="Times New Roman"/>
          <w:color w:val="000000"/>
          <w:sz w:val="24"/>
          <w:szCs w:val="24"/>
        </w:rPr>
        <w:t xml:space="preserve">век, и  </w:t>
      </w:r>
      <w:r w:rsidRPr="002712C8">
        <w:rPr>
          <w:rFonts w:ascii="Times New Roman" w:hAnsi="Times New Roman" w:cs="Times New Roman"/>
          <w:color w:val="000000"/>
          <w:sz w:val="24"/>
          <w:szCs w:val="24"/>
          <w:lang w:val="ky-KG"/>
        </w:rPr>
        <w:t>уменьшились</w:t>
      </w:r>
      <w:r w:rsidRPr="002712C8">
        <w:rPr>
          <w:rFonts w:ascii="Times New Roman" w:hAnsi="Times New Roman" w:cs="Times New Roman"/>
          <w:color w:val="000000"/>
          <w:spacing w:val="-4"/>
          <w:sz w:val="24"/>
          <w:szCs w:val="24"/>
        </w:rPr>
        <w:t xml:space="preserve"> по сравнению с соответствующим периодом  на </w:t>
      </w:r>
      <w:r w:rsidRPr="002712C8">
        <w:rPr>
          <w:rFonts w:ascii="Times New Roman" w:hAnsi="Times New Roman" w:cs="Times New Roman"/>
          <w:color w:val="000000"/>
          <w:spacing w:val="-4"/>
          <w:sz w:val="24"/>
          <w:szCs w:val="24"/>
          <w:lang w:val="ky-KG"/>
        </w:rPr>
        <w:t>54,8   процента.</w:t>
      </w:r>
    </w:p>
    <w:p w:rsidR="002712C8" w:rsidRDefault="002712C8" w:rsidP="00B43660">
      <w:pPr>
        <w:tabs>
          <w:tab w:val="left" w:pos="1002"/>
        </w:tabs>
        <w:spacing w:line="240" w:lineRule="auto"/>
        <w:ind w:firstLine="709"/>
        <w:contextualSpacing/>
        <w:jc w:val="both"/>
        <w:rPr>
          <w:rFonts w:ascii="Times New Roman" w:hAnsi="Times New Roman" w:cs="Times New Roman"/>
          <w:color w:val="000000"/>
          <w:spacing w:val="-4"/>
          <w:sz w:val="24"/>
          <w:szCs w:val="24"/>
        </w:rPr>
      </w:pPr>
      <w:r w:rsidRPr="002712C8">
        <w:rPr>
          <w:rFonts w:ascii="Times New Roman" w:hAnsi="Times New Roman" w:cs="Times New Roman"/>
          <w:color w:val="000000"/>
          <w:spacing w:val="-4"/>
          <w:sz w:val="24"/>
          <w:szCs w:val="24"/>
        </w:rPr>
        <w:t xml:space="preserve">Объем перевозок  пассажиров  автобусами  составил </w:t>
      </w:r>
      <w:r w:rsidRPr="002712C8">
        <w:rPr>
          <w:rFonts w:ascii="Times New Roman" w:hAnsi="Times New Roman" w:cs="Times New Roman"/>
          <w:color w:val="000000"/>
          <w:spacing w:val="-4"/>
          <w:sz w:val="24"/>
          <w:szCs w:val="24"/>
          <w:lang w:val="ky-KG"/>
        </w:rPr>
        <w:t>94216,1 тыс.человек</w:t>
      </w:r>
      <w:r w:rsidRPr="002712C8">
        <w:rPr>
          <w:rFonts w:ascii="Times New Roman" w:hAnsi="Times New Roman" w:cs="Times New Roman"/>
          <w:color w:val="000000"/>
          <w:spacing w:val="-4"/>
          <w:sz w:val="24"/>
          <w:szCs w:val="24"/>
        </w:rPr>
        <w:t xml:space="preserve">, что на </w:t>
      </w:r>
      <w:r w:rsidRPr="002712C8">
        <w:rPr>
          <w:rFonts w:ascii="Times New Roman" w:hAnsi="Times New Roman" w:cs="Times New Roman"/>
          <w:color w:val="000000"/>
          <w:spacing w:val="-4"/>
          <w:sz w:val="24"/>
          <w:szCs w:val="24"/>
          <w:lang w:val="ky-KG"/>
        </w:rPr>
        <w:t xml:space="preserve">56,4 </w:t>
      </w:r>
      <w:r w:rsidRPr="002712C8">
        <w:rPr>
          <w:rFonts w:ascii="Times New Roman" w:hAnsi="Times New Roman" w:cs="Times New Roman"/>
          <w:color w:val="000000"/>
          <w:spacing w:val="-4"/>
          <w:sz w:val="24"/>
          <w:szCs w:val="24"/>
        </w:rPr>
        <w:t xml:space="preserve">процента </w:t>
      </w:r>
      <w:r w:rsidRPr="002712C8">
        <w:rPr>
          <w:rFonts w:ascii="Times New Roman" w:hAnsi="Times New Roman" w:cs="Times New Roman"/>
          <w:color w:val="000000"/>
          <w:spacing w:val="-4"/>
          <w:sz w:val="24"/>
          <w:szCs w:val="24"/>
          <w:lang w:val="ky-KG"/>
        </w:rPr>
        <w:t>меньше</w:t>
      </w:r>
      <w:r w:rsidRPr="002712C8">
        <w:rPr>
          <w:rFonts w:ascii="Times New Roman" w:hAnsi="Times New Roman" w:cs="Times New Roman"/>
          <w:color w:val="000000"/>
          <w:spacing w:val="-4"/>
          <w:sz w:val="24"/>
          <w:szCs w:val="24"/>
        </w:rPr>
        <w:t>, чем в январе</w:t>
      </w:r>
      <w:r w:rsidRPr="002712C8">
        <w:rPr>
          <w:rFonts w:ascii="Times New Roman" w:hAnsi="Times New Roman" w:cs="Times New Roman"/>
          <w:color w:val="000000"/>
          <w:spacing w:val="-4"/>
          <w:sz w:val="24"/>
          <w:szCs w:val="24"/>
          <w:lang w:val="ky-KG"/>
        </w:rPr>
        <w:t xml:space="preserve">-июле  </w:t>
      </w:r>
      <w:r w:rsidRPr="002712C8">
        <w:rPr>
          <w:rFonts w:ascii="Times New Roman" w:hAnsi="Times New Roman" w:cs="Times New Roman"/>
          <w:color w:val="000000"/>
          <w:spacing w:val="-4"/>
          <w:sz w:val="24"/>
          <w:szCs w:val="24"/>
        </w:rPr>
        <w:t>прошлого  года</w:t>
      </w:r>
      <w:r w:rsidRPr="002712C8">
        <w:rPr>
          <w:rFonts w:ascii="Times New Roman" w:hAnsi="Times New Roman" w:cs="Times New Roman"/>
          <w:color w:val="000000"/>
          <w:spacing w:val="-4"/>
          <w:sz w:val="24"/>
          <w:szCs w:val="24"/>
          <w:lang w:val="ky-KG"/>
        </w:rPr>
        <w:t>.</w:t>
      </w:r>
      <w:r w:rsidRPr="002712C8">
        <w:rPr>
          <w:rFonts w:ascii="Times New Roman" w:hAnsi="Times New Roman" w:cs="Times New Roman"/>
          <w:color w:val="000000"/>
          <w:spacing w:val="-4"/>
          <w:sz w:val="24"/>
          <w:szCs w:val="24"/>
        </w:rPr>
        <w:t xml:space="preserve">  </w:t>
      </w:r>
      <w:r w:rsidRPr="002712C8">
        <w:rPr>
          <w:rFonts w:ascii="Times New Roman" w:hAnsi="Times New Roman" w:cs="Times New Roman"/>
          <w:color w:val="000000"/>
          <w:spacing w:val="-4"/>
          <w:sz w:val="24"/>
          <w:szCs w:val="24"/>
          <w:lang w:val="ky-KG"/>
        </w:rPr>
        <w:t>Т</w:t>
      </w:r>
      <w:r w:rsidRPr="002712C8">
        <w:rPr>
          <w:rFonts w:ascii="Times New Roman" w:hAnsi="Times New Roman" w:cs="Times New Roman"/>
          <w:color w:val="000000"/>
          <w:spacing w:val="-4"/>
          <w:sz w:val="24"/>
          <w:szCs w:val="24"/>
        </w:rPr>
        <w:t>роллейбусами</w:t>
      </w:r>
      <w:r w:rsidRPr="002712C8">
        <w:rPr>
          <w:rFonts w:ascii="Times New Roman" w:hAnsi="Times New Roman" w:cs="Times New Roman"/>
          <w:color w:val="000000"/>
          <w:spacing w:val="-4"/>
          <w:sz w:val="24"/>
          <w:szCs w:val="24"/>
          <w:lang w:val="ky-KG"/>
        </w:rPr>
        <w:t xml:space="preserve"> перевезено</w:t>
      </w:r>
      <w:r w:rsidRPr="002712C8">
        <w:rPr>
          <w:rFonts w:ascii="Times New Roman" w:hAnsi="Times New Roman" w:cs="Times New Roman"/>
          <w:color w:val="000000"/>
          <w:spacing w:val="-4"/>
          <w:sz w:val="24"/>
          <w:szCs w:val="24"/>
        </w:rPr>
        <w:t xml:space="preserve"> –</w:t>
      </w:r>
      <w:r w:rsidRPr="002712C8">
        <w:rPr>
          <w:rFonts w:ascii="Times New Roman" w:hAnsi="Times New Roman" w:cs="Times New Roman"/>
          <w:color w:val="000000"/>
          <w:spacing w:val="-4"/>
          <w:sz w:val="24"/>
          <w:szCs w:val="24"/>
          <w:lang w:val="ky-KG"/>
        </w:rPr>
        <w:t xml:space="preserve">10227,3 </w:t>
      </w:r>
      <w:r w:rsidRPr="002712C8">
        <w:rPr>
          <w:rFonts w:ascii="Times New Roman" w:hAnsi="Times New Roman" w:cs="Times New Roman"/>
          <w:color w:val="000000"/>
          <w:spacing w:val="-4"/>
          <w:sz w:val="24"/>
          <w:szCs w:val="24"/>
        </w:rPr>
        <w:t xml:space="preserve">тыс. человек, что на </w:t>
      </w:r>
      <w:r w:rsidRPr="002712C8">
        <w:rPr>
          <w:rFonts w:ascii="Times New Roman" w:hAnsi="Times New Roman" w:cs="Times New Roman"/>
          <w:color w:val="000000"/>
          <w:spacing w:val="-4"/>
          <w:sz w:val="24"/>
          <w:szCs w:val="24"/>
          <w:lang w:val="ky-KG"/>
        </w:rPr>
        <w:t xml:space="preserve">45,2 </w:t>
      </w:r>
      <w:r w:rsidRPr="002712C8">
        <w:rPr>
          <w:rFonts w:ascii="Times New Roman" w:hAnsi="Times New Roman" w:cs="Times New Roman"/>
          <w:color w:val="000000"/>
          <w:spacing w:val="-4"/>
          <w:sz w:val="24"/>
          <w:szCs w:val="24"/>
        </w:rPr>
        <w:t xml:space="preserve">процента </w:t>
      </w:r>
      <w:r w:rsidRPr="002712C8">
        <w:rPr>
          <w:rFonts w:ascii="Times New Roman" w:hAnsi="Times New Roman" w:cs="Times New Roman"/>
          <w:color w:val="000000"/>
          <w:spacing w:val="-4"/>
          <w:sz w:val="24"/>
          <w:szCs w:val="24"/>
          <w:lang w:val="ky-KG"/>
        </w:rPr>
        <w:t>меньше, чем в январе-июле  прошлого года</w:t>
      </w:r>
      <w:r w:rsidRPr="002712C8">
        <w:rPr>
          <w:rFonts w:ascii="Times New Roman" w:hAnsi="Times New Roman" w:cs="Times New Roman"/>
          <w:color w:val="000000"/>
          <w:spacing w:val="-4"/>
          <w:sz w:val="24"/>
          <w:szCs w:val="24"/>
        </w:rPr>
        <w:t>.</w:t>
      </w:r>
    </w:p>
    <w:p w:rsidR="00B43660" w:rsidRPr="00B43660" w:rsidRDefault="00B43660" w:rsidP="00B43660">
      <w:pPr>
        <w:tabs>
          <w:tab w:val="left" w:pos="1002"/>
        </w:tabs>
        <w:spacing w:line="240" w:lineRule="auto"/>
        <w:ind w:firstLine="709"/>
        <w:contextualSpacing/>
        <w:jc w:val="both"/>
        <w:rPr>
          <w:rFonts w:ascii="Times New Roman" w:hAnsi="Times New Roman" w:cs="Times New Roman"/>
          <w:color w:val="000000"/>
          <w:spacing w:val="-4"/>
          <w:sz w:val="24"/>
          <w:szCs w:val="24"/>
        </w:rPr>
      </w:pPr>
    </w:p>
    <w:p w:rsidR="002712C8" w:rsidRPr="00B43660" w:rsidRDefault="002712C8" w:rsidP="00B43660">
      <w:pPr>
        <w:tabs>
          <w:tab w:val="left" w:pos="-414"/>
          <w:tab w:val="left" w:pos="294"/>
          <w:tab w:val="left" w:pos="1002"/>
        </w:tabs>
        <w:ind w:left="2127" w:hanging="2127"/>
        <w:rPr>
          <w:rFonts w:ascii="Times New Roman" w:hAnsi="Times New Roman" w:cs="Times New Roman"/>
          <w:b/>
          <w:color w:val="000000"/>
          <w:spacing w:val="-4"/>
          <w:sz w:val="24"/>
          <w:szCs w:val="24"/>
          <w:lang w:val="ky-KG"/>
        </w:rPr>
      </w:pPr>
      <w:r w:rsidRPr="002712C8">
        <w:rPr>
          <w:rFonts w:ascii="Times New Roman" w:hAnsi="Times New Roman" w:cs="Times New Roman"/>
          <w:b/>
          <w:color w:val="000000"/>
          <w:spacing w:val="-4"/>
          <w:sz w:val="24"/>
          <w:szCs w:val="24"/>
        </w:rPr>
        <w:t>Таблица 2</w:t>
      </w:r>
      <w:r w:rsidRPr="002712C8">
        <w:rPr>
          <w:rFonts w:ascii="Times New Roman" w:hAnsi="Times New Roman" w:cs="Times New Roman"/>
          <w:b/>
          <w:color w:val="000000"/>
          <w:spacing w:val="-4"/>
          <w:sz w:val="24"/>
          <w:szCs w:val="24"/>
          <w:lang w:val="ky-KG"/>
        </w:rPr>
        <w:t>1</w:t>
      </w:r>
      <w:r w:rsidRPr="002712C8">
        <w:rPr>
          <w:rFonts w:ascii="Times New Roman" w:hAnsi="Times New Roman" w:cs="Times New Roman"/>
          <w:b/>
          <w:color w:val="000000"/>
          <w:spacing w:val="-4"/>
          <w:sz w:val="24"/>
          <w:szCs w:val="24"/>
        </w:rPr>
        <w:t>: Перевозки пассажиров всеми видами транспорта в январе</w:t>
      </w:r>
      <w:r w:rsidRPr="002712C8">
        <w:rPr>
          <w:rFonts w:ascii="Times New Roman" w:hAnsi="Times New Roman" w:cs="Times New Roman"/>
          <w:b/>
          <w:color w:val="000000"/>
          <w:spacing w:val="-4"/>
          <w:sz w:val="24"/>
          <w:szCs w:val="24"/>
          <w:lang w:val="ky-KG"/>
        </w:rPr>
        <w:t>-июле</w:t>
      </w:r>
    </w:p>
    <w:tbl>
      <w:tblPr>
        <w:tblW w:w="9889" w:type="dxa"/>
        <w:tblLayout w:type="fixed"/>
        <w:tblLook w:val="01E0"/>
      </w:tblPr>
      <w:tblGrid>
        <w:gridCol w:w="3227"/>
        <w:gridCol w:w="1559"/>
        <w:gridCol w:w="1418"/>
        <w:gridCol w:w="1842"/>
        <w:gridCol w:w="1843"/>
      </w:tblGrid>
      <w:tr w:rsidR="002712C8" w:rsidRPr="002712C8" w:rsidTr="002712C8">
        <w:trPr>
          <w:tblHeader/>
        </w:trPr>
        <w:tc>
          <w:tcPr>
            <w:tcW w:w="3227" w:type="dxa"/>
            <w:vMerge w:val="restart"/>
            <w:tcBorders>
              <w:top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2977"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Тыс. человек</w:t>
            </w:r>
          </w:p>
        </w:tc>
        <w:tc>
          <w:tcPr>
            <w:tcW w:w="3685"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 соответствующему периоду предыдущего года</w:t>
            </w:r>
          </w:p>
        </w:tc>
      </w:tr>
      <w:tr w:rsidR="002712C8" w:rsidRPr="002712C8" w:rsidTr="002712C8">
        <w:trPr>
          <w:tblHeader/>
        </w:trPr>
        <w:tc>
          <w:tcPr>
            <w:tcW w:w="3227" w:type="dxa"/>
            <w:vMerge/>
            <w:tcBorders>
              <w:bottom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559"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418"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w:t>
            </w:r>
            <w:r w:rsidRPr="002712C8">
              <w:rPr>
                <w:rFonts w:ascii="Times New Roman" w:hAnsi="Times New Roman" w:cs="Times New Roman"/>
                <w:b/>
                <w:bCs/>
                <w:color w:val="000000"/>
                <w:sz w:val="20"/>
                <w:lang w:val="ky-KG"/>
              </w:rPr>
              <w:t>20</w:t>
            </w:r>
          </w:p>
        </w:tc>
        <w:tc>
          <w:tcPr>
            <w:tcW w:w="1842"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w:t>
            </w:r>
            <w:r w:rsidRPr="002712C8">
              <w:rPr>
                <w:rFonts w:ascii="Times New Roman" w:hAnsi="Times New Roman" w:cs="Times New Roman"/>
                <w:b/>
                <w:bCs/>
                <w:color w:val="000000"/>
                <w:sz w:val="20"/>
                <w:lang w:val="ky-KG"/>
              </w:rPr>
              <w:t>19</w:t>
            </w:r>
          </w:p>
        </w:tc>
        <w:tc>
          <w:tcPr>
            <w:tcW w:w="1843" w:type="dxa"/>
            <w:tcBorders>
              <w:top w:val="single" w:sz="4" w:space="0" w:color="auto"/>
              <w:bottom w:val="single" w:sz="8" w:space="0" w:color="auto"/>
            </w:tcBorders>
          </w:tcPr>
          <w:p w:rsidR="002712C8" w:rsidRPr="002712C8" w:rsidRDefault="002712C8" w:rsidP="00B43660">
            <w:pPr>
              <w:spacing w:line="240" w:lineRule="auto"/>
              <w:contextualSpacing/>
              <w:rPr>
                <w:rFonts w:ascii="Times New Roman" w:hAnsi="Times New Roman" w:cs="Times New Roman"/>
                <w:b/>
                <w:bCs/>
                <w:color w:val="000000"/>
                <w:sz w:val="20"/>
                <w:lang w:val="ky-KG"/>
              </w:rPr>
            </w:pPr>
            <w:r w:rsidRPr="002712C8">
              <w:rPr>
                <w:rFonts w:ascii="Times New Roman" w:hAnsi="Times New Roman" w:cs="Times New Roman"/>
                <w:b/>
                <w:bCs/>
                <w:color w:val="000000"/>
                <w:sz w:val="20"/>
              </w:rPr>
              <w:t xml:space="preserve">       20</w:t>
            </w:r>
            <w:r w:rsidRPr="002712C8">
              <w:rPr>
                <w:rFonts w:ascii="Times New Roman" w:hAnsi="Times New Roman" w:cs="Times New Roman"/>
                <w:b/>
                <w:bCs/>
                <w:color w:val="000000"/>
                <w:sz w:val="20"/>
                <w:lang w:val="ky-KG"/>
              </w:rPr>
              <w:t>20</w:t>
            </w:r>
          </w:p>
        </w:tc>
      </w:tr>
      <w:tr w:rsidR="002712C8" w:rsidRPr="002712C8" w:rsidTr="002712C8">
        <w:trPr>
          <w:trHeight w:val="151"/>
        </w:trPr>
        <w:tc>
          <w:tcPr>
            <w:tcW w:w="3227" w:type="dxa"/>
            <w:tcBorders>
              <w:top w:val="single" w:sz="8" w:space="0" w:color="auto"/>
            </w:tcBorders>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Всего</w:t>
            </w:r>
          </w:p>
        </w:tc>
        <w:tc>
          <w:tcPr>
            <w:tcW w:w="1559" w:type="dxa"/>
            <w:tcBorders>
              <w:top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244691,4</w:t>
            </w:r>
          </w:p>
        </w:tc>
        <w:tc>
          <w:tcPr>
            <w:tcW w:w="1418" w:type="dxa"/>
            <w:tcBorders>
              <w:top w:val="single" w:sz="8" w:space="0" w:color="auto"/>
            </w:tcBorders>
            <w:vAlign w:val="bottom"/>
          </w:tcPr>
          <w:p w:rsidR="002712C8" w:rsidRPr="002712C8" w:rsidRDefault="002712C8" w:rsidP="00B43660">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110671,3</w:t>
            </w:r>
          </w:p>
        </w:tc>
        <w:tc>
          <w:tcPr>
            <w:tcW w:w="1842" w:type="dxa"/>
            <w:tcBorders>
              <w:top w:val="single" w:sz="8" w:space="0" w:color="auto"/>
            </w:tcBorders>
            <w:vAlign w:val="bottom"/>
          </w:tcPr>
          <w:p w:rsidR="002712C8" w:rsidRPr="002712C8" w:rsidRDefault="002712C8" w:rsidP="00B43660">
            <w:pPr>
              <w:spacing w:line="240" w:lineRule="auto"/>
              <w:ind w:right="600"/>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101,8</w:t>
            </w:r>
          </w:p>
        </w:tc>
        <w:tc>
          <w:tcPr>
            <w:tcW w:w="1843" w:type="dxa"/>
            <w:tcBorders>
              <w:top w:val="single" w:sz="8" w:space="0" w:color="auto"/>
            </w:tcBorders>
            <w:vAlign w:val="bottom"/>
          </w:tcPr>
          <w:p w:rsidR="002712C8" w:rsidRPr="002712C8" w:rsidRDefault="002712C8" w:rsidP="00B43660">
            <w:pPr>
              <w:spacing w:line="240" w:lineRule="auto"/>
              <w:ind w:right="601"/>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45,2</w:t>
            </w:r>
          </w:p>
        </w:tc>
      </w:tr>
      <w:tr w:rsidR="002712C8" w:rsidRPr="002712C8" w:rsidTr="002712C8">
        <w:trPr>
          <w:trHeight w:val="162"/>
        </w:trPr>
        <w:tc>
          <w:tcPr>
            <w:tcW w:w="3227" w:type="dxa"/>
            <w:vAlign w:val="bottom"/>
          </w:tcPr>
          <w:p w:rsidR="002712C8" w:rsidRPr="002712C8" w:rsidRDefault="002712C8" w:rsidP="00B43660">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Наземный транспорт</w:t>
            </w:r>
          </w:p>
        </w:tc>
        <w:tc>
          <w:tcPr>
            <w:tcW w:w="1559" w:type="dxa"/>
            <w:vMerge w:val="restart"/>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209,2</w:t>
            </w:r>
          </w:p>
        </w:tc>
        <w:tc>
          <w:tcPr>
            <w:tcW w:w="1418" w:type="dxa"/>
            <w:vMerge w:val="restart"/>
            <w:vAlign w:val="bottom"/>
          </w:tcPr>
          <w:p w:rsidR="002712C8" w:rsidRPr="002712C8" w:rsidRDefault="002712C8" w:rsidP="00B43660">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72,0</w:t>
            </w:r>
          </w:p>
        </w:tc>
        <w:tc>
          <w:tcPr>
            <w:tcW w:w="1842" w:type="dxa"/>
            <w:vMerge w:val="restart"/>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115,1</w:t>
            </w:r>
          </w:p>
        </w:tc>
        <w:tc>
          <w:tcPr>
            <w:tcW w:w="1843" w:type="dxa"/>
            <w:vMerge w:val="restart"/>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34,4</w:t>
            </w:r>
          </w:p>
        </w:tc>
      </w:tr>
      <w:tr w:rsidR="002712C8" w:rsidRPr="002712C8" w:rsidTr="002712C8">
        <w:trPr>
          <w:trHeight w:val="180"/>
        </w:trPr>
        <w:tc>
          <w:tcPr>
            <w:tcW w:w="3227"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Железнодорожный</w:t>
            </w:r>
          </w:p>
        </w:tc>
        <w:tc>
          <w:tcPr>
            <w:tcW w:w="1559" w:type="dxa"/>
            <w:vMerge/>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rPr>
            </w:pPr>
          </w:p>
        </w:tc>
        <w:tc>
          <w:tcPr>
            <w:tcW w:w="1418" w:type="dxa"/>
            <w:vMerge/>
            <w:vAlign w:val="bottom"/>
          </w:tcPr>
          <w:p w:rsidR="002712C8" w:rsidRPr="002712C8" w:rsidRDefault="002712C8" w:rsidP="00B43660">
            <w:pPr>
              <w:spacing w:line="240" w:lineRule="auto"/>
              <w:ind w:right="176"/>
              <w:contextualSpacing/>
              <w:jc w:val="right"/>
              <w:rPr>
                <w:rFonts w:ascii="Times New Roman" w:hAnsi="Times New Roman" w:cs="Times New Roman"/>
                <w:bCs/>
                <w:color w:val="000000"/>
                <w:sz w:val="20"/>
              </w:rPr>
            </w:pPr>
          </w:p>
        </w:tc>
        <w:tc>
          <w:tcPr>
            <w:tcW w:w="1842" w:type="dxa"/>
            <w:vMerge/>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rPr>
            </w:pPr>
          </w:p>
        </w:tc>
        <w:tc>
          <w:tcPr>
            <w:tcW w:w="1843" w:type="dxa"/>
            <w:vMerge/>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rPr>
            </w:pPr>
          </w:p>
        </w:tc>
      </w:tr>
      <w:tr w:rsidR="002712C8" w:rsidRPr="002712C8" w:rsidTr="002712C8">
        <w:trPr>
          <w:trHeight w:val="198"/>
        </w:trPr>
        <w:tc>
          <w:tcPr>
            <w:tcW w:w="3227"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Автобусы</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216188,6</w:t>
            </w:r>
          </w:p>
        </w:tc>
        <w:tc>
          <w:tcPr>
            <w:tcW w:w="1418" w:type="dxa"/>
            <w:vAlign w:val="bottom"/>
          </w:tcPr>
          <w:p w:rsidR="002712C8" w:rsidRPr="002712C8" w:rsidRDefault="002712C8" w:rsidP="00B43660">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94216,1</w:t>
            </w:r>
          </w:p>
        </w:tc>
        <w:tc>
          <w:tcPr>
            <w:tcW w:w="1842" w:type="dxa"/>
            <w:vAlign w:val="bottom"/>
          </w:tcPr>
          <w:p w:rsidR="002712C8" w:rsidRPr="002712C8" w:rsidRDefault="002712C8" w:rsidP="00B43660">
            <w:pPr>
              <w:spacing w:line="240" w:lineRule="auto"/>
              <w:ind w:right="600"/>
              <w:contextualSpacing/>
              <w:jc w:val="center"/>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 xml:space="preserve">           100,3</w:t>
            </w:r>
          </w:p>
        </w:tc>
        <w:tc>
          <w:tcPr>
            <w:tcW w:w="1843" w:type="dxa"/>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43,6</w:t>
            </w:r>
          </w:p>
        </w:tc>
      </w:tr>
      <w:tr w:rsidR="002712C8" w:rsidRPr="002712C8" w:rsidTr="002712C8">
        <w:trPr>
          <w:trHeight w:val="88"/>
        </w:trPr>
        <w:tc>
          <w:tcPr>
            <w:tcW w:w="3227"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Троллейбусы</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18655,5</w:t>
            </w:r>
          </w:p>
        </w:tc>
        <w:tc>
          <w:tcPr>
            <w:tcW w:w="1418" w:type="dxa"/>
            <w:vAlign w:val="bottom"/>
          </w:tcPr>
          <w:p w:rsidR="002712C8" w:rsidRPr="002712C8" w:rsidRDefault="002712C8" w:rsidP="00B43660">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10227,3</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113,3</w:t>
            </w:r>
          </w:p>
        </w:tc>
        <w:tc>
          <w:tcPr>
            <w:tcW w:w="1843" w:type="dxa"/>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54,8</w:t>
            </w:r>
          </w:p>
        </w:tc>
      </w:tr>
      <w:tr w:rsidR="002712C8" w:rsidRPr="002712C8" w:rsidTr="002712C8">
        <w:trPr>
          <w:trHeight w:val="248"/>
        </w:trPr>
        <w:tc>
          <w:tcPr>
            <w:tcW w:w="3227"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 xml:space="preserve">Такси </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9347,0</w:t>
            </w:r>
          </w:p>
        </w:tc>
        <w:tc>
          <w:tcPr>
            <w:tcW w:w="1418" w:type="dxa"/>
            <w:vAlign w:val="bottom"/>
          </w:tcPr>
          <w:p w:rsidR="002712C8" w:rsidRPr="002712C8" w:rsidRDefault="002712C8" w:rsidP="00B43660">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6028,8</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120,6</w:t>
            </w:r>
          </w:p>
        </w:tc>
        <w:tc>
          <w:tcPr>
            <w:tcW w:w="1843" w:type="dxa"/>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64,5</w:t>
            </w:r>
          </w:p>
        </w:tc>
      </w:tr>
      <w:tr w:rsidR="002712C8" w:rsidRPr="002712C8" w:rsidTr="002712C8">
        <w:trPr>
          <w:trHeight w:val="124"/>
        </w:trPr>
        <w:tc>
          <w:tcPr>
            <w:tcW w:w="3227"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Воздушный транспорт</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291,1</w:t>
            </w:r>
          </w:p>
        </w:tc>
        <w:tc>
          <w:tcPr>
            <w:tcW w:w="1418" w:type="dxa"/>
            <w:vAlign w:val="bottom"/>
          </w:tcPr>
          <w:p w:rsidR="002712C8" w:rsidRPr="002712C8" w:rsidRDefault="002712C8" w:rsidP="00B43660">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127,1</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70,9</w:t>
            </w:r>
          </w:p>
        </w:tc>
        <w:tc>
          <w:tcPr>
            <w:tcW w:w="1843" w:type="dxa"/>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43,7</w:t>
            </w:r>
          </w:p>
        </w:tc>
      </w:tr>
      <w:tr w:rsidR="002712C8" w:rsidRPr="002712C8" w:rsidTr="009C368A">
        <w:trPr>
          <w:trHeight w:val="130"/>
        </w:trPr>
        <w:tc>
          <w:tcPr>
            <w:tcW w:w="3227" w:type="dxa"/>
            <w:tcBorders>
              <w:bottom w:val="single" w:sz="8" w:space="0" w:color="auto"/>
            </w:tcBorders>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10"/>
                <w:szCs w:val="10"/>
              </w:rPr>
            </w:pPr>
          </w:p>
        </w:tc>
        <w:tc>
          <w:tcPr>
            <w:tcW w:w="1559" w:type="dxa"/>
            <w:tcBorders>
              <w:bottom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10"/>
                <w:szCs w:val="10"/>
                <w:lang w:val="ky-KG"/>
              </w:rPr>
            </w:pPr>
          </w:p>
        </w:tc>
        <w:tc>
          <w:tcPr>
            <w:tcW w:w="1418" w:type="dxa"/>
            <w:tcBorders>
              <w:bottom w:val="single" w:sz="8" w:space="0" w:color="auto"/>
            </w:tcBorders>
            <w:vAlign w:val="bottom"/>
          </w:tcPr>
          <w:p w:rsidR="002712C8" w:rsidRPr="002712C8" w:rsidRDefault="002712C8" w:rsidP="00B43660">
            <w:pPr>
              <w:spacing w:line="240" w:lineRule="auto"/>
              <w:ind w:right="176"/>
              <w:contextualSpacing/>
              <w:jc w:val="right"/>
              <w:rPr>
                <w:rFonts w:ascii="Times New Roman" w:hAnsi="Times New Roman" w:cs="Times New Roman"/>
                <w:bCs/>
                <w:color w:val="000000"/>
                <w:sz w:val="10"/>
                <w:szCs w:val="10"/>
                <w:lang w:val="ky-KG"/>
              </w:rPr>
            </w:pPr>
          </w:p>
        </w:tc>
        <w:tc>
          <w:tcPr>
            <w:tcW w:w="1842" w:type="dxa"/>
            <w:tcBorders>
              <w:bottom w:val="single" w:sz="8" w:space="0" w:color="auto"/>
            </w:tcBorders>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10"/>
                <w:szCs w:val="10"/>
                <w:lang w:val="ky-KG"/>
              </w:rPr>
            </w:pPr>
          </w:p>
        </w:tc>
        <w:tc>
          <w:tcPr>
            <w:tcW w:w="1843" w:type="dxa"/>
            <w:tcBorders>
              <w:bottom w:val="single" w:sz="8" w:space="0" w:color="auto"/>
            </w:tcBorders>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10"/>
                <w:szCs w:val="10"/>
                <w:lang w:val="ky-KG"/>
              </w:rPr>
            </w:pPr>
          </w:p>
        </w:tc>
      </w:tr>
    </w:tbl>
    <w:p w:rsidR="002712C8" w:rsidRPr="008A5AF5" w:rsidRDefault="002712C8" w:rsidP="002712C8">
      <w:pPr>
        <w:ind w:firstLine="709"/>
        <w:jc w:val="both"/>
        <w:rPr>
          <w:rFonts w:ascii="Times New Roman" w:hAnsi="Times New Roman" w:cs="Times New Roman"/>
          <w:color w:val="000000"/>
          <w:spacing w:val="-4"/>
          <w:sz w:val="16"/>
          <w:szCs w:val="16"/>
        </w:rPr>
      </w:pPr>
    </w:p>
    <w:p w:rsidR="002712C8" w:rsidRDefault="002712C8" w:rsidP="00B43660">
      <w:pPr>
        <w:spacing w:line="240" w:lineRule="auto"/>
        <w:ind w:firstLine="709"/>
        <w:contextualSpacing/>
        <w:jc w:val="both"/>
        <w:rPr>
          <w:rFonts w:ascii="Times New Roman" w:hAnsi="Times New Roman" w:cs="Times New Roman"/>
          <w:color w:val="000000"/>
          <w:spacing w:val="-4"/>
          <w:sz w:val="24"/>
          <w:szCs w:val="24"/>
        </w:rPr>
      </w:pPr>
      <w:r w:rsidRPr="002712C8">
        <w:rPr>
          <w:rFonts w:ascii="Times New Roman" w:hAnsi="Times New Roman" w:cs="Times New Roman"/>
          <w:i/>
          <w:color w:val="000000"/>
          <w:spacing w:val="-4"/>
          <w:sz w:val="24"/>
          <w:szCs w:val="24"/>
        </w:rPr>
        <w:t>Пассажирооборот</w:t>
      </w:r>
      <w:r w:rsidRPr="002712C8">
        <w:rPr>
          <w:rFonts w:ascii="Times New Roman" w:hAnsi="Times New Roman" w:cs="Times New Roman"/>
          <w:color w:val="000000"/>
          <w:spacing w:val="-4"/>
          <w:sz w:val="24"/>
          <w:szCs w:val="24"/>
        </w:rPr>
        <w:t xml:space="preserve"> всех видов транспорта в </w:t>
      </w:r>
      <w:r w:rsidRPr="002712C8">
        <w:rPr>
          <w:rFonts w:ascii="Times New Roman" w:hAnsi="Times New Roman" w:cs="Times New Roman"/>
          <w:color w:val="000000"/>
          <w:sz w:val="24"/>
          <w:szCs w:val="24"/>
        </w:rPr>
        <w:t>январе</w:t>
      </w:r>
      <w:r w:rsidRPr="002712C8">
        <w:rPr>
          <w:rFonts w:ascii="Times New Roman" w:hAnsi="Times New Roman" w:cs="Times New Roman"/>
          <w:color w:val="000000"/>
          <w:sz w:val="24"/>
          <w:szCs w:val="24"/>
          <w:lang w:val="ky-KG"/>
        </w:rPr>
        <w:t xml:space="preserve">-июле </w:t>
      </w:r>
      <w:r w:rsidRPr="002712C8">
        <w:rPr>
          <w:rFonts w:ascii="Times New Roman" w:hAnsi="Times New Roman" w:cs="Times New Roman"/>
          <w:color w:val="000000"/>
          <w:sz w:val="24"/>
          <w:szCs w:val="24"/>
        </w:rPr>
        <w:t>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г.</w:t>
      </w:r>
      <w:r w:rsidRPr="002712C8">
        <w:rPr>
          <w:rFonts w:ascii="Times New Roman" w:hAnsi="Times New Roman" w:cs="Times New Roman"/>
          <w:color w:val="000000"/>
          <w:spacing w:val="-4"/>
          <w:sz w:val="24"/>
          <w:szCs w:val="24"/>
        </w:rPr>
        <w:t xml:space="preserve"> составил </w:t>
      </w:r>
      <w:r w:rsidRPr="002712C8">
        <w:rPr>
          <w:rFonts w:ascii="Times New Roman" w:hAnsi="Times New Roman" w:cs="Times New Roman"/>
          <w:color w:val="000000"/>
          <w:spacing w:val="-4"/>
          <w:sz w:val="24"/>
          <w:szCs w:val="24"/>
          <w:lang w:val="ky-KG"/>
        </w:rPr>
        <w:t>1535,1</w:t>
      </w:r>
      <w:r w:rsidRPr="002712C8">
        <w:rPr>
          <w:rFonts w:ascii="Times New Roman" w:hAnsi="Times New Roman" w:cs="Times New Roman"/>
          <w:color w:val="000000"/>
          <w:spacing w:val="-4"/>
          <w:sz w:val="24"/>
          <w:szCs w:val="24"/>
        </w:rPr>
        <w:t xml:space="preserve"> млн. пассажиро-километров и </w:t>
      </w:r>
      <w:r w:rsidRPr="002712C8">
        <w:rPr>
          <w:rFonts w:ascii="Times New Roman" w:hAnsi="Times New Roman" w:cs="Times New Roman"/>
          <w:color w:val="000000"/>
          <w:spacing w:val="-4"/>
          <w:sz w:val="24"/>
          <w:szCs w:val="24"/>
          <w:lang w:val="ky-KG"/>
        </w:rPr>
        <w:t xml:space="preserve">уменьшился </w:t>
      </w:r>
      <w:r w:rsidRPr="002712C8">
        <w:rPr>
          <w:rFonts w:ascii="Times New Roman" w:hAnsi="Times New Roman" w:cs="Times New Roman"/>
          <w:color w:val="000000"/>
          <w:spacing w:val="-4"/>
          <w:sz w:val="24"/>
          <w:szCs w:val="24"/>
        </w:rPr>
        <w:t xml:space="preserve"> на </w:t>
      </w:r>
      <w:r w:rsidRPr="002712C8">
        <w:rPr>
          <w:rFonts w:ascii="Times New Roman" w:hAnsi="Times New Roman" w:cs="Times New Roman"/>
          <w:color w:val="000000"/>
          <w:spacing w:val="-4"/>
          <w:sz w:val="24"/>
          <w:szCs w:val="24"/>
          <w:lang w:val="ky-KG"/>
        </w:rPr>
        <w:t>56,6</w:t>
      </w:r>
      <w:r w:rsidRPr="002712C8">
        <w:rPr>
          <w:rFonts w:ascii="Times New Roman" w:hAnsi="Times New Roman" w:cs="Times New Roman"/>
          <w:color w:val="000000"/>
          <w:spacing w:val="-4"/>
          <w:sz w:val="24"/>
          <w:szCs w:val="24"/>
        </w:rPr>
        <w:t xml:space="preserve"> процента </w:t>
      </w:r>
      <w:r w:rsidRPr="002712C8">
        <w:rPr>
          <w:rFonts w:ascii="Times New Roman" w:hAnsi="Times New Roman" w:cs="Times New Roman"/>
          <w:color w:val="000000"/>
          <w:spacing w:val="-4"/>
          <w:sz w:val="24"/>
          <w:szCs w:val="24"/>
          <w:lang w:val="ky-KG"/>
        </w:rPr>
        <w:t xml:space="preserve"> </w:t>
      </w:r>
      <w:r w:rsidRPr="002712C8">
        <w:rPr>
          <w:rFonts w:ascii="Times New Roman" w:hAnsi="Times New Roman" w:cs="Times New Roman"/>
          <w:color w:val="000000"/>
          <w:spacing w:val="-4"/>
          <w:sz w:val="24"/>
          <w:szCs w:val="24"/>
        </w:rPr>
        <w:t xml:space="preserve">к  соответствующему периоду прошлого года. Из них автобусами – </w:t>
      </w:r>
      <w:r w:rsidRPr="002712C8">
        <w:rPr>
          <w:rFonts w:ascii="Times New Roman" w:hAnsi="Times New Roman" w:cs="Times New Roman"/>
          <w:color w:val="000000"/>
          <w:spacing w:val="-4"/>
          <w:sz w:val="24"/>
          <w:szCs w:val="24"/>
          <w:lang w:val="ky-KG"/>
        </w:rPr>
        <w:t>1335,9</w:t>
      </w:r>
      <w:r w:rsidRPr="002712C8">
        <w:rPr>
          <w:rFonts w:ascii="Times New Roman" w:hAnsi="Times New Roman" w:cs="Times New Roman"/>
          <w:color w:val="000000"/>
          <w:spacing w:val="-4"/>
          <w:sz w:val="24"/>
          <w:szCs w:val="24"/>
        </w:rPr>
        <w:t xml:space="preserve"> млн. пассажиро-километров или на </w:t>
      </w:r>
      <w:r w:rsidRPr="002712C8">
        <w:rPr>
          <w:rFonts w:ascii="Times New Roman" w:hAnsi="Times New Roman" w:cs="Times New Roman"/>
          <w:color w:val="000000"/>
          <w:spacing w:val="-4"/>
          <w:sz w:val="24"/>
          <w:szCs w:val="24"/>
          <w:lang w:val="ky-KG"/>
        </w:rPr>
        <w:t>58,2</w:t>
      </w:r>
      <w:r w:rsidRPr="002712C8">
        <w:rPr>
          <w:rFonts w:ascii="Times New Roman" w:hAnsi="Times New Roman" w:cs="Times New Roman"/>
          <w:color w:val="000000"/>
          <w:spacing w:val="-4"/>
          <w:sz w:val="24"/>
          <w:szCs w:val="24"/>
        </w:rPr>
        <w:t xml:space="preserve"> процента </w:t>
      </w:r>
      <w:r w:rsidRPr="002712C8">
        <w:rPr>
          <w:rFonts w:ascii="Times New Roman" w:hAnsi="Times New Roman" w:cs="Times New Roman"/>
          <w:color w:val="000000"/>
          <w:spacing w:val="-4"/>
          <w:sz w:val="24"/>
          <w:szCs w:val="24"/>
          <w:lang w:val="ky-KG"/>
        </w:rPr>
        <w:t>меньше,  соответствующего периода прошлого года</w:t>
      </w:r>
      <w:r w:rsidRPr="002712C8">
        <w:rPr>
          <w:rFonts w:ascii="Times New Roman" w:hAnsi="Times New Roman" w:cs="Times New Roman"/>
          <w:color w:val="000000"/>
          <w:spacing w:val="-4"/>
          <w:sz w:val="24"/>
          <w:szCs w:val="24"/>
        </w:rPr>
        <w:t>.</w:t>
      </w:r>
    </w:p>
    <w:p w:rsidR="00B43660" w:rsidRPr="00B43660" w:rsidRDefault="00B43660" w:rsidP="00B43660">
      <w:pPr>
        <w:spacing w:line="240" w:lineRule="auto"/>
        <w:ind w:firstLine="709"/>
        <w:contextualSpacing/>
        <w:jc w:val="both"/>
        <w:rPr>
          <w:rFonts w:ascii="Times New Roman" w:hAnsi="Times New Roman" w:cs="Times New Roman"/>
          <w:color w:val="000000"/>
          <w:spacing w:val="-4"/>
          <w:sz w:val="24"/>
          <w:szCs w:val="24"/>
        </w:rPr>
      </w:pPr>
    </w:p>
    <w:p w:rsidR="002712C8" w:rsidRPr="00B43660" w:rsidRDefault="002712C8" w:rsidP="00B43660">
      <w:pPr>
        <w:tabs>
          <w:tab w:val="left" w:pos="-414"/>
          <w:tab w:val="left" w:pos="294"/>
          <w:tab w:val="left" w:pos="1002"/>
        </w:tabs>
        <w:ind w:left="1560" w:hanging="1560"/>
        <w:rPr>
          <w:rFonts w:ascii="Times New Roman" w:hAnsi="Times New Roman" w:cs="Times New Roman"/>
          <w:color w:val="000000"/>
          <w:spacing w:val="-4"/>
          <w:sz w:val="24"/>
          <w:szCs w:val="24"/>
          <w:lang w:val="ky-KG"/>
        </w:rPr>
      </w:pPr>
      <w:r w:rsidRPr="002712C8">
        <w:rPr>
          <w:rFonts w:ascii="Times New Roman" w:hAnsi="Times New Roman" w:cs="Times New Roman"/>
          <w:b/>
          <w:color w:val="000000"/>
          <w:spacing w:val="-4"/>
          <w:sz w:val="24"/>
          <w:szCs w:val="24"/>
        </w:rPr>
        <w:t>Таблица 2</w:t>
      </w:r>
      <w:r w:rsidRPr="002712C8">
        <w:rPr>
          <w:rFonts w:ascii="Times New Roman" w:hAnsi="Times New Roman" w:cs="Times New Roman"/>
          <w:b/>
          <w:color w:val="000000"/>
          <w:spacing w:val="-4"/>
          <w:sz w:val="24"/>
          <w:szCs w:val="24"/>
          <w:lang w:val="ky-KG"/>
        </w:rPr>
        <w:t>2</w:t>
      </w:r>
      <w:r w:rsidRPr="002712C8">
        <w:rPr>
          <w:rFonts w:ascii="Times New Roman" w:hAnsi="Times New Roman" w:cs="Times New Roman"/>
          <w:b/>
          <w:color w:val="000000"/>
          <w:spacing w:val="-4"/>
          <w:sz w:val="24"/>
          <w:szCs w:val="24"/>
        </w:rPr>
        <w:t>: Пассажирооборот, выполненный всеми видами транспорта в январе</w:t>
      </w:r>
      <w:r w:rsidRPr="002712C8">
        <w:rPr>
          <w:rFonts w:ascii="Times New Roman" w:hAnsi="Times New Roman" w:cs="Times New Roman"/>
          <w:b/>
          <w:color w:val="000000"/>
          <w:spacing w:val="-4"/>
          <w:sz w:val="24"/>
          <w:szCs w:val="24"/>
          <w:lang w:val="ky-KG"/>
        </w:rPr>
        <w:t>-июле</w:t>
      </w:r>
    </w:p>
    <w:tbl>
      <w:tblPr>
        <w:tblW w:w="9781" w:type="dxa"/>
        <w:tblInd w:w="108" w:type="dxa"/>
        <w:tblLayout w:type="fixed"/>
        <w:tblLook w:val="01E0"/>
      </w:tblPr>
      <w:tblGrid>
        <w:gridCol w:w="3119"/>
        <w:gridCol w:w="1559"/>
        <w:gridCol w:w="1418"/>
        <w:gridCol w:w="1842"/>
        <w:gridCol w:w="1843"/>
      </w:tblGrid>
      <w:tr w:rsidR="002712C8" w:rsidRPr="002712C8" w:rsidTr="002712C8">
        <w:trPr>
          <w:tblHeader/>
        </w:trPr>
        <w:tc>
          <w:tcPr>
            <w:tcW w:w="3119" w:type="dxa"/>
            <w:vMerge w:val="restart"/>
            <w:tcBorders>
              <w:top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2977"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Млн. пассажиро-километров</w:t>
            </w:r>
          </w:p>
        </w:tc>
        <w:tc>
          <w:tcPr>
            <w:tcW w:w="3685"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 соответствующему периоду предыдущего года</w:t>
            </w:r>
          </w:p>
        </w:tc>
      </w:tr>
      <w:tr w:rsidR="002712C8" w:rsidRPr="002712C8" w:rsidTr="002712C8">
        <w:trPr>
          <w:tblHeader/>
        </w:trPr>
        <w:tc>
          <w:tcPr>
            <w:tcW w:w="3119" w:type="dxa"/>
            <w:vMerge/>
            <w:tcBorders>
              <w:bottom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559"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418"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w:t>
            </w:r>
            <w:r w:rsidRPr="002712C8">
              <w:rPr>
                <w:rFonts w:ascii="Times New Roman" w:hAnsi="Times New Roman" w:cs="Times New Roman"/>
                <w:b/>
                <w:bCs/>
                <w:color w:val="000000"/>
                <w:sz w:val="20"/>
                <w:lang w:val="ky-KG"/>
              </w:rPr>
              <w:t>20</w:t>
            </w:r>
          </w:p>
        </w:tc>
        <w:tc>
          <w:tcPr>
            <w:tcW w:w="1842"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w:t>
            </w:r>
            <w:r w:rsidRPr="002712C8">
              <w:rPr>
                <w:rFonts w:ascii="Times New Roman" w:hAnsi="Times New Roman" w:cs="Times New Roman"/>
                <w:b/>
                <w:bCs/>
                <w:color w:val="000000"/>
                <w:sz w:val="20"/>
                <w:lang w:val="ky-KG"/>
              </w:rPr>
              <w:t>19</w:t>
            </w:r>
          </w:p>
        </w:tc>
        <w:tc>
          <w:tcPr>
            <w:tcW w:w="1843" w:type="dxa"/>
            <w:tcBorders>
              <w:top w:val="single" w:sz="4" w:space="0" w:color="auto"/>
              <w:bottom w:val="single" w:sz="8" w:space="0" w:color="auto"/>
            </w:tcBorders>
          </w:tcPr>
          <w:p w:rsidR="002712C8" w:rsidRPr="002712C8" w:rsidRDefault="002712C8" w:rsidP="00B43660">
            <w:pPr>
              <w:spacing w:line="240" w:lineRule="auto"/>
              <w:contextualSpacing/>
              <w:rPr>
                <w:rFonts w:ascii="Times New Roman" w:hAnsi="Times New Roman" w:cs="Times New Roman"/>
                <w:b/>
                <w:bCs/>
                <w:color w:val="000000"/>
                <w:sz w:val="20"/>
                <w:lang w:val="ky-KG"/>
              </w:rPr>
            </w:pPr>
            <w:r w:rsidRPr="002712C8">
              <w:rPr>
                <w:rFonts w:ascii="Times New Roman" w:hAnsi="Times New Roman" w:cs="Times New Roman"/>
                <w:b/>
                <w:bCs/>
                <w:color w:val="000000"/>
                <w:sz w:val="20"/>
              </w:rPr>
              <w:t xml:space="preserve">       20</w:t>
            </w:r>
            <w:r w:rsidRPr="002712C8">
              <w:rPr>
                <w:rFonts w:ascii="Times New Roman" w:hAnsi="Times New Roman" w:cs="Times New Roman"/>
                <w:b/>
                <w:bCs/>
                <w:color w:val="000000"/>
                <w:sz w:val="20"/>
                <w:lang w:val="ky-KG"/>
              </w:rPr>
              <w:t>20</w:t>
            </w:r>
          </w:p>
        </w:tc>
      </w:tr>
      <w:tr w:rsidR="002712C8" w:rsidRPr="002712C8" w:rsidTr="002712C8">
        <w:trPr>
          <w:trHeight w:val="262"/>
        </w:trPr>
        <w:tc>
          <w:tcPr>
            <w:tcW w:w="3119" w:type="dxa"/>
            <w:tcBorders>
              <w:top w:val="single" w:sz="8" w:space="0" w:color="auto"/>
            </w:tcBorders>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Всего</w:t>
            </w:r>
          </w:p>
        </w:tc>
        <w:tc>
          <w:tcPr>
            <w:tcW w:w="1559" w:type="dxa"/>
            <w:tcBorders>
              <w:top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3540,9</w:t>
            </w:r>
          </w:p>
        </w:tc>
        <w:tc>
          <w:tcPr>
            <w:tcW w:w="1418" w:type="dxa"/>
            <w:tcBorders>
              <w:top w:val="single" w:sz="8" w:space="0" w:color="auto"/>
            </w:tcBorders>
            <w:vAlign w:val="bottom"/>
          </w:tcPr>
          <w:p w:rsidR="002712C8" w:rsidRPr="002712C8" w:rsidRDefault="002712C8" w:rsidP="00B43660">
            <w:pPr>
              <w:tabs>
                <w:tab w:val="left" w:pos="1202"/>
              </w:tabs>
              <w:spacing w:line="240" w:lineRule="auto"/>
              <w:ind w:right="318"/>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1535,1</w:t>
            </w:r>
          </w:p>
        </w:tc>
        <w:tc>
          <w:tcPr>
            <w:tcW w:w="1842" w:type="dxa"/>
            <w:tcBorders>
              <w:top w:val="single" w:sz="8" w:space="0" w:color="auto"/>
            </w:tcBorders>
            <w:vAlign w:val="bottom"/>
          </w:tcPr>
          <w:p w:rsidR="002712C8" w:rsidRPr="002712C8" w:rsidRDefault="002712C8" w:rsidP="00B43660">
            <w:pPr>
              <w:spacing w:line="240" w:lineRule="auto"/>
              <w:ind w:right="600"/>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110,0</w:t>
            </w:r>
          </w:p>
        </w:tc>
        <w:tc>
          <w:tcPr>
            <w:tcW w:w="1843" w:type="dxa"/>
            <w:tcBorders>
              <w:top w:val="single" w:sz="8" w:space="0" w:color="auto"/>
            </w:tcBorders>
            <w:vAlign w:val="bottom"/>
          </w:tcPr>
          <w:p w:rsidR="002712C8" w:rsidRPr="002712C8" w:rsidRDefault="002712C8" w:rsidP="00B43660">
            <w:pPr>
              <w:spacing w:line="240" w:lineRule="auto"/>
              <w:ind w:right="601"/>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43,4</w:t>
            </w:r>
          </w:p>
        </w:tc>
      </w:tr>
      <w:tr w:rsidR="002712C8" w:rsidRPr="002712C8" w:rsidTr="002712C8">
        <w:trPr>
          <w:trHeight w:val="286"/>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 xml:space="preserve"> Наземный транспорт</w:t>
            </w:r>
          </w:p>
        </w:tc>
        <w:tc>
          <w:tcPr>
            <w:tcW w:w="1559" w:type="dxa"/>
            <w:vMerge w:val="restart"/>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22,0</w:t>
            </w:r>
          </w:p>
        </w:tc>
        <w:tc>
          <w:tcPr>
            <w:tcW w:w="1418" w:type="dxa"/>
            <w:vMerge w:val="restart"/>
            <w:vAlign w:val="bottom"/>
          </w:tcPr>
          <w:p w:rsidR="002712C8" w:rsidRPr="002712C8" w:rsidRDefault="002712C8" w:rsidP="00B43660">
            <w:pPr>
              <w:tabs>
                <w:tab w:val="left" w:pos="1202"/>
              </w:tabs>
              <w:spacing w:line="240" w:lineRule="auto"/>
              <w:ind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6,8</w:t>
            </w:r>
          </w:p>
        </w:tc>
        <w:tc>
          <w:tcPr>
            <w:tcW w:w="1842" w:type="dxa"/>
            <w:vMerge w:val="restart"/>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 xml:space="preserve">                          110,0         </w:t>
            </w:r>
          </w:p>
        </w:tc>
        <w:tc>
          <w:tcPr>
            <w:tcW w:w="1843" w:type="dxa"/>
            <w:vMerge w:val="restart"/>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30,9</w:t>
            </w:r>
          </w:p>
        </w:tc>
      </w:tr>
      <w:tr w:rsidR="002712C8" w:rsidRPr="002712C8" w:rsidTr="002712C8">
        <w:trPr>
          <w:trHeight w:val="134"/>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Железнодорожный</w:t>
            </w:r>
          </w:p>
        </w:tc>
        <w:tc>
          <w:tcPr>
            <w:tcW w:w="1559" w:type="dxa"/>
            <w:vMerge/>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rPr>
            </w:pPr>
          </w:p>
        </w:tc>
        <w:tc>
          <w:tcPr>
            <w:tcW w:w="1418" w:type="dxa"/>
            <w:vMerge/>
            <w:vAlign w:val="bottom"/>
          </w:tcPr>
          <w:p w:rsidR="002712C8" w:rsidRPr="002712C8" w:rsidRDefault="002712C8" w:rsidP="00B43660">
            <w:pPr>
              <w:tabs>
                <w:tab w:val="left" w:pos="1202"/>
              </w:tabs>
              <w:spacing w:line="240" w:lineRule="auto"/>
              <w:ind w:right="318"/>
              <w:contextualSpacing/>
              <w:jc w:val="right"/>
              <w:rPr>
                <w:rFonts w:ascii="Times New Roman" w:hAnsi="Times New Roman" w:cs="Times New Roman"/>
                <w:bCs/>
                <w:color w:val="000000"/>
                <w:sz w:val="20"/>
              </w:rPr>
            </w:pPr>
          </w:p>
        </w:tc>
        <w:tc>
          <w:tcPr>
            <w:tcW w:w="1842" w:type="dxa"/>
            <w:vMerge/>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rPr>
            </w:pPr>
          </w:p>
        </w:tc>
        <w:tc>
          <w:tcPr>
            <w:tcW w:w="1843" w:type="dxa"/>
            <w:vMerge/>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rPr>
            </w:pPr>
          </w:p>
        </w:tc>
      </w:tr>
      <w:tr w:rsidR="002712C8" w:rsidRPr="002712C8" w:rsidTr="002712C8">
        <w:trPr>
          <w:trHeight w:val="166"/>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Автобусы</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3198,7</w:t>
            </w:r>
          </w:p>
        </w:tc>
        <w:tc>
          <w:tcPr>
            <w:tcW w:w="1418" w:type="dxa"/>
            <w:vAlign w:val="bottom"/>
          </w:tcPr>
          <w:p w:rsidR="002712C8" w:rsidRPr="002712C8" w:rsidRDefault="002712C8" w:rsidP="00B43660">
            <w:pPr>
              <w:tabs>
                <w:tab w:val="left" w:pos="1202"/>
              </w:tabs>
              <w:spacing w:line="240" w:lineRule="auto"/>
              <w:ind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1335,9</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 xml:space="preserve"> 120,2</w:t>
            </w:r>
          </w:p>
        </w:tc>
        <w:tc>
          <w:tcPr>
            <w:tcW w:w="1843" w:type="dxa"/>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41,8</w:t>
            </w:r>
          </w:p>
        </w:tc>
      </w:tr>
      <w:tr w:rsidR="002712C8" w:rsidRPr="002712C8" w:rsidTr="002712C8">
        <w:trPr>
          <w:trHeight w:val="183"/>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Троллейбусы</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76,5</w:t>
            </w:r>
          </w:p>
        </w:tc>
        <w:tc>
          <w:tcPr>
            <w:tcW w:w="1418" w:type="dxa"/>
            <w:vAlign w:val="bottom"/>
          </w:tcPr>
          <w:p w:rsidR="002712C8" w:rsidRPr="002712C8" w:rsidRDefault="002712C8" w:rsidP="00B43660">
            <w:pPr>
              <w:tabs>
                <w:tab w:val="left" w:pos="1202"/>
              </w:tabs>
              <w:spacing w:line="240" w:lineRule="auto"/>
              <w:ind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40,9</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en-US"/>
              </w:rPr>
            </w:pPr>
            <w:r w:rsidRPr="002712C8">
              <w:rPr>
                <w:rFonts w:ascii="Times New Roman" w:hAnsi="Times New Roman" w:cs="Times New Roman"/>
                <w:bCs/>
                <w:color w:val="000000"/>
                <w:sz w:val="20"/>
                <w:lang w:val="ky-KG"/>
              </w:rPr>
              <w:t>113,</w:t>
            </w:r>
            <w:r w:rsidRPr="002712C8">
              <w:rPr>
                <w:rFonts w:ascii="Times New Roman" w:hAnsi="Times New Roman" w:cs="Times New Roman"/>
                <w:bCs/>
                <w:color w:val="000000"/>
                <w:sz w:val="20"/>
                <w:lang w:val="en-US"/>
              </w:rPr>
              <w:t>3</w:t>
            </w:r>
          </w:p>
        </w:tc>
        <w:tc>
          <w:tcPr>
            <w:tcW w:w="1843" w:type="dxa"/>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53,5</w:t>
            </w:r>
          </w:p>
        </w:tc>
      </w:tr>
      <w:tr w:rsidR="002712C8" w:rsidRPr="002712C8" w:rsidTr="002712C8">
        <w:trPr>
          <w:trHeight w:val="202"/>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en-US"/>
              </w:rPr>
              <w:t xml:space="preserve">   </w:t>
            </w:r>
            <w:r w:rsidRPr="002712C8">
              <w:rPr>
                <w:rFonts w:ascii="Times New Roman" w:hAnsi="Times New Roman" w:cs="Times New Roman"/>
                <w:color w:val="000000"/>
                <w:spacing w:val="-4"/>
                <w:sz w:val="20"/>
              </w:rPr>
              <w:t xml:space="preserve">Такси </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125,4</w:t>
            </w:r>
          </w:p>
        </w:tc>
        <w:tc>
          <w:tcPr>
            <w:tcW w:w="1418" w:type="dxa"/>
            <w:vAlign w:val="bottom"/>
          </w:tcPr>
          <w:p w:rsidR="002712C8" w:rsidRPr="002712C8" w:rsidRDefault="002712C8" w:rsidP="00B43660">
            <w:pPr>
              <w:tabs>
                <w:tab w:val="left" w:pos="1202"/>
              </w:tabs>
              <w:spacing w:line="240" w:lineRule="auto"/>
              <w:ind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98,9</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146,0</w:t>
            </w:r>
          </w:p>
        </w:tc>
        <w:tc>
          <w:tcPr>
            <w:tcW w:w="1843" w:type="dxa"/>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78,9</w:t>
            </w:r>
          </w:p>
        </w:tc>
      </w:tr>
      <w:tr w:rsidR="002712C8" w:rsidRPr="002712C8" w:rsidTr="002712C8">
        <w:trPr>
          <w:trHeight w:val="205"/>
        </w:trPr>
        <w:tc>
          <w:tcPr>
            <w:tcW w:w="3119"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Воздушный транспорт</w:t>
            </w:r>
          </w:p>
        </w:tc>
        <w:tc>
          <w:tcPr>
            <w:tcW w:w="1559" w:type="dxa"/>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118,3</w:t>
            </w:r>
          </w:p>
        </w:tc>
        <w:tc>
          <w:tcPr>
            <w:tcW w:w="1418" w:type="dxa"/>
            <w:vAlign w:val="bottom"/>
          </w:tcPr>
          <w:p w:rsidR="002712C8" w:rsidRPr="002712C8" w:rsidRDefault="002712C8" w:rsidP="00B43660">
            <w:pPr>
              <w:tabs>
                <w:tab w:val="left" w:pos="1202"/>
              </w:tabs>
              <w:spacing w:line="240" w:lineRule="auto"/>
              <w:ind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52,6</w:t>
            </w:r>
          </w:p>
        </w:tc>
        <w:tc>
          <w:tcPr>
            <w:tcW w:w="1842" w:type="dxa"/>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30,7</w:t>
            </w:r>
          </w:p>
        </w:tc>
        <w:tc>
          <w:tcPr>
            <w:tcW w:w="1843" w:type="dxa"/>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44,5</w:t>
            </w:r>
          </w:p>
        </w:tc>
      </w:tr>
      <w:tr w:rsidR="002712C8" w:rsidRPr="002712C8" w:rsidTr="009C368A">
        <w:trPr>
          <w:trHeight w:val="145"/>
        </w:trPr>
        <w:tc>
          <w:tcPr>
            <w:tcW w:w="3119" w:type="dxa"/>
            <w:tcBorders>
              <w:bottom w:val="single" w:sz="8" w:space="0" w:color="auto"/>
            </w:tcBorders>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10"/>
                <w:szCs w:val="10"/>
              </w:rPr>
            </w:pPr>
          </w:p>
        </w:tc>
        <w:tc>
          <w:tcPr>
            <w:tcW w:w="1559" w:type="dxa"/>
            <w:tcBorders>
              <w:bottom w:val="single" w:sz="8" w:space="0" w:color="auto"/>
            </w:tcBorders>
          </w:tcPr>
          <w:p w:rsidR="002712C8" w:rsidRPr="002712C8" w:rsidRDefault="002712C8" w:rsidP="00B43660">
            <w:pPr>
              <w:spacing w:line="240" w:lineRule="auto"/>
              <w:ind w:right="317"/>
              <w:contextualSpacing/>
              <w:jc w:val="right"/>
              <w:rPr>
                <w:rFonts w:ascii="Times New Roman" w:hAnsi="Times New Roman" w:cs="Times New Roman"/>
                <w:bCs/>
                <w:color w:val="000000"/>
                <w:sz w:val="10"/>
                <w:szCs w:val="10"/>
              </w:rPr>
            </w:pPr>
          </w:p>
        </w:tc>
        <w:tc>
          <w:tcPr>
            <w:tcW w:w="1418" w:type="dxa"/>
            <w:tcBorders>
              <w:bottom w:val="single" w:sz="8" w:space="0" w:color="auto"/>
            </w:tcBorders>
          </w:tcPr>
          <w:p w:rsidR="002712C8" w:rsidRPr="002712C8" w:rsidRDefault="002712C8" w:rsidP="00B43660">
            <w:pPr>
              <w:tabs>
                <w:tab w:val="left" w:pos="1202"/>
              </w:tabs>
              <w:spacing w:line="240" w:lineRule="auto"/>
              <w:ind w:right="318"/>
              <w:contextualSpacing/>
              <w:jc w:val="right"/>
              <w:rPr>
                <w:rFonts w:ascii="Times New Roman" w:hAnsi="Times New Roman" w:cs="Times New Roman"/>
                <w:bCs/>
                <w:color w:val="000000"/>
                <w:sz w:val="10"/>
                <w:szCs w:val="10"/>
                <w:lang w:val="ky-KG"/>
              </w:rPr>
            </w:pPr>
          </w:p>
        </w:tc>
        <w:tc>
          <w:tcPr>
            <w:tcW w:w="1842" w:type="dxa"/>
            <w:tcBorders>
              <w:bottom w:val="single" w:sz="8" w:space="0" w:color="auto"/>
            </w:tcBorders>
          </w:tcPr>
          <w:p w:rsidR="002712C8" w:rsidRPr="002712C8" w:rsidRDefault="002712C8" w:rsidP="00B43660">
            <w:pPr>
              <w:spacing w:line="240" w:lineRule="auto"/>
              <w:ind w:right="459"/>
              <w:contextualSpacing/>
              <w:jc w:val="right"/>
              <w:rPr>
                <w:rFonts w:ascii="Times New Roman" w:hAnsi="Times New Roman" w:cs="Times New Roman"/>
                <w:bCs/>
                <w:color w:val="000000"/>
                <w:sz w:val="10"/>
                <w:szCs w:val="10"/>
              </w:rPr>
            </w:pPr>
          </w:p>
        </w:tc>
        <w:tc>
          <w:tcPr>
            <w:tcW w:w="1843" w:type="dxa"/>
            <w:tcBorders>
              <w:bottom w:val="single" w:sz="8" w:space="0" w:color="auto"/>
            </w:tcBorders>
          </w:tcPr>
          <w:p w:rsidR="002712C8" w:rsidRPr="002712C8" w:rsidRDefault="002712C8" w:rsidP="00B43660">
            <w:pPr>
              <w:spacing w:line="240" w:lineRule="auto"/>
              <w:ind w:right="459"/>
              <w:contextualSpacing/>
              <w:jc w:val="center"/>
              <w:rPr>
                <w:rFonts w:ascii="Times New Roman" w:hAnsi="Times New Roman" w:cs="Times New Roman"/>
                <w:bCs/>
                <w:color w:val="000000"/>
                <w:sz w:val="10"/>
                <w:szCs w:val="10"/>
                <w:lang w:val="ky-KG"/>
              </w:rPr>
            </w:pPr>
          </w:p>
        </w:tc>
      </w:tr>
    </w:tbl>
    <w:p w:rsidR="002712C8" w:rsidRPr="002712C8" w:rsidRDefault="002712C8" w:rsidP="002712C8">
      <w:pPr>
        <w:tabs>
          <w:tab w:val="left" w:pos="-414"/>
          <w:tab w:val="left" w:pos="294"/>
          <w:tab w:val="left" w:pos="1002"/>
        </w:tabs>
        <w:spacing w:line="288" w:lineRule="auto"/>
        <w:ind w:firstLine="709"/>
        <w:jc w:val="both"/>
        <w:rPr>
          <w:rFonts w:ascii="Times New Roman" w:hAnsi="Times New Roman" w:cs="Times New Roman"/>
          <w:color w:val="000000"/>
          <w:spacing w:val="-4"/>
          <w:sz w:val="24"/>
          <w:szCs w:val="24"/>
        </w:rPr>
      </w:pPr>
    </w:p>
    <w:p w:rsidR="002712C8" w:rsidRPr="002712C8" w:rsidRDefault="002712C8" w:rsidP="00B43660">
      <w:pPr>
        <w:tabs>
          <w:tab w:val="left" w:pos="-414"/>
          <w:tab w:val="left" w:pos="294"/>
          <w:tab w:val="left" w:pos="1002"/>
        </w:tabs>
        <w:spacing w:line="240" w:lineRule="auto"/>
        <w:ind w:firstLine="709"/>
        <w:contextualSpacing/>
        <w:jc w:val="both"/>
        <w:rPr>
          <w:rFonts w:ascii="Times New Roman" w:hAnsi="Times New Roman" w:cs="Times New Roman"/>
          <w:color w:val="000000"/>
          <w:spacing w:val="-4"/>
          <w:sz w:val="24"/>
          <w:szCs w:val="24"/>
        </w:rPr>
      </w:pPr>
      <w:r w:rsidRPr="002712C8">
        <w:rPr>
          <w:rFonts w:ascii="Times New Roman" w:hAnsi="Times New Roman" w:cs="Times New Roman"/>
          <w:color w:val="000000"/>
          <w:spacing w:val="-4"/>
          <w:sz w:val="24"/>
          <w:szCs w:val="24"/>
        </w:rPr>
        <w:t xml:space="preserve">В общем объеме республики удельный вес перевозок пассажиров города в отчетном периоде составил </w:t>
      </w:r>
      <w:r w:rsidRPr="002712C8">
        <w:rPr>
          <w:rFonts w:ascii="Times New Roman" w:hAnsi="Times New Roman" w:cs="Times New Roman"/>
          <w:color w:val="000000"/>
          <w:spacing w:val="-4"/>
          <w:sz w:val="24"/>
          <w:szCs w:val="24"/>
          <w:lang w:val="ky-KG"/>
        </w:rPr>
        <w:t xml:space="preserve">55,8 </w:t>
      </w:r>
      <w:r w:rsidRPr="002712C8">
        <w:rPr>
          <w:rFonts w:ascii="Times New Roman" w:hAnsi="Times New Roman" w:cs="Times New Roman"/>
          <w:color w:val="000000"/>
          <w:spacing w:val="-4"/>
          <w:sz w:val="24"/>
          <w:szCs w:val="24"/>
        </w:rPr>
        <w:t xml:space="preserve">процента, а пассажирооборот </w:t>
      </w:r>
      <w:r w:rsidRPr="002712C8">
        <w:rPr>
          <w:rFonts w:ascii="Times New Roman" w:hAnsi="Times New Roman" w:cs="Times New Roman"/>
          <w:color w:val="000000"/>
          <w:spacing w:val="-4"/>
          <w:sz w:val="24"/>
          <w:szCs w:val="24"/>
          <w:lang w:val="ky-KG"/>
        </w:rPr>
        <w:t xml:space="preserve">46,8 </w:t>
      </w:r>
      <w:r w:rsidRPr="002712C8">
        <w:rPr>
          <w:rFonts w:ascii="Times New Roman" w:hAnsi="Times New Roman" w:cs="Times New Roman"/>
          <w:color w:val="000000"/>
          <w:spacing w:val="-4"/>
          <w:sz w:val="24"/>
          <w:szCs w:val="24"/>
        </w:rPr>
        <w:t>процента.</w:t>
      </w:r>
    </w:p>
    <w:p w:rsidR="002712C8" w:rsidRPr="002712C8" w:rsidRDefault="002712C8" w:rsidP="00B43660">
      <w:pPr>
        <w:tabs>
          <w:tab w:val="left" w:pos="-414"/>
          <w:tab w:val="left" w:pos="294"/>
          <w:tab w:val="left" w:pos="1002"/>
        </w:tabs>
        <w:spacing w:line="240" w:lineRule="auto"/>
        <w:ind w:firstLine="709"/>
        <w:contextualSpacing/>
        <w:jc w:val="both"/>
        <w:rPr>
          <w:rFonts w:ascii="Times New Roman" w:hAnsi="Times New Roman" w:cs="Times New Roman"/>
          <w:color w:val="000000"/>
          <w:spacing w:val="-4"/>
          <w:sz w:val="24"/>
          <w:szCs w:val="24"/>
        </w:rPr>
      </w:pPr>
    </w:p>
    <w:p w:rsidR="002712C8" w:rsidRPr="002712C8" w:rsidRDefault="002712C8" w:rsidP="00B43660">
      <w:pPr>
        <w:tabs>
          <w:tab w:val="left" w:pos="-414"/>
          <w:tab w:val="left" w:pos="294"/>
          <w:tab w:val="left" w:pos="1002"/>
        </w:tabs>
        <w:spacing w:line="240" w:lineRule="auto"/>
        <w:ind w:firstLine="709"/>
        <w:contextualSpacing/>
        <w:jc w:val="both"/>
        <w:rPr>
          <w:rFonts w:ascii="Times New Roman" w:hAnsi="Times New Roman" w:cs="Times New Roman"/>
          <w:color w:val="000000"/>
          <w:spacing w:val="-4"/>
          <w:sz w:val="24"/>
          <w:szCs w:val="24"/>
        </w:rPr>
      </w:pPr>
      <w:r w:rsidRPr="002712C8">
        <w:rPr>
          <w:rFonts w:ascii="Times New Roman" w:hAnsi="Times New Roman" w:cs="Times New Roman"/>
          <w:b/>
          <w:color w:val="000000"/>
          <w:spacing w:val="-4"/>
          <w:sz w:val="24"/>
          <w:szCs w:val="24"/>
        </w:rPr>
        <w:t>Почтовая и курьерская деятельность</w:t>
      </w:r>
      <w:r w:rsidRPr="002712C8">
        <w:rPr>
          <w:rFonts w:ascii="Times New Roman" w:hAnsi="Times New Roman" w:cs="Times New Roman"/>
          <w:color w:val="000000"/>
          <w:spacing w:val="-4"/>
          <w:sz w:val="24"/>
          <w:szCs w:val="24"/>
        </w:rPr>
        <w:t xml:space="preserve">. </w:t>
      </w:r>
      <w:r w:rsidRPr="002712C8">
        <w:rPr>
          <w:rFonts w:ascii="Times New Roman" w:hAnsi="Times New Roman" w:cs="Times New Roman"/>
          <w:i/>
          <w:color w:val="000000"/>
          <w:spacing w:val="-4"/>
          <w:sz w:val="24"/>
          <w:szCs w:val="24"/>
        </w:rPr>
        <w:t>Доходы от услуг почтовой и курьерской деятельности</w:t>
      </w:r>
      <w:r w:rsidRPr="002712C8">
        <w:rPr>
          <w:rFonts w:ascii="Times New Roman" w:hAnsi="Times New Roman" w:cs="Times New Roman"/>
          <w:color w:val="000000"/>
          <w:spacing w:val="-4"/>
          <w:sz w:val="24"/>
          <w:szCs w:val="24"/>
        </w:rPr>
        <w:t xml:space="preserve"> в январе</w:t>
      </w:r>
      <w:r w:rsidRPr="002712C8">
        <w:rPr>
          <w:rFonts w:ascii="Times New Roman" w:hAnsi="Times New Roman" w:cs="Times New Roman"/>
          <w:color w:val="000000"/>
          <w:spacing w:val="-4"/>
          <w:sz w:val="24"/>
          <w:szCs w:val="24"/>
          <w:lang w:val="ky-KG"/>
        </w:rPr>
        <w:t>-июле 2</w:t>
      </w:r>
      <w:r w:rsidRPr="002712C8">
        <w:rPr>
          <w:rFonts w:ascii="Times New Roman" w:hAnsi="Times New Roman" w:cs="Times New Roman"/>
          <w:color w:val="000000"/>
          <w:spacing w:val="-4"/>
          <w:sz w:val="24"/>
          <w:szCs w:val="24"/>
        </w:rPr>
        <w:t>0</w:t>
      </w:r>
      <w:r w:rsidRPr="002712C8">
        <w:rPr>
          <w:rFonts w:ascii="Times New Roman" w:hAnsi="Times New Roman" w:cs="Times New Roman"/>
          <w:color w:val="000000"/>
          <w:spacing w:val="-4"/>
          <w:sz w:val="24"/>
          <w:szCs w:val="24"/>
          <w:lang w:val="ky-KG"/>
        </w:rPr>
        <w:t>20</w:t>
      </w:r>
      <w:r w:rsidRPr="002712C8">
        <w:rPr>
          <w:rFonts w:ascii="Times New Roman" w:hAnsi="Times New Roman" w:cs="Times New Roman"/>
          <w:color w:val="000000"/>
          <w:spacing w:val="-4"/>
          <w:sz w:val="24"/>
          <w:szCs w:val="24"/>
        </w:rPr>
        <w:t xml:space="preserve">г. составили </w:t>
      </w:r>
      <w:r w:rsidRPr="002712C8">
        <w:rPr>
          <w:rFonts w:ascii="Times New Roman" w:hAnsi="Times New Roman" w:cs="Times New Roman"/>
          <w:color w:val="000000"/>
          <w:spacing w:val="-4"/>
          <w:sz w:val="24"/>
          <w:szCs w:val="24"/>
          <w:lang w:val="ky-KG"/>
        </w:rPr>
        <w:t xml:space="preserve"> 176,2 </w:t>
      </w:r>
      <w:r w:rsidRPr="002712C8">
        <w:rPr>
          <w:rFonts w:ascii="Times New Roman" w:hAnsi="Times New Roman" w:cs="Times New Roman"/>
          <w:color w:val="000000"/>
          <w:spacing w:val="-4"/>
          <w:sz w:val="24"/>
          <w:szCs w:val="24"/>
        </w:rPr>
        <w:t>млн. сомов</w:t>
      </w:r>
      <w:r w:rsidRPr="002712C8">
        <w:rPr>
          <w:rFonts w:ascii="Times New Roman" w:hAnsi="Times New Roman" w:cs="Times New Roman"/>
          <w:color w:val="000000"/>
          <w:spacing w:val="-4"/>
          <w:sz w:val="24"/>
          <w:szCs w:val="24"/>
          <w:lang w:val="ky-KG"/>
        </w:rPr>
        <w:t>,</w:t>
      </w:r>
      <w:r w:rsidRPr="002712C8">
        <w:rPr>
          <w:rFonts w:ascii="Times New Roman" w:hAnsi="Times New Roman" w:cs="Times New Roman"/>
          <w:color w:val="000000"/>
          <w:spacing w:val="-4"/>
          <w:sz w:val="24"/>
          <w:szCs w:val="24"/>
        </w:rPr>
        <w:t xml:space="preserve">  </w:t>
      </w:r>
      <w:r w:rsidRPr="002712C8">
        <w:rPr>
          <w:rFonts w:ascii="Times New Roman" w:hAnsi="Times New Roman" w:cs="Times New Roman"/>
          <w:color w:val="000000"/>
          <w:spacing w:val="-4"/>
          <w:sz w:val="24"/>
          <w:szCs w:val="24"/>
          <w:lang w:val="ky-KG"/>
        </w:rPr>
        <w:t>и  уменьшились  по сравнению с соответствующим периодом на 17,7 процента.</w:t>
      </w:r>
    </w:p>
    <w:p w:rsidR="002712C8" w:rsidRPr="002712C8" w:rsidRDefault="002712C8" w:rsidP="00B43660">
      <w:pPr>
        <w:tabs>
          <w:tab w:val="left" w:pos="-414"/>
          <w:tab w:val="left" w:pos="294"/>
          <w:tab w:val="left" w:pos="1002"/>
        </w:tabs>
        <w:spacing w:line="240" w:lineRule="auto"/>
        <w:ind w:firstLine="709"/>
        <w:contextualSpacing/>
        <w:jc w:val="both"/>
        <w:rPr>
          <w:rFonts w:ascii="Times New Roman" w:hAnsi="Times New Roman" w:cs="Times New Roman"/>
          <w:color w:val="000000"/>
          <w:spacing w:val="-4"/>
          <w:sz w:val="24"/>
          <w:szCs w:val="24"/>
        </w:rPr>
      </w:pPr>
      <w:r w:rsidRPr="002712C8">
        <w:rPr>
          <w:rFonts w:ascii="Times New Roman" w:hAnsi="Times New Roman" w:cs="Times New Roman"/>
          <w:b/>
          <w:color w:val="000000"/>
          <w:spacing w:val="-4"/>
          <w:sz w:val="24"/>
          <w:szCs w:val="24"/>
        </w:rPr>
        <w:t>Связь</w:t>
      </w:r>
      <w:r w:rsidRPr="002712C8">
        <w:rPr>
          <w:rFonts w:ascii="Times New Roman" w:hAnsi="Times New Roman" w:cs="Times New Roman"/>
          <w:color w:val="000000"/>
          <w:spacing w:val="-4"/>
          <w:sz w:val="24"/>
          <w:szCs w:val="24"/>
        </w:rPr>
        <w:t>. Доходы, полученные от предоставления услуг связи, в январе</w:t>
      </w:r>
      <w:r w:rsidRPr="002712C8">
        <w:rPr>
          <w:rFonts w:ascii="Times New Roman" w:hAnsi="Times New Roman" w:cs="Times New Roman"/>
          <w:color w:val="000000"/>
          <w:spacing w:val="-4"/>
          <w:sz w:val="24"/>
          <w:szCs w:val="24"/>
          <w:lang w:val="ky-KG"/>
        </w:rPr>
        <w:t xml:space="preserve">-июле </w:t>
      </w:r>
      <w:r w:rsidRPr="002712C8">
        <w:rPr>
          <w:rFonts w:ascii="Times New Roman" w:hAnsi="Times New Roman" w:cs="Times New Roman"/>
          <w:color w:val="000000"/>
          <w:spacing w:val="-4"/>
          <w:sz w:val="24"/>
          <w:szCs w:val="24"/>
        </w:rPr>
        <w:t>20</w:t>
      </w:r>
      <w:r w:rsidRPr="002712C8">
        <w:rPr>
          <w:rFonts w:ascii="Times New Roman" w:hAnsi="Times New Roman" w:cs="Times New Roman"/>
          <w:color w:val="000000"/>
          <w:spacing w:val="-4"/>
          <w:sz w:val="24"/>
          <w:szCs w:val="24"/>
          <w:lang w:val="ky-KG"/>
        </w:rPr>
        <w:t>20</w:t>
      </w:r>
      <w:r w:rsidRPr="002712C8">
        <w:rPr>
          <w:rFonts w:ascii="Times New Roman" w:hAnsi="Times New Roman" w:cs="Times New Roman"/>
          <w:color w:val="000000"/>
          <w:spacing w:val="-4"/>
          <w:sz w:val="24"/>
          <w:szCs w:val="24"/>
        </w:rPr>
        <w:t>г. Составили</w:t>
      </w:r>
      <w:r w:rsidRPr="002712C8">
        <w:rPr>
          <w:rFonts w:ascii="Times New Roman" w:hAnsi="Times New Roman" w:cs="Times New Roman"/>
          <w:color w:val="000000"/>
          <w:spacing w:val="-4"/>
          <w:sz w:val="24"/>
          <w:szCs w:val="24"/>
          <w:lang w:val="ky-KG"/>
        </w:rPr>
        <w:t xml:space="preserve"> 12865,3 </w:t>
      </w:r>
      <w:r w:rsidRPr="002712C8">
        <w:rPr>
          <w:rFonts w:ascii="Times New Roman" w:hAnsi="Times New Roman" w:cs="Times New Roman"/>
          <w:color w:val="000000"/>
          <w:spacing w:val="-4"/>
          <w:sz w:val="24"/>
          <w:szCs w:val="24"/>
        </w:rPr>
        <w:t xml:space="preserve">млн. сомов, что на </w:t>
      </w:r>
      <w:r w:rsidRPr="002712C8">
        <w:rPr>
          <w:rFonts w:ascii="Times New Roman" w:hAnsi="Times New Roman" w:cs="Times New Roman"/>
          <w:color w:val="000000"/>
          <w:spacing w:val="-4"/>
          <w:sz w:val="24"/>
          <w:szCs w:val="24"/>
          <w:lang w:val="ky-KG"/>
        </w:rPr>
        <w:t>0,6</w:t>
      </w:r>
      <w:r w:rsidRPr="002712C8">
        <w:rPr>
          <w:rFonts w:ascii="Times New Roman" w:hAnsi="Times New Roman" w:cs="Times New Roman"/>
          <w:color w:val="000000"/>
          <w:spacing w:val="-4"/>
          <w:sz w:val="24"/>
          <w:szCs w:val="24"/>
        </w:rPr>
        <w:t xml:space="preserve"> процента </w:t>
      </w:r>
      <w:r w:rsidRPr="002712C8">
        <w:rPr>
          <w:rFonts w:ascii="Times New Roman" w:hAnsi="Times New Roman" w:cs="Times New Roman"/>
          <w:color w:val="000000"/>
          <w:spacing w:val="-4"/>
          <w:sz w:val="24"/>
          <w:szCs w:val="24"/>
          <w:lang w:val="ky-KG"/>
        </w:rPr>
        <w:t>больше,</w:t>
      </w:r>
      <w:r w:rsidRPr="002712C8">
        <w:rPr>
          <w:rFonts w:ascii="Times New Roman" w:hAnsi="Times New Roman" w:cs="Times New Roman"/>
          <w:color w:val="000000"/>
          <w:spacing w:val="-4"/>
          <w:sz w:val="24"/>
          <w:szCs w:val="24"/>
        </w:rPr>
        <w:t xml:space="preserve"> соответствующего</w:t>
      </w:r>
      <w:r w:rsidRPr="002712C8">
        <w:rPr>
          <w:rFonts w:ascii="Times New Roman" w:hAnsi="Times New Roman" w:cs="Times New Roman"/>
          <w:color w:val="000000"/>
          <w:spacing w:val="-4"/>
          <w:sz w:val="24"/>
          <w:szCs w:val="24"/>
          <w:lang w:val="ky-KG"/>
        </w:rPr>
        <w:t xml:space="preserve"> </w:t>
      </w:r>
      <w:r w:rsidRPr="002712C8">
        <w:rPr>
          <w:rFonts w:ascii="Times New Roman" w:hAnsi="Times New Roman" w:cs="Times New Roman"/>
          <w:color w:val="000000"/>
          <w:spacing w:val="-4"/>
          <w:sz w:val="24"/>
          <w:szCs w:val="24"/>
        </w:rPr>
        <w:t xml:space="preserve"> период</w:t>
      </w:r>
      <w:r w:rsidRPr="002712C8">
        <w:rPr>
          <w:rFonts w:ascii="Times New Roman" w:hAnsi="Times New Roman" w:cs="Times New Roman"/>
          <w:color w:val="000000"/>
          <w:spacing w:val="-4"/>
          <w:sz w:val="24"/>
          <w:szCs w:val="24"/>
          <w:lang w:val="ky-KG"/>
        </w:rPr>
        <w:t>а</w:t>
      </w:r>
      <w:r w:rsidRPr="002712C8">
        <w:rPr>
          <w:rFonts w:ascii="Times New Roman" w:hAnsi="Times New Roman" w:cs="Times New Roman"/>
          <w:color w:val="000000"/>
          <w:spacing w:val="-4"/>
          <w:sz w:val="24"/>
          <w:szCs w:val="24"/>
        </w:rPr>
        <w:t xml:space="preserve"> прошлого года.  Из них </w:t>
      </w:r>
      <w:r w:rsidRPr="002712C8">
        <w:rPr>
          <w:rFonts w:ascii="Times New Roman" w:hAnsi="Times New Roman" w:cs="Times New Roman"/>
          <w:color w:val="000000"/>
          <w:spacing w:val="-4"/>
          <w:sz w:val="24"/>
          <w:szCs w:val="24"/>
          <w:lang w:val="ky-KG"/>
        </w:rPr>
        <w:t xml:space="preserve">92,8 </w:t>
      </w:r>
      <w:r w:rsidRPr="002712C8">
        <w:rPr>
          <w:rFonts w:ascii="Times New Roman" w:hAnsi="Times New Roman" w:cs="Times New Roman"/>
          <w:color w:val="000000"/>
          <w:spacing w:val="-4"/>
          <w:sz w:val="24"/>
          <w:szCs w:val="24"/>
        </w:rPr>
        <w:t xml:space="preserve">процента или </w:t>
      </w:r>
      <w:r w:rsidRPr="002712C8">
        <w:rPr>
          <w:rFonts w:ascii="Times New Roman" w:hAnsi="Times New Roman" w:cs="Times New Roman"/>
          <w:color w:val="000000"/>
          <w:spacing w:val="-4"/>
          <w:sz w:val="24"/>
          <w:szCs w:val="24"/>
          <w:lang w:val="ky-KG"/>
        </w:rPr>
        <w:t>11935,6</w:t>
      </w:r>
      <w:r w:rsidRPr="002712C8">
        <w:rPr>
          <w:rFonts w:ascii="Times New Roman" w:hAnsi="Times New Roman" w:cs="Times New Roman"/>
          <w:color w:val="000000"/>
          <w:spacing w:val="-4"/>
          <w:sz w:val="24"/>
          <w:szCs w:val="24"/>
        </w:rPr>
        <w:t xml:space="preserve"> млн. сомов составляют услуги сотовой подвижной связи.</w:t>
      </w:r>
    </w:p>
    <w:p w:rsidR="002712C8" w:rsidRPr="002712C8" w:rsidRDefault="002712C8" w:rsidP="00B43660">
      <w:pPr>
        <w:tabs>
          <w:tab w:val="left" w:pos="-414"/>
          <w:tab w:val="left" w:pos="294"/>
          <w:tab w:val="left" w:pos="1002"/>
        </w:tabs>
        <w:spacing w:line="240" w:lineRule="auto"/>
        <w:ind w:firstLine="709"/>
        <w:contextualSpacing/>
        <w:jc w:val="both"/>
        <w:rPr>
          <w:rFonts w:ascii="Times New Roman" w:hAnsi="Times New Roman" w:cs="Times New Roman"/>
          <w:b/>
          <w:color w:val="000000"/>
          <w:spacing w:val="-4"/>
          <w:sz w:val="24"/>
          <w:szCs w:val="24"/>
        </w:rPr>
      </w:pPr>
    </w:p>
    <w:p w:rsidR="002712C8" w:rsidRPr="00B43660" w:rsidRDefault="002712C8" w:rsidP="002712C8">
      <w:pPr>
        <w:rPr>
          <w:rFonts w:ascii="Times New Roman" w:hAnsi="Times New Roman" w:cs="Times New Roman"/>
          <w:b/>
          <w:color w:val="000000"/>
          <w:spacing w:val="-4"/>
          <w:sz w:val="24"/>
          <w:szCs w:val="24"/>
          <w:lang w:val="ky-KG"/>
        </w:rPr>
      </w:pPr>
      <w:r w:rsidRPr="002712C8">
        <w:rPr>
          <w:rFonts w:ascii="Times New Roman" w:hAnsi="Times New Roman" w:cs="Times New Roman"/>
          <w:b/>
          <w:color w:val="000000"/>
          <w:spacing w:val="-4"/>
          <w:sz w:val="24"/>
          <w:szCs w:val="24"/>
        </w:rPr>
        <w:t>Таблица 2</w:t>
      </w:r>
      <w:r w:rsidRPr="002712C8">
        <w:rPr>
          <w:rFonts w:ascii="Times New Roman" w:hAnsi="Times New Roman" w:cs="Times New Roman"/>
          <w:b/>
          <w:color w:val="000000"/>
          <w:spacing w:val="-4"/>
          <w:sz w:val="24"/>
          <w:szCs w:val="24"/>
          <w:lang w:val="ky-KG"/>
        </w:rPr>
        <w:t>3</w:t>
      </w:r>
      <w:r w:rsidRPr="002712C8">
        <w:rPr>
          <w:rFonts w:ascii="Times New Roman" w:hAnsi="Times New Roman" w:cs="Times New Roman"/>
          <w:b/>
          <w:color w:val="000000"/>
          <w:spacing w:val="-4"/>
          <w:sz w:val="24"/>
          <w:szCs w:val="24"/>
        </w:rPr>
        <w:t>: Услуги  почтовой и курьерской деятельности и связи    в январе</w:t>
      </w:r>
      <w:r w:rsidR="00B43660">
        <w:rPr>
          <w:rFonts w:ascii="Times New Roman" w:hAnsi="Times New Roman" w:cs="Times New Roman"/>
          <w:b/>
          <w:color w:val="000000"/>
          <w:spacing w:val="-4"/>
          <w:sz w:val="24"/>
          <w:szCs w:val="24"/>
          <w:lang w:val="ky-KG"/>
        </w:rPr>
        <w:t>-июле</w:t>
      </w:r>
    </w:p>
    <w:tbl>
      <w:tblPr>
        <w:tblW w:w="9781" w:type="dxa"/>
        <w:tblInd w:w="108" w:type="dxa"/>
        <w:tblLayout w:type="fixed"/>
        <w:tblLook w:val="01E0"/>
      </w:tblPr>
      <w:tblGrid>
        <w:gridCol w:w="3119"/>
        <w:gridCol w:w="1559"/>
        <w:gridCol w:w="1418"/>
        <w:gridCol w:w="1842"/>
        <w:gridCol w:w="1843"/>
      </w:tblGrid>
      <w:tr w:rsidR="002712C8" w:rsidRPr="002712C8" w:rsidTr="002712C8">
        <w:trPr>
          <w:trHeight w:val="663"/>
        </w:trPr>
        <w:tc>
          <w:tcPr>
            <w:tcW w:w="3119" w:type="dxa"/>
            <w:vMerge w:val="restart"/>
            <w:tcBorders>
              <w:top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2977"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Млн. сомов</w:t>
            </w:r>
          </w:p>
        </w:tc>
        <w:tc>
          <w:tcPr>
            <w:tcW w:w="3685"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 соответствующему периоду предыдущего года</w:t>
            </w:r>
          </w:p>
        </w:tc>
      </w:tr>
      <w:tr w:rsidR="002712C8" w:rsidRPr="002712C8" w:rsidTr="002712C8">
        <w:trPr>
          <w:trHeight w:val="98"/>
        </w:trPr>
        <w:tc>
          <w:tcPr>
            <w:tcW w:w="3119" w:type="dxa"/>
            <w:vMerge/>
            <w:tcBorders>
              <w:bottom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559"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418"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w:t>
            </w:r>
            <w:r w:rsidRPr="002712C8">
              <w:rPr>
                <w:rFonts w:ascii="Times New Roman" w:hAnsi="Times New Roman" w:cs="Times New Roman"/>
                <w:b/>
                <w:bCs/>
                <w:color w:val="000000"/>
                <w:sz w:val="20"/>
                <w:lang w:val="ky-KG"/>
              </w:rPr>
              <w:t>20</w:t>
            </w:r>
          </w:p>
        </w:tc>
        <w:tc>
          <w:tcPr>
            <w:tcW w:w="1842"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w:t>
            </w:r>
            <w:r w:rsidRPr="002712C8">
              <w:rPr>
                <w:rFonts w:ascii="Times New Roman" w:hAnsi="Times New Roman" w:cs="Times New Roman"/>
                <w:b/>
                <w:bCs/>
                <w:color w:val="000000"/>
                <w:sz w:val="20"/>
                <w:lang w:val="ky-KG"/>
              </w:rPr>
              <w:t>19</w:t>
            </w:r>
          </w:p>
        </w:tc>
        <w:tc>
          <w:tcPr>
            <w:tcW w:w="1843" w:type="dxa"/>
            <w:tcBorders>
              <w:top w:val="single" w:sz="4" w:space="0" w:color="auto"/>
              <w:bottom w:val="single" w:sz="8" w:space="0" w:color="auto"/>
            </w:tcBorders>
          </w:tcPr>
          <w:p w:rsidR="002712C8" w:rsidRPr="002712C8" w:rsidRDefault="002712C8" w:rsidP="00B43660">
            <w:pPr>
              <w:spacing w:line="240" w:lineRule="auto"/>
              <w:contextualSpacing/>
              <w:rPr>
                <w:rFonts w:ascii="Times New Roman" w:hAnsi="Times New Roman" w:cs="Times New Roman"/>
                <w:b/>
                <w:bCs/>
                <w:color w:val="000000"/>
                <w:sz w:val="20"/>
                <w:lang w:val="ky-KG"/>
              </w:rPr>
            </w:pPr>
            <w:r w:rsidRPr="002712C8">
              <w:rPr>
                <w:rFonts w:ascii="Times New Roman" w:hAnsi="Times New Roman" w:cs="Times New Roman"/>
                <w:b/>
                <w:bCs/>
                <w:color w:val="000000"/>
                <w:sz w:val="20"/>
              </w:rPr>
              <w:t xml:space="preserve">       20</w:t>
            </w:r>
            <w:r w:rsidRPr="002712C8">
              <w:rPr>
                <w:rFonts w:ascii="Times New Roman" w:hAnsi="Times New Roman" w:cs="Times New Roman"/>
                <w:b/>
                <w:bCs/>
                <w:color w:val="000000"/>
                <w:sz w:val="20"/>
                <w:lang w:val="ky-KG"/>
              </w:rPr>
              <w:t>20</w:t>
            </w:r>
          </w:p>
        </w:tc>
      </w:tr>
      <w:tr w:rsidR="002712C8" w:rsidRPr="002712C8" w:rsidTr="00E71518">
        <w:trPr>
          <w:trHeight w:val="211"/>
        </w:trPr>
        <w:tc>
          <w:tcPr>
            <w:tcW w:w="3119" w:type="dxa"/>
            <w:tcBorders>
              <w:top w:val="single" w:sz="8" w:space="0" w:color="auto"/>
            </w:tcBorders>
            <w:vAlign w:val="bottom"/>
          </w:tcPr>
          <w:p w:rsidR="002712C8" w:rsidRPr="002712C8" w:rsidRDefault="002712C8" w:rsidP="00B43660">
            <w:pPr>
              <w:tabs>
                <w:tab w:val="left" w:pos="-414"/>
                <w:tab w:val="left" w:pos="294"/>
                <w:tab w:val="left" w:pos="1002"/>
              </w:tabs>
              <w:spacing w:line="240" w:lineRule="auto"/>
              <w:ind w:left="318" w:hanging="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 xml:space="preserve">Почтовая и курьерская деятельность </w:t>
            </w:r>
          </w:p>
        </w:tc>
        <w:tc>
          <w:tcPr>
            <w:tcW w:w="1559" w:type="dxa"/>
            <w:tcBorders>
              <w:top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191,0</w:t>
            </w:r>
          </w:p>
        </w:tc>
        <w:tc>
          <w:tcPr>
            <w:tcW w:w="1418" w:type="dxa"/>
            <w:tcBorders>
              <w:top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176,2</w:t>
            </w:r>
          </w:p>
        </w:tc>
        <w:tc>
          <w:tcPr>
            <w:tcW w:w="1842" w:type="dxa"/>
            <w:tcBorders>
              <w:top w:val="single" w:sz="8" w:space="0" w:color="auto"/>
            </w:tcBorders>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104,8</w:t>
            </w:r>
          </w:p>
        </w:tc>
        <w:tc>
          <w:tcPr>
            <w:tcW w:w="1843" w:type="dxa"/>
            <w:tcBorders>
              <w:top w:val="single" w:sz="8" w:space="0" w:color="auto"/>
            </w:tcBorders>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82,3</w:t>
            </w:r>
          </w:p>
        </w:tc>
      </w:tr>
      <w:tr w:rsidR="002712C8" w:rsidRPr="002712C8" w:rsidTr="00E71518">
        <w:trPr>
          <w:trHeight w:val="136"/>
        </w:trPr>
        <w:tc>
          <w:tcPr>
            <w:tcW w:w="3119" w:type="dxa"/>
            <w:tcBorders>
              <w:bottom w:val="single" w:sz="8" w:space="0" w:color="auto"/>
            </w:tcBorders>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 xml:space="preserve">    Связь</w:t>
            </w:r>
          </w:p>
        </w:tc>
        <w:tc>
          <w:tcPr>
            <w:tcW w:w="1559" w:type="dxa"/>
            <w:tcBorders>
              <w:bottom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12810,0</w:t>
            </w:r>
          </w:p>
        </w:tc>
        <w:tc>
          <w:tcPr>
            <w:tcW w:w="1418" w:type="dxa"/>
            <w:tcBorders>
              <w:bottom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12865,3</w:t>
            </w:r>
          </w:p>
        </w:tc>
        <w:tc>
          <w:tcPr>
            <w:tcW w:w="1842" w:type="dxa"/>
            <w:tcBorders>
              <w:bottom w:val="single" w:sz="8" w:space="0" w:color="auto"/>
            </w:tcBorders>
            <w:vAlign w:val="bottom"/>
          </w:tcPr>
          <w:p w:rsidR="002712C8" w:rsidRPr="002712C8" w:rsidRDefault="002712C8" w:rsidP="00B43660">
            <w:pPr>
              <w:spacing w:line="240" w:lineRule="auto"/>
              <w:ind w:right="60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93,9</w:t>
            </w:r>
          </w:p>
        </w:tc>
        <w:tc>
          <w:tcPr>
            <w:tcW w:w="1843" w:type="dxa"/>
            <w:tcBorders>
              <w:bottom w:val="single" w:sz="8" w:space="0" w:color="auto"/>
            </w:tcBorders>
            <w:vAlign w:val="bottom"/>
          </w:tcPr>
          <w:p w:rsidR="002712C8" w:rsidRPr="002712C8" w:rsidRDefault="002712C8" w:rsidP="00B43660">
            <w:pPr>
              <w:spacing w:line="240" w:lineRule="auto"/>
              <w:ind w:right="6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100,6</w:t>
            </w:r>
          </w:p>
        </w:tc>
      </w:tr>
    </w:tbl>
    <w:p w:rsidR="002712C8" w:rsidRPr="002712C8" w:rsidRDefault="002712C8" w:rsidP="00B43660">
      <w:pPr>
        <w:spacing w:line="240" w:lineRule="auto"/>
        <w:ind w:firstLine="709"/>
        <w:contextualSpacing/>
        <w:jc w:val="both"/>
        <w:rPr>
          <w:rFonts w:ascii="Times New Roman" w:hAnsi="Times New Roman" w:cs="Times New Roman"/>
          <w:b/>
          <w:color w:val="000000"/>
          <w:sz w:val="24"/>
          <w:szCs w:val="24"/>
          <w:lang w:val="ky-KG"/>
        </w:rPr>
      </w:pPr>
    </w:p>
    <w:p w:rsidR="002712C8" w:rsidRPr="002712C8" w:rsidRDefault="002712C8" w:rsidP="00B43660">
      <w:pPr>
        <w:spacing w:line="240" w:lineRule="auto"/>
        <w:ind w:firstLine="709"/>
        <w:contextualSpacing/>
        <w:jc w:val="both"/>
        <w:rPr>
          <w:rFonts w:ascii="Times New Roman" w:hAnsi="Times New Roman" w:cs="Times New Roman"/>
          <w:b/>
          <w:color w:val="000000"/>
          <w:sz w:val="24"/>
          <w:szCs w:val="24"/>
        </w:rPr>
      </w:pPr>
      <w:r w:rsidRPr="002712C8">
        <w:rPr>
          <w:rFonts w:ascii="Times New Roman" w:hAnsi="Times New Roman" w:cs="Times New Roman"/>
          <w:b/>
          <w:color w:val="000000"/>
          <w:sz w:val="24"/>
          <w:szCs w:val="24"/>
        </w:rPr>
        <w:t xml:space="preserve">Рынок услуг </w:t>
      </w:r>
    </w:p>
    <w:p w:rsidR="002712C8" w:rsidRPr="002712C8" w:rsidRDefault="002712C8" w:rsidP="00B43660">
      <w:pPr>
        <w:spacing w:line="240" w:lineRule="auto"/>
        <w:ind w:right="-284"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Объем рыночных услуг, оказанных хозяйствующими субъектами (юридическими и физическими лицами), в январе</w:t>
      </w:r>
      <w:r w:rsidRPr="002712C8">
        <w:rPr>
          <w:rFonts w:ascii="Times New Roman" w:hAnsi="Times New Roman" w:cs="Times New Roman"/>
          <w:color w:val="000000"/>
          <w:sz w:val="24"/>
          <w:szCs w:val="24"/>
          <w:lang w:val="ky-KG"/>
        </w:rPr>
        <w:t xml:space="preserve">-июле </w:t>
      </w:r>
      <w:r w:rsidRPr="002712C8">
        <w:rPr>
          <w:rFonts w:ascii="Times New Roman" w:hAnsi="Times New Roman" w:cs="Times New Roman"/>
          <w:color w:val="000000"/>
          <w:sz w:val="24"/>
          <w:szCs w:val="24"/>
        </w:rPr>
        <w:t xml:space="preserve">2020г. по предварительной оценке, составил </w:t>
      </w:r>
      <w:r w:rsidRPr="002712C8">
        <w:rPr>
          <w:rFonts w:ascii="Times New Roman" w:hAnsi="Times New Roman" w:cs="Times New Roman"/>
          <w:color w:val="000000"/>
          <w:sz w:val="24"/>
          <w:szCs w:val="24"/>
          <w:lang w:val="ky-KG"/>
        </w:rPr>
        <w:t>140503,0</w:t>
      </w:r>
      <w:r w:rsidRPr="002712C8">
        <w:rPr>
          <w:rFonts w:ascii="Times New Roman" w:hAnsi="Times New Roman" w:cs="Times New Roman"/>
          <w:color w:val="000000"/>
          <w:sz w:val="24"/>
          <w:szCs w:val="24"/>
        </w:rPr>
        <w:t xml:space="preserve"> млн. сомов и по сравнению с соответствующим периодом 201</w:t>
      </w:r>
      <w:r w:rsidRPr="002712C8">
        <w:rPr>
          <w:rFonts w:ascii="Times New Roman" w:hAnsi="Times New Roman" w:cs="Times New Roman"/>
          <w:color w:val="000000"/>
          <w:sz w:val="24"/>
          <w:szCs w:val="24"/>
          <w:lang w:val="ky-KG"/>
        </w:rPr>
        <w:t>9</w:t>
      </w:r>
      <w:r w:rsidRPr="002712C8">
        <w:rPr>
          <w:rFonts w:ascii="Times New Roman" w:hAnsi="Times New Roman" w:cs="Times New Roman"/>
          <w:color w:val="000000"/>
          <w:sz w:val="24"/>
          <w:szCs w:val="24"/>
        </w:rPr>
        <w:t xml:space="preserve">г. </w:t>
      </w:r>
      <w:r w:rsidRPr="002712C8">
        <w:rPr>
          <w:rFonts w:ascii="Times New Roman" w:hAnsi="Times New Roman" w:cs="Times New Roman"/>
          <w:color w:val="000000"/>
          <w:sz w:val="24"/>
          <w:szCs w:val="24"/>
          <w:lang w:val="ky-KG"/>
        </w:rPr>
        <w:t>уменьшился</w:t>
      </w:r>
      <w:r w:rsidRPr="002712C8">
        <w:rPr>
          <w:rFonts w:ascii="Times New Roman" w:hAnsi="Times New Roman" w:cs="Times New Roman"/>
          <w:color w:val="000000"/>
          <w:sz w:val="24"/>
          <w:szCs w:val="24"/>
        </w:rPr>
        <w:t xml:space="preserve"> на </w:t>
      </w:r>
      <w:r w:rsidRPr="002712C8">
        <w:rPr>
          <w:rFonts w:ascii="Times New Roman" w:hAnsi="Times New Roman" w:cs="Times New Roman"/>
          <w:color w:val="000000"/>
          <w:sz w:val="24"/>
          <w:szCs w:val="24"/>
          <w:lang w:val="ky-KG"/>
        </w:rPr>
        <w:t>16,7</w:t>
      </w:r>
      <w:r w:rsidRPr="002712C8">
        <w:rPr>
          <w:rFonts w:ascii="Times New Roman" w:hAnsi="Times New Roman" w:cs="Times New Roman"/>
          <w:color w:val="000000"/>
          <w:sz w:val="24"/>
          <w:szCs w:val="24"/>
        </w:rPr>
        <w:t xml:space="preserve"> процента. </w:t>
      </w:r>
    </w:p>
    <w:p w:rsidR="002712C8" w:rsidRPr="002712C8" w:rsidRDefault="002712C8" w:rsidP="00B43660">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 </w:t>
      </w:r>
    </w:p>
    <w:p w:rsidR="002712C8" w:rsidRPr="002712C8" w:rsidRDefault="002712C8" w:rsidP="00B43660">
      <w:pPr>
        <w:spacing w:line="240" w:lineRule="auto"/>
        <w:ind w:left="1560" w:hanging="1560"/>
        <w:contextualSpacing/>
        <w:rPr>
          <w:rFonts w:ascii="Times New Roman" w:hAnsi="Times New Roman" w:cs="Times New Roman"/>
          <w:b/>
          <w:color w:val="000000"/>
          <w:sz w:val="24"/>
          <w:szCs w:val="24"/>
        </w:rPr>
      </w:pPr>
      <w:r w:rsidRPr="002712C8">
        <w:rPr>
          <w:rFonts w:ascii="Times New Roman" w:hAnsi="Times New Roman" w:cs="Times New Roman"/>
          <w:b/>
          <w:color w:val="000000"/>
          <w:sz w:val="24"/>
          <w:szCs w:val="24"/>
        </w:rPr>
        <w:t>Таблица 2</w:t>
      </w:r>
      <w:r w:rsidRPr="002712C8">
        <w:rPr>
          <w:rFonts w:ascii="Times New Roman" w:hAnsi="Times New Roman" w:cs="Times New Roman"/>
          <w:b/>
          <w:color w:val="000000"/>
          <w:sz w:val="24"/>
          <w:szCs w:val="24"/>
          <w:lang w:val="ky-KG"/>
        </w:rPr>
        <w:t>4</w:t>
      </w:r>
      <w:r w:rsidRPr="002712C8">
        <w:rPr>
          <w:rFonts w:ascii="Times New Roman" w:hAnsi="Times New Roman" w:cs="Times New Roman"/>
          <w:b/>
          <w:color w:val="000000"/>
          <w:sz w:val="24"/>
          <w:szCs w:val="24"/>
        </w:rPr>
        <w:t xml:space="preserve">:  Объем рыночных услуг по видам экономической деятельности </w:t>
      </w:r>
    </w:p>
    <w:p w:rsidR="002712C8" w:rsidRPr="002712C8" w:rsidRDefault="002712C8" w:rsidP="00B43660">
      <w:pPr>
        <w:spacing w:line="240" w:lineRule="auto"/>
        <w:ind w:left="1560" w:hanging="120"/>
        <w:contextualSpacing/>
        <w:rPr>
          <w:rFonts w:ascii="Times New Roman" w:hAnsi="Times New Roman" w:cs="Times New Roman"/>
          <w:b/>
          <w:color w:val="000000"/>
          <w:sz w:val="24"/>
          <w:szCs w:val="24"/>
          <w:lang w:val="ky-KG"/>
        </w:rPr>
      </w:pPr>
      <w:r w:rsidRPr="002712C8">
        <w:rPr>
          <w:rFonts w:ascii="Times New Roman" w:hAnsi="Times New Roman" w:cs="Times New Roman"/>
          <w:b/>
          <w:color w:val="000000"/>
          <w:sz w:val="24"/>
          <w:szCs w:val="24"/>
        </w:rPr>
        <w:t>в январе</w:t>
      </w:r>
      <w:r w:rsidRPr="002712C8">
        <w:rPr>
          <w:rFonts w:ascii="Times New Roman" w:hAnsi="Times New Roman" w:cs="Times New Roman"/>
          <w:b/>
          <w:color w:val="000000"/>
          <w:sz w:val="24"/>
          <w:szCs w:val="24"/>
          <w:lang w:val="ky-KG"/>
        </w:rPr>
        <w:t xml:space="preserve">-июле </w:t>
      </w:r>
      <w:r w:rsidRPr="002712C8">
        <w:rPr>
          <w:rFonts w:ascii="Times New Roman" w:hAnsi="Times New Roman" w:cs="Times New Roman"/>
          <w:b/>
          <w:color w:val="000000"/>
          <w:sz w:val="24"/>
          <w:szCs w:val="24"/>
          <w:lang w:val="en-US"/>
        </w:rPr>
        <w:t>20</w:t>
      </w:r>
      <w:r w:rsidRPr="002712C8">
        <w:rPr>
          <w:rFonts w:ascii="Times New Roman" w:hAnsi="Times New Roman" w:cs="Times New Roman"/>
          <w:b/>
          <w:color w:val="000000"/>
          <w:sz w:val="24"/>
          <w:szCs w:val="24"/>
          <w:lang w:val="ky-KG"/>
        </w:rPr>
        <w:t>20г.</w:t>
      </w:r>
    </w:p>
    <w:p w:rsidR="002712C8" w:rsidRPr="002712C8" w:rsidRDefault="002712C8" w:rsidP="00B43660">
      <w:pPr>
        <w:spacing w:line="240" w:lineRule="auto"/>
        <w:ind w:left="1560" w:hanging="1560"/>
        <w:contextualSpacing/>
        <w:rPr>
          <w:rFonts w:ascii="Times New Roman" w:hAnsi="Times New Roman" w:cs="Times New Roman"/>
          <w:b/>
          <w:color w:val="000000"/>
          <w:sz w:val="24"/>
          <w:szCs w:val="24"/>
          <w:lang w:val="ky-KG"/>
        </w:rPr>
      </w:pPr>
    </w:p>
    <w:tbl>
      <w:tblPr>
        <w:tblW w:w="9766" w:type="dxa"/>
        <w:tblInd w:w="108" w:type="dxa"/>
        <w:tblLayout w:type="fixed"/>
        <w:tblLook w:val="01E0"/>
      </w:tblPr>
      <w:tblGrid>
        <w:gridCol w:w="2835"/>
        <w:gridCol w:w="1194"/>
        <w:gridCol w:w="1276"/>
        <w:gridCol w:w="992"/>
        <w:gridCol w:w="1216"/>
        <w:gridCol w:w="1017"/>
        <w:gridCol w:w="1236"/>
      </w:tblGrid>
      <w:tr w:rsidR="002712C8" w:rsidRPr="002712C8" w:rsidTr="002712C8">
        <w:trPr>
          <w:trHeight w:val="250"/>
          <w:tblHeader/>
        </w:trPr>
        <w:tc>
          <w:tcPr>
            <w:tcW w:w="2835" w:type="dxa"/>
            <w:vMerge w:val="restart"/>
            <w:tcBorders>
              <w:top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2470"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Млн. сомов</w:t>
            </w:r>
          </w:p>
        </w:tc>
        <w:tc>
          <w:tcPr>
            <w:tcW w:w="4461" w:type="dxa"/>
            <w:gridSpan w:val="4"/>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w:t>
            </w:r>
          </w:p>
        </w:tc>
      </w:tr>
      <w:tr w:rsidR="002712C8" w:rsidRPr="002712C8" w:rsidTr="002712C8">
        <w:trPr>
          <w:trHeight w:val="143"/>
          <w:tblHeader/>
        </w:trPr>
        <w:tc>
          <w:tcPr>
            <w:tcW w:w="2835" w:type="dxa"/>
            <w:vMerge/>
            <w:tcBorders>
              <w:top w:val="single" w:sz="12"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2470" w:type="dxa"/>
            <w:gridSpan w:val="2"/>
            <w:tcBorders>
              <w:top w:val="single" w:sz="4"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p>
        </w:tc>
        <w:tc>
          <w:tcPr>
            <w:tcW w:w="2208" w:type="dxa"/>
            <w:gridSpan w:val="2"/>
            <w:tcBorders>
              <w:top w:val="single" w:sz="4"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соответствующему периоду предыдущего года</w:t>
            </w:r>
          </w:p>
        </w:tc>
        <w:tc>
          <w:tcPr>
            <w:tcW w:w="2253" w:type="dxa"/>
            <w:gridSpan w:val="2"/>
            <w:tcBorders>
              <w:top w:val="single" w:sz="4" w:space="0" w:color="auto"/>
              <w:bottom w:val="single" w:sz="4" w:space="0" w:color="auto"/>
            </w:tcBorders>
          </w:tcPr>
          <w:p w:rsidR="002712C8" w:rsidRPr="002712C8" w:rsidRDefault="002712C8" w:rsidP="00B43660">
            <w:pPr>
              <w:tabs>
                <w:tab w:val="left" w:pos="-414"/>
                <w:tab w:val="left" w:pos="294"/>
                <w:tab w:val="left" w:pos="1002"/>
              </w:tabs>
              <w:spacing w:line="240" w:lineRule="auto"/>
              <w:ind w:left="-543" w:firstLine="543"/>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итогу</w:t>
            </w:r>
          </w:p>
        </w:tc>
      </w:tr>
      <w:tr w:rsidR="002712C8" w:rsidRPr="002712C8" w:rsidTr="002712C8">
        <w:trPr>
          <w:trHeight w:val="143"/>
          <w:tblHeader/>
        </w:trPr>
        <w:tc>
          <w:tcPr>
            <w:tcW w:w="2835" w:type="dxa"/>
            <w:vMerge/>
            <w:tcBorders>
              <w:bottom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194" w:type="dxa"/>
            <w:tcBorders>
              <w:top w:val="single" w:sz="4" w:space="0" w:color="auto"/>
              <w:bottom w:val="single" w:sz="8"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всего</w:t>
            </w:r>
          </w:p>
        </w:tc>
        <w:tc>
          <w:tcPr>
            <w:tcW w:w="1276" w:type="dxa"/>
            <w:tcBorders>
              <w:top w:val="single" w:sz="4" w:space="0" w:color="auto"/>
              <w:bottom w:val="single" w:sz="8" w:space="0" w:color="auto"/>
            </w:tcBorders>
          </w:tcPr>
          <w:p w:rsidR="002712C8" w:rsidRPr="002712C8" w:rsidRDefault="002712C8" w:rsidP="00B43660">
            <w:pPr>
              <w:tabs>
                <w:tab w:val="left" w:pos="-414"/>
              </w:tabs>
              <w:spacing w:line="240" w:lineRule="auto"/>
              <w:ind w:right="-108"/>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том числе населению</w:t>
            </w:r>
          </w:p>
        </w:tc>
        <w:tc>
          <w:tcPr>
            <w:tcW w:w="992" w:type="dxa"/>
            <w:tcBorders>
              <w:top w:val="single" w:sz="4" w:space="0" w:color="auto"/>
              <w:bottom w:val="single" w:sz="8"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всего</w:t>
            </w:r>
          </w:p>
        </w:tc>
        <w:tc>
          <w:tcPr>
            <w:tcW w:w="1216" w:type="dxa"/>
            <w:tcBorders>
              <w:top w:val="single" w:sz="4" w:space="0" w:color="auto"/>
              <w:bottom w:val="single" w:sz="8" w:space="0" w:color="auto"/>
            </w:tcBorders>
          </w:tcPr>
          <w:p w:rsidR="002712C8" w:rsidRPr="002712C8" w:rsidRDefault="002712C8" w:rsidP="00B43660">
            <w:pPr>
              <w:tabs>
                <w:tab w:val="left" w:pos="-414"/>
                <w:tab w:val="left" w:pos="294"/>
              </w:tabs>
              <w:spacing w:line="240" w:lineRule="auto"/>
              <w:ind w:right="-75"/>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том числе населению</w:t>
            </w:r>
          </w:p>
        </w:tc>
        <w:tc>
          <w:tcPr>
            <w:tcW w:w="1017"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всего</w:t>
            </w:r>
          </w:p>
        </w:tc>
        <w:tc>
          <w:tcPr>
            <w:tcW w:w="1236" w:type="dxa"/>
            <w:tcBorders>
              <w:top w:val="single" w:sz="4" w:space="0" w:color="auto"/>
              <w:bottom w:val="single" w:sz="8" w:space="0" w:color="auto"/>
            </w:tcBorders>
          </w:tcPr>
          <w:p w:rsidR="002712C8" w:rsidRPr="002712C8" w:rsidRDefault="002712C8" w:rsidP="00B43660">
            <w:pPr>
              <w:tabs>
                <w:tab w:val="left" w:pos="-414"/>
              </w:tabs>
              <w:spacing w:line="240" w:lineRule="auto"/>
              <w:ind w:right="-75"/>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том числе населению</w:t>
            </w:r>
          </w:p>
        </w:tc>
      </w:tr>
      <w:tr w:rsidR="002712C8" w:rsidRPr="002712C8" w:rsidTr="00E71518">
        <w:trPr>
          <w:cantSplit/>
          <w:trHeight w:val="199"/>
        </w:trPr>
        <w:tc>
          <w:tcPr>
            <w:tcW w:w="2835" w:type="dxa"/>
            <w:tcBorders>
              <w:top w:val="single" w:sz="8" w:space="0" w:color="auto"/>
            </w:tcBorders>
          </w:tcPr>
          <w:p w:rsidR="002712C8" w:rsidRPr="002712C8" w:rsidRDefault="002712C8" w:rsidP="00B43660">
            <w:pPr>
              <w:tabs>
                <w:tab w:val="left" w:pos="-414"/>
                <w:tab w:val="left" w:pos="294"/>
                <w:tab w:val="left" w:pos="1002"/>
              </w:tabs>
              <w:spacing w:line="240" w:lineRule="auto"/>
              <w:ind w:right="-108"/>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Всего</w:t>
            </w:r>
          </w:p>
        </w:tc>
        <w:tc>
          <w:tcPr>
            <w:tcW w:w="1194" w:type="dxa"/>
            <w:tcBorders>
              <w:top w:val="single" w:sz="8" w:space="0" w:color="auto"/>
            </w:tcBorders>
            <w:vAlign w:val="bottom"/>
          </w:tcPr>
          <w:p w:rsidR="002712C8" w:rsidRPr="002712C8" w:rsidRDefault="002712C8" w:rsidP="00B43660">
            <w:pPr>
              <w:spacing w:line="240" w:lineRule="auto"/>
              <w:ind w:left="-108" w:right="93"/>
              <w:contextualSpacing/>
              <w:jc w:val="right"/>
              <w:rPr>
                <w:rFonts w:ascii="Times New Roman" w:hAnsi="Times New Roman" w:cs="Times New Roman"/>
                <w:b/>
                <w:color w:val="000000"/>
                <w:spacing w:val="-4"/>
                <w:sz w:val="20"/>
                <w:lang w:val="ky-KG"/>
              </w:rPr>
            </w:pPr>
            <w:r w:rsidRPr="002712C8">
              <w:rPr>
                <w:rFonts w:ascii="Times New Roman" w:hAnsi="Times New Roman" w:cs="Times New Roman"/>
                <w:b/>
                <w:color w:val="000000"/>
                <w:spacing w:val="-4"/>
                <w:sz w:val="20"/>
                <w:lang w:val="ky-KG"/>
              </w:rPr>
              <w:t>140503,0</w:t>
            </w:r>
          </w:p>
        </w:tc>
        <w:tc>
          <w:tcPr>
            <w:tcW w:w="1276" w:type="dxa"/>
            <w:tcBorders>
              <w:top w:val="single" w:sz="8" w:space="0" w:color="auto"/>
            </w:tcBorders>
            <w:vAlign w:val="bottom"/>
          </w:tcPr>
          <w:p w:rsidR="002712C8" w:rsidRPr="002712C8" w:rsidRDefault="002712C8" w:rsidP="00B43660">
            <w:pPr>
              <w:spacing w:line="240" w:lineRule="auto"/>
              <w:ind w:right="93"/>
              <w:contextualSpacing/>
              <w:jc w:val="right"/>
              <w:rPr>
                <w:rFonts w:ascii="Times New Roman" w:hAnsi="Times New Roman" w:cs="Times New Roman"/>
                <w:b/>
                <w:color w:val="000000"/>
                <w:spacing w:val="-4"/>
                <w:sz w:val="20"/>
                <w:lang w:val="ky-KG"/>
              </w:rPr>
            </w:pPr>
            <w:r w:rsidRPr="002712C8">
              <w:rPr>
                <w:rFonts w:ascii="Times New Roman" w:hAnsi="Times New Roman" w:cs="Times New Roman"/>
                <w:b/>
                <w:color w:val="000000"/>
                <w:spacing w:val="-4"/>
                <w:sz w:val="20"/>
                <w:lang w:val="ky-KG"/>
              </w:rPr>
              <w:t>80977,4</w:t>
            </w:r>
          </w:p>
        </w:tc>
        <w:tc>
          <w:tcPr>
            <w:tcW w:w="992" w:type="dxa"/>
            <w:tcBorders>
              <w:top w:val="single" w:sz="8" w:space="0" w:color="auto"/>
            </w:tcBorders>
            <w:vAlign w:val="bottom"/>
          </w:tcPr>
          <w:p w:rsidR="002712C8" w:rsidRPr="002712C8" w:rsidRDefault="002712C8" w:rsidP="00B43660">
            <w:pPr>
              <w:spacing w:line="240" w:lineRule="auto"/>
              <w:ind w:left="-168" w:right="93"/>
              <w:contextualSpacing/>
              <w:jc w:val="right"/>
              <w:rPr>
                <w:rFonts w:ascii="Times New Roman" w:hAnsi="Times New Roman" w:cs="Times New Roman"/>
                <w:b/>
                <w:color w:val="000000"/>
                <w:spacing w:val="-4"/>
                <w:sz w:val="20"/>
                <w:lang w:val="ky-KG"/>
              </w:rPr>
            </w:pPr>
            <w:r w:rsidRPr="002712C8">
              <w:rPr>
                <w:rFonts w:ascii="Times New Roman" w:hAnsi="Times New Roman" w:cs="Times New Roman"/>
                <w:b/>
                <w:color w:val="000000"/>
                <w:spacing w:val="-4"/>
                <w:sz w:val="20"/>
                <w:lang w:val="ky-KG"/>
              </w:rPr>
              <w:t>83,3</w:t>
            </w:r>
          </w:p>
        </w:tc>
        <w:tc>
          <w:tcPr>
            <w:tcW w:w="1216" w:type="dxa"/>
            <w:tcBorders>
              <w:top w:val="single" w:sz="8" w:space="0" w:color="auto"/>
            </w:tcBorders>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b/>
                <w:color w:val="000000"/>
                <w:spacing w:val="-4"/>
                <w:sz w:val="20"/>
                <w:lang w:val="ky-KG"/>
              </w:rPr>
            </w:pPr>
            <w:r w:rsidRPr="002712C8">
              <w:rPr>
                <w:rFonts w:ascii="Times New Roman" w:hAnsi="Times New Roman" w:cs="Times New Roman"/>
                <w:b/>
                <w:color w:val="000000"/>
                <w:spacing w:val="-4"/>
                <w:sz w:val="20"/>
                <w:lang w:val="ky-KG"/>
              </w:rPr>
              <w:t>81,4</w:t>
            </w:r>
          </w:p>
        </w:tc>
        <w:tc>
          <w:tcPr>
            <w:tcW w:w="1017" w:type="dxa"/>
            <w:tcBorders>
              <w:top w:val="single" w:sz="8" w:space="0" w:color="auto"/>
            </w:tcBorders>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b/>
                <w:color w:val="000000"/>
                <w:spacing w:val="-4"/>
                <w:sz w:val="20"/>
                <w:lang w:val="ky-KG"/>
              </w:rPr>
            </w:pPr>
            <w:r w:rsidRPr="002712C8">
              <w:rPr>
                <w:rFonts w:ascii="Times New Roman" w:hAnsi="Times New Roman" w:cs="Times New Roman"/>
                <w:b/>
                <w:color w:val="000000"/>
                <w:spacing w:val="-4"/>
                <w:sz w:val="20"/>
                <w:lang w:val="ky-KG"/>
              </w:rPr>
              <w:t>100,0</w:t>
            </w:r>
          </w:p>
        </w:tc>
        <w:tc>
          <w:tcPr>
            <w:tcW w:w="1236" w:type="dxa"/>
            <w:tcBorders>
              <w:top w:val="single" w:sz="8" w:space="0" w:color="auto"/>
            </w:tcBorders>
            <w:shd w:val="clear" w:color="auto" w:fill="auto"/>
            <w:vAlign w:val="bottom"/>
          </w:tcPr>
          <w:p w:rsidR="002712C8" w:rsidRPr="002712C8" w:rsidRDefault="00A418A0" w:rsidP="00A418A0">
            <w:pPr>
              <w:spacing w:line="240" w:lineRule="auto"/>
              <w:ind w:right="19"/>
              <w:contextualSpacing/>
              <w:jc w:val="center"/>
              <w:rPr>
                <w:rFonts w:ascii="Times New Roman" w:hAnsi="Times New Roman" w:cs="Times New Roman"/>
                <w:b/>
                <w:color w:val="000000"/>
                <w:spacing w:val="-4"/>
                <w:sz w:val="20"/>
                <w:lang w:val="ky-KG"/>
              </w:rPr>
            </w:pPr>
            <w:r>
              <w:rPr>
                <w:rFonts w:ascii="Times New Roman" w:hAnsi="Times New Roman" w:cs="Times New Roman"/>
                <w:b/>
                <w:color w:val="000000"/>
                <w:spacing w:val="-4"/>
                <w:sz w:val="20"/>
                <w:lang w:val="ky-KG"/>
              </w:rPr>
              <w:t xml:space="preserve">        </w:t>
            </w:r>
            <w:r w:rsidR="002712C8" w:rsidRPr="002712C8">
              <w:rPr>
                <w:rFonts w:ascii="Times New Roman" w:hAnsi="Times New Roman" w:cs="Times New Roman"/>
                <w:b/>
                <w:color w:val="000000"/>
                <w:spacing w:val="-4"/>
                <w:sz w:val="20"/>
                <w:lang w:val="ky-KG"/>
              </w:rPr>
              <w:t>100,0</w:t>
            </w:r>
          </w:p>
        </w:tc>
      </w:tr>
      <w:tr w:rsidR="002712C8" w:rsidRPr="002712C8" w:rsidTr="002712C8">
        <w:trPr>
          <w:cantSplit/>
          <w:trHeight w:val="398"/>
        </w:trPr>
        <w:tc>
          <w:tcPr>
            <w:tcW w:w="2835" w:type="dxa"/>
          </w:tcPr>
          <w:p w:rsidR="002712C8" w:rsidRPr="002712C8" w:rsidRDefault="002712C8" w:rsidP="00B43660">
            <w:pPr>
              <w:tabs>
                <w:tab w:val="left" w:pos="-414"/>
                <w:tab w:val="left" w:pos="294"/>
                <w:tab w:val="left" w:pos="1002"/>
              </w:tabs>
              <w:spacing w:line="240" w:lineRule="auto"/>
              <w:ind w:right="-108"/>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lang w:val="ky-KG"/>
              </w:rPr>
              <w:t>Оптовая и розничная т</w:t>
            </w:r>
            <w:r w:rsidRPr="002712C8">
              <w:rPr>
                <w:rFonts w:ascii="Times New Roman" w:hAnsi="Times New Roman" w:cs="Times New Roman"/>
                <w:color w:val="000000"/>
                <w:spacing w:val="-4"/>
                <w:sz w:val="20"/>
              </w:rPr>
              <w:t>орговля, ремонт автомобилей, мотоциклов</w:t>
            </w:r>
          </w:p>
        </w:tc>
        <w:tc>
          <w:tcPr>
            <w:tcW w:w="1194" w:type="dxa"/>
            <w:vAlign w:val="bottom"/>
          </w:tcPr>
          <w:p w:rsidR="002712C8" w:rsidRPr="002712C8" w:rsidRDefault="002712C8" w:rsidP="00B43660">
            <w:pPr>
              <w:spacing w:line="240" w:lineRule="auto"/>
              <w:ind w:left="-10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96447,9</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51777,4</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81,1</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81,1</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68,6</w:t>
            </w:r>
          </w:p>
        </w:tc>
        <w:tc>
          <w:tcPr>
            <w:tcW w:w="1236" w:type="dxa"/>
            <w:shd w:val="clear" w:color="auto" w:fill="auto"/>
            <w:vAlign w:val="bottom"/>
          </w:tcPr>
          <w:p w:rsidR="002712C8" w:rsidRPr="002712C8" w:rsidRDefault="00A418A0" w:rsidP="00A418A0">
            <w:pPr>
              <w:spacing w:line="240" w:lineRule="auto"/>
              <w:ind w:left="-310" w:right="58"/>
              <w:contextualSpacing/>
              <w:jc w:val="center"/>
              <w:rPr>
                <w:rFonts w:ascii="Times New Roman" w:hAnsi="Times New Roman" w:cs="Times New Roman"/>
                <w:color w:val="000000"/>
                <w:spacing w:val="-4"/>
                <w:sz w:val="20"/>
                <w:lang w:val="ky-KG"/>
              </w:rPr>
            </w:pPr>
            <w:r>
              <w:rPr>
                <w:rFonts w:ascii="Times New Roman" w:hAnsi="Times New Roman" w:cs="Times New Roman"/>
                <w:color w:val="000000"/>
                <w:spacing w:val="-4"/>
                <w:sz w:val="20"/>
                <w:lang w:val="ky-KG"/>
              </w:rPr>
              <w:t xml:space="preserve">                  </w:t>
            </w:r>
            <w:r w:rsidR="002712C8" w:rsidRPr="002712C8">
              <w:rPr>
                <w:rFonts w:ascii="Times New Roman" w:hAnsi="Times New Roman" w:cs="Times New Roman"/>
                <w:color w:val="000000"/>
                <w:spacing w:val="-4"/>
                <w:sz w:val="20"/>
                <w:lang w:val="ky-KG"/>
              </w:rPr>
              <w:t>63,9</w:t>
            </w:r>
          </w:p>
        </w:tc>
      </w:tr>
      <w:tr w:rsidR="002712C8" w:rsidRPr="002712C8" w:rsidTr="002712C8">
        <w:trPr>
          <w:cantSplit/>
          <w:trHeight w:val="321"/>
        </w:trPr>
        <w:tc>
          <w:tcPr>
            <w:tcW w:w="2835" w:type="dxa"/>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Деятельность г</w:t>
            </w:r>
            <w:r w:rsidRPr="002712C8">
              <w:rPr>
                <w:rFonts w:ascii="Times New Roman" w:hAnsi="Times New Roman" w:cs="Times New Roman"/>
                <w:color w:val="000000"/>
                <w:spacing w:val="-4"/>
                <w:sz w:val="20"/>
              </w:rPr>
              <w:t>остиниц и ресторан</w:t>
            </w:r>
            <w:r w:rsidRPr="002712C8">
              <w:rPr>
                <w:rFonts w:ascii="Times New Roman" w:hAnsi="Times New Roman" w:cs="Times New Roman"/>
                <w:color w:val="000000"/>
                <w:spacing w:val="-4"/>
                <w:sz w:val="20"/>
                <w:lang w:val="ky-KG"/>
              </w:rPr>
              <w:t>ов</w:t>
            </w:r>
          </w:p>
        </w:tc>
        <w:tc>
          <w:tcPr>
            <w:tcW w:w="1194"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3152,7</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3152,7</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53,1</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53,1</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2,2</w:t>
            </w:r>
          </w:p>
        </w:tc>
        <w:tc>
          <w:tcPr>
            <w:tcW w:w="1236" w:type="dxa"/>
            <w:shd w:val="clear" w:color="auto" w:fill="auto"/>
            <w:vAlign w:val="bottom"/>
          </w:tcPr>
          <w:p w:rsidR="002712C8" w:rsidRPr="002712C8" w:rsidRDefault="002712C8" w:rsidP="00A418A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3,9</w:t>
            </w:r>
          </w:p>
        </w:tc>
      </w:tr>
      <w:tr w:rsidR="002712C8" w:rsidRPr="002712C8" w:rsidTr="002712C8">
        <w:trPr>
          <w:cantSplit/>
          <w:trHeight w:val="321"/>
        </w:trPr>
        <w:tc>
          <w:tcPr>
            <w:tcW w:w="2835" w:type="dxa"/>
          </w:tcPr>
          <w:p w:rsidR="002712C8" w:rsidRPr="002712C8" w:rsidRDefault="002712C8" w:rsidP="00B43660">
            <w:pPr>
              <w:tabs>
                <w:tab w:val="left" w:pos="-414"/>
                <w:tab w:val="left" w:pos="294"/>
                <w:tab w:val="left" w:pos="1002"/>
              </w:tabs>
              <w:spacing w:line="240" w:lineRule="auto"/>
              <w:ind w:right="-108"/>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Транспортная деятельность и хранение грузов</w:t>
            </w:r>
          </w:p>
        </w:tc>
        <w:tc>
          <w:tcPr>
            <w:tcW w:w="1194"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8757,0</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4938,3</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69,1</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54,7</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6,2</w:t>
            </w:r>
          </w:p>
        </w:tc>
        <w:tc>
          <w:tcPr>
            <w:tcW w:w="1236" w:type="dxa"/>
            <w:shd w:val="clear" w:color="auto" w:fill="auto"/>
            <w:vAlign w:val="bottom"/>
          </w:tcPr>
          <w:p w:rsidR="002712C8" w:rsidRPr="002712C8" w:rsidRDefault="002712C8" w:rsidP="00A418A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6,1</w:t>
            </w:r>
          </w:p>
        </w:tc>
      </w:tr>
      <w:tr w:rsidR="002712C8" w:rsidRPr="002712C8" w:rsidTr="002712C8">
        <w:trPr>
          <w:cantSplit/>
          <w:trHeight w:val="321"/>
        </w:trPr>
        <w:tc>
          <w:tcPr>
            <w:tcW w:w="2835" w:type="dxa"/>
          </w:tcPr>
          <w:p w:rsidR="002712C8" w:rsidRPr="002712C8" w:rsidRDefault="002712C8" w:rsidP="00B43660">
            <w:pPr>
              <w:tabs>
                <w:tab w:val="left" w:pos="-414"/>
                <w:tab w:val="left" w:pos="294"/>
                <w:tab w:val="left" w:pos="1002"/>
              </w:tabs>
              <w:spacing w:line="240" w:lineRule="auto"/>
              <w:ind w:right="-108"/>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Информация и связь</w:t>
            </w:r>
          </w:p>
        </w:tc>
        <w:tc>
          <w:tcPr>
            <w:tcW w:w="1194"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14005,4</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10555,1</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102,6</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en-US"/>
              </w:rPr>
              <w:t>102</w:t>
            </w:r>
            <w:r w:rsidRPr="002712C8">
              <w:rPr>
                <w:rFonts w:ascii="Times New Roman" w:hAnsi="Times New Roman" w:cs="Times New Roman"/>
                <w:color w:val="000000"/>
                <w:spacing w:val="-4"/>
                <w:sz w:val="20"/>
                <w:lang w:val="ky-KG"/>
              </w:rPr>
              <w:t>,5</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10,0</w:t>
            </w:r>
          </w:p>
        </w:tc>
        <w:tc>
          <w:tcPr>
            <w:tcW w:w="1236" w:type="dxa"/>
            <w:shd w:val="clear" w:color="auto" w:fill="auto"/>
            <w:vAlign w:val="bottom"/>
          </w:tcPr>
          <w:p w:rsidR="002712C8" w:rsidRPr="002712C8" w:rsidRDefault="002712C8" w:rsidP="00A418A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13,0</w:t>
            </w:r>
          </w:p>
        </w:tc>
      </w:tr>
      <w:tr w:rsidR="002712C8" w:rsidRPr="002712C8" w:rsidTr="002712C8">
        <w:trPr>
          <w:cantSplit/>
          <w:trHeight w:val="505"/>
        </w:trPr>
        <w:tc>
          <w:tcPr>
            <w:tcW w:w="2835" w:type="dxa"/>
          </w:tcPr>
          <w:p w:rsidR="002712C8" w:rsidRPr="002712C8" w:rsidRDefault="002712C8" w:rsidP="00B43660">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Финансовое посредничество и страхование</w:t>
            </w:r>
          </w:p>
        </w:tc>
        <w:tc>
          <w:tcPr>
            <w:tcW w:w="1194"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8412,7</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4522,2</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103,4</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103,4</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6,0</w:t>
            </w:r>
          </w:p>
        </w:tc>
        <w:tc>
          <w:tcPr>
            <w:tcW w:w="1236" w:type="dxa"/>
            <w:shd w:val="clear" w:color="auto" w:fill="auto"/>
            <w:vAlign w:val="bottom"/>
          </w:tcPr>
          <w:p w:rsidR="002712C8" w:rsidRPr="002712C8" w:rsidRDefault="002712C8" w:rsidP="00A418A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5,6</w:t>
            </w:r>
          </w:p>
        </w:tc>
      </w:tr>
      <w:tr w:rsidR="002712C8" w:rsidRPr="002712C8" w:rsidTr="002712C8">
        <w:trPr>
          <w:cantSplit/>
          <w:trHeight w:val="371"/>
        </w:trPr>
        <w:tc>
          <w:tcPr>
            <w:tcW w:w="2835" w:type="dxa"/>
          </w:tcPr>
          <w:p w:rsidR="002712C8" w:rsidRPr="002712C8" w:rsidRDefault="002712C8" w:rsidP="00B43660">
            <w:pPr>
              <w:tabs>
                <w:tab w:val="left" w:pos="-414"/>
                <w:tab w:val="left" w:pos="294"/>
              </w:tabs>
              <w:spacing w:line="240" w:lineRule="auto"/>
              <w:ind w:left="142" w:right="-108" w:hanging="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Операции с недвижимым имуществом</w:t>
            </w:r>
          </w:p>
        </w:tc>
        <w:tc>
          <w:tcPr>
            <w:tcW w:w="1194"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3317,4</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2069,1</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97,9</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97,9</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2,4</w:t>
            </w:r>
          </w:p>
        </w:tc>
        <w:tc>
          <w:tcPr>
            <w:tcW w:w="1236" w:type="dxa"/>
            <w:shd w:val="clear" w:color="auto" w:fill="auto"/>
            <w:vAlign w:val="bottom"/>
          </w:tcPr>
          <w:p w:rsidR="002712C8" w:rsidRPr="002712C8" w:rsidRDefault="002712C8" w:rsidP="00A418A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2,6</w:t>
            </w:r>
          </w:p>
        </w:tc>
      </w:tr>
      <w:tr w:rsidR="002712C8" w:rsidRPr="002712C8" w:rsidTr="002712C8">
        <w:trPr>
          <w:cantSplit/>
          <w:trHeight w:val="371"/>
        </w:trPr>
        <w:tc>
          <w:tcPr>
            <w:tcW w:w="2835" w:type="dxa"/>
          </w:tcPr>
          <w:p w:rsidR="002712C8" w:rsidRPr="002712C8" w:rsidRDefault="002712C8" w:rsidP="00B43660">
            <w:pPr>
              <w:tabs>
                <w:tab w:val="left" w:pos="-414"/>
                <w:tab w:val="left" w:pos="294"/>
              </w:tabs>
              <w:spacing w:line="240" w:lineRule="auto"/>
              <w:ind w:left="142" w:right="-108" w:hanging="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Профессиональная, научная и техническая деятельность</w:t>
            </w:r>
          </w:p>
        </w:tc>
        <w:tc>
          <w:tcPr>
            <w:tcW w:w="1194" w:type="dxa"/>
            <w:vAlign w:val="bottom"/>
          </w:tcPr>
          <w:p w:rsidR="002712C8" w:rsidRPr="002712C8" w:rsidRDefault="0014448C" w:rsidP="00B43660">
            <w:pPr>
              <w:spacing w:line="240" w:lineRule="auto"/>
              <w:ind w:right="93"/>
              <w:contextualSpacing/>
              <w:jc w:val="right"/>
              <w:rPr>
                <w:rFonts w:ascii="Times New Roman" w:hAnsi="Times New Roman" w:cs="Times New Roman"/>
                <w:color w:val="000000"/>
                <w:spacing w:val="-4"/>
                <w:sz w:val="20"/>
                <w:lang w:val="ky-KG"/>
              </w:rPr>
            </w:pPr>
            <w:r>
              <w:rPr>
                <w:rFonts w:ascii="Times New Roman" w:hAnsi="Times New Roman" w:cs="Times New Roman"/>
                <w:color w:val="000000"/>
                <w:spacing w:val="-4"/>
                <w:sz w:val="20"/>
                <w:lang w:val="ky-KG"/>
              </w:rPr>
              <w:t>1916,5</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265,1</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102,8</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102,8</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1,4</w:t>
            </w:r>
          </w:p>
        </w:tc>
        <w:tc>
          <w:tcPr>
            <w:tcW w:w="1236" w:type="dxa"/>
            <w:shd w:val="clear" w:color="auto" w:fill="auto"/>
            <w:vAlign w:val="bottom"/>
          </w:tcPr>
          <w:p w:rsidR="002712C8" w:rsidRPr="002712C8" w:rsidRDefault="002712C8" w:rsidP="00A418A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0,3</w:t>
            </w:r>
          </w:p>
        </w:tc>
      </w:tr>
      <w:tr w:rsidR="002712C8" w:rsidRPr="002712C8" w:rsidTr="002712C8">
        <w:trPr>
          <w:cantSplit/>
          <w:trHeight w:val="371"/>
        </w:trPr>
        <w:tc>
          <w:tcPr>
            <w:tcW w:w="2835" w:type="dxa"/>
          </w:tcPr>
          <w:p w:rsidR="002712C8" w:rsidRPr="002712C8" w:rsidRDefault="002712C8" w:rsidP="00B43660">
            <w:pPr>
              <w:tabs>
                <w:tab w:val="left" w:pos="-414"/>
                <w:tab w:val="left" w:pos="294"/>
              </w:tabs>
              <w:spacing w:line="240" w:lineRule="auto"/>
              <w:ind w:left="142" w:right="-108" w:hanging="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Административная и вспомогательная деятельность</w:t>
            </w:r>
          </w:p>
        </w:tc>
        <w:tc>
          <w:tcPr>
            <w:tcW w:w="1194"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1260,1</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514,0</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99,7</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99,6</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0,9</w:t>
            </w:r>
          </w:p>
        </w:tc>
        <w:tc>
          <w:tcPr>
            <w:tcW w:w="1236" w:type="dxa"/>
            <w:shd w:val="clear" w:color="auto" w:fill="auto"/>
            <w:vAlign w:val="bottom"/>
          </w:tcPr>
          <w:p w:rsidR="002712C8" w:rsidRPr="002712C8" w:rsidRDefault="002712C8" w:rsidP="00A418A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0,6</w:t>
            </w:r>
          </w:p>
        </w:tc>
      </w:tr>
      <w:tr w:rsidR="002712C8" w:rsidRPr="002712C8" w:rsidTr="002712C8">
        <w:trPr>
          <w:cantSplit/>
          <w:trHeight w:val="321"/>
        </w:trPr>
        <w:tc>
          <w:tcPr>
            <w:tcW w:w="2835" w:type="dxa"/>
          </w:tcPr>
          <w:p w:rsidR="002712C8" w:rsidRPr="002712C8" w:rsidRDefault="002712C8" w:rsidP="00B43660">
            <w:pPr>
              <w:tabs>
                <w:tab w:val="left" w:pos="-414"/>
                <w:tab w:val="left" w:pos="294"/>
                <w:tab w:val="left" w:pos="1002"/>
              </w:tabs>
              <w:spacing w:line="240" w:lineRule="auto"/>
              <w:ind w:right="-108"/>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Образование</w:t>
            </w:r>
          </w:p>
        </w:tc>
        <w:tc>
          <w:tcPr>
            <w:tcW w:w="1194"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1196,0</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1171,7</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50,8</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49,8</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0,9</w:t>
            </w:r>
          </w:p>
        </w:tc>
        <w:tc>
          <w:tcPr>
            <w:tcW w:w="1236" w:type="dxa"/>
            <w:shd w:val="clear" w:color="auto" w:fill="auto"/>
            <w:vAlign w:val="bottom"/>
          </w:tcPr>
          <w:p w:rsidR="002712C8" w:rsidRPr="002712C8" w:rsidRDefault="002712C8" w:rsidP="00A418A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1,5</w:t>
            </w:r>
          </w:p>
        </w:tc>
      </w:tr>
      <w:tr w:rsidR="002712C8" w:rsidRPr="002712C8" w:rsidTr="002712C8">
        <w:trPr>
          <w:cantSplit/>
          <w:trHeight w:val="459"/>
        </w:trPr>
        <w:tc>
          <w:tcPr>
            <w:tcW w:w="2835" w:type="dxa"/>
          </w:tcPr>
          <w:p w:rsidR="002712C8" w:rsidRPr="002712C8" w:rsidRDefault="002712C8" w:rsidP="00B43660">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lastRenderedPageBreak/>
              <w:t>Здравоохранение и социальное обслуживание населения</w:t>
            </w:r>
          </w:p>
        </w:tc>
        <w:tc>
          <w:tcPr>
            <w:tcW w:w="1194"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911,7</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911,7</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95,1</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95,1</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0,6</w:t>
            </w:r>
          </w:p>
        </w:tc>
        <w:tc>
          <w:tcPr>
            <w:tcW w:w="1236"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1,1</w:t>
            </w:r>
          </w:p>
        </w:tc>
      </w:tr>
      <w:tr w:rsidR="002712C8" w:rsidRPr="002712C8" w:rsidTr="002712C8">
        <w:trPr>
          <w:cantSplit/>
          <w:trHeight w:val="325"/>
        </w:trPr>
        <w:tc>
          <w:tcPr>
            <w:tcW w:w="2835" w:type="dxa"/>
          </w:tcPr>
          <w:p w:rsidR="002712C8" w:rsidRPr="002712C8" w:rsidRDefault="002712C8" w:rsidP="00B43660">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Искусство, развлечения и отдых</w:t>
            </w:r>
          </w:p>
        </w:tc>
        <w:tc>
          <w:tcPr>
            <w:tcW w:w="1194"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195,2</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193,3</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99,3</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99,5</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0,1</w:t>
            </w:r>
          </w:p>
        </w:tc>
        <w:tc>
          <w:tcPr>
            <w:tcW w:w="1236"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0,3</w:t>
            </w:r>
          </w:p>
        </w:tc>
      </w:tr>
      <w:tr w:rsidR="002712C8" w:rsidRPr="002712C8" w:rsidTr="002712C8">
        <w:trPr>
          <w:cantSplit/>
          <w:trHeight w:val="372"/>
        </w:trPr>
        <w:tc>
          <w:tcPr>
            <w:tcW w:w="2835" w:type="dxa"/>
          </w:tcPr>
          <w:p w:rsidR="002712C8" w:rsidRPr="002712C8" w:rsidRDefault="002712C8" w:rsidP="00B43660">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Прочая обслуживающая деятельность</w:t>
            </w:r>
          </w:p>
        </w:tc>
        <w:tc>
          <w:tcPr>
            <w:tcW w:w="1194"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930,4</w:t>
            </w:r>
          </w:p>
        </w:tc>
        <w:tc>
          <w:tcPr>
            <w:tcW w:w="1276" w:type="dxa"/>
            <w:vAlign w:val="bottom"/>
          </w:tcPr>
          <w:p w:rsidR="002712C8" w:rsidRPr="002712C8" w:rsidRDefault="002712C8" w:rsidP="00B43660">
            <w:pPr>
              <w:spacing w:line="240" w:lineRule="auto"/>
              <w:ind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906,8</w:t>
            </w:r>
          </w:p>
        </w:tc>
        <w:tc>
          <w:tcPr>
            <w:tcW w:w="992" w:type="dxa"/>
            <w:vAlign w:val="bottom"/>
          </w:tcPr>
          <w:p w:rsidR="002712C8" w:rsidRPr="002712C8" w:rsidRDefault="002712C8" w:rsidP="00B43660">
            <w:pPr>
              <w:spacing w:line="240" w:lineRule="auto"/>
              <w:ind w:left="-168" w:right="93"/>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100,1</w:t>
            </w:r>
          </w:p>
        </w:tc>
        <w:tc>
          <w:tcPr>
            <w:tcW w:w="1216" w:type="dxa"/>
            <w:shd w:val="clear" w:color="auto" w:fill="auto"/>
            <w:vAlign w:val="bottom"/>
          </w:tcPr>
          <w:p w:rsidR="002712C8" w:rsidRPr="002712C8" w:rsidRDefault="002712C8" w:rsidP="00B43660">
            <w:pPr>
              <w:spacing w:line="240" w:lineRule="auto"/>
              <w:ind w:right="23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100,0</w:t>
            </w:r>
          </w:p>
        </w:tc>
        <w:tc>
          <w:tcPr>
            <w:tcW w:w="1017"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0,7</w:t>
            </w:r>
          </w:p>
        </w:tc>
        <w:tc>
          <w:tcPr>
            <w:tcW w:w="1236" w:type="dxa"/>
            <w:shd w:val="clear" w:color="auto" w:fill="auto"/>
            <w:vAlign w:val="bottom"/>
          </w:tcPr>
          <w:p w:rsidR="002712C8" w:rsidRPr="002712C8" w:rsidRDefault="002712C8" w:rsidP="00B43660">
            <w:pPr>
              <w:spacing w:line="240" w:lineRule="auto"/>
              <w:ind w:left="-310" w:right="58"/>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1,1</w:t>
            </w:r>
          </w:p>
        </w:tc>
      </w:tr>
      <w:tr w:rsidR="002712C8" w:rsidRPr="002712C8" w:rsidTr="00E71518">
        <w:trPr>
          <w:trHeight w:val="87"/>
        </w:trPr>
        <w:tc>
          <w:tcPr>
            <w:tcW w:w="2835" w:type="dxa"/>
            <w:tcBorders>
              <w:bottom w:val="single" w:sz="8" w:space="0" w:color="auto"/>
            </w:tcBorders>
          </w:tcPr>
          <w:p w:rsidR="002712C8" w:rsidRPr="002712C8" w:rsidRDefault="002712C8" w:rsidP="00B43660">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20"/>
              </w:rPr>
            </w:pPr>
          </w:p>
        </w:tc>
        <w:tc>
          <w:tcPr>
            <w:tcW w:w="1194" w:type="dxa"/>
            <w:tcBorders>
              <w:bottom w:val="single" w:sz="8" w:space="0" w:color="auto"/>
            </w:tcBorders>
            <w:vAlign w:val="bottom"/>
          </w:tcPr>
          <w:p w:rsidR="002712C8" w:rsidRPr="002712C8" w:rsidRDefault="002712C8" w:rsidP="00B43660">
            <w:pPr>
              <w:spacing w:line="240" w:lineRule="auto"/>
              <w:ind w:right="34"/>
              <w:contextualSpacing/>
              <w:jc w:val="right"/>
              <w:rPr>
                <w:rFonts w:ascii="Times New Roman" w:hAnsi="Times New Roman" w:cs="Times New Roman"/>
                <w:color w:val="000000"/>
                <w:spacing w:val="-4"/>
                <w:sz w:val="20"/>
              </w:rPr>
            </w:pPr>
          </w:p>
        </w:tc>
        <w:tc>
          <w:tcPr>
            <w:tcW w:w="1276" w:type="dxa"/>
            <w:tcBorders>
              <w:bottom w:val="single" w:sz="8" w:space="0" w:color="auto"/>
            </w:tcBorders>
            <w:vAlign w:val="bottom"/>
          </w:tcPr>
          <w:p w:rsidR="002712C8" w:rsidRPr="002712C8" w:rsidRDefault="002712C8" w:rsidP="00B43660">
            <w:pPr>
              <w:spacing w:line="240" w:lineRule="auto"/>
              <w:contextualSpacing/>
              <w:jc w:val="right"/>
              <w:rPr>
                <w:rFonts w:ascii="Times New Roman" w:hAnsi="Times New Roman" w:cs="Times New Roman"/>
                <w:color w:val="000000"/>
                <w:spacing w:val="-4"/>
                <w:sz w:val="20"/>
              </w:rPr>
            </w:pPr>
          </w:p>
        </w:tc>
        <w:tc>
          <w:tcPr>
            <w:tcW w:w="992" w:type="dxa"/>
            <w:tcBorders>
              <w:bottom w:val="single" w:sz="8" w:space="0" w:color="auto"/>
            </w:tcBorders>
            <w:vAlign w:val="bottom"/>
          </w:tcPr>
          <w:p w:rsidR="002712C8" w:rsidRPr="002712C8" w:rsidRDefault="002712C8" w:rsidP="00B43660">
            <w:pPr>
              <w:spacing w:line="240" w:lineRule="auto"/>
              <w:ind w:right="170"/>
              <w:contextualSpacing/>
              <w:jc w:val="right"/>
              <w:rPr>
                <w:rFonts w:ascii="Times New Roman" w:hAnsi="Times New Roman" w:cs="Times New Roman"/>
                <w:color w:val="000000"/>
                <w:spacing w:val="-4"/>
                <w:sz w:val="20"/>
              </w:rPr>
            </w:pPr>
          </w:p>
        </w:tc>
        <w:tc>
          <w:tcPr>
            <w:tcW w:w="1216" w:type="dxa"/>
            <w:tcBorders>
              <w:bottom w:val="single" w:sz="8" w:space="0" w:color="auto"/>
            </w:tcBorders>
            <w:shd w:val="clear" w:color="auto" w:fill="auto"/>
            <w:vAlign w:val="bottom"/>
          </w:tcPr>
          <w:p w:rsidR="002712C8" w:rsidRPr="002712C8" w:rsidRDefault="002712C8" w:rsidP="00B43660">
            <w:pPr>
              <w:spacing w:line="240" w:lineRule="auto"/>
              <w:ind w:right="280"/>
              <w:contextualSpacing/>
              <w:jc w:val="right"/>
              <w:rPr>
                <w:rFonts w:ascii="Times New Roman" w:hAnsi="Times New Roman" w:cs="Times New Roman"/>
                <w:color w:val="000000"/>
                <w:spacing w:val="-4"/>
                <w:sz w:val="20"/>
                <w:lang w:val="ky-KG"/>
              </w:rPr>
            </w:pPr>
          </w:p>
        </w:tc>
        <w:tc>
          <w:tcPr>
            <w:tcW w:w="1017" w:type="dxa"/>
            <w:tcBorders>
              <w:bottom w:val="single" w:sz="8" w:space="0" w:color="auto"/>
            </w:tcBorders>
            <w:shd w:val="clear" w:color="auto" w:fill="auto"/>
            <w:vAlign w:val="bottom"/>
          </w:tcPr>
          <w:p w:rsidR="002712C8" w:rsidRPr="002712C8" w:rsidRDefault="002712C8" w:rsidP="00B43660">
            <w:pPr>
              <w:spacing w:line="240" w:lineRule="auto"/>
              <w:ind w:right="140"/>
              <w:contextualSpacing/>
              <w:jc w:val="right"/>
              <w:rPr>
                <w:rFonts w:ascii="Times New Roman" w:hAnsi="Times New Roman" w:cs="Times New Roman"/>
                <w:color w:val="000000"/>
                <w:spacing w:val="-4"/>
                <w:sz w:val="20"/>
              </w:rPr>
            </w:pPr>
          </w:p>
        </w:tc>
        <w:tc>
          <w:tcPr>
            <w:tcW w:w="1236" w:type="dxa"/>
            <w:tcBorders>
              <w:bottom w:val="single" w:sz="8" w:space="0" w:color="auto"/>
            </w:tcBorders>
            <w:shd w:val="clear" w:color="auto" w:fill="auto"/>
            <w:vAlign w:val="bottom"/>
          </w:tcPr>
          <w:p w:rsidR="002712C8" w:rsidRPr="002712C8" w:rsidRDefault="002712C8" w:rsidP="00B43660">
            <w:pPr>
              <w:spacing w:line="240" w:lineRule="auto"/>
              <w:ind w:right="280"/>
              <w:contextualSpacing/>
              <w:jc w:val="right"/>
              <w:rPr>
                <w:rFonts w:ascii="Times New Roman" w:hAnsi="Times New Roman" w:cs="Times New Roman"/>
                <w:color w:val="000000"/>
                <w:spacing w:val="-4"/>
                <w:sz w:val="20"/>
              </w:rPr>
            </w:pPr>
          </w:p>
        </w:tc>
      </w:tr>
    </w:tbl>
    <w:p w:rsidR="002712C8" w:rsidRPr="002712C8" w:rsidRDefault="002712C8" w:rsidP="00B43660">
      <w:pPr>
        <w:spacing w:line="240" w:lineRule="auto"/>
        <w:contextualSpacing/>
        <w:jc w:val="both"/>
        <w:rPr>
          <w:rFonts w:ascii="Times New Roman" w:hAnsi="Times New Roman" w:cs="Times New Roman"/>
          <w:color w:val="000000"/>
          <w:sz w:val="24"/>
          <w:szCs w:val="24"/>
          <w:lang w:val="ky-KG"/>
        </w:rPr>
      </w:pPr>
      <w:r w:rsidRPr="002712C8">
        <w:rPr>
          <w:rFonts w:ascii="Times New Roman" w:hAnsi="Times New Roman" w:cs="Times New Roman"/>
          <w:color w:val="000000"/>
          <w:sz w:val="24"/>
          <w:szCs w:val="24"/>
        </w:rPr>
        <w:t xml:space="preserve"> </w:t>
      </w:r>
    </w:p>
    <w:p w:rsidR="002712C8" w:rsidRPr="002712C8" w:rsidRDefault="002712C8" w:rsidP="00B43660">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В январе</w:t>
      </w:r>
      <w:r w:rsidRPr="002712C8">
        <w:rPr>
          <w:rFonts w:ascii="Times New Roman" w:hAnsi="Times New Roman" w:cs="Times New Roman"/>
          <w:color w:val="000000"/>
          <w:sz w:val="24"/>
          <w:szCs w:val="24"/>
          <w:lang w:val="ky-KG"/>
        </w:rPr>
        <w:t>-июле</w:t>
      </w:r>
      <w:r w:rsidRPr="002712C8">
        <w:rPr>
          <w:rFonts w:ascii="Times New Roman" w:hAnsi="Times New Roman" w:cs="Times New Roman"/>
          <w:color w:val="000000"/>
          <w:sz w:val="24"/>
          <w:szCs w:val="24"/>
        </w:rPr>
        <w:t xml:space="preserve"> 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 xml:space="preserve">г. объемы оказанных рыночных услуг хозяйствующими субъектами (юридическими и физическими лицами) </w:t>
      </w:r>
      <w:r w:rsidRPr="002712C8">
        <w:rPr>
          <w:rFonts w:ascii="Times New Roman" w:hAnsi="Times New Roman" w:cs="Times New Roman"/>
          <w:color w:val="000000"/>
          <w:sz w:val="24"/>
          <w:szCs w:val="24"/>
          <w:lang w:val="ky-KG"/>
        </w:rPr>
        <w:t>уменьшились</w:t>
      </w:r>
      <w:r w:rsidRPr="002712C8">
        <w:rPr>
          <w:rFonts w:ascii="Times New Roman" w:hAnsi="Times New Roman" w:cs="Times New Roman"/>
          <w:color w:val="000000"/>
          <w:sz w:val="24"/>
          <w:szCs w:val="24"/>
        </w:rPr>
        <w:t xml:space="preserve"> во всех районах города Бишкек.</w:t>
      </w:r>
    </w:p>
    <w:p w:rsidR="002712C8" w:rsidRPr="002712C8" w:rsidRDefault="002712C8" w:rsidP="00B43660">
      <w:pPr>
        <w:spacing w:line="240" w:lineRule="auto"/>
        <w:contextualSpacing/>
        <w:jc w:val="both"/>
        <w:rPr>
          <w:rFonts w:ascii="Times New Roman" w:hAnsi="Times New Roman" w:cs="Times New Roman"/>
          <w:color w:val="000000"/>
          <w:sz w:val="24"/>
          <w:szCs w:val="24"/>
        </w:rPr>
      </w:pPr>
    </w:p>
    <w:p w:rsidR="002712C8" w:rsidRPr="002712C8" w:rsidRDefault="002712C8" w:rsidP="00B43660">
      <w:pPr>
        <w:spacing w:line="240" w:lineRule="auto"/>
        <w:contextualSpacing/>
        <w:rPr>
          <w:rFonts w:ascii="Times New Roman" w:hAnsi="Times New Roman" w:cs="Times New Roman"/>
          <w:b/>
          <w:color w:val="000000"/>
          <w:sz w:val="24"/>
          <w:szCs w:val="24"/>
          <w:lang w:val="ky-KG"/>
        </w:rPr>
      </w:pPr>
      <w:r w:rsidRPr="002712C8">
        <w:rPr>
          <w:rFonts w:ascii="Times New Roman" w:hAnsi="Times New Roman" w:cs="Times New Roman"/>
          <w:b/>
          <w:color w:val="000000"/>
          <w:sz w:val="24"/>
          <w:szCs w:val="24"/>
        </w:rPr>
        <w:t xml:space="preserve">Таблица </w:t>
      </w:r>
      <w:r w:rsidRPr="002712C8">
        <w:rPr>
          <w:rFonts w:ascii="Times New Roman" w:hAnsi="Times New Roman" w:cs="Times New Roman"/>
          <w:b/>
          <w:color w:val="000000"/>
          <w:sz w:val="24"/>
          <w:szCs w:val="24"/>
          <w:lang w:val="ky-KG"/>
        </w:rPr>
        <w:t>25</w:t>
      </w:r>
      <w:r w:rsidRPr="002712C8">
        <w:rPr>
          <w:rFonts w:ascii="Times New Roman" w:hAnsi="Times New Roman" w:cs="Times New Roman"/>
          <w:b/>
          <w:color w:val="000000"/>
          <w:sz w:val="24"/>
          <w:szCs w:val="24"/>
        </w:rPr>
        <w:t>: Объем рыночных услуг по территории</w:t>
      </w:r>
      <w:r w:rsidRPr="002712C8">
        <w:rPr>
          <w:rFonts w:ascii="Times New Roman" w:hAnsi="Times New Roman" w:cs="Times New Roman"/>
          <w:color w:val="000000"/>
          <w:sz w:val="24"/>
          <w:szCs w:val="24"/>
        </w:rPr>
        <w:t xml:space="preserve"> </w:t>
      </w:r>
      <w:r w:rsidRPr="002712C8">
        <w:rPr>
          <w:rFonts w:ascii="Times New Roman" w:hAnsi="Times New Roman" w:cs="Times New Roman"/>
          <w:b/>
          <w:color w:val="000000"/>
          <w:sz w:val="24"/>
          <w:szCs w:val="24"/>
        </w:rPr>
        <w:t>в январе</w:t>
      </w:r>
      <w:r w:rsidRPr="002712C8">
        <w:rPr>
          <w:rFonts w:ascii="Times New Roman" w:hAnsi="Times New Roman" w:cs="Times New Roman"/>
          <w:b/>
          <w:color w:val="000000"/>
          <w:sz w:val="24"/>
          <w:szCs w:val="24"/>
          <w:lang w:val="ky-KG"/>
        </w:rPr>
        <w:t>-июле 2020г.</w:t>
      </w:r>
    </w:p>
    <w:p w:rsidR="002712C8" w:rsidRPr="002712C8" w:rsidRDefault="002712C8" w:rsidP="00B43660">
      <w:pPr>
        <w:spacing w:line="240" w:lineRule="auto"/>
        <w:contextualSpacing/>
        <w:rPr>
          <w:rFonts w:ascii="Times New Roman" w:hAnsi="Times New Roman" w:cs="Times New Roman"/>
          <w:color w:val="000000"/>
          <w:sz w:val="20"/>
          <w:lang w:val="ky-KG"/>
        </w:rPr>
      </w:pPr>
    </w:p>
    <w:tbl>
      <w:tblPr>
        <w:tblW w:w="9923" w:type="dxa"/>
        <w:tblInd w:w="-34" w:type="dxa"/>
        <w:tblLayout w:type="fixed"/>
        <w:tblLook w:val="01E0"/>
      </w:tblPr>
      <w:tblGrid>
        <w:gridCol w:w="2127"/>
        <w:gridCol w:w="1275"/>
        <w:gridCol w:w="1401"/>
        <w:gridCol w:w="1009"/>
        <w:gridCol w:w="1417"/>
        <w:gridCol w:w="1135"/>
        <w:gridCol w:w="1559"/>
      </w:tblGrid>
      <w:tr w:rsidR="002712C8" w:rsidRPr="002712C8" w:rsidTr="002712C8">
        <w:trPr>
          <w:trHeight w:val="338"/>
          <w:tblHeader/>
        </w:trPr>
        <w:tc>
          <w:tcPr>
            <w:tcW w:w="2127" w:type="dxa"/>
            <w:vMerge w:val="restart"/>
            <w:tcBorders>
              <w:top w:val="single" w:sz="8" w:space="0" w:color="auto"/>
            </w:tcBorders>
          </w:tcPr>
          <w:p w:rsidR="002712C8" w:rsidRPr="002712C8" w:rsidRDefault="002712C8" w:rsidP="00B43660">
            <w:pPr>
              <w:tabs>
                <w:tab w:val="left" w:pos="-414"/>
                <w:tab w:val="left" w:pos="294"/>
                <w:tab w:val="left" w:pos="1002"/>
              </w:tabs>
              <w:spacing w:line="240" w:lineRule="auto"/>
              <w:ind w:firstLine="309"/>
              <w:contextualSpacing/>
              <w:jc w:val="both"/>
              <w:rPr>
                <w:rFonts w:ascii="Times New Roman" w:hAnsi="Times New Roman" w:cs="Times New Roman"/>
                <w:b/>
                <w:color w:val="000000"/>
                <w:spacing w:val="-4"/>
                <w:sz w:val="20"/>
              </w:rPr>
            </w:pPr>
          </w:p>
        </w:tc>
        <w:tc>
          <w:tcPr>
            <w:tcW w:w="2676"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Млн. сомов</w:t>
            </w:r>
          </w:p>
        </w:tc>
        <w:tc>
          <w:tcPr>
            <w:tcW w:w="5120" w:type="dxa"/>
            <w:gridSpan w:val="4"/>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w:t>
            </w:r>
          </w:p>
        </w:tc>
      </w:tr>
      <w:tr w:rsidR="002712C8" w:rsidRPr="002712C8" w:rsidTr="002712C8">
        <w:trPr>
          <w:trHeight w:val="146"/>
          <w:tblHeader/>
        </w:trPr>
        <w:tc>
          <w:tcPr>
            <w:tcW w:w="2127" w:type="dxa"/>
            <w:vMerge/>
            <w:tcBorders>
              <w:top w:val="single" w:sz="12"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2676" w:type="dxa"/>
            <w:gridSpan w:val="2"/>
            <w:tcBorders>
              <w:top w:val="single" w:sz="4"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p>
        </w:tc>
        <w:tc>
          <w:tcPr>
            <w:tcW w:w="2426" w:type="dxa"/>
            <w:gridSpan w:val="2"/>
            <w:tcBorders>
              <w:top w:val="single" w:sz="4"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соответствующему периоду предыдущего года</w:t>
            </w:r>
          </w:p>
        </w:tc>
        <w:tc>
          <w:tcPr>
            <w:tcW w:w="2694" w:type="dxa"/>
            <w:gridSpan w:val="2"/>
            <w:tcBorders>
              <w:top w:val="single" w:sz="4"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итогу</w:t>
            </w:r>
          </w:p>
        </w:tc>
      </w:tr>
      <w:tr w:rsidR="002712C8" w:rsidRPr="002712C8" w:rsidTr="002712C8">
        <w:trPr>
          <w:trHeight w:val="146"/>
          <w:tblHeader/>
        </w:trPr>
        <w:tc>
          <w:tcPr>
            <w:tcW w:w="2127" w:type="dxa"/>
            <w:vMerge/>
            <w:tcBorders>
              <w:bottom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275" w:type="dxa"/>
            <w:tcBorders>
              <w:top w:val="single" w:sz="4" w:space="0" w:color="auto"/>
              <w:bottom w:val="single" w:sz="8"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всего</w:t>
            </w:r>
          </w:p>
        </w:tc>
        <w:tc>
          <w:tcPr>
            <w:tcW w:w="1401" w:type="dxa"/>
            <w:tcBorders>
              <w:top w:val="single" w:sz="4" w:space="0" w:color="auto"/>
              <w:bottom w:val="single" w:sz="8" w:space="0" w:color="auto"/>
            </w:tcBorders>
          </w:tcPr>
          <w:p w:rsidR="002712C8" w:rsidRPr="002712C8" w:rsidRDefault="002712C8" w:rsidP="00B43660">
            <w:pPr>
              <w:tabs>
                <w:tab w:val="left" w:pos="-414"/>
                <w:tab w:val="left" w:pos="294"/>
                <w:tab w:val="left" w:pos="1002"/>
              </w:tabs>
              <w:spacing w:line="240" w:lineRule="auto"/>
              <w:ind w:right="-125"/>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том числе населению</w:t>
            </w:r>
          </w:p>
        </w:tc>
        <w:tc>
          <w:tcPr>
            <w:tcW w:w="1009" w:type="dxa"/>
            <w:tcBorders>
              <w:top w:val="single" w:sz="4" w:space="0" w:color="auto"/>
              <w:bottom w:val="single" w:sz="8"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всего</w:t>
            </w:r>
          </w:p>
        </w:tc>
        <w:tc>
          <w:tcPr>
            <w:tcW w:w="1417" w:type="dxa"/>
            <w:tcBorders>
              <w:top w:val="single" w:sz="4" w:space="0" w:color="auto"/>
              <w:bottom w:val="single" w:sz="8"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том числе населению</w:t>
            </w:r>
          </w:p>
        </w:tc>
        <w:tc>
          <w:tcPr>
            <w:tcW w:w="1135" w:type="dxa"/>
            <w:tcBorders>
              <w:top w:val="single" w:sz="4" w:space="0" w:color="auto"/>
              <w:bottom w:val="single" w:sz="8"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всего</w:t>
            </w:r>
          </w:p>
        </w:tc>
        <w:tc>
          <w:tcPr>
            <w:tcW w:w="1559" w:type="dxa"/>
            <w:tcBorders>
              <w:top w:val="single" w:sz="4" w:space="0" w:color="auto"/>
              <w:bottom w:val="single" w:sz="8" w:space="0" w:color="auto"/>
            </w:tcBorders>
          </w:tcPr>
          <w:p w:rsidR="002712C8" w:rsidRPr="002712C8" w:rsidRDefault="002712C8" w:rsidP="00B43660">
            <w:pPr>
              <w:tabs>
                <w:tab w:val="left" w:pos="-414"/>
                <w:tab w:val="left" w:pos="1002"/>
              </w:tabs>
              <w:spacing w:line="240" w:lineRule="auto"/>
              <w:ind w:left="175"/>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том числе населению</w:t>
            </w:r>
          </w:p>
        </w:tc>
      </w:tr>
      <w:tr w:rsidR="002712C8" w:rsidRPr="002712C8" w:rsidTr="002712C8">
        <w:trPr>
          <w:trHeight w:val="60"/>
        </w:trPr>
        <w:tc>
          <w:tcPr>
            <w:tcW w:w="2127" w:type="dxa"/>
            <w:tcBorders>
              <w:top w:val="single" w:sz="8" w:space="0" w:color="auto"/>
            </w:tcBorders>
          </w:tcPr>
          <w:p w:rsidR="002712C8" w:rsidRPr="002712C8" w:rsidRDefault="002712C8" w:rsidP="00B43660">
            <w:pPr>
              <w:tabs>
                <w:tab w:val="left" w:pos="-414"/>
                <w:tab w:val="left" w:pos="294"/>
                <w:tab w:val="left" w:pos="1002"/>
              </w:tabs>
              <w:spacing w:line="240" w:lineRule="auto"/>
              <w:ind w:left="115" w:right="-108" w:hanging="115"/>
              <w:contextualSpacing/>
              <w:rPr>
                <w:rFonts w:ascii="Times New Roman" w:hAnsi="Times New Roman" w:cs="Times New Roman"/>
                <w:b/>
                <w:color w:val="000000"/>
                <w:spacing w:val="-4"/>
                <w:sz w:val="20"/>
              </w:rPr>
            </w:pPr>
          </w:p>
        </w:tc>
        <w:tc>
          <w:tcPr>
            <w:tcW w:w="1275" w:type="dxa"/>
            <w:tcBorders>
              <w:top w:val="single" w:sz="8" w:space="0" w:color="auto"/>
            </w:tcBorders>
            <w:vAlign w:val="bottom"/>
          </w:tcPr>
          <w:p w:rsidR="002712C8" w:rsidRPr="002712C8" w:rsidRDefault="002712C8" w:rsidP="00B43660">
            <w:pPr>
              <w:spacing w:line="240" w:lineRule="auto"/>
              <w:contextualSpacing/>
              <w:jc w:val="right"/>
              <w:rPr>
                <w:rFonts w:ascii="Times New Roman" w:hAnsi="Times New Roman" w:cs="Times New Roman"/>
                <w:b/>
                <w:color w:val="000000"/>
                <w:spacing w:val="-4"/>
                <w:sz w:val="20"/>
              </w:rPr>
            </w:pPr>
          </w:p>
        </w:tc>
        <w:tc>
          <w:tcPr>
            <w:tcW w:w="1401" w:type="dxa"/>
            <w:tcBorders>
              <w:top w:val="single" w:sz="8" w:space="0" w:color="auto"/>
            </w:tcBorders>
            <w:vAlign w:val="bottom"/>
          </w:tcPr>
          <w:p w:rsidR="002712C8" w:rsidRPr="002712C8" w:rsidRDefault="002712C8" w:rsidP="00B43660">
            <w:pPr>
              <w:spacing w:line="240" w:lineRule="auto"/>
              <w:ind w:left="115"/>
              <w:contextualSpacing/>
              <w:jc w:val="right"/>
              <w:rPr>
                <w:rFonts w:ascii="Times New Roman" w:hAnsi="Times New Roman" w:cs="Times New Roman"/>
                <w:b/>
                <w:color w:val="000000"/>
                <w:spacing w:val="-4"/>
                <w:sz w:val="20"/>
              </w:rPr>
            </w:pPr>
          </w:p>
        </w:tc>
        <w:tc>
          <w:tcPr>
            <w:tcW w:w="1009" w:type="dxa"/>
            <w:tcBorders>
              <w:top w:val="single" w:sz="8" w:space="0" w:color="auto"/>
            </w:tcBorders>
            <w:vAlign w:val="bottom"/>
          </w:tcPr>
          <w:p w:rsidR="002712C8" w:rsidRPr="002712C8" w:rsidRDefault="002712C8" w:rsidP="00B43660">
            <w:pPr>
              <w:spacing w:line="240" w:lineRule="auto"/>
              <w:ind w:left="115"/>
              <w:contextualSpacing/>
              <w:jc w:val="right"/>
              <w:rPr>
                <w:rFonts w:ascii="Times New Roman" w:hAnsi="Times New Roman" w:cs="Times New Roman"/>
                <w:b/>
                <w:color w:val="000000"/>
                <w:spacing w:val="-4"/>
                <w:sz w:val="20"/>
              </w:rPr>
            </w:pPr>
          </w:p>
        </w:tc>
        <w:tc>
          <w:tcPr>
            <w:tcW w:w="1417" w:type="dxa"/>
            <w:tcBorders>
              <w:top w:val="single" w:sz="8" w:space="0" w:color="auto"/>
            </w:tcBorders>
            <w:shd w:val="clear" w:color="auto" w:fill="auto"/>
            <w:vAlign w:val="bottom"/>
          </w:tcPr>
          <w:p w:rsidR="002712C8" w:rsidRPr="002712C8" w:rsidRDefault="002712C8" w:rsidP="00B43660">
            <w:pPr>
              <w:spacing w:line="240" w:lineRule="auto"/>
              <w:ind w:left="115" w:right="280"/>
              <w:contextualSpacing/>
              <w:jc w:val="right"/>
              <w:rPr>
                <w:rFonts w:ascii="Times New Roman" w:hAnsi="Times New Roman" w:cs="Times New Roman"/>
                <w:b/>
                <w:color w:val="000000"/>
                <w:spacing w:val="-4"/>
                <w:sz w:val="20"/>
                <w:lang w:val="ky-KG"/>
              </w:rPr>
            </w:pPr>
          </w:p>
        </w:tc>
        <w:tc>
          <w:tcPr>
            <w:tcW w:w="1135" w:type="dxa"/>
            <w:tcBorders>
              <w:top w:val="single" w:sz="8" w:space="0" w:color="auto"/>
            </w:tcBorders>
            <w:shd w:val="clear" w:color="auto" w:fill="auto"/>
            <w:vAlign w:val="bottom"/>
          </w:tcPr>
          <w:p w:rsidR="002712C8" w:rsidRPr="002712C8" w:rsidRDefault="002712C8" w:rsidP="00B43660">
            <w:pPr>
              <w:spacing w:line="240" w:lineRule="auto"/>
              <w:ind w:left="115" w:right="34"/>
              <w:contextualSpacing/>
              <w:jc w:val="right"/>
              <w:rPr>
                <w:rFonts w:ascii="Times New Roman" w:hAnsi="Times New Roman" w:cs="Times New Roman"/>
                <w:b/>
                <w:color w:val="000000"/>
                <w:spacing w:val="-4"/>
                <w:sz w:val="20"/>
              </w:rPr>
            </w:pPr>
          </w:p>
        </w:tc>
        <w:tc>
          <w:tcPr>
            <w:tcW w:w="1559" w:type="dxa"/>
            <w:tcBorders>
              <w:top w:val="single" w:sz="8" w:space="0" w:color="auto"/>
            </w:tcBorders>
            <w:shd w:val="clear" w:color="auto" w:fill="auto"/>
            <w:vAlign w:val="bottom"/>
          </w:tcPr>
          <w:p w:rsidR="002712C8" w:rsidRPr="002712C8" w:rsidRDefault="002712C8" w:rsidP="00B43660">
            <w:pPr>
              <w:spacing w:line="240" w:lineRule="auto"/>
              <w:ind w:left="115" w:right="34"/>
              <w:contextualSpacing/>
              <w:jc w:val="right"/>
              <w:rPr>
                <w:rFonts w:ascii="Times New Roman" w:hAnsi="Times New Roman" w:cs="Times New Roman"/>
                <w:b/>
                <w:color w:val="000000"/>
                <w:spacing w:val="-4"/>
                <w:sz w:val="20"/>
              </w:rPr>
            </w:pPr>
          </w:p>
        </w:tc>
      </w:tr>
      <w:tr w:rsidR="002712C8" w:rsidRPr="002712C8" w:rsidTr="002712C8">
        <w:trPr>
          <w:trHeight w:val="160"/>
        </w:trPr>
        <w:tc>
          <w:tcPr>
            <w:tcW w:w="2127" w:type="dxa"/>
            <w:vAlign w:val="bottom"/>
          </w:tcPr>
          <w:p w:rsidR="002712C8" w:rsidRPr="002712C8" w:rsidRDefault="002712C8" w:rsidP="00B43660">
            <w:pPr>
              <w:tabs>
                <w:tab w:val="left" w:pos="-414"/>
                <w:tab w:val="left" w:pos="294"/>
                <w:tab w:val="left" w:pos="1002"/>
              </w:tabs>
              <w:spacing w:line="240" w:lineRule="auto"/>
              <w:ind w:left="115" w:right="-108" w:hanging="115"/>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г. Бишкек</w:t>
            </w:r>
          </w:p>
        </w:tc>
        <w:tc>
          <w:tcPr>
            <w:tcW w:w="1275" w:type="dxa"/>
            <w:vAlign w:val="bottom"/>
          </w:tcPr>
          <w:p w:rsidR="002712C8" w:rsidRPr="002712C8" w:rsidRDefault="002712C8" w:rsidP="00B43660">
            <w:pPr>
              <w:spacing w:line="240" w:lineRule="auto"/>
              <w:ind w:right="175"/>
              <w:contextualSpacing/>
              <w:jc w:val="right"/>
              <w:rPr>
                <w:rFonts w:ascii="Times New Roman" w:hAnsi="Times New Roman" w:cs="Times New Roman"/>
                <w:b/>
                <w:color w:val="000000"/>
                <w:spacing w:val="-4"/>
                <w:sz w:val="20"/>
                <w:lang w:val="ky-KG"/>
              </w:rPr>
            </w:pPr>
            <w:r w:rsidRPr="002712C8">
              <w:rPr>
                <w:rFonts w:ascii="Times New Roman" w:hAnsi="Times New Roman" w:cs="Times New Roman"/>
                <w:b/>
                <w:color w:val="000000"/>
                <w:spacing w:val="-4"/>
                <w:sz w:val="20"/>
                <w:lang w:val="ky-KG"/>
              </w:rPr>
              <w:t>140503,0</w:t>
            </w:r>
          </w:p>
        </w:tc>
        <w:tc>
          <w:tcPr>
            <w:tcW w:w="1401" w:type="dxa"/>
            <w:vAlign w:val="bottom"/>
          </w:tcPr>
          <w:p w:rsidR="002712C8" w:rsidRPr="002712C8" w:rsidRDefault="002712C8" w:rsidP="00B43660">
            <w:pPr>
              <w:tabs>
                <w:tab w:val="left" w:pos="743"/>
              </w:tabs>
              <w:spacing w:line="240" w:lineRule="auto"/>
              <w:ind w:right="300"/>
              <w:contextualSpacing/>
              <w:jc w:val="right"/>
              <w:rPr>
                <w:rFonts w:ascii="Times New Roman" w:hAnsi="Times New Roman" w:cs="Times New Roman"/>
                <w:b/>
                <w:color w:val="000000"/>
                <w:spacing w:val="-4"/>
                <w:sz w:val="20"/>
                <w:lang w:val="ky-KG"/>
              </w:rPr>
            </w:pPr>
            <w:r w:rsidRPr="002712C8">
              <w:rPr>
                <w:rFonts w:ascii="Times New Roman" w:hAnsi="Times New Roman" w:cs="Times New Roman"/>
                <w:b/>
                <w:color w:val="000000"/>
                <w:spacing w:val="-4"/>
                <w:sz w:val="20"/>
                <w:lang w:val="ky-KG"/>
              </w:rPr>
              <w:t>80977,4</w:t>
            </w:r>
          </w:p>
        </w:tc>
        <w:tc>
          <w:tcPr>
            <w:tcW w:w="1009" w:type="dxa"/>
            <w:vAlign w:val="bottom"/>
          </w:tcPr>
          <w:p w:rsidR="002712C8" w:rsidRPr="002712C8" w:rsidRDefault="002712C8" w:rsidP="00B43660">
            <w:pPr>
              <w:spacing w:line="240" w:lineRule="auto"/>
              <w:ind w:left="-374" w:right="175"/>
              <w:contextualSpacing/>
              <w:jc w:val="right"/>
              <w:rPr>
                <w:rFonts w:ascii="Times New Roman" w:hAnsi="Times New Roman" w:cs="Times New Roman"/>
                <w:b/>
                <w:color w:val="000000"/>
                <w:spacing w:val="-4"/>
                <w:sz w:val="20"/>
                <w:lang w:val="ky-KG"/>
              </w:rPr>
            </w:pPr>
            <w:r w:rsidRPr="002712C8">
              <w:rPr>
                <w:rFonts w:ascii="Times New Roman" w:hAnsi="Times New Roman" w:cs="Times New Roman"/>
                <w:b/>
                <w:color w:val="000000"/>
                <w:spacing w:val="-4"/>
                <w:sz w:val="20"/>
                <w:lang w:val="ky-KG"/>
              </w:rPr>
              <w:t>83,3</w:t>
            </w:r>
          </w:p>
        </w:tc>
        <w:tc>
          <w:tcPr>
            <w:tcW w:w="1417" w:type="dxa"/>
            <w:shd w:val="clear" w:color="auto" w:fill="auto"/>
            <w:vAlign w:val="bottom"/>
          </w:tcPr>
          <w:p w:rsidR="002712C8" w:rsidRPr="002712C8" w:rsidRDefault="002712C8" w:rsidP="00B43660">
            <w:pPr>
              <w:spacing w:line="240" w:lineRule="auto"/>
              <w:ind w:left="-108" w:right="316"/>
              <w:contextualSpacing/>
              <w:jc w:val="right"/>
              <w:rPr>
                <w:rFonts w:ascii="Times New Roman" w:hAnsi="Times New Roman" w:cs="Times New Roman"/>
                <w:b/>
                <w:color w:val="000000"/>
                <w:spacing w:val="-4"/>
                <w:sz w:val="20"/>
                <w:lang w:val="ky-KG"/>
              </w:rPr>
            </w:pPr>
            <w:r w:rsidRPr="002712C8">
              <w:rPr>
                <w:rFonts w:ascii="Times New Roman" w:hAnsi="Times New Roman" w:cs="Times New Roman"/>
                <w:b/>
                <w:color w:val="000000"/>
                <w:spacing w:val="-4"/>
                <w:sz w:val="20"/>
                <w:lang w:val="ky-KG"/>
              </w:rPr>
              <w:t>81,4</w:t>
            </w:r>
          </w:p>
        </w:tc>
        <w:tc>
          <w:tcPr>
            <w:tcW w:w="1135" w:type="dxa"/>
            <w:shd w:val="clear" w:color="auto" w:fill="auto"/>
            <w:vAlign w:val="bottom"/>
          </w:tcPr>
          <w:p w:rsidR="002712C8" w:rsidRPr="002712C8" w:rsidRDefault="002712C8" w:rsidP="00B43660">
            <w:pPr>
              <w:spacing w:line="240" w:lineRule="auto"/>
              <w:ind w:left="-249" w:right="176"/>
              <w:contextualSpacing/>
              <w:jc w:val="right"/>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100,0</w:t>
            </w:r>
          </w:p>
        </w:tc>
        <w:tc>
          <w:tcPr>
            <w:tcW w:w="1559" w:type="dxa"/>
            <w:shd w:val="clear" w:color="auto" w:fill="auto"/>
            <w:vAlign w:val="bottom"/>
          </w:tcPr>
          <w:p w:rsidR="002712C8" w:rsidRPr="002712C8" w:rsidRDefault="002712C8" w:rsidP="00B43660">
            <w:pPr>
              <w:tabs>
                <w:tab w:val="left" w:pos="884"/>
              </w:tabs>
              <w:spacing w:line="240" w:lineRule="auto"/>
              <w:ind w:right="459"/>
              <w:contextualSpacing/>
              <w:jc w:val="right"/>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100,0</w:t>
            </w:r>
          </w:p>
        </w:tc>
      </w:tr>
      <w:tr w:rsidR="002712C8" w:rsidRPr="002712C8" w:rsidTr="002712C8">
        <w:trPr>
          <w:trHeight w:val="191"/>
        </w:trPr>
        <w:tc>
          <w:tcPr>
            <w:tcW w:w="2127" w:type="dxa"/>
            <w:vAlign w:val="bottom"/>
          </w:tcPr>
          <w:p w:rsidR="002712C8" w:rsidRPr="002712C8" w:rsidRDefault="002712C8" w:rsidP="00B43660">
            <w:pPr>
              <w:tabs>
                <w:tab w:val="left" w:pos="-414"/>
                <w:tab w:val="left" w:pos="294"/>
                <w:tab w:val="left" w:pos="1002"/>
              </w:tabs>
              <w:spacing w:line="240" w:lineRule="auto"/>
              <w:ind w:left="115" w:right="-108" w:firstLine="61"/>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Ленинский</w:t>
            </w:r>
          </w:p>
        </w:tc>
        <w:tc>
          <w:tcPr>
            <w:tcW w:w="1275" w:type="dxa"/>
            <w:vAlign w:val="bottom"/>
          </w:tcPr>
          <w:p w:rsidR="002712C8" w:rsidRPr="002712C8" w:rsidRDefault="002712C8" w:rsidP="00B43660">
            <w:pPr>
              <w:spacing w:line="240" w:lineRule="auto"/>
              <w:ind w:right="17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39927,6</w:t>
            </w:r>
          </w:p>
        </w:tc>
        <w:tc>
          <w:tcPr>
            <w:tcW w:w="1401" w:type="dxa"/>
            <w:vAlign w:val="bottom"/>
          </w:tcPr>
          <w:p w:rsidR="002712C8" w:rsidRPr="002712C8" w:rsidRDefault="002712C8" w:rsidP="00B43660">
            <w:pPr>
              <w:tabs>
                <w:tab w:val="left" w:pos="743"/>
              </w:tabs>
              <w:spacing w:line="240" w:lineRule="auto"/>
              <w:ind w:left="115" w:right="300"/>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18015,1</w:t>
            </w:r>
          </w:p>
        </w:tc>
        <w:tc>
          <w:tcPr>
            <w:tcW w:w="1009" w:type="dxa"/>
            <w:vAlign w:val="bottom"/>
          </w:tcPr>
          <w:p w:rsidR="002712C8" w:rsidRPr="002712C8" w:rsidRDefault="002712C8" w:rsidP="00B43660">
            <w:pPr>
              <w:spacing w:line="240" w:lineRule="auto"/>
              <w:ind w:left="-374" w:right="17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78,8</w:t>
            </w:r>
          </w:p>
        </w:tc>
        <w:tc>
          <w:tcPr>
            <w:tcW w:w="1417" w:type="dxa"/>
            <w:shd w:val="clear" w:color="auto" w:fill="auto"/>
            <w:vAlign w:val="bottom"/>
          </w:tcPr>
          <w:p w:rsidR="002712C8" w:rsidRPr="002712C8" w:rsidRDefault="002712C8" w:rsidP="00B43660">
            <w:pPr>
              <w:spacing w:line="240" w:lineRule="auto"/>
              <w:ind w:left="-108" w:right="316"/>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73,1</w:t>
            </w:r>
          </w:p>
        </w:tc>
        <w:tc>
          <w:tcPr>
            <w:tcW w:w="1135" w:type="dxa"/>
            <w:shd w:val="clear" w:color="auto" w:fill="auto"/>
            <w:vAlign w:val="bottom"/>
          </w:tcPr>
          <w:p w:rsidR="002712C8" w:rsidRPr="002712C8" w:rsidRDefault="002712C8" w:rsidP="00B43660">
            <w:pPr>
              <w:spacing w:line="240" w:lineRule="auto"/>
              <w:ind w:left="-249" w:right="176"/>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28,4</w:t>
            </w:r>
          </w:p>
        </w:tc>
        <w:tc>
          <w:tcPr>
            <w:tcW w:w="1559" w:type="dxa"/>
            <w:shd w:val="clear" w:color="auto" w:fill="auto"/>
            <w:vAlign w:val="bottom"/>
          </w:tcPr>
          <w:p w:rsidR="002712C8" w:rsidRPr="002712C8" w:rsidRDefault="002712C8" w:rsidP="00B43660">
            <w:pPr>
              <w:tabs>
                <w:tab w:val="left" w:pos="884"/>
              </w:tabs>
              <w:spacing w:line="240" w:lineRule="auto"/>
              <w:ind w:right="459"/>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22,2</w:t>
            </w:r>
          </w:p>
        </w:tc>
      </w:tr>
      <w:tr w:rsidR="002712C8" w:rsidRPr="002712C8" w:rsidTr="002712C8">
        <w:trPr>
          <w:trHeight w:val="210"/>
        </w:trPr>
        <w:tc>
          <w:tcPr>
            <w:tcW w:w="2127" w:type="dxa"/>
            <w:vAlign w:val="bottom"/>
          </w:tcPr>
          <w:p w:rsidR="002712C8" w:rsidRPr="002712C8" w:rsidRDefault="002712C8" w:rsidP="00B43660">
            <w:pPr>
              <w:tabs>
                <w:tab w:val="left" w:pos="-414"/>
                <w:tab w:val="left" w:pos="294"/>
                <w:tab w:val="left" w:pos="1002"/>
              </w:tabs>
              <w:spacing w:line="240" w:lineRule="auto"/>
              <w:ind w:left="115" w:right="-108" w:firstLine="61"/>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Октябрьский</w:t>
            </w:r>
          </w:p>
        </w:tc>
        <w:tc>
          <w:tcPr>
            <w:tcW w:w="1275" w:type="dxa"/>
            <w:vAlign w:val="bottom"/>
          </w:tcPr>
          <w:p w:rsidR="002712C8" w:rsidRPr="002712C8" w:rsidRDefault="002712C8" w:rsidP="00B43660">
            <w:pPr>
              <w:spacing w:line="240" w:lineRule="auto"/>
              <w:ind w:right="17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22441,6</w:t>
            </w:r>
          </w:p>
        </w:tc>
        <w:tc>
          <w:tcPr>
            <w:tcW w:w="1401" w:type="dxa"/>
            <w:vAlign w:val="bottom"/>
          </w:tcPr>
          <w:p w:rsidR="002712C8" w:rsidRPr="002712C8" w:rsidRDefault="002712C8" w:rsidP="00B43660">
            <w:pPr>
              <w:tabs>
                <w:tab w:val="left" w:pos="743"/>
              </w:tabs>
              <w:spacing w:line="240" w:lineRule="auto"/>
              <w:ind w:left="115" w:right="300"/>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11318,6</w:t>
            </w:r>
          </w:p>
        </w:tc>
        <w:tc>
          <w:tcPr>
            <w:tcW w:w="1009" w:type="dxa"/>
            <w:vAlign w:val="bottom"/>
          </w:tcPr>
          <w:p w:rsidR="002712C8" w:rsidRPr="002712C8" w:rsidRDefault="002712C8" w:rsidP="00B43660">
            <w:pPr>
              <w:spacing w:line="240" w:lineRule="auto"/>
              <w:ind w:left="-374" w:right="17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85,4</w:t>
            </w:r>
          </w:p>
        </w:tc>
        <w:tc>
          <w:tcPr>
            <w:tcW w:w="1417" w:type="dxa"/>
            <w:shd w:val="clear" w:color="auto" w:fill="auto"/>
            <w:vAlign w:val="bottom"/>
          </w:tcPr>
          <w:p w:rsidR="002712C8" w:rsidRPr="002712C8" w:rsidRDefault="002712C8" w:rsidP="00B43660">
            <w:pPr>
              <w:spacing w:line="240" w:lineRule="auto"/>
              <w:ind w:left="-108" w:right="316"/>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73,7</w:t>
            </w:r>
          </w:p>
        </w:tc>
        <w:tc>
          <w:tcPr>
            <w:tcW w:w="1135" w:type="dxa"/>
            <w:shd w:val="clear" w:color="auto" w:fill="auto"/>
            <w:vAlign w:val="bottom"/>
          </w:tcPr>
          <w:p w:rsidR="002712C8" w:rsidRPr="002712C8" w:rsidRDefault="002712C8" w:rsidP="00B43660">
            <w:pPr>
              <w:spacing w:line="240" w:lineRule="auto"/>
              <w:ind w:left="-249" w:right="176"/>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16,0</w:t>
            </w:r>
          </w:p>
        </w:tc>
        <w:tc>
          <w:tcPr>
            <w:tcW w:w="1559" w:type="dxa"/>
            <w:shd w:val="clear" w:color="auto" w:fill="auto"/>
            <w:vAlign w:val="bottom"/>
          </w:tcPr>
          <w:p w:rsidR="002712C8" w:rsidRPr="002712C8" w:rsidRDefault="002712C8" w:rsidP="00B43660">
            <w:pPr>
              <w:tabs>
                <w:tab w:val="left" w:pos="884"/>
              </w:tabs>
              <w:spacing w:line="240" w:lineRule="auto"/>
              <w:ind w:right="459"/>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14,0</w:t>
            </w:r>
          </w:p>
        </w:tc>
      </w:tr>
      <w:tr w:rsidR="002712C8" w:rsidRPr="002712C8" w:rsidTr="002712C8">
        <w:trPr>
          <w:trHeight w:val="86"/>
        </w:trPr>
        <w:tc>
          <w:tcPr>
            <w:tcW w:w="2127" w:type="dxa"/>
            <w:vAlign w:val="bottom"/>
          </w:tcPr>
          <w:p w:rsidR="002712C8" w:rsidRPr="002712C8" w:rsidRDefault="002712C8" w:rsidP="00B43660">
            <w:pPr>
              <w:tabs>
                <w:tab w:val="left" w:pos="-414"/>
                <w:tab w:val="left" w:pos="294"/>
                <w:tab w:val="left" w:pos="1002"/>
              </w:tabs>
              <w:spacing w:line="240" w:lineRule="auto"/>
              <w:ind w:left="115" w:right="-108" w:firstLine="61"/>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Первомайский</w:t>
            </w:r>
          </w:p>
        </w:tc>
        <w:tc>
          <w:tcPr>
            <w:tcW w:w="1275" w:type="dxa"/>
            <w:vAlign w:val="bottom"/>
          </w:tcPr>
          <w:p w:rsidR="002712C8" w:rsidRPr="002712C8" w:rsidRDefault="002712C8" w:rsidP="00B43660">
            <w:pPr>
              <w:spacing w:line="240" w:lineRule="auto"/>
              <w:ind w:right="17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40200,9</w:t>
            </w:r>
          </w:p>
        </w:tc>
        <w:tc>
          <w:tcPr>
            <w:tcW w:w="1401" w:type="dxa"/>
            <w:vAlign w:val="bottom"/>
          </w:tcPr>
          <w:p w:rsidR="002712C8" w:rsidRPr="002712C8" w:rsidRDefault="002712C8" w:rsidP="00B43660">
            <w:pPr>
              <w:tabs>
                <w:tab w:val="left" w:pos="743"/>
              </w:tabs>
              <w:spacing w:line="240" w:lineRule="auto"/>
              <w:ind w:left="115" w:right="300"/>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24229,9</w:t>
            </w:r>
          </w:p>
        </w:tc>
        <w:tc>
          <w:tcPr>
            <w:tcW w:w="1009" w:type="dxa"/>
            <w:vAlign w:val="bottom"/>
          </w:tcPr>
          <w:p w:rsidR="002712C8" w:rsidRPr="002712C8" w:rsidRDefault="002712C8" w:rsidP="00B43660">
            <w:pPr>
              <w:spacing w:line="240" w:lineRule="auto"/>
              <w:ind w:left="-374" w:right="17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86,5</w:t>
            </w:r>
          </w:p>
        </w:tc>
        <w:tc>
          <w:tcPr>
            <w:tcW w:w="1417" w:type="dxa"/>
            <w:shd w:val="clear" w:color="auto" w:fill="auto"/>
            <w:vAlign w:val="bottom"/>
          </w:tcPr>
          <w:p w:rsidR="002712C8" w:rsidRPr="002712C8" w:rsidRDefault="002712C8" w:rsidP="00B43660">
            <w:pPr>
              <w:spacing w:line="240" w:lineRule="auto"/>
              <w:ind w:left="-108" w:right="316"/>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88,5</w:t>
            </w:r>
          </w:p>
        </w:tc>
        <w:tc>
          <w:tcPr>
            <w:tcW w:w="1135" w:type="dxa"/>
            <w:shd w:val="clear" w:color="auto" w:fill="auto"/>
            <w:vAlign w:val="bottom"/>
          </w:tcPr>
          <w:p w:rsidR="002712C8" w:rsidRPr="002712C8" w:rsidRDefault="002712C8" w:rsidP="00B43660">
            <w:pPr>
              <w:spacing w:line="240" w:lineRule="auto"/>
              <w:ind w:left="-249" w:right="176"/>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28,6</w:t>
            </w:r>
          </w:p>
        </w:tc>
        <w:tc>
          <w:tcPr>
            <w:tcW w:w="1559" w:type="dxa"/>
            <w:shd w:val="clear" w:color="auto" w:fill="auto"/>
            <w:vAlign w:val="bottom"/>
          </w:tcPr>
          <w:p w:rsidR="002712C8" w:rsidRPr="002712C8" w:rsidRDefault="002712C8" w:rsidP="00B43660">
            <w:pPr>
              <w:tabs>
                <w:tab w:val="left" w:pos="884"/>
              </w:tabs>
              <w:spacing w:line="240" w:lineRule="auto"/>
              <w:ind w:right="459"/>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29,9</w:t>
            </w:r>
          </w:p>
        </w:tc>
      </w:tr>
      <w:tr w:rsidR="002712C8" w:rsidRPr="002712C8" w:rsidTr="002712C8">
        <w:trPr>
          <w:trHeight w:val="104"/>
        </w:trPr>
        <w:tc>
          <w:tcPr>
            <w:tcW w:w="2127" w:type="dxa"/>
            <w:vAlign w:val="bottom"/>
          </w:tcPr>
          <w:p w:rsidR="002712C8" w:rsidRPr="002712C8" w:rsidRDefault="002712C8" w:rsidP="00B43660">
            <w:pPr>
              <w:tabs>
                <w:tab w:val="left" w:pos="-414"/>
                <w:tab w:val="left" w:pos="294"/>
                <w:tab w:val="left" w:pos="1002"/>
              </w:tabs>
              <w:spacing w:line="240" w:lineRule="auto"/>
              <w:ind w:left="115" w:right="-108" w:firstLine="61"/>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Свердловский</w:t>
            </w:r>
          </w:p>
        </w:tc>
        <w:tc>
          <w:tcPr>
            <w:tcW w:w="1275" w:type="dxa"/>
            <w:vAlign w:val="bottom"/>
          </w:tcPr>
          <w:p w:rsidR="002712C8" w:rsidRPr="002712C8" w:rsidRDefault="002712C8" w:rsidP="00B43660">
            <w:pPr>
              <w:spacing w:line="240" w:lineRule="auto"/>
              <w:ind w:right="17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37932,9</w:t>
            </w:r>
          </w:p>
        </w:tc>
        <w:tc>
          <w:tcPr>
            <w:tcW w:w="1401" w:type="dxa"/>
            <w:vAlign w:val="bottom"/>
          </w:tcPr>
          <w:p w:rsidR="002712C8" w:rsidRPr="002712C8" w:rsidRDefault="002712C8" w:rsidP="00B43660">
            <w:pPr>
              <w:tabs>
                <w:tab w:val="left" w:pos="743"/>
              </w:tabs>
              <w:spacing w:line="240" w:lineRule="auto"/>
              <w:ind w:right="300"/>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27413,8</w:t>
            </w:r>
          </w:p>
        </w:tc>
        <w:tc>
          <w:tcPr>
            <w:tcW w:w="1009" w:type="dxa"/>
            <w:vAlign w:val="bottom"/>
          </w:tcPr>
          <w:p w:rsidR="002712C8" w:rsidRPr="002712C8" w:rsidRDefault="002712C8" w:rsidP="00B43660">
            <w:pPr>
              <w:spacing w:line="240" w:lineRule="auto"/>
              <w:ind w:left="-374" w:right="175"/>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83,6</w:t>
            </w:r>
          </w:p>
        </w:tc>
        <w:tc>
          <w:tcPr>
            <w:tcW w:w="1417" w:type="dxa"/>
            <w:shd w:val="clear" w:color="auto" w:fill="auto"/>
            <w:vAlign w:val="bottom"/>
          </w:tcPr>
          <w:p w:rsidR="002712C8" w:rsidRPr="002712C8" w:rsidRDefault="002712C8" w:rsidP="00B43660">
            <w:pPr>
              <w:spacing w:line="240" w:lineRule="auto"/>
              <w:ind w:left="-108" w:right="316"/>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85,1</w:t>
            </w:r>
          </w:p>
        </w:tc>
        <w:tc>
          <w:tcPr>
            <w:tcW w:w="1135" w:type="dxa"/>
            <w:shd w:val="clear" w:color="auto" w:fill="auto"/>
            <w:vAlign w:val="bottom"/>
          </w:tcPr>
          <w:p w:rsidR="002712C8" w:rsidRPr="002712C8" w:rsidRDefault="002712C8" w:rsidP="00B43660">
            <w:pPr>
              <w:spacing w:line="240" w:lineRule="auto"/>
              <w:ind w:left="-249" w:right="176"/>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27,0</w:t>
            </w:r>
          </w:p>
        </w:tc>
        <w:tc>
          <w:tcPr>
            <w:tcW w:w="1559" w:type="dxa"/>
            <w:shd w:val="clear" w:color="auto" w:fill="auto"/>
            <w:vAlign w:val="bottom"/>
          </w:tcPr>
          <w:p w:rsidR="002712C8" w:rsidRPr="002712C8" w:rsidRDefault="002712C8" w:rsidP="00B43660">
            <w:pPr>
              <w:tabs>
                <w:tab w:val="left" w:pos="884"/>
              </w:tabs>
              <w:spacing w:line="240" w:lineRule="auto"/>
              <w:ind w:right="459"/>
              <w:contextualSpacing/>
              <w:jc w:val="right"/>
              <w:rPr>
                <w:rFonts w:ascii="Times New Roman" w:hAnsi="Times New Roman" w:cs="Times New Roman"/>
                <w:color w:val="000000"/>
                <w:spacing w:val="-4"/>
                <w:sz w:val="20"/>
                <w:lang w:val="ky-KG"/>
              </w:rPr>
            </w:pPr>
            <w:r w:rsidRPr="002712C8">
              <w:rPr>
                <w:rFonts w:ascii="Times New Roman" w:hAnsi="Times New Roman" w:cs="Times New Roman"/>
                <w:color w:val="000000"/>
                <w:spacing w:val="-4"/>
                <w:sz w:val="20"/>
                <w:lang w:val="ky-KG"/>
              </w:rPr>
              <w:t>33,9</w:t>
            </w:r>
          </w:p>
        </w:tc>
      </w:tr>
      <w:tr w:rsidR="002712C8" w:rsidRPr="002712C8" w:rsidTr="00E71518">
        <w:trPr>
          <w:trHeight w:val="122"/>
        </w:trPr>
        <w:tc>
          <w:tcPr>
            <w:tcW w:w="2127" w:type="dxa"/>
            <w:tcBorders>
              <w:bottom w:val="single" w:sz="8" w:space="0" w:color="auto"/>
            </w:tcBorders>
            <w:vAlign w:val="bottom"/>
          </w:tcPr>
          <w:p w:rsidR="002712C8" w:rsidRPr="002712C8" w:rsidRDefault="002712C8" w:rsidP="00B43660">
            <w:pPr>
              <w:tabs>
                <w:tab w:val="left" w:pos="-414"/>
                <w:tab w:val="left" w:pos="294"/>
                <w:tab w:val="left" w:pos="1002"/>
              </w:tabs>
              <w:spacing w:line="240" w:lineRule="auto"/>
              <w:ind w:left="115" w:right="-108" w:firstLine="61"/>
              <w:contextualSpacing/>
              <w:rPr>
                <w:rFonts w:ascii="Times New Roman" w:hAnsi="Times New Roman" w:cs="Times New Roman"/>
                <w:color w:val="000000"/>
                <w:spacing w:val="-4"/>
                <w:sz w:val="10"/>
                <w:szCs w:val="10"/>
              </w:rPr>
            </w:pPr>
          </w:p>
        </w:tc>
        <w:tc>
          <w:tcPr>
            <w:tcW w:w="1275" w:type="dxa"/>
            <w:tcBorders>
              <w:bottom w:val="single" w:sz="8" w:space="0" w:color="auto"/>
            </w:tcBorders>
            <w:vAlign w:val="bottom"/>
          </w:tcPr>
          <w:p w:rsidR="002712C8" w:rsidRPr="002712C8" w:rsidRDefault="002712C8" w:rsidP="00B43660">
            <w:pPr>
              <w:spacing w:line="240" w:lineRule="auto"/>
              <w:ind w:right="175"/>
              <w:contextualSpacing/>
              <w:jc w:val="right"/>
              <w:rPr>
                <w:rFonts w:ascii="Times New Roman" w:hAnsi="Times New Roman" w:cs="Times New Roman"/>
                <w:color w:val="000000"/>
                <w:spacing w:val="-4"/>
                <w:sz w:val="10"/>
                <w:szCs w:val="10"/>
                <w:lang w:val="ky-KG"/>
              </w:rPr>
            </w:pPr>
          </w:p>
        </w:tc>
        <w:tc>
          <w:tcPr>
            <w:tcW w:w="1401" w:type="dxa"/>
            <w:tcBorders>
              <w:bottom w:val="single" w:sz="8" w:space="0" w:color="auto"/>
            </w:tcBorders>
            <w:vAlign w:val="bottom"/>
          </w:tcPr>
          <w:p w:rsidR="002712C8" w:rsidRPr="002712C8" w:rsidRDefault="002712C8" w:rsidP="00B43660">
            <w:pPr>
              <w:tabs>
                <w:tab w:val="left" w:pos="743"/>
              </w:tabs>
              <w:spacing w:line="240" w:lineRule="auto"/>
              <w:ind w:right="300"/>
              <w:contextualSpacing/>
              <w:jc w:val="right"/>
              <w:rPr>
                <w:rFonts w:ascii="Times New Roman" w:hAnsi="Times New Roman" w:cs="Times New Roman"/>
                <w:color w:val="000000"/>
                <w:spacing w:val="-4"/>
                <w:sz w:val="10"/>
                <w:szCs w:val="10"/>
                <w:lang w:val="ky-KG"/>
              </w:rPr>
            </w:pPr>
          </w:p>
        </w:tc>
        <w:tc>
          <w:tcPr>
            <w:tcW w:w="1009" w:type="dxa"/>
            <w:tcBorders>
              <w:bottom w:val="single" w:sz="8" w:space="0" w:color="auto"/>
            </w:tcBorders>
            <w:vAlign w:val="bottom"/>
          </w:tcPr>
          <w:p w:rsidR="002712C8" w:rsidRPr="002712C8" w:rsidRDefault="002712C8" w:rsidP="00B43660">
            <w:pPr>
              <w:spacing w:line="240" w:lineRule="auto"/>
              <w:ind w:left="-374" w:right="175"/>
              <w:contextualSpacing/>
              <w:jc w:val="right"/>
              <w:rPr>
                <w:rFonts w:ascii="Times New Roman" w:hAnsi="Times New Roman" w:cs="Times New Roman"/>
                <w:color w:val="000000"/>
                <w:spacing w:val="-4"/>
                <w:sz w:val="10"/>
                <w:szCs w:val="10"/>
                <w:lang w:val="ky-KG"/>
              </w:rPr>
            </w:pPr>
          </w:p>
        </w:tc>
        <w:tc>
          <w:tcPr>
            <w:tcW w:w="1417" w:type="dxa"/>
            <w:tcBorders>
              <w:bottom w:val="single" w:sz="8" w:space="0" w:color="auto"/>
            </w:tcBorders>
            <w:shd w:val="clear" w:color="auto" w:fill="auto"/>
            <w:vAlign w:val="bottom"/>
          </w:tcPr>
          <w:p w:rsidR="002712C8" w:rsidRPr="002712C8" w:rsidRDefault="002712C8" w:rsidP="00B43660">
            <w:pPr>
              <w:spacing w:line="240" w:lineRule="auto"/>
              <w:ind w:left="-108" w:right="316"/>
              <w:contextualSpacing/>
              <w:jc w:val="right"/>
              <w:rPr>
                <w:rFonts w:ascii="Times New Roman" w:hAnsi="Times New Roman" w:cs="Times New Roman"/>
                <w:color w:val="000000"/>
                <w:spacing w:val="-4"/>
                <w:sz w:val="10"/>
                <w:szCs w:val="10"/>
                <w:lang w:val="ky-KG"/>
              </w:rPr>
            </w:pPr>
          </w:p>
        </w:tc>
        <w:tc>
          <w:tcPr>
            <w:tcW w:w="1135" w:type="dxa"/>
            <w:tcBorders>
              <w:bottom w:val="single" w:sz="8" w:space="0" w:color="auto"/>
            </w:tcBorders>
            <w:shd w:val="clear" w:color="auto" w:fill="auto"/>
            <w:vAlign w:val="bottom"/>
          </w:tcPr>
          <w:p w:rsidR="002712C8" w:rsidRPr="002712C8" w:rsidRDefault="002712C8" w:rsidP="00B43660">
            <w:pPr>
              <w:spacing w:line="240" w:lineRule="auto"/>
              <w:ind w:left="-249" w:right="176"/>
              <w:contextualSpacing/>
              <w:jc w:val="right"/>
              <w:rPr>
                <w:rFonts w:ascii="Times New Roman" w:hAnsi="Times New Roman" w:cs="Times New Roman"/>
                <w:color w:val="000000"/>
                <w:spacing w:val="-4"/>
                <w:sz w:val="10"/>
                <w:szCs w:val="10"/>
                <w:lang w:val="ky-KG"/>
              </w:rPr>
            </w:pPr>
          </w:p>
        </w:tc>
        <w:tc>
          <w:tcPr>
            <w:tcW w:w="1559" w:type="dxa"/>
            <w:tcBorders>
              <w:bottom w:val="single" w:sz="8" w:space="0" w:color="auto"/>
            </w:tcBorders>
            <w:shd w:val="clear" w:color="auto" w:fill="auto"/>
            <w:vAlign w:val="bottom"/>
          </w:tcPr>
          <w:p w:rsidR="002712C8" w:rsidRPr="002712C8" w:rsidRDefault="002712C8" w:rsidP="00B43660">
            <w:pPr>
              <w:tabs>
                <w:tab w:val="left" w:pos="884"/>
              </w:tabs>
              <w:spacing w:line="240" w:lineRule="auto"/>
              <w:ind w:right="459"/>
              <w:contextualSpacing/>
              <w:jc w:val="right"/>
              <w:rPr>
                <w:rFonts w:ascii="Times New Roman" w:hAnsi="Times New Roman" w:cs="Times New Roman"/>
                <w:color w:val="000000"/>
                <w:spacing w:val="-4"/>
                <w:sz w:val="10"/>
                <w:szCs w:val="10"/>
                <w:lang w:val="ky-KG"/>
              </w:rPr>
            </w:pPr>
          </w:p>
        </w:tc>
      </w:tr>
    </w:tbl>
    <w:p w:rsidR="002712C8" w:rsidRPr="002712C8" w:rsidRDefault="002712C8" w:rsidP="00B43660">
      <w:pPr>
        <w:spacing w:line="240" w:lineRule="auto"/>
        <w:ind w:firstLine="709"/>
        <w:contextualSpacing/>
        <w:jc w:val="both"/>
        <w:rPr>
          <w:rFonts w:ascii="Times New Roman" w:hAnsi="Times New Roman" w:cs="Times New Roman"/>
          <w:color w:val="000000"/>
          <w:sz w:val="24"/>
          <w:szCs w:val="24"/>
          <w:lang w:val="en-US"/>
        </w:rPr>
      </w:pPr>
    </w:p>
    <w:p w:rsidR="002712C8" w:rsidRPr="002712C8" w:rsidRDefault="002712C8" w:rsidP="00B43660">
      <w:pPr>
        <w:spacing w:line="240" w:lineRule="auto"/>
        <w:ind w:firstLine="709"/>
        <w:contextualSpacing/>
        <w:jc w:val="both"/>
        <w:rPr>
          <w:rFonts w:ascii="Times New Roman" w:hAnsi="Times New Roman" w:cs="Times New Roman"/>
        </w:rPr>
      </w:pPr>
      <w:r w:rsidRPr="002712C8">
        <w:rPr>
          <w:rFonts w:ascii="Times New Roman" w:hAnsi="Times New Roman" w:cs="Times New Roman"/>
          <w:color w:val="000000"/>
          <w:sz w:val="24"/>
          <w:szCs w:val="24"/>
        </w:rPr>
        <w:t>Доля объема рыночных услуг города Бишкек в общем объеме республики в январе</w:t>
      </w:r>
      <w:r w:rsidRPr="002712C8">
        <w:rPr>
          <w:rFonts w:ascii="Times New Roman" w:hAnsi="Times New Roman" w:cs="Times New Roman"/>
          <w:color w:val="000000"/>
          <w:sz w:val="24"/>
          <w:szCs w:val="24"/>
          <w:lang w:val="ky-KG"/>
        </w:rPr>
        <w:t xml:space="preserve">-июле </w:t>
      </w:r>
      <w:r w:rsidRPr="002712C8">
        <w:rPr>
          <w:rFonts w:ascii="Times New Roman" w:hAnsi="Times New Roman" w:cs="Times New Roman"/>
          <w:color w:val="000000"/>
          <w:sz w:val="24"/>
          <w:szCs w:val="24"/>
        </w:rPr>
        <w:t>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 xml:space="preserve">г. составила </w:t>
      </w:r>
      <w:r w:rsidRPr="002712C8">
        <w:rPr>
          <w:rFonts w:ascii="Times New Roman" w:hAnsi="Times New Roman" w:cs="Times New Roman"/>
          <w:color w:val="000000"/>
          <w:sz w:val="24"/>
          <w:szCs w:val="24"/>
          <w:lang w:val="ky-KG"/>
        </w:rPr>
        <w:t xml:space="preserve">51,0 </w:t>
      </w:r>
      <w:r w:rsidRPr="002712C8">
        <w:rPr>
          <w:rFonts w:ascii="Times New Roman" w:hAnsi="Times New Roman" w:cs="Times New Roman"/>
          <w:color w:val="000000"/>
          <w:sz w:val="24"/>
          <w:szCs w:val="24"/>
        </w:rPr>
        <w:t>процента.</w:t>
      </w:r>
      <w:r w:rsidRPr="002712C8">
        <w:rPr>
          <w:rFonts w:ascii="Times New Roman" w:hAnsi="Times New Roman" w:cs="Times New Roman"/>
        </w:rPr>
        <w:t xml:space="preserve"> </w:t>
      </w:r>
    </w:p>
    <w:p w:rsidR="006465D6" w:rsidRPr="002712C8" w:rsidRDefault="006465D6" w:rsidP="00B43660">
      <w:pPr>
        <w:spacing w:line="240" w:lineRule="auto"/>
        <w:contextualSpacing/>
        <w:jc w:val="both"/>
        <w:rPr>
          <w:rFonts w:ascii="Times New Roman" w:hAnsi="Times New Roman" w:cs="Times New Roman"/>
          <w:lang w:val="ky-KG"/>
        </w:rPr>
      </w:pPr>
    </w:p>
    <w:p w:rsidR="002712C8" w:rsidRPr="002712C8" w:rsidRDefault="002712C8" w:rsidP="00B43660">
      <w:pPr>
        <w:spacing w:line="240" w:lineRule="auto"/>
        <w:ind w:left="1247" w:hanging="1247"/>
        <w:contextualSpacing/>
        <w:rPr>
          <w:rFonts w:ascii="Times New Roman" w:hAnsi="Times New Roman" w:cs="Times New Roman"/>
          <w:b/>
          <w:bCs/>
        </w:rPr>
      </w:pPr>
      <w:r w:rsidRPr="002712C8">
        <w:rPr>
          <w:rFonts w:ascii="Times New Roman" w:hAnsi="Times New Roman" w:cs="Times New Roman"/>
          <w:b/>
          <w:bCs/>
        </w:rPr>
        <w:t xml:space="preserve">Таблица </w:t>
      </w:r>
      <w:r w:rsidRPr="002712C8">
        <w:rPr>
          <w:rFonts w:ascii="Times New Roman" w:hAnsi="Times New Roman" w:cs="Times New Roman"/>
          <w:b/>
          <w:bCs/>
          <w:lang w:val="ky-KG"/>
        </w:rPr>
        <w:t>26</w:t>
      </w:r>
      <w:r w:rsidRPr="002712C8">
        <w:rPr>
          <w:rFonts w:ascii="Times New Roman" w:hAnsi="Times New Roman" w:cs="Times New Roman"/>
          <w:b/>
          <w:bCs/>
        </w:rPr>
        <w:t>: Объем рыночных услуг по Республике в январе</w:t>
      </w:r>
      <w:r w:rsidRPr="002712C8">
        <w:rPr>
          <w:rFonts w:ascii="Times New Roman" w:hAnsi="Times New Roman" w:cs="Times New Roman"/>
          <w:b/>
          <w:bCs/>
          <w:lang w:val="ky-KG"/>
        </w:rPr>
        <w:t xml:space="preserve">-июле  </w:t>
      </w:r>
      <w:r w:rsidRPr="002712C8">
        <w:rPr>
          <w:rFonts w:ascii="Times New Roman" w:hAnsi="Times New Roman" w:cs="Times New Roman"/>
          <w:b/>
          <w:bCs/>
        </w:rPr>
        <w:t>20</w:t>
      </w:r>
      <w:r w:rsidRPr="002712C8">
        <w:rPr>
          <w:rFonts w:ascii="Times New Roman" w:hAnsi="Times New Roman" w:cs="Times New Roman"/>
          <w:b/>
          <w:bCs/>
          <w:lang w:val="ky-KG"/>
        </w:rPr>
        <w:t>20</w:t>
      </w:r>
      <w:r w:rsidRPr="002712C8">
        <w:rPr>
          <w:rFonts w:ascii="Times New Roman" w:hAnsi="Times New Roman" w:cs="Times New Roman"/>
          <w:b/>
          <w:bCs/>
        </w:rPr>
        <w:t>г.</w:t>
      </w:r>
    </w:p>
    <w:p w:rsidR="002712C8" w:rsidRPr="002712C8" w:rsidRDefault="002712C8" w:rsidP="00B43660">
      <w:pPr>
        <w:spacing w:line="240" w:lineRule="auto"/>
        <w:ind w:left="1247" w:hanging="1247"/>
        <w:contextualSpacing/>
        <w:rPr>
          <w:rFonts w:ascii="Times New Roman" w:hAnsi="Times New Roman" w:cs="Times New Roman"/>
          <w:b/>
          <w:bCs/>
        </w:rPr>
      </w:pPr>
      <w:r w:rsidRPr="002712C8">
        <w:rPr>
          <w:rFonts w:ascii="Times New Roman" w:hAnsi="Times New Roman" w:cs="Times New Roman"/>
          <w:b/>
          <w:bCs/>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276"/>
        <w:gridCol w:w="1275"/>
        <w:gridCol w:w="1197"/>
        <w:gridCol w:w="1260"/>
        <w:gridCol w:w="1080"/>
        <w:gridCol w:w="1080"/>
      </w:tblGrid>
      <w:tr w:rsidR="002712C8" w:rsidRPr="002712C8" w:rsidTr="002712C8">
        <w:trPr>
          <w:cantSplit/>
        </w:trPr>
        <w:tc>
          <w:tcPr>
            <w:tcW w:w="2660" w:type="dxa"/>
            <w:vMerge w:val="restart"/>
            <w:tcBorders>
              <w:top w:val="single" w:sz="8" w:space="0" w:color="auto"/>
              <w:left w:val="nil"/>
              <w:bottom w:val="nil"/>
              <w:right w:val="nil"/>
            </w:tcBorders>
          </w:tcPr>
          <w:p w:rsidR="002712C8" w:rsidRPr="002712C8" w:rsidRDefault="002712C8" w:rsidP="00B43660">
            <w:pPr>
              <w:spacing w:line="240" w:lineRule="auto"/>
              <w:contextualSpacing/>
              <w:jc w:val="both"/>
              <w:rPr>
                <w:rFonts w:ascii="Times New Roman" w:hAnsi="Times New Roman" w:cs="Times New Roman"/>
                <w:b/>
                <w:bCs/>
              </w:rPr>
            </w:pPr>
          </w:p>
        </w:tc>
        <w:tc>
          <w:tcPr>
            <w:tcW w:w="2551" w:type="dxa"/>
            <w:gridSpan w:val="2"/>
            <w:tcBorders>
              <w:top w:val="single" w:sz="8" w:space="0" w:color="auto"/>
              <w:left w:val="nil"/>
              <w:bottom w:val="single" w:sz="4" w:space="0" w:color="auto"/>
              <w:right w:val="nil"/>
            </w:tcBorders>
          </w:tcPr>
          <w:p w:rsidR="002712C8" w:rsidRPr="002712C8" w:rsidRDefault="002712C8" w:rsidP="00B43660">
            <w:pPr>
              <w:spacing w:line="240" w:lineRule="auto"/>
              <w:contextualSpacing/>
              <w:jc w:val="center"/>
              <w:rPr>
                <w:rFonts w:ascii="Times New Roman" w:hAnsi="Times New Roman" w:cs="Times New Roman"/>
                <w:b/>
                <w:bCs/>
                <w:sz w:val="18"/>
                <w:szCs w:val="18"/>
              </w:rPr>
            </w:pPr>
            <w:r w:rsidRPr="002712C8">
              <w:rPr>
                <w:rFonts w:ascii="Times New Roman" w:hAnsi="Times New Roman" w:cs="Times New Roman"/>
                <w:b/>
                <w:bCs/>
                <w:sz w:val="18"/>
                <w:szCs w:val="18"/>
              </w:rPr>
              <w:t>Млн. сомов</w:t>
            </w:r>
          </w:p>
        </w:tc>
        <w:tc>
          <w:tcPr>
            <w:tcW w:w="4617" w:type="dxa"/>
            <w:gridSpan w:val="4"/>
            <w:tcBorders>
              <w:top w:val="single" w:sz="8" w:space="0" w:color="auto"/>
              <w:left w:val="nil"/>
              <w:bottom w:val="single" w:sz="4" w:space="0" w:color="auto"/>
              <w:right w:val="nil"/>
            </w:tcBorders>
          </w:tcPr>
          <w:p w:rsidR="002712C8" w:rsidRPr="002712C8" w:rsidRDefault="002712C8" w:rsidP="00B43660">
            <w:pPr>
              <w:spacing w:line="240" w:lineRule="auto"/>
              <w:contextualSpacing/>
              <w:jc w:val="center"/>
              <w:rPr>
                <w:rFonts w:ascii="Times New Roman" w:hAnsi="Times New Roman" w:cs="Times New Roman"/>
                <w:b/>
                <w:bCs/>
                <w:sz w:val="18"/>
                <w:szCs w:val="18"/>
              </w:rPr>
            </w:pPr>
            <w:r w:rsidRPr="002712C8">
              <w:rPr>
                <w:rFonts w:ascii="Times New Roman" w:hAnsi="Times New Roman" w:cs="Times New Roman"/>
                <w:b/>
                <w:bCs/>
                <w:sz w:val="18"/>
                <w:szCs w:val="18"/>
              </w:rPr>
              <w:t>В процентах к</w:t>
            </w:r>
          </w:p>
        </w:tc>
      </w:tr>
      <w:tr w:rsidR="002712C8" w:rsidRPr="002712C8" w:rsidTr="002712C8">
        <w:trPr>
          <w:cantSplit/>
        </w:trPr>
        <w:tc>
          <w:tcPr>
            <w:tcW w:w="2660" w:type="dxa"/>
            <w:vMerge/>
            <w:tcBorders>
              <w:top w:val="nil"/>
              <w:left w:val="nil"/>
              <w:bottom w:val="nil"/>
              <w:right w:val="nil"/>
            </w:tcBorders>
          </w:tcPr>
          <w:p w:rsidR="002712C8" w:rsidRPr="002712C8" w:rsidRDefault="002712C8" w:rsidP="00B43660">
            <w:pPr>
              <w:spacing w:line="240" w:lineRule="auto"/>
              <w:contextualSpacing/>
              <w:jc w:val="both"/>
              <w:rPr>
                <w:rFonts w:ascii="Times New Roman" w:hAnsi="Times New Roman" w:cs="Times New Roman"/>
                <w:b/>
                <w:bCs/>
              </w:rPr>
            </w:pPr>
          </w:p>
        </w:tc>
        <w:tc>
          <w:tcPr>
            <w:tcW w:w="1276" w:type="dxa"/>
            <w:vMerge w:val="restart"/>
            <w:tcBorders>
              <w:top w:val="single" w:sz="4" w:space="0" w:color="auto"/>
              <w:left w:val="nil"/>
              <w:bottom w:val="nil"/>
              <w:right w:val="nil"/>
            </w:tcBorders>
          </w:tcPr>
          <w:p w:rsidR="002712C8" w:rsidRPr="002712C8" w:rsidRDefault="002712C8" w:rsidP="00B43660">
            <w:pPr>
              <w:spacing w:line="240" w:lineRule="auto"/>
              <w:contextualSpacing/>
              <w:jc w:val="center"/>
              <w:rPr>
                <w:rFonts w:ascii="Times New Roman" w:hAnsi="Times New Roman" w:cs="Times New Roman"/>
                <w:b/>
                <w:bCs/>
                <w:sz w:val="18"/>
                <w:szCs w:val="18"/>
              </w:rPr>
            </w:pPr>
            <w:r w:rsidRPr="002712C8">
              <w:rPr>
                <w:rFonts w:ascii="Times New Roman" w:hAnsi="Times New Roman" w:cs="Times New Roman"/>
                <w:b/>
                <w:bCs/>
                <w:sz w:val="18"/>
                <w:szCs w:val="18"/>
              </w:rPr>
              <w:t>всего</w:t>
            </w:r>
          </w:p>
        </w:tc>
        <w:tc>
          <w:tcPr>
            <w:tcW w:w="1275" w:type="dxa"/>
            <w:vMerge w:val="restart"/>
            <w:tcBorders>
              <w:top w:val="single" w:sz="4" w:space="0" w:color="auto"/>
              <w:left w:val="nil"/>
              <w:bottom w:val="nil"/>
              <w:right w:val="nil"/>
            </w:tcBorders>
          </w:tcPr>
          <w:p w:rsidR="002712C8" w:rsidRPr="002712C8" w:rsidRDefault="002712C8" w:rsidP="00B43660">
            <w:pPr>
              <w:spacing w:line="240" w:lineRule="auto"/>
              <w:ind w:left="-108" w:right="-108"/>
              <w:contextualSpacing/>
              <w:jc w:val="center"/>
              <w:rPr>
                <w:rFonts w:ascii="Times New Roman" w:hAnsi="Times New Roman" w:cs="Times New Roman"/>
                <w:b/>
                <w:bCs/>
                <w:sz w:val="18"/>
                <w:szCs w:val="18"/>
              </w:rPr>
            </w:pPr>
            <w:r w:rsidRPr="002712C8">
              <w:rPr>
                <w:rFonts w:ascii="Times New Roman" w:hAnsi="Times New Roman" w:cs="Times New Roman"/>
                <w:b/>
                <w:bCs/>
                <w:sz w:val="18"/>
                <w:szCs w:val="18"/>
              </w:rPr>
              <w:t>в том числе населению</w:t>
            </w:r>
          </w:p>
        </w:tc>
        <w:tc>
          <w:tcPr>
            <w:tcW w:w="2457" w:type="dxa"/>
            <w:gridSpan w:val="2"/>
            <w:tcBorders>
              <w:top w:val="single" w:sz="4" w:space="0" w:color="auto"/>
              <w:left w:val="nil"/>
              <w:bottom w:val="single" w:sz="4" w:space="0" w:color="auto"/>
              <w:right w:val="nil"/>
            </w:tcBorders>
          </w:tcPr>
          <w:p w:rsidR="002712C8" w:rsidRPr="002712C8" w:rsidRDefault="002712C8" w:rsidP="00B43660">
            <w:pPr>
              <w:spacing w:line="240" w:lineRule="auto"/>
              <w:contextualSpacing/>
              <w:jc w:val="center"/>
              <w:rPr>
                <w:rFonts w:ascii="Times New Roman" w:hAnsi="Times New Roman" w:cs="Times New Roman"/>
                <w:b/>
                <w:bCs/>
                <w:sz w:val="18"/>
                <w:szCs w:val="18"/>
              </w:rPr>
            </w:pPr>
            <w:r w:rsidRPr="002712C8">
              <w:rPr>
                <w:rFonts w:ascii="Times New Roman" w:hAnsi="Times New Roman" w:cs="Times New Roman"/>
                <w:b/>
                <w:sz w:val="18"/>
                <w:szCs w:val="18"/>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tcPr>
          <w:p w:rsidR="002712C8" w:rsidRPr="002712C8" w:rsidRDefault="002712C8" w:rsidP="00B43660">
            <w:pPr>
              <w:spacing w:line="240" w:lineRule="auto"/>
              <w:contextualSpacing/>
              <w:jc w:val="center"/>
              <w:rPr>
                <w:rFonts w:ascii="Times New Roman" w:hAnsi="Times New Roman" w:cs="Times New Roman"/>
                <w:b/>
                <w:bCs/>
                <w:sz w:val="18"/>
                <w:szCs w:val="18"/>
              </w:rPr>
            </w:pPr>
            <w:r w:rsidRPr="002712C8">
              <w:rPr>
                <w:rFonts w:ascii="Times New Roman" w:hAnsi="Times New Roman" w:cs="Times New Roman"/>
                <w:b/>
                <w:bCs/>
                <w:sz w:val="18"/>
                <w:szCs w:val="18"/>
              </w:rPr>
              <w:t>итогу</w:t>
            </w:r>
          </w:p>
        </w:tc>
      </w:tr>
      <w:tr w:rsidR="002712C8" w:rsidRPr="002712C8" w:rsidTr="002712C8">
        <w:trPr>
          <w:cantSplit/>
        </w:trPr>
        <w:tc>
          <w:tcPr>
            <w:tcW w:w="2660" w:type="dxa"/>
            <w:vMerge/>
            <w:tcBorders>
              <w:top w:val="nil"/>
              <w:left w:val="nil"/>
              <w:bottom w:val="single" w:sz="8" w:space="0" w:color="auto"/>
              <w:right w:val="nil"/>
            </w:tcBorders>
          </w:tcPr>
          <w:p w:rsidR="002712C8" w:rsidRPr="002712C8" w:rsidRDefault="002712C8" w:rsidP="00B43660">
            <w:pPr>
              <w:spacing w:line="240" w:lineRule="auto"/>
              <w:contextualSpacing/>
              <w:jc w:val="both"/>
              <w:rPr>
                <w:rFonts w:ascii="Times New Roman" w:hAnsi="Times New Roman" w:cs="Times New Roman"/>
                <w:b/>
                <w:bCs/>
              </w:rPr>
            </w:pPr>
          </w:p>
        </w:tc>
        <w:tc>
          <w:tcPr>
            <w:tcW w:w="1276" w:type="dxa"/>
            <w:vMerge/>
            <w:tcBorders>
              <w:top w:val="nil"/>
              <w:left w:val="nil"/>
              <w:bottom w:val="single" w:sz="8" w:space="0" w:color="auto"/>
              <w:right w:val="nil"/>
            </w:tcBorders>
          </w:tcPr>
          <w:p w:rsidR="002712C8" w:rsidRPr="002712C8" w:rsidRDefault="002712C8" w:rsidP="00B43660">
            <w:pPr>
              <w:spacing w:line="240" w:lineRule="auto"/>
              <w:contextualSpacing/>
              <w:jc w:val="center"/>
              <w:rPr>
                <w:rFonts w:ascii="Times New Roman" w:hAnsi="Times New Roman" w:cs="Times New Roman"/>
                <w:b/>
                <w:bCs/>
                <w:sz w:val="18"/>
                <w:szCs w:val="18"/>
              </w:rPr>
            </w:pPr>
          </w:p>
        </w:tc>
        <w:tc>
          <w:tcPr>
            <w:tcW w:w="1275" w:type="dxa"/>
            <w:vMerge/>
            <w:tcBorders>
              <w:top w:val="nil"/>
              <w:left w:val="nil"/>
              <w:bottom w:val="single" w:sz="8" w:space="0" w:color="auto"/>
              <w:right w:val="nil"/>
            </w:tcBorders>
          </w:tcPr>
          <w:p w:rsidR="002712C8" w:rsidRPr="002712C8" w:rsidRDefault="002712C8" w:rsidP="00B43660">
            <w:pPr>
              <w:spacing w:line="240" w:lineRule="auto"/>
              <w:contextualSpacing/>
              <w:jc w:val="center"/>
              <w:rPr>
                <w:rFonts w:ascii="Times New Roman" w:hAnsi="Times New Roman" w:cs="Times New Roman"/>
                <w:b/>
                <w:bCs/>
                <w:sz w:val="18"/>
                <w:szCs w:val="18"/>
              </w:rPr>
            </w:pPr>
          </w:p>
        </w:tc>
        <w:tc>
          <w:tcPr>
            <w:tcW w:w="1197" w:type="dxa"/>
            <w:tcBorders>
              <w:top w:val="single" w:sz="4" w:space="0" w:color="auto"/>
              <w:left w:val="nil"/>
              <w:bottom w:val="single" w:sz="8" w:space="0" w:color="auto"/>
              <w:right w:val="nil"/>
            </w:tcBorders>
          </w:tcPr>
          <w:p w:rsidR="002712C8" w:rsidRPr="002712C8" w:rsidRDefault="002712C8" w:rsidP="00B43660">
            <w:pPr>
              <w:spacing w:line="240" w:lineRule="auto"/>
              <w:contextualSpacing/>
              <w:jc w:val="center"/>
              <w:rPr>
                <w:rFonts w:ascii="Times New Roman" w:hAnsi="Times New Roman" w:cs="Times New Roman"/>
                <w:b/>
                <w:bCs/>
                <w:sz w:val="18"/>
                <w:szCs w:val="18"/>
              </w:rPr>
            </w:pPr>
            <w:r w:rsidRPr="002712C8">
              <w:rPr>
                <w:rFonts w:ascii="Times New Roman" w:hAnsi="Times New Roman" w:cs="Times New Roman"/>
                <w:b/>
                <w:bCs/>
                <w:sz w:val="18"/>
                <w:szCs w:val="18"/>
              </w:rPr>
              <w:t>всего</w:t>
            </w:r>
          </w:p>
        </w:tc>
        <w:tc>
          <w:tcPr>
            <w:tcW w:w="1260" w:type="dxa"/>
            <w:tcBorders>
              <w:top w:val="single" w:sz="4" w:space="0" w:color="auto"/>
              <w:left w:val="nil"/>
              <w:bottom w:val="single" w:sz="8" w:space="0" w:color="auto"/>
              <w:right w:val="nil"/>
            </w:tcBorders>
          </w:tcPr>
          <w:p w:rsidR="002712C8" w:rsidRPr="002712C8" w:rsidRDefault="002712C8" w:rsidP="00B43660">
            <w:pPr>
              <w:spacing w:line="240" w:lineRule="auto"/>
              <w:contextualSpacing/>
              <w:jc w:val="center"/>
              <w:rPr>
                <w:rFonts w:ascii="Times New Roman" w:hAnsi="Times New Roman" w:cs="Times New Roman"/>
                <w:b/>
                <w:bCs/>
                <w:sz w:val="18"/>
                <w:szCs w:val="18"/>
              </w:rPr>
            </w:pPr>
            <w:r w:rsidRPr="002712C8">
              <w:rPr>
                <w:rFonts w:ascii="Times New Roman" w:hAnsi="Times New Roman" w:cs="Times New Roman"/>
                <w:b/>
                <w:bCs/>
                <w:sz w:val="18"/>
                <w:szCs w:val="18"/>
              </w:rPr>
              <w:t>в том числе населению</w:t>
            </w:r>
          </w:p>
        </w:tc>
        <w:tc>
          <w:tcPr>
            <w:tcW w:w="1080" w:type="dxa"/>
            <w:tcBorders>
              <w:top w:val="single" w:sz="4" w:space="0" w:color="auto"/>
              <w:left w:val="nil"/>
              <w:bottom w:val="single" w:sz="8" w:space="0" w:color="auto"/>
              <w:right w:val="nil"/>
            </w:tcBorders>
          </w:tcPr>
          <w:p w:rsidR="002712C8" w:rsidRPr="002712C8" w:rsidRDefault="002712C8" w:rsidP="00B43660">
            <w:pPr>
              <w:spacing w:line="240" w:lineRule="auto"/>
              <w:contextualSpacing/>
              <w:jc w:val="center"/>
              <w:rPr>
                <w:rFonts w:ascii="Times New Roman" w:hAnsi="Times New Roman" w:cs="Times New Roman"/>
                <w:b/>
                <w:bCs/>
                <w:sz w:val="18"/>
                <w:szCs w:val="18"/>
              </w:rPr>
            </w:pPr>
            <w:r w:rsidRPr="002712C8">
              <w:rPr>
                <w:rFonts w:ascii="Times New Roman" w:hAnsi="Times New Roman" w:cs="Times New Roman"/>
                <w:b/>
                <w:bCs/>
                <w:sz w:val="18"/>
                <w:szCs w:val="18"/>
              </w:rPr>
              <w:t>всего</w:t>
            </w:r>
          </w:p>
        </w:tc>
        <w:tc>
          <w:tcPr>
            <w:tcW w:w="1080" w:type="dxa"/>
            <w:tcBorders>
              <w:top w:val="single" w:sz="4" w:space="0" w:color="auto"/>
              <w:left w:val="nil"/>
              <w:bottom w:val="single" w:sz="8" w:space="0" w:color="auto"/>
              <w:right w:val="nil"/>
            </w:tcBorders>
          </w:tcPr>
          <w:p w:rsidR="002712C8" w:rsidRPr="002712C8" w:rsidRDefault="002712C8" w:rsidP="00B43660">
            <w:pPr>
              <w:spacing w:line="240" w:lineRule="auto"/>
              <w:ind w:left="-108" w:right="-108"/>
              <w:contextualSpacing/>
              <w:jc w:val="center"/>
              <w:rPr>
                <w:rFonts w:ascii="Times New Roman" w:hAnsi="Times New Roman" w:cs="Times New Roman"/>
                <w:b/>
                <w:bCs/>
                <w:sz w:val="18"/>
                <w:szCs w:val="18"/>
              </w:rPr>
            </w:pPr>
            <w:r w:rsidRPr="002712C8">
              <w:rPr>
                <w:rFonts w:ascii="Times New Roman" w:hAnsi="Times New Roman" w:cs="Times New Roman"/>
                <w:b/>
                <w:bCs/>
                <w:sz w:val="18"/>
                <w:szCs w:val="18"/>
              </w:rPr>
              <w:t>в том числе населению</w:t>
            </w:r>
          </w:p>
        </w:tc>
      </w:tr>
      <w:tr w:rsidR="002712C8" w:rsidRPr="002712C8" w:rsidTr="002712C8">
        <w:trPr>
          <w:trHeight w:val="340"/>
        </w:trPr>
        <w:tc>
          <w:tcPr>
            <w:tcW w:w="2660" w:type="dxa"/>
            <w:tcBorders>
              <w:top w:val="single" w:sz="8" w:space="0" w:color="auto"/>
              <w:left w:val="nil"/>
              <w:bottom w:val="nil"/>
              <w:right w:val="nil"/>
            </w:tcBorders>
            <w:vAlign w:val="bottom"/>
          </w:tcPr>
          <w:p w:rsidR="002712C8" w:rsidRPr="002712C8" w:rsidRDefault="002712C8" w:rsidP="00B43660">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Кыргызская Республика</w:t>
            </w:r>
          </w:p>
        </w:tc>
        <w:tc>
          <w:tcPr>
            <w:tcW w:w="1276" w:type="dxa"/>
            <w:tcBorders>
              <w:top w:val="single" w:sz="8" w:space="0" w:color="auto"/>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b/>
                <w:sz w:val="18"/>
                <w:szCs w:val="18"/>
                <w:lang w:val="ky-KG"/>
              </w:rPr>
            </w:pPr>
            <w:r w:rsidRPr="002712C8">
              <w:rPr>
                <w:rFonts w:ascii="Times New Roman" w:hAnsi="Times New Roman" w:cs="Times New Roman"/>
                <w:b/>
                <w:sz w:val="18"/>
                <w:szCs w:val="18"/>
                <w:lang w:val="ky-KG"/>
              </w:rPr>
              <w:t>275685,6</w:t>
            </w:r>
          </w:p>
        </w:tc>
        <w:tc>
          <w:tcPr>
            <w:tcW w:w="1275" w:type="dxa"/>
            <w:tcBorders>
              <w:top w:val="single" w:sz="8" w:space="0" w:color="auto"/>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b/>
                <w:sz w:val="18"/>
                <w:szCs w:val="18"/>
                <w:lang w:val="ky-KG"/>
              </w:rPr>
            </w:pPr>
            <w:r w:rsidRPr="002712C8">
              <w:rPr>
                <w:rFonts w:ascii="Times New Roman" w:hAnsi="Times New Roman" w:cs="Times New Roman"/>
                <w:b/>
                <w:sz w:val="18"/>
                <w:szCs w:val="18"/>
                <w:lang w:val="ky-KG"/>
              </w:rPr>
              <w:t>191999,6</w:t>
            </w:r>
          </w:p>
        </w:tc>
        <w:tc>
          <w:tcPr>
            <w:tcW w:w="1197" w:type="dxa"/>
            <w:tcBorders>
              <w:top w:val="single" w:sz="8" w:space="0" w:color="auto"/>
              <w:left w:val="nil"/>
              <w:bottom w:val="nil"/>
              <w:right w:val="nil"/>
            </w:tcBorders>
            <w:vAlign w:val="bottom"/>
          </w:tcPr>
          <w:p w:rsidR="002712C8" w:rsidRPr="002712C8" w:rsidRDefault="002712C8" w:rsidP="00B43660">
            <w:pPr>
              <w:tabs>
                <w:tab w:val="center" w:pos="522"/>
                <w:tab w:val="right" w:pos="664"/>
              </w:tabs>
              <w:spacing w:line="240" w:lineRule="auto"/>
              <w:ind w:right="224"/>
              <w:contextualSpacing/>
              <w:jc w:val="right"/>
              <w:rPr>
                <w:rFonts w:ascii="Times New Roman" w:hAnsi="Times New Roman" w:cs="Times New Roman"/>
                <w:b/>
                <w:sz w:val="18"/>
                <w:szCs w:val="18"/>
                <w:lang w:val="ky-KG"/>
              </w:rPr>
            </w:pPr>
            <w:r w:rsidRPr="002712C8">
              <w:rPr>
                <w:rFonts w:ascii="Times New Roman" w:hAnsi="Times New Roman" w:cs="Times New Roman"/>
                <w:b/>
                <w:sz w:val="18"/>
                <w:szCs w:val="18"/>
                <w:lang w:val="ky-KG"/>
              </w:rPr>
              <w:t>82,8</w:t>
            </w:r>
          </w:p>
        </w:tc>
        <w:tc>
          <w:tcPr>
            <w:tcW w:w="1260" w:type="dxa"/>
            <w:tcBorders>
              <w:top w:val="single" w:sz="8" w:space="0" w:color="auto"/>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b/>
                <w:sz w:val="18"/>
                <w:szCs w:val="18"/>
                <w:lang w:val="ky-KG"/>
              </w:rPr>
            </w:pPr>
            <w:r w:rsidRPr="002712C8">
              <w:rPr>
                <w:rFonts w:ascii="Times New Roman" w:hAnsi="Times New Roman" w:cs="Times New Roman"/>
                <w:b/>
                <w:sz w:val="18"/>
                <w:szCs w:val="18"/>
                <w:lang w:val="ky-KG"/>
              </w:rPr>
              <w:t>82,2</w:t>
            </w:r>
          </w:p>
        </w:tc>
        <w:tc>
          <w:tcPr>
            <w:tcW w:w="1080" w:type="dxa"/>
            <w:tcBorders>
              <w:top w:val="single" w:sz="8" w:space="0" w:color="auto"/>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b/>
                <w:sz w:val="18"/>
                <w:szCs w:val="18"/>
              </w:rPr>
            </w:pPr>
            <w:r w:rsidRPr="002712C8">
              <w:rPr>
                <w:rFonts w:ascii="Times New Roman" w:hAnsi="Times New Roman" w:cs="Times New Roman"/>
                <w:b/>
                <w:sz w:val="18"/>
                <w:szCs w:val="18"/>
              </w:rPr>
              <w:t>100</w:t>
            </w:r>
          </w:p>
        </w:tc>
        <w:tc>
          <w:tcPr>
            <w:tcW w:w="1080" w:type="dxa"/>
            <w:tcBorders>
              <w:top w:val="single" w:sz="8" w:space="0" w:color="auto"/>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b/>
                <w:sz w:val="18"/>
                <w:szCs w:val="18"/>
              </w:rPr>
            </w:pPr>
            <w:r w:rsidRPr="002712C8">
              <w:rPr>
                <w:rFonts w:ascii="Times New Roman" w:hAnsi="Times New Roman" w:cs="Times New Roman"/>
                <w:b/>
                <w:sz w:val="18"/>
                <w:szCs w:val="18"/>
              </w:rPr>
              <w:t>100</w:t>
            </w:r>
          </w:p>
        </w:tc>
      </w:tr>
      <w:tr w:rsidR="002712C8" w:rsidRPr="002712C8" w:rsidTr="002712C8">
        <w:trPr>
          <w:trHeight w:val="340"/>
        </w:trPr>
        <w:tc>
          <w:tcPr>
            <w:tcW w:w="2660" w:type="dxa"/>
            <w:tcBorders>
              <w:top w:val="nil"/>
              <w:left w:val="nil"/>
              <w:bottom w:val="nil"/>
              <w:right w:val="nil"/>
            </w:tcBorders>
            <w:vAlign w:val="bottom"/>
          </w:tcPr>
          <w:p w:rsidR="002712C8" w:rsidRPr="002712C8" w:rsidRDefault="002712C8" w:rsidP="00B43660">
            <w:pPr>
              <w:spacing w:line="240" w:lineRule="auto"/>
              <w:ind w:left="113"/>
              <w:contextualSpacing/>
              <w:rPr>
                <w:rFonts w:ascii="Times New Roman" w:hAnsi="Times New Roman" w:cs="Times New Roman"/>
                <w:sz w:val="20"/>
              </w:rPr>
            </w:pPr>
            <w:r w:rsidRPr="002712C8">
              <w:rPr>
                <w:rFonts w:ascii="Times New Roman" w:hAnsi="Times New Roman" w:cs="Times New Roman"/>
                <w:sz w:val="20"/>
              </w:rPr>
              <w:t>Баткенская область</w:t>
            </w:r>
          </w:p>
        </w:tc>
        <w:tc>
          <w:tcPr>
            <w:tcW w:w="1276"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8273,8</w:t>
            </w:r>
          </w:p>
        </w:tc>
        <w:tc>
          <w:tcPr>
            <w:tcW w:w="1275"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8043,2</w:t>
            </w:r>
          </w:p>
        </w:tc>
        <w:tc>
          <w:tcPr>
            <w:tcW w:w="1197"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94,1</w:t>
            </w:r>
          </w:p>
        </w:tc>
        <w:tc>
          <w:tcPr>
            <w:tcW w:w="126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94,3</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3,0</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4,2</w:t>
            </w:r>
          </w:p>
        </w:tc>
      </w:tr>
      <w:tr w:rsidR="002712C8" w:rsidRPr="002712C8" w:rsidTr="002712C8">
        <w:trPr>
          <w:trHeight w:val="340"/>
        </w:trPr>
        <w:tc>
          <w:tcPr>
            <w:tcW w:w="2660" w:type="dxa"/>
            <w:tcBorders>
              <w:top w:val="nil"/>
              <w:left w:val="nil"/>
              <w:bottom w:val="nil"/>
              <w:right w:val="nil"/>
            </w:tcBorders>
            <w:vAlign w:val="bottom"/>
          </w:tcPr>
          <w:p w:rsidR="002712C8" w:rsidRPr="002712C8" w:rsidRDefault="002712C8" w:rsidP="00B43660">
            <w:pPr>
              <w:spacing w:line="240" w:lineRule="auto"/>
              <w:ind w:left="113"/>
              <w:contextualSpacing/>
              <w:rPr>
                <w:rFonts w:ascii="Times New Roman" w:hAnsi="Times New Roman" w:cs="Times New Roman"/>
                <w:sz w:val="20"/>
              </w:rPr>
            </w:pPr>
            <w:r w:rsidRPr="002712C8">
              <w:rPr>
                <w:rFonts w:ascii="Times New Roman" w:hAnsi="Times New Roman" w:cs="Times New Roman"/>
                <w:sz w:val="20"/>
              </w:rPr>
              <w:t>Джалал-Абадская область</w:t>
            </w:r>
          </w:p>
        </w:tc>
        <w:tc>
          <w:tcPr>
            <w:tcW w:w="1276"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21929,5</w:t>
            </w:r>
          </w:p>
        </w:tc>
        <w:tc>
          <w:tcPr>
            <w:tcW w:w="1275"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19331,5</w:t>
            </w:r>
          </w:p>
        </w:tc>
        <w:tc>
          <w:tcPr>
            <w:tcW w:w="1197"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73,6</w:t>
            </w:r>
          </w:p>
        </w:tc>
        <w:tc>
          <w:tcPr>
            <w:tcW w:w="126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74,5</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8,0</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10,1</w:t>
            </w:r>
          </w:p>
        </w:tc>
      </w:tr>
      <w:tr w:rsidR="002712C8" w:rsidRPr="002712C8" w:rsidTr="002712C8">
        <w:trPr>
          <w:trHeight w:val="340"/>
        </w:trPr>
        <w:tc>
          <w:tcPr>
            <w:tcW w:w="2660" w:type="dxa"/>
            <w:tcBorders>
              <w:top w:val="nil"/>
              <w:left w:val="nil"/>
              <w:bottom w:val="nil"/>
              <w:right w:val="nil"/>
            </w:tcBorders>
            <w:vAlign w:val="bottom"/>
          </w:tcPr>
          <w:p w:rsidR="002712C8" w:rsidRPr="002712C8" w:rsidRDefault="002712C8" w:rsidP="00B43660">
            <w:pPr>
              <w:spacing w:line="240" w:lineRule="auto"/>
              <w:ind w:left="113"/>
              <w:contextualSpacing/>
              <w:rPr>
                <w:rFonts w:ascii="Times New Roman" w:hAnsi="Times New Roman" w:cs="Times New Roman"/>
                <w:sz w:val="20"/>
              </w:rPr>
            </w:pPr>
            <w:r w:rsidRPr="002712C8">
              <w:rPr>
                <w:rFonts w:ascii="Times New Roman" w:hAnsi="Times New Roman" w:cs="Times New Roman"/>
                <w:sz w:val="20"/>
              </w:rPr>
              <w:t>Иссык-Кульская область</w:t>
            </w:r>
          </w:p>
        </w:tc>
        <w:tc>
          <w:tcPr>
            <w:tcW w:w="1276"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8917,6</w:t>
            </w:r>
          </w:p>
        </w:tc>
        <w:tc>
          <w:tcPr>
            <w:tcW w:w="1275"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8263,1</w:t>
            </w:r>
          </w:p>
        </w:tc>
        <w:tc>
          <w:tcPr>
            <w:tcW w:w="1197"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78,4</w:t>
            </w:r>
          </w:p>
        </w:tc>
        <w:tc>
          <w:tcPr>
            <w:tcW w:w="126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78,8</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3,2</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4,3</w:t>
            </w:r>
          </w:p>
        </w:tc>
      </w:tr>
      <w:tr w:rsidR="002712C8" w:rsidRPr="002712C8" w:rsidTr="002712C8">
        <w:trPr>
          <w:trHeight w:val="92"/>
        </w:trPr>
        <w:tc>
          <w:tcPr>
            <w:tcW w:w="2660" w:type="dxa"/>
            <w:tcBorders>
              <w:top w:val="nil"/>
              <w:left w:val="nil"/>
              <w:bottom w:val="nil"/>
              <w:right w:val="nil"/>
            </w:tcBorders>
            <w:vAlign w:val="bottom"/>
          </w:tcPr>
          <w:p w:rsidR="002712C8" w:rsidRPr="002712C8" w:rsidRDefault="002712C8" w:rsidP="00B43660">
            <w:pPr>
              <w:spacing w:line="240" w:lineRule="auto"/>
              <w:ind w:left="113"/>
              <w:contextualSpacing/>
              <w:rPr>
                <w:rFonts w:ascii="Times New Roman" w:hAnsi="Times New Roman" w:cs="Times New Roman"/>
                <w:sz w:val="20"/>
              </w:rPr>
            </w:pPr>
            <w:r w:rsidRPr="002712C8">
              <w:rPr>
                <w:rFonts w:ascii="Times New Roman" w:hAnsi="Times New Roman" w:cs="Times New Roman"/>
                <w:sz w:val="20"/>
              </w:rPr>
              <w:t>Нарынская область</w:t>
            </w:r>
          </w:p>
        </w:tc>
        <w:tc>
          <w:tcPr>
            <w:tcW w:w="1276"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3533,1</w:t>
            </w:r>
          </w:p>
        </w:tc>
        <w:tc>
          <w:tcPr>
            <w:tcW w:w="1275"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3310,6</w:t>
            </w:r>
          </w:p>
        </w:tc>
        <w:tc>
          <w:tcPr>
            <w:tcW w:w="1197"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81,4</w:t>
            </w:r>
          </w:p>
        </w:tc>
        <w:tc>
          <w:tcPr>
            <w:tcW w:w="126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83,7</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1,3</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1,7</w:t>
            </w:r>
          </w:p>
        </w:tc>
      </w:tr>
      <w:tr w:rsidR="002712C8" w:rsidRPr="002712C8" w:rsidTr="002712C8">
        <w:trPr>
          <w:trHeight w:val="138"/>
        </w:trPr>
        <w:tc>
          <w:tcPr>
            <w:tcW w:w="2660" w:type="dxa"/>
            <w:tcBorders>
              <w:top w:val="nil"/>
              <w:left w:val="nil"/>
              <w:bottom w:val="nil"/>
              <w:right w:val="nil"/>
            </w:tcBorders>
            <w:vAlign w:val="bottom"/>
          </w:tcPr>
          <w:p w:rsidR="002712C8" w:rsidRPr="002712C8" w:rsidRDefault="002712C8" w:rsidP="00B43660">
            <w:pPr>
              <w:spacing w:line="240" w:lineRule="auto"/>
              <w:ind w:left="113"/>
              <w:contextualSpacing/>
              <w:rPr>
                <w:rFonts w:ascii="Times New Roman" w:hAnsi="Times New Roman" w:cs="Times New Roman"/>
                <w:sz w:val="20"/>
              </w:rPr>
            </w:pPr>
            <w:r w:rsidRPr="002712C8">
              <w:rPr>
                <w:rFonts w:ascii="Times New Roman" w:hAnsi="Times New Roman" w:cs="Times New Roman"/>
                <w:sz w:val="20"/>
              </w:rPr>
              <w:t xml:space="preserve">Ошская область </w:t>
            </w:r>
          </w:p>
        </w:tc>
        <w:tc>
          <w:tcPr>
            <w:tcW w:w="1276"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19704,6</w:t>
            </w:r>
          </w:p>
        </w:tc>
        <w:tc>
          <w:tcPr>
            <w:tcW w:w="1275"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16793,9</w:t>
            </w:r>
          </w:p>
        </w:tc>
        <w:tc>
          <w:tcPr>
            <w:tcW w:w="1197"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80,0</w:t>
            </w:r>
          </w:p>
        </w:tc>
        <w:tc>
          <w:tcPr>
            <w:tcW w:w="126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82,5</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7,1</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8,8</w:t>
            </w:r>
          </w:p>
        </w:tc>
      </w:tr>
      <w:tr w:rsidR="002712C8" w:rsidRPr="002712C8" w:rsidTr="002712C8">
        <w:trPr>
          <w:trHeight w:val="183"/>
        </w:trPr>
        <w:tc>
          <w:tcPr>
            <w:tcW w:w="2660" w:type="dxa"/>
            <w:tcBorders>
              <w:top w:val="nil"/>
              <w:left w:val="nil"/>
              <w:bottom w:val="nil"/>
              <w:right w:val="nil"/>
            </w:tcBorders>
            <w:vAlign w:val="bottom"/>
          </w:tcPr>
          <w:p w:rsidR="002712C8" w:rsidRPr="002712C8" w:rsidRDefault="002712C8" w:rsidP="00B43660">
            <w:pPr>
              <w:spacing w:line="240" w:lineRule="auto"/>
              <w:ind w:left="113"/>
              <w:contextualSpacing/>
              <w:rPr>
                <w:rFonts w:ascii="Times New Roman" w:hAnsi="Times New Roman" w:cs="Times New Roman"/>
                <w:sz w:val="20"/>
              </w:rPr>
            </w:pPr>
            <w:r w:rsidRPr="002712C8">
              <w:rPr>
                <w:rFonts w:ascii="Times New Roman" w:hAnsi="Times New Roman" w:cs="Times New Roman"/>
                <w:sz w:val="20"/>
              </w:rPr>
              <w:t>Таласская область</w:t>
            </w:r>
          </w:p>
        </w:tc>
        <w:tc>
          <w:tcPr>
            <w:tcW w:w="1276"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5552,4</w:t>
            </w:r>
          </w:p>
        </w:tc>
        <w:tc>
          <w:tcPr>
            <w:tcW w:w="1275"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5055,2</w:t>
            </w:r>
          </w:p>
        </w:tc>
        <w:tc>
          <w:tcPr>
            <w:tcW w:w="1197"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64,0</w:t>
            </w:r>
          </w:p>
        </w:tc>
        <w:tc>
          <w:tcPr>
            <w:tcW w:w="126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82,0</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2,0</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2,6</w:t>
            </w:r>
          </w:p>
        </w:tc>
      </w:tr>
      <w:tr w:rsidR="002712C8" w:rsidRPr="002712C8" w:rsidTr="002712C8">
        <w:trPr>
          <w:trHeight w:val="88"/>
        </w:trPr>
        <w:tc>
          <w:tcPr>
            <w:tcW w:w="2660" w:type="dxa"/>
            <w:tcBorders>
              <w:top w:val="nil"/>
              <w:left w:val="nil"/>
              <w:bottom w:val="nil"/>
              <w:right w:val="nil"/>
            </w:tcBorders>
            <w:vAlign w:val="bottom"/>
          </w:tcPr>
          <w:p w:rsidR="002712C8" w:rsidRPr="002712C8" w:rsidRDefault="002712C8" w:rsidP="00B43660">
            <w:pPr>
              <w:spacing w:line="240" w:lineRule="auto"/>
              <w:ind w:left="113"/>
              <w:contextualSpacing/>
              <w:rPr>
                <w:rFonts w:ascii="Times New Roman" w:hAnsi="Times New Roman" w:cs="Times New Roman"/>
                <w:sz w:val="20"/>
              </w:rPr>
            </w:pPr>
            <w:r w:rsidRPr="002712C8">
              <w:rPr>
                <w:rFonts w:ascii="Times New Roman" w:hAnsi="Times New Roman" w:cs="Times New Roman"/>
                <w:sz w:val="20"/>
              </w:rPr>
              <w:t>Чуйская область</w:t>
            </w:r>
          </w:p>
        </w:tc>
        <w:tc>
          <w:tcPr>
            <w:tcW w:w="1276"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40166,6</w:t>
            </w:r>
          </w:p>
        </w:tc>
        <w:tc>
          <w:tcPr>
            <w:tcW w:w="1275"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30234,9</w:t>
            </w:r>
          </w:p>
        </w:tc>
        <w:tc>
          <w:tcPr>
            <w:tcW w:w="1197"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87,9</w:t>
            </w:r>
          </w:p>
        </w:tc>
        <w:tc>
          <w:tcPr>
            <w:tcW w:w="126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86,2</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14,6</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15,7</w:t>
            </w:r>
          </w:p>
        </w:tc>
      </w:tr>
      <w:tr w:rsidR="002712C8" w:rsidRPr="002712C8" w:rsidTr="002712C8">
        <w:trPr>
          <w:trHeight w:val="261"/>
        </w:trPr>
        <w:tc>
          <w:tcPr>
            <w:tcW w:w="2660" w:type="dxa"/>
            <w:tcBorders>
              <w:top w:val="nil"/>
              <w:left w:val="nil"/>
              <w:bottom w:val="nil"/>
              <w:right w:val="nil"/>
            </w:tcBorders>
            <w:vAlign w:val="bottom"/>
          </w:tcPr>
          <w:p w:rsidR="002712C8" w:rsidRPr="002712C8" w:rsidRDefault="002712C8" w:rsidP="00B43660">
            <w:pPr>
              <w:spacing w:line="240" w:lineRule="auto"/>
              <w:ind w:left="113"/>
              <w:contextualSpacing/>
              <w:rPr>
                <w:rFonts w:ascii="Times New Roman" w:hAnsi="Times New Roman" w:cs="Times New Roman"/>
                <w:b/>
                <w:sz w:val="20"/>
              </w:rPr>
            </w:pPr>
            <w:r w:rsidRPr="002712C8">
              <w:rPr>
                <w:rFonts w:ascii="Times New Roman" w:hAnsi="Times New Roman" w:cs="Times New Roman"/>
                <w:b/>
                <w:sz w:val="20"/>
              </w:rPr>
              <w:t>г. Бишкек</w:t>
            </w:r>
          </w:p>
        </w:tc>
        <w:tc>
          <w:tcPr>
            <w:tcW w:w="1276"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b/>
                <w:sz w:val="18"/>
                <w:szCs w:val="18"/>
                <w:lang w:val="ky-KG"/>
              </w:rPr>
            </w:pPr>
            <w:r w:rsidRPr="002712C8">
              <w:rPr>
                <w:rFonts w:ascii="Times New Roman" w:hAnsi="Times New Roman" w:cs="Times New Roman"/>
                <w:b/>
                <w:sz w:val="18"/>
                <w:szCs w:val="18"/>
                <w:lang w:val="ky-KG"/>
              </w:rPr>
              <w:t>140503,0</w:t>
            </w:r>
          </w:p>
        </w:tc>
        <w:tc>
          <w:tcPr>
            <w:tcW w:w="1275"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b/>
                <w:sz w:val="18"/>
                <w:szCs w:val="18"/>
                <w:lang w:val="ky-KG"/>
              </w:rPr>
            </w:pPr>
            <w:r w:rsidRPr="002712C8">
              <w:rPr>
                <w:rFonts w:ascii="Times New Roman" w:hAnsi="Times New Roman" w:cs="Times New Roman"/>
                <w:b/>
                <w:sz w:val="18"/>
                <w:szCs w:val="18"/>
                <w:lang w:val="ky-KG"/>
              </w:rPr>
              <w:t>80977,4</w:t>
            </w:r>
          </w:p>
        </w:tc>
        <w:tc>
          <w:tcPr>
            <w:tcW w:w="1197"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b/>
                <w:sz w:val="18"/>
                <w:szCs w:val="18"/>
                <w:lang w:val="ky-KG"/>
              </w:rPr>
            </w:pPr>
            <w:r w:rsidRPr="002712C8">
              <w:rPr>
                <w:rFonts w:ascii="Times New Roman" w:hAnsi="Times New Roman" w:cs="Times New Roman"/>
                <w:b/>
                <w:sz w:val="18"/>
                <w:szCs w:val="18"/>
                <w:lang w:val="ky-KG"/>
              </w:rPr>
              <w:t>83,3</w:t>
            </w:r>
          </w:p>
        </w:tc>
        <w:tc>
          <w:tcPr>
            <w:tcW w:w="126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b/>
                <w:sz w:val="18"/>
                <w:szCs w:val="18"/>
                <w:lang w:val="ky-KG"/>
              </w:rPr>
            </w:pPr>
            <w:r w:rsidRPr="002712C8">
              <w:rPr>
                <w:rFonts w:ascii="Times New Roman" w:hAnsi="Times New Roman" w:cs="Times New Roman"/>
                <w:b/>
                <w:sz w:val="18"/>
                <w:szCs w:val="18"/>
                <w:lang w:val="ky-KG"/>
              </w:rPr>
              <w:t>81,4</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b/>
                <w:sz w:val="18"/>
                <w:szCs w:val="18"/>
                <w:lang w:val="ky-KG"/>
              </w:rPr>
            </w:pPr>
            <w:r w:rsidRPr="002712C8">
              <w:rPr>
                <w:rFonts w:ascii="Times New Roman" w:hAnsi="Times New Roman" w:cs="Times New Roman"/>
                <w:b/>
                <w:sz w:val="18"/>
                <w:szCs w:val="18"/>
                <w:lang w:val="ky-KG"/>
              </w:rPr>
              <w:t>51,0</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b/>
                <w:sz w:val="18"/>
                <w:szCs w:val="18"/>
                <w:lang w:val="ky-KG"/>
              </w:rPr>
            </w:pPr>
            <w:r w:rsidRPr="002712C8">
              <w:rPr>
                <w:rFonts w:ascii="Times New Roman" w:hAnsi="Times New Roman" w:cs="Times New Roman"/>
                <w:b/>
                <w:sz w:val="18"/>
                <w:szCs w:val="18"/>
                <w:lang w:val="ky-KG"/>
              </w:rPr>
              <w:t>42,2</w:t>
            </w:r>
          </w:p>
        </w:tc>
      </w:tr>
      <w:tr w:rsidR="002712C8" w:rsidRPr="002712C8" w:rsidTr="002712C8">
        <w:trPr>
          <w:trHeight w:val="138"/>
        </w:trPr>
        <w:tc>
          <w:tcPr>
            <w:tcW w:w="2660" w:type="dxa"/>
            <w:tcBorders>
              <w:top w:val="nil"/>
              <w:left w:val="nil"/>
              <w:bottom w:val="nil"/>
              <w:right w:val="nil"/>
            </w:tcBorders>
            <w:vAlign w:val="bottom"/>
          </w:tcPr>
          <w:p w:rsidR="002712C8" w:rsidRPr="002712C8" w:rsidRDefault="002712C8" w:rsidP="00B43660">
            <w:pPr>
              <w:spacing w:line="240" w:lineRule="auto"/>
              <w:ind w:left="113"/>
              <w:contextualSpacing/>
              <w:rPr>
                <w:rFonts w:ascii="Times New Roman" w:hAnsi="Times New Roman" w:cs="Times New Roman"/>
                <w:sz w:val="20"/>
              </w:rPr>
            </w:pPr>
            <w:r w:rsidRPr="002712C8">
              <w:rPr>
                <w:rFonts w:ascii="Times New Roman" w:hAnsi="Times New Roman" w:cs="Times New Roman"/>
                <w:sz w:val="20"/>
              </w:rPr>
              <w:t>г. Ош</w:t>
            </w:r>
          </w:p>
        </w:tc>
        <w:tc>
          <w:tcPr>
            <w:tcW w:w="1276"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27105,0</w:t>
            </w:r>
          </w:p>
        </w:tc>
        <w:tc>
          <w:tcPr>
            <w:tcW w:w="1275" w:type="dxa"/>
            <w:tcBorders>
              <w:top w:val="nil"/>
              <w:left w:val="nil"/>
              <w:bottom w:val="nil"/>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19989,8</w:t>
            </w:r>
          </w:p>
        </w:tc>
        <w:tc>
          <w:tcPr>
            <w:tcW w:w="1197"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86,7</w:t>
            </w:r>
          </w:p>
        </w:tc>
        <w:tc>
          <w:tcPr>
            <w:tcW w:w="126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85,6</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9,8</w:t>
            </w:r>
          </w:p>
        </w:tc>
        <w:tc>
          <w:tcPr>
            <w:tcW w:w="1080" w:type="dxa"/>
            <w:tcBorders>
              <w:top w:val="nil"/>
              <w:left w:val="nil"/>
              <w:bottom w:val="nil"/>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8"/>
                <w:szCs w:val="18"/>
                <w:lang w:val="ky-KG"/>
              </w:rPr>
            </w:pPr>
            <w:r w:rsidRPr="002712C8">
              <w:rPr>
                <w:rFonts w:ascii="Times New Roman" w:hAnsi="Times New Roman" w:cs="Times New Roman"/>
                <w:sz w:val="18"/>
                <w:szCs w:val="18"/>
                <w:lang w:val="ky-KG"/>
              </w:rPr>
              <w:t>10,4</w:t>
            </w:r>
          </w:p>
        </w:tc>
      </w:tr>
      <w:tr w:rsidR="002712C8" w:rsidRPr="002712C8" w:rsidTr="00E71518">
        <w:tc>
          <w:tcPr>
            <w:tcW w:w="2660" w:type="dxa"/>
            <w:tcBorders>
              <w:top w:val="nil"/>
              <w:left w:val="nil"/>
              <w:bottom w:val="single" w:sz="8" w:space="0" w:color="auto"/>
              <w:right w:val="nil"/>
            </w:tcBorders>
            <w:vAlign w:val="bottom"/>
          </w:tcPr>
          <w:p w:rsidR="002712C8" w:rsidRPr="002712C8" w:rsidRDefault="002712C8" w:rsidP="00B43660">
            <w:pPr>
              <w:spacing w:line="240" w:lineRule="auto"/>
              <w:ind w:left="113"/>
              <w:contextualSpacing/>
              <w:rPr>
                <w:rFonts w:ascii="Times New Roman" w:hAnsi="Times New Roman" w:cs="Times New Roman"/>
                <w:sz w:val="10"/>
                <w:szCs w:val="10"/>
              </w:rPr>
            </w:pPr>
          </w:p>
        </w:tc>
        <w:tc>
          <w:tcPr>
            <w:tcW w:w="1276" w:type="dxa"/>
            <w:tcBorders>
              <w:top w:val="nil"/>
              <w:left w:val="nil"/>
              <w:bottom w:val="single" w:sz="8" w:space="0" w:color="auto"/>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0"/>
                <w:szCs w:val="10"/>
                <w:lang w:val="ky-KG"/>
              </w:rPr>
            </w:pPr>
          </w:p>
        </w:tc>
        <w:tc>
          <w:tcPr>
            <w:tcW w:w="1275" w:type="dxa"/>
            <w:tcBorders>
              <w:top w:val="nil"/>
              <w:left w:val="nil"/>
              <w:bottom w:val="single" w:sz="8" w:space="0" w:color="auto"/>
              <w:right w:val="nil"/>
            </w:tcBorders>
            <w:vAlign w:val="bottom"/>
          </w:tcPr>
          <w:p w:rsidR="002712C8" w:rsidRPr="002712C8" w:rsidRDefault="002712C8" w:rsidP="00B43660">
            <w:pPr>
              <w:spacing w:line="240" w:lineRule="auto"/>
              <w:ind w:right="166"/>
              <w:contextualSpacing/>
              <w:jc w:val="right"/>
              <w:rPr>
                <w:rFonts w:ascii="Times New Roman" w:hAnsi="Times New Roman" w:cs="Times New Roman"/>
                <w:sz w:val="10"/>
                <w:szCs w:val="10"/>
                <w:lang w:val="ky-KG"/>
              </w:rPr>
            </w:pPr>
          </w:p>
        </w:tc>
        <w:tc>
          <w:tcPr>
            <w:tcW w:w="1197" w:type="dxa"/>
            <w:tcBorders>
              <w:top w:val="nil"/>
              <w:left w:val="nil"/>
              <w:bottom w:val="single" w:sz="8" w:space="0" w:color="auto"/>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0"/>
                <w:szCs w:val="10"/>
                <w:lang w:val="ky-KG"/>
              </w:rPr>
            </w:pPr>
          </w:p>
        </w:tc>
        <w:tc>
          <w:tcPr>
            <w:tcW w:w="1260" w:type="dxa"/>
            <w:tcBorders>
              <w:top w:val="nil"/>
              <w:left w:val="nil"/>
              <w:bottom w:val="single" w:sz="8" w:space="0" w:color="auto"/>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0"/>
                <w:szCs w:val="10"/>
                <w:lang w:val="ky-KG"/>
              </w:rPr>
            </w:pPr>
          </w:p>
        </w:tc>
        <w:tc>
          <w:tcPr>
            <w:tcW w:w="1080" w:type="dxa"/>
            <w:tcBorders>
              <w:top w:val="nil"/>
              <w:left w:val="nil"/>
              <w:bottom w:val="single" w:sz="8" w:space="0" w:color="auto"/>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0"/>
                <w:szCs w:val="10"/>
                <w:lang w:val="ky-KG"/>
              </w:rPr>
            </w:pPr>
          </w:p>
        </w:tc>
        <w:tc>
          <w:tcPr>
            <w:tcW w:w="1080" w:type="dxa"/>
            <w:tcBorders>
              <w:top w:val="nil"/>
              <w:left w:val="nil"/>
              <w:bottom w:val="single" w:sz="8" w:space="0" w:color="auto"/>
              <w:right w:val="nil"/>
            </w:tcBorders>
            <w:vAlign w:val="bottom"/>
          </w:tcPr>
          <w:p w:rsidR="002712C8" w:rsidRPr="002712C8" w:rsidRDefault="002712C8" w:rsidP="00B43660">
            <w:pPr>
              <w:tabs>
                <w:tab w:val="right" w:pos="664"/>
              </w:tabs>
              <w:spacing w:line="240" w:lineRule="auto"/>
              <w:ind w:right="224"/>
              <w:contextualSpacing/>
              <w:jc w:val="right"/>
              <w:rPr>
                <w:rFonts w:ascii="Times New Roman" w:hAnsi="Times New Roman" w:cs="Times New Roman"/>
                <w:sz w:val="10"/>
                <w:szCs w:val="10"/>
                <w:lang w:val="ky-KG"/>
              </w:rPr>
            </w:pPr>
          </w:p>
        </w:tc>
      </w:tr>
    </w:tbl>
    <w:p w:rsidR="002712C8" w:rsidRPr="002712C8" w:rsidRDefault="002712C8" w:rsidP="00B43660">
      <w:pPr>
        <w:spacing w:line="240" w:lineRule="auto"/>
        <w:contextualSpacing/>
        <w:jc w:val="both"/>
        <w:rPr>
          <w:rFonts w:ascii="Times New Roman" w:hAnsi="Times New Roman" w:cs="Times New Roman"/>
          <w:color w:val="000000"/>
          <w:sz w:val="24"/>
          <w:szCs w:val="24"/>
          <w:lang w:val="ky-KG"/>
        </w:rPr>
      </w:pPr>
    </w:p>
    <w:p w:rsidR="002712C8" w:rsidRPr="002712C8" w:rsidRDefault="002712C8" w:rsidP="002712C8">
      <w:pPr>
        <w:jc w:val="both"/>
        <w:rPr>
          <w:rFonts w:ascii="Times New Roman" w:hAnsi="Times New Roman" w:cs="Times New Roman"/>
          <w:color w:val="000000"/>
          <w:sz w:val="24"/>
          <w:szCs w:val="24"/>
          <w:lang w:val="ky-KG"/>
        </w:rPr>
      </w:pPr>
    </w:p>
    <w:p w:rsidR="00B43660" w:rsidRPr="006465D6" w:rsidRDefault="002712C8" w:rsidP="006465D6">
      <w:pPr>
        <w:ind w:firstLine="709"/>
        <w:jc w:val="both"/>
        <w:rPr>
          <w:rFonts w:ascii="Times New Roman" w:hAnsi="Times New Roman" w:cs="Times New Roman"/>
          <w:b/>
          <w:color w:val="000000"/>
          <w:sz w:val="24"/>
          <w:szCs w:val="24"/>
        </w:rPr>
      </w:pPr>
      <w:r w:rsidRPr="002712C8">
        <w:rPr>
          <w:rFonts w:ascii="Times New Roman" w:hAnsi="Times New Roman" w:cs="Times New Roman"/>
          <w:b/>
          <w:color w:val="000000"/>
          <w:sz w:val="24"/>
          <w:szCs w:val="24"/>
        </w:rPr>
        <w:lastRenderedPageBreak/>
        <w:t xml:space="preserve">Потребительский рынок. </w:t>
      </w:r>
      <w:r w:rsidRPr="002712C8">
        <w:rPr>
          <w:rFonts w:ascii="Times New Roman" w:hAnsi="Times New Roman" w:cs="Times New Roman"/>
          <w:color w:val="000000"/>
          <w:sz w:val="24"/>
          <w:szCs w:val="24"/>
        </w:rPr>
        <w:t>В январе-июле 2020 года общий объем оборота оптовой и розничной торговли, ремонта автомобилей, мотоциклов в г. Бишкек</w:t>
      </w:r>
      <w:r w:rsidRPr="002712C8">
        <w:rPr>
          <w:rFonts w:ascii="Times New Roman" w:hAnsi="Times New Roman" w:cs="Times New Roman"/>
          <w:color w:val="000000"/>
          <w:spacing w:val="-4"/>
          <w:sz w:val="24"/>
          <w:szCs w:val="24"/>
        </w:rPr>
        <w:t xml:space="preserve"> </w:t>
      </w:r>
      <w:r w:rsidRPr="002712C8">
        <w:rPr>
          <w:rFonts w:ascii="Times New Roman" w:hAnsi="Times New Roman" w:cs="Times New Roman"/>
          <w:color w:val="000000"/>
          <w:sz w:val="24"/>
          <w:szCs w:val="24"/>
        </w:rPr>
        <w:t>составил 96447,9   млн. сомов и уменьшился на 18,9</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процента к январ</w:t>
      </w:r>
      <w:r w:rsidRPr="002712C8">
        <w:rPr>
          <w:rFonts w:ascii="Times New Roman" w:hAnsi="Times New Roman" w:cs="Times New Roman"/>
          <w:color w:val="000000"/>
          <w:sz w:val="24"/>
          <w:szCs w:val="24"/>
          <w:lang w:val="ky-KG"/>
        </w:rPr>
        <w:t>ю-июлю</w:t>
      </w:r>
      <w:r w:rsidRPr="002712C8">
        <w:rPr>
          <w:rFonts w:ascii="Times New Roman" w:hAnsi="Times New Roman" w:cs="Times New Roman"/>
          <w:color w:val="000000"/>
          <w:sz w:val="24"/>
          <w:szCs w:val="24"/>
        </w:rPr>
        <w:t xml:space="preserve"> 201</w:t>
      </w:r>
      <w:r w:rsidRPr="002712C8">
        <w:rPr>
          <w:rFonts w:ascii="Times New Roman" w:hAnsi="Times New Roman" w:cs="Times New Roman"/>
          <w:color w:val="000000"/>
          <w:sz w:val="24"/>
          <w:szCs w:val="24"/>
          <w:lang w:val="ky-KG"/>
        </w:rPr>
        <w:t>9</w:t>
      </w:r>
      <w:r w:rsidRPr="002712C8">
        <w:rPr>
          <w:rFonts w:ascii="Times New Roman" w:hAnsi="Times New Roman" w:cs="Times New Roman"/>
          <w:color w:val="000000"/>
          <w:sz w:val="24"/>
          <w:szCs w:val="24"/>
        </w:rPr>
        <w:t xml:space="preserve">г. Снижение обеспечено за счет  уменьшения объемов оптовой торговли на 18,9 процента, розничной торговли кроме торговли автомобилями и мотоциклами на 16,2 процента и розничной торговли моторным топливом на </w:t>
      </w:r>
      <w:r w:rsidRPr="002712C8">
        <w:rPr>
          <w:rFonts w:ascii="Times New Roman" w:hAnsi="Times New Roman" w:cs="Times New Roman"/>
          <w:color w:val="000000"/>
          <w:sz w:val="24"/>
          <w:szCs w:val="24"/>
          <w:lang w:val="ky-KG"/>
        </w:rPr>
        <w:t>29,7</w:t>
      </w:r>
      <w:r w:rsidRPr="002712C8">
        <w:rPr>
          <w:rFonts w:ascii="Times New Roman" w:hAnsi="Times New Roman" w:cs="Times New Roman"/>
          <w:color w:val="000000"/>
          <w:sz w:val="24"/>
          <w:szCs w:val="24"/>
        </w:rPr>
        <w:t xml:space="preserve"> процента.</w:t>
      </w:r>
    </w:p>
    <w:p w:rsidR="002712C8" w:rsidRPr="002712C8" w:rsidRDefault="002712C8" w:rsidP="00B43660">
      <w:pPr>
        <w:tabs>
          <w:tab w:val="left" w:pos="-414"/>
          <w:tab w:val="left" w:pos="294"/>
          <w:tab w:val="left" w:pos="1002"/>
        </w:tabs>
        <w:spacing w:line="240" w:lineRule="auto"/>
        <w:contextualSpacing/>
        <w:outlineLvl w:val="0"/>
        <w:rPr>
          <w:rFonts w:ascii="Times New Roman" w:hAnsi="Times New Roman" w:cs="Times New Roman"/>
          <w:b/>
          <w:color w:val="000000"/>
          <w:spacing w:val="-4"/>
          <w:sz w:val="24"/>
          <w:szCs w:val="24"/>
        </w:rPr>
      </w:pPr>
      <w:r w:rsidRPr="002712C8">
        <w:rPr>
          <w:rFonts w:ascii="Times New Roman" w:hAnsi="Times New Roman" w:cs="Times New Roman"/>
          <w:b/>
          <w:color w:val="000000"/>
          <w:spacing w:val="-4"/>
          <w:sz w:val="24"/>
          <w:szCs w:val="24"/>
        </w:rPr>
        <w:t xml:space="preserve">Таблица </w:t>
      </w:r>
      <w:r w:rsidRPr="002712C8">
        <w:rPr>
          <w:rFonts w:ascii="Times New Roman" w:hAnsi="Times New Roman" w:cs="Times New Roman"/>
          <w:b/>
          <w:color w:val="000000"/>
          <w:spacing w:val="-4"/>
          <w:sz w:val="24"/>
          <w:szCs w:val="24"/>
          <w:lang w:val="ky-KG"/>
        </w:rPr>
        <w:t>27</w:t>
      </w:r>
      <w:r w:rsidRPr="002712C8">
        <w:rPr>
          <w:rFonts w:ascii="Times New Roman" w:hAnsi="Times New Roman" w:cs="Times New Roman"/>
          <w:b/>
          <w:color w:val="000000"/>
          <w:spacing w:val="-4"/>
          <w:sz w:val="24"/>
          <w:szCs w:val="24"/>
        </w:rPr>
        <w:t xml:space="preserve">: Оборот оптовой и розничной торговли, ремонта автомобилей, мотоциклов </w:t>
      </w:r>
    </w:p>
    <w:p w:rsidR="002712C8" w:rsidRPr="002712C8" w:rsidRDefault="002712C8" w:rsidP="00B43660">
      <w:pPr>
        <w:tabs>
          <w:tab w:val="left" w:pos="-414"/>
          <w:tab w:val="left" w:pos="294"/>
          <w:tab w:val="left" w:pos="1002"/>
        </w:tabs>
        <w:spacing w:line="240" w:lineRule="auto"/>
        <w:contextualSpacing/>
        <w:outlineLvl w:val="0"/>
        <w:rPr>
          <w:rFonts w:ascii="Times New Roman" w:hAnsi="Times New Roman" w:cs="Times New Roman"/>
          <w:b/>
          <w:color w:val="000000"/>
          <w:spacing w:val="-4"/>
          <w:sz w:val="24"/>
          <w:szCs w:val="24"/>
          <w:lang w:val="ky-KG"/>
        </w:rPr>
      </w:pPr>
      <w:r w:rsidRPr="002712C8">
        <w:rPr>
          <w:rFonts w:ascii="Times New Roman" w:hAnsi="Times New Roman" w:cs="Times New Roman"/>
          <w:b/>
          <w:color w:val="000000"/>
          <w:spacing w:val="-4"/>
          <w:sz w:val="24"/>
          <w:szCs w:val="24"/>
        </w:rPr>
        <w:t xml:space="preserve">                        по территории в январе-июле</w:t>
      </w:r>
    </w:p>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4"/>
          <w:szCs w:val="24"/>
        </w:rPr>
        <w:t xml:space="preserve">       </w:t>
      </w:r>
    </w:p>
    <w:tbl>
      <w:tblPr>
        <w:tblW w:w="9781" w:type="dxa"/>
        <w:tblInd w:w="108" w:type="dxa"/>
        <w:tblLook w:val="01E0"/>
      </w:tblPr>
      <w:tblGrid>
        <w:gridCol w:w="3573"/>
        <w:gridCol w:w="1355"/>
        <w:gridCol w:w="1406"/>
        <w:gridCol w:w="1684"/>
        <w:gridCol w:w="1763"/>
      </w:tblGrid>
      <w:tr w:rsidR="002712C8" w:rsidRPr="002712C8" w:rsidTr="002712C8">
        <w:trPr>
          <w:tblHeader/>
        </w:trPr>
        <w:tc>
          <w:tcPr>
            <w:tcW w:w="3573" w:type="dxa"/>
            <w:vMerge w:val="restart"/>
            <w:tcBorders>
              <w:top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2761"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Млн. сомов</w:t>
            </w:r>
          </w:p>
        </w:tc>
        <w:tc>
          <w:tcPr>
            <w:tcW w:w="3447"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 соответствующему периоду предыдущего года</w:t>
            </w:r>
          </w:p>
        </w:tc>
      </w:tr>
      <w:tr w:rsidR="002712C8" w:rsidRPr="002712C8" w:rsidTr="002712C8">
        <w:trPr>
          <w:tblHeader/>
        </w:trPr>
        <w:tc>
          <w:tcPr>
            <w:tcW w:w="3573" w:type="dxa"/>
            <w:vMerge/>
            <w:tcBorders>
              <w:bottom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355" w:type="dxa"/>
            <w:tcBorders>
              <w:top w:val="single" w:sz="4" w:space="0" w:color="auto"/>
              <w:bottom w:val="single" w:sz="8" w:space="0" w:color="auto"/>
            </w:tcBorders>
          </w:tcPr>
          <w:p w:rsidR="002712C8" w:rsidRPr="002712C8" w:rsidRDefault="002712C8" w:rsidP="00B43660">
            <w:pPr>
              <w:spacing w:line="240" w:lineRule="auto"/>
              <w:ind w:right="-142"/>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2019</w:t>
            </w:r>
          </w:p>
        </w:tc>
        <w:tc>
          <w:tcPr>
            <w:tcW w:w="1406" w:type="dxa"/>
            <w:tcBorders>
              <w:top w:val="single" w:sz="4" w:space="0" w:color="auto"/>
              <w:bottom w:val="single" w:sz="8" w:space="0" w:color="auto"/>
            </w:tcBorders>
          </w:tcPr>
          <w:p w:rsidR="002712C8" w:rsidRPr="002712C8" w:rsidRDefault="002712C8" w:rsidP="00B43660">
            <w:pPr>
              <w:spacing w:line="240" w:lineRule="auto"/>
              <w:ind w:right="-142"/>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2020</w:t>
            </w:r>
          </w:p>
        </w:tc>
        <w:tc>
          <w:tcPr>
            <w:tcW w:w="1684" w:type="dxa"/>
            <w:tcBorders>
              <w:top w:val="single" w:sz="4" w:space="0" w:color="auto"/>
              <w:bottom w:val="single" w:sz="8" w:space="0" w:color="auto"/>
            </w:tcBorders>
          </w:tcPr>
          <w:p w:rsidR="002712C8" w:rsidRPr="002712C8" w:rsidRDefault="002712C8" w:rsidP="00B43660">
            <w:pPr>
              <w:spacing w:line="240" w:lineRule="auto"/>
              <w:ind w:right="-142"/>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  2019</w:t>
            </w:r>
          </w:p>
        </w:tc>
        <w:tc>
          <w:tcPr>
            <w:tcW w:w="1763" w:type="dxa"/>
            <w:tcBorders>
              <w:top w:val="single" w:sz="4" w:space="0" w:color="auto"/>
              <w:bottom w:val="single" w:sz="8" w:space="0" w:color="auto"/>
            </w:tcBorders>
          </w:tcPr>
          <w:p w:rsidR="002712C8" w:rsidRPr="002712C8" w:rsidRDefault="002712C8" w:rsidP="00B43660">
            <w:pPr>
              <w:spacing w:line="240" w:lineRule="auto"/>
              <w:ind w:right="-142"/>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2020</w:t>
            </w:r>
          </w:p>
        </w:tc>
      </w:tr>
      <w:tr w:rsidR="002712C8" w:rsidRPr="002712C8" w:rsidTr="002712C8">
        <w:trPr>
          <w:trHeight w:hRule="exact" w:val="117"/>
        </w:trPr>
        <w:tc>
          <w:tcPr>
            <w:tcW w:w="3573" w:type="dxa"/>
            <w:tcBorders>
              <w:top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color w:val="000000"/>
                <w:spacing w:val="-4"/>
                <w:sz w:val="20"/>
              </w:rPr>
            </w:pPr>
          </w:p>
        </w:tc>
        <w:tc>
          <w:tcPr>
            <w:tcW w:w="1355" w:type="dxa"/>
            <w:tcBorders>
              <w:top w:val="single" w:sz="8" w:space="0" w:color="auto"/>
            </w:tcBorders>
            <w:vAlign w:val="bottom"/>
          </w:tcPr>
          <w:p w:rsidR="002712C8" w:rsidRPr="002712C8" w:rsidRDefault="002712C8" w:rsidP="00B43660">
            <w:pPr>
              <w:spacing w:line="240" w:lineRule="auto"/>
              <w:contextualSpacing/>
              <w:jc w:val="right"/>
              <w:rPr>
                <w:rFonts w:ascii="Times New Roman" w:hAnsi="Times New Roman" w:cs="Times New Roman"/>
                <w:b/>
                <w:bCs/>
                <w:color w:val="000000"/>
                <w:sz w:val="20"/>
              </w:rPr>
            </w:pPr>
          </w:p>
        </w:tc>
        <w:tc>
          <w:tcPr>
            <w:tcW w:w="1406" w:type="dxa"/>
            <w:tcBorders>
              <w:top w:val="single" w:sz="8" w:space="0" w:color="auto"/>
            </w:tcBorders>
            <w:vAlign w:val="bottom"/>
          </w:tcPr>
          <w:p w:rsidR="002712C8" w:rsidRPr="002712C8" w:rsidRDefault="002712C8" w:rsidP="00B43660">
            <w:pPr>
              <w:spacing w:line="240" w:lineRule="auto"/>
              <w:contextualSpacing/>
              <w:jc w:val="right"/>
              <w:rPr>
                <w:rFonts w:ascii="Times New Roman" w:hAnsi="Times New Roman" w:cs="Times New Roman"/>
                <w:b/>
                <w:bCs/>
                <w:color w:val="000000"/>
                <w:sz w:val="20"/>
              </w:rPr>
            </w:pPr>
          </w:p>
        </w:tc>
        <w:tc>
          <w:tcPr>
            <w:tcW w:w="1684" w:type="dxa"/>
            <w:tcBorders>
              <w:top w:val="single" w:sz="8" w:space="0" w:color="auto"/>
            </w:tcBorders>
            <w:vAlign w:val="bottom"/>
          </w:tcPr>
          <w:p w:rsidR="002712C8" w:rsidRPr="002712C8" w:rsidRDefault="002712C8" w:rsidP="00B43660">
            <w:pPr>
              <w:spacing w:line="240" w:lineRule="auto"/>
              <w:ind w:right="397"/>
              <w:contextualSpacing/>
              <w:jc w:val="right"/>
              <w:rPr>
                <w:rFonts w:ascii="Times New Roman" w:hAnsi="Times New Roman" w:cs="Times New Roman"/>
                <w:b/>
                <w:bCs/>
                <w:color w:val="000000"/>
                <w:sz w:val="20"/>
              </w:rPr>
            </w:pPr>
          </w:p>
        </w:tc>
        <w:tc>
          <w:tcPr>
            <w:tcW w:w="1763" w:type="dxa"/>
            <w:tcBorders>
              <w:top w:val="single" w:sz="8" w:space="0" w:color="auto"/>
            </w:tcBorders>
            <w:vAlign w:val="bottom"/>
          </w:tcPr>
          <w:p w:rsidR="002712C8" w:rsidRPr="002712C8" w:rsidRDefault="002712C8" w:rsidP="00B43660">
            <w:pPr>
              <w:spacing w:line="240" w:lineRule="auto"/>
              <w:ind w:right="206"/>
              <w:contextualSpacing/>
              <w:jc w:val="right"/>
              <w:rPr>
                <w:rFonts w:ascii="Times New Roman" w:hAnsi="Times New Roman" w:cs="Times New Roman"/>
                <w:b/>
                <w:bCs/>
                <w:color w:val="000000"/>
                <w:sz w:val="20"/>
              </w:rPr>
            </w:pPr>
          </w:p>
        </w:tc>
      </w:tr>
      <w:tr w:rsidR="002712C8" w:rsidRPr="002712C8" w:rsidTr="002712C8">
        <w:trPr>
          <w:trHeight w:val="340"/>
        </w:trPr>
        <w:tc>
          <w:tcPr>
            <w:tcW w:w="3573"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 xml:space="preserve">г. Бишкек </w:t>
            </w:r>
          </w:p>
        </w:tc>
        <w:tc>
          <w:tcPr>
            <w:tcW w:w="1355" w:type="dxa"/>
            <w:vAlign w:val="bottom"/>
          </w:tcPr>
          <w:p w:rsidR="002712C8" w:rsidRPr="002712C8" w:rsidRDefault="002712C8" w:rsidP="00B43660">
            <w:pPr>
              <w:spacing w:line="240" w:lineRule="auto"/>
              <w:ind w:right="142"/>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112292,2</w:t>
            </w:r>
          </w:p>
        </w:tc>
        <w:tc>
          <w:tcPr>
            <w:tcW w:w="1406" w:type="dxa"/>
            <w:vAlign w:val="bottom"/>
          </w:tcPr>
          <w:p w:rsidR="002712C8" w:rsidRPr="002712C8" w:rsidRDefault="002712C8" w:rsidP="00B43660">
            <w:pPr>
              <w:tabs>
                <w:tab w:val="left" w:pos="1060"/>
              </w:tabs>
              <w:spacing w:line="240" w:lineRule="auto"/>
              <w:ind w:right="130"/>
              <w:contextualSpacing/>
              <w:jc w:val="right"/>
              <w:rPr>
                <w:rFonts w:ascii="Times New Roman" w:hAnsi="Times New Roman" w:cs="Times New Roman"/>
                <w:b/>
                <w:bCs/>
                <w:color w:val="000000"/>
                <w:sz w:val="20"/>
              </w:rPr>
            </w:pPr>
            <w:r w:rsidRPr="002712C8">
              <w:rPr>
                <w:rFonts w:ascii="Times New Roman" w:hAnsi="Times New Roman" w:cs="Times New Roman"/>
                <w:b/>
                <w:bCs/>
                <w:color w:val="000000"/>
                <w:sz w:val="20"/>
              </w:rPr>
              <w:t>96447,9</w:t>
            </w:r>
          </w:p>
        </w:tc>
        <w:tc>
          <w:tcPr>
            <w:tcW w:w="1684" w:type="dxa"/>
            <w:vAlign w:val="bottom"/>
          </w:tcPr>
          <w:p w:rsidR="002712C8" w:rsidRPr="002712C8" w:rsidRDefault="002712C8" w:rsidP="00B43660">
            <w:pPr>
              <w:spacing w:line="240" w:lineRule="auto"/>
              <w:ind w:right="397"/>
              <w:contextualSpacing/>
              <w:jc w:val="right"/>
              <w:rPr>
                <w:rFonts w:ascii="Times New Roman" w:hAnsi="Times New Roman" w:cs="Times New Roman"/>
                <w:b/>
                <w:bCs/>
                <w:color w:val="000000"/>
                <w:sz w:val="20"/>
              </w:rPr>
            </w:pPr>
            <w:r w:rsidRPr="002712C8">
              <w:rPr>
                <w:rFonts w:ascii="Times New Roman" w:hAnsi="Times New Roman" w:cs="Times New Roman"/>
                <w:b/>
                <w:bCs/>
                <w:color w:val="000000"/>
                <w:sz w:val="20"/>
              </w:rPr>
              <w:t>107,1</w:t>
            </w:r>
          </w:p>
        </w:tc>
        <w:tc>
          <w:tcPr>
            <w:tcW w:w="1763" w:type="dxa"/>
            <w:vAlign w:val="bottom"/>
          </w:tcPr>
          <w:p w:rsidR="002712C8" w:rsidRPr="002712C8" w:rsidRDefault="002712C8" w:rsidP="00B43660">
            <w:pPr>
              <w:spacing w:line="240" w:lineRule="auto"/>
              <w:ind w:right="459"/>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81,1</w:t>
            </w:r>
          </w:p>
        </w:tc>
      </w:tr>
      <w:tr w:rsidR="002712C8" w:rsidRPr="002712C8" w:rsidTr="002712C8">
        <w:trPr>
          <w:trHeight w:val="340"/>
        </w:trPr>
        <w:tc>
          <w:tcPr>
            <w:tcW w:w="3573" w:type="dxa"/>
            <w:vAlign w:val="bottom"/>
          </w:tcPr>
          <w:p w:rsidR="002712C8" w:rsidRPr="002712C8" w:rsidRDefault="002712C8" w:rsidP="00B43660">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Ленинский</w:t>
            </w:r>
          </w:p>
        </w:tc>
        <w:tc>
          <w:tcPr>
            <w:tcW w:w="1355" w:type="dxa"/>
            <w:vAlign w:val="bottom"/>
          </w:tcPr>
          <w:p w:rsidR="002712C8" w:rsidRPr="002712C8" w:rsidRDefault="002712C8" w:rsidP="00B43660">
            <w:pPr>
              <w:spacing w:line="240" w:lineRule="auto"/>
              <w:ind w:right="142"/>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35716,3</w:t>
            </w:r>
          </w:p>
        </w:tc>
        <w:tc>
          <w:tcPr>
            <w:tcW w:w="1406" w:type="dxa"/>
            <w:vAlign w:val="bottom"/>
          </w:tcPr>
          <w:p w:rsidR="002712C8" w:rsidRPr="002712C8" w:rsidRDefault="002712C8" w:rsidP="00B43660">
            <w:pPr>
              <w:tabs>
                <w:tab w:val="left" w:pos="1060"/>
              </w:tabs>
              <w:spacing w:line="240" w:lineRule="auto"/>
              <w:ind w:right="13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29564,2</w:t>
            </w:r>
          </w:p>
        </w:tc>
        <w:tc>
          <w:tcPr>
            <w:tcW w:w="1684" w:type="dxa"/>
            <w:vAlign w:val="bottom"/>
          </w:tcPr>
          <w:p w:rsidR="002712C8" w:rsidRPr="002712C8" w:rsidRDefault="002712C8" w:rsidP="00B43660">
            <w:pPr>
              <w:spacing w:line="240" w:lineRule="auto"/>
              <w:ind w:right="39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107,8</w:t>
            </w:r>
          </w:p>
        </w:tc>
        <w:tc>
          <w:tcPr>
            <w:tcW w:w="1763" w:type="dxa"/>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78,1</w:t>
            </w:r>
          </w:p>
        </w:tc>
      </w:tr>
      <w:tr w:rsidR="002712C8" w:rsidRPr="002712C8" w:rsidTr="002712C8">
        <w:trPr>
          <w:trHeight w:val="340"/>
        </w:trPr>
        <w:tc>
          <w:tcPr>
            <w:tcW w:w="3573" w:type="dxa"/>
            <w:vAlign w:val="bottom"/>
          </w:tcPr>
          <w:p w:rsidR="002712C8" w:rsidRPr="002712C8" w:rsidRDefault="002712C8" w:rsidP="00B43660">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Октябрьский</w:t>
            </w:r>
          </w:p>
        </w:tc>
        <w:tc>
          <w:tcPr>
            <w:tcW w:w="1355" w:type="dxa"/>
            <w:vAlign w:val="bottom"/>
          </w:tcPr>
          <w:p w:rsidR="002712C8" w:rsidRPr="002712C8" w:rsidRDefault="002712C8" w:rsidP="00B43660">
            <w:pPr>
              <w:spacing w:line="240" w:lineRule="auto"/>
              <w:ind w:right="142"/>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19410,5</w:t>
            </w:r>
          </w:p>
        </w:tc>
        <w:tc>
          <w:tcPr>
            <w:tcW w:w="1406" w:type="dxa"/>
            <w:vAlign w:val="bottom"/>
          </w:tcPr>
          <w:p w:rsidR="002712C8" w:rsidRPr="002712C8" w:rsidRDefault="002712C8" w:rsidP="00B43660">
            <w:pPr>
              <w:tabs>
                <w:tab w:val="left" w:pos="1060"/>
              </w:tabs>
              <w:spacing w:line="240" w:lineRule="auto"/>
              <w:ind w:right="130"/>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17313,2</w:t>
            </w:r>
          </w:p>
        </w:tc>
        <w:tc>
          <w:tcPr>
            <w:tcW w:w="1684" w:type="dxa"/>
            <w:vAlign w:val="bottom"/>
          </w:tcPr>
          <w:p w:rsidR="002712C8" w:rsidRPr="002712C8" w:rsidRDefault="002712C8" w:rsidP="00B43660">
            <w:pPr>
              <w:spacing w:line="240" w:lineRule="auto"/>
              <w:ind w:right="39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108,0</w:t>
            </w:r>
          </w:p>
        </w:tc>
        <w:tc>
          <w:tcPr>
            <w:tcW w:w="1763" w:type="dxa"/>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84,9</w:t>
            </w:r>
          </w:p>
        </w:tc>
      </w:tr>
      <w:tr w:rsidR="002712C8" w:rsidRPr="002712C8" w:rsidTr="002712C8">
        <w:trPr>
          <w:trHeight w:val="340"/>
        </w:trPr>
        <w:tc>
          <w:tcPr>
            <w:tcW w:w="3573" w:type="dxa"/>
            <w:vAlign w:val="bottom"/>
          </w:tcPr>
          <w:p w:rsidR="002712C8" w:rsidRPr="002712C8" w:rsidRDefault="002712C8" w:rsidP="00B43660">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Первомайский</w:t>
            </w:r>
          </w:p>
        </w:tc>
        <w:tc>
          <w:tcPr>
            <w:tcW w:w="1355" w:type="dxa"/>
            <w:vAlign w:val="bottom"/>
          </w:tcPr>
          <w:p w:rsidR="002712C8" w:rsidRPr="002712C8" w:rsidRDefault="002712C8" w:rsidP="00B43660">
            <w:pPr>
              <w:spacing w:line="240" w:lineRule="auto"/>
              <w:ind w:right="142"/>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24301,2</w:t>
            </w:r>
          </w:p>
        </w:tc>
        <w:tc>
          <w:tcPr>
            <w:tcW w:w="1406" w:type="dxa"/>
            <w:vAlign w:val="bottom"/>
          </w:tcPr>
          <w:p w:rsidR="002712C8" w:rsidRPr="002712C8" w:rsidRDefault="002712C8" w:rsidP="00B43660">
            <w:pPr>
              <w:tabs>
                <w:tab w:val="left" w:pos="1060"/>
              </w:tabs>
              <w:spacing w:line="240" w:lineRule="auto"/>
              <w:ind w:right="13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20399,8</w:t>
            </w:r>
          </w:p>
        </w:tc>
        <w:tc>
          <w:tcPr>
            <w:tcW w:w="1684" w:type="dxa"/>
            <w:vAlign w:val="bottom"/>
          </w:tcPr>
          <w:p w:rsidR="002712C8" w:rsidRPr="002712C8" w:rsidRDefault="002712C8" w:rsidP="00B43660">
            <w:pPr>
              <w:spacing w:line="240" w:lineRule="auto"/>
              <w:ind w:right="39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107,1</w:t>
            </w:r>
          </w:p>
        </w:tc>
        <w:tc>
          <w:tcPr>
            <w:tcW w:w="1763" w:type="dxa"/>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79,5</w:t>
            </w:r>
          </w:p>
        </w:tc>
      </w:tr>
      <w:tr w:rsidR="002712C8" w:rsidRPr="002712C8" w:rsidTr="002712C8">
        <w:trPr>
          <w:trHeight w:val="340"/>
        </w:trPr>
        <w:tc>
          <w:tcPr>
            <w:tcW w:w="3573" w:type="dxa"/>
            <w:vAlign w:val="bottom"/>
          </w:tcPr>
          <w:p w:rsidR="002712C8" w:rsidRPr="002712C8" w:rsidRDefault="002712C8" w:rsidP="00B43660">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Свердловский</w:t>
            </w:r>
          </w:p>
        </w:tc>
        <w:tc>
          <w:tcPr>
            <w:tcW w:w="1355" w:type="dxa"/>
            <w:vAlign w:val="bottom"/>
          </w:tcPr>
          <w:p w:rsidR="002712C8" w:rsidRPr="002712C8" w:rsidRDefault="002712C8" w:rsidP="00B43660">
            <w:pPr>
              <w:spacing w:line="240" w:lineRule="auto"/>
              <w:ind w:right="142"/>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32864,2</w:t>
            </w:r>
          </w:p>
        </w:tc>
        <w:tc>
          <w:tcPr>
            <w:tcW w:w="1406" w:type="dxa"/>
            <w:vAlign w:val="bottom"/>
          </w:tcPr>
          <w:p w:rsidR="002712C8" w:rsidRPr="002712C8" w:rsidRDefault="002712C8" w:rsidP="00B43660">
            <w:pPr>
              <w:tabs>
                <w:tab w:val="left" w:pos="1060"/>
              </w:tabs>
              <w:spacing w:line="240" w:lineRule="auto"/>
              <w:ind w:right="13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29170,7</w:t>
            </w:r>
          </w:p>
        </w:tc>
        <w:tc>
          <w:tcPr>
            <w:tcW w:w="1684" w:type="dxa"/>
            <w:vAlign w:val="bottom"/>
          </w:tcPr>
          <w:p w:rsidR="002712C8" w:rsidRPr="002712C8" w:rsidRDefault="002712C8" w:rsidP="00B43660">
            <w:pPr>
              <w:spacing w:line="240" w:lineRule="auto"/>
              <w:ind w:right="39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105,9</w:t>
            </w:r>
          </w:p>
        </w:tc>
        <w:tc>
          <w:tcPr>
            <w:tcW w:w="1763" w:type="dxa"/>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83,3</w:t>
            </w:r>
          </w:p>
        </w:tc>
      </w:tr>
      <w:tr w:rsidR="002712C8" w:rsidRPr="002712C8" w:rsidTr="00E71518">
        <w:tc>
          <w:tcPr>
            <w:tcW w:w="3573" w:type="dxa"/>
            <w:tcBorders>
              <w:bottom w:val="single" w:sz="8" w:space="0" w:color="auto"/>
            </w:tcBorders>
          </w:tcPr>
          <w:p w:rsidR="002712C8" w:rsidRPr="002712C8" w:rsidRDefault="002712C8" w:rsidP="00B43660">
            <w:pPr>
              <w:tabs>
                <w:tab w:val="left" w:pos="-414"/>
                <w:tab w:val="left" w:pos="294"/>
                <w:tab w:val="left" w:pos="1002"/>
              </w:tabs>
              <w:spacing w:line="240" w:lineRule="auto"/>
              <w:ind w:firstLine="142"/>
              <w:contextualSpacing/>
              <w:jc w:val="both"/>
              <w:rPr>
                <w:rFonts w:ascii="Times New Roman" w:hAnsi="Times New Roman" w:cs="Times New Roman"/>
                <w:color w:val="000000"/>
                <w:spacing w:val="-4"/>
                <w:sz w:val="10"/>
                <w:szCs w:val="10"/>
              </w:rPr>
            </w:pPr>
          </w:p>
        </w:tc>
        <w:tc>
          <w:tcPr>
            <w:tcW w:w="1355" w:type="dxa"/>
            <w:tcBorders>
              <w:bottom w:val="single" w:sz="8" w:space="0" w:color="auto"/>
            </w:tcBorders>
            <w:vAlign w:val="bottom"/>
          </w:tcPr>
          <w:p w:rsidR="002712C8" w:rsidRPr="002712C8" w:rsidRDefault="002712C8" w:rsidP="00B43660">
            <w:pPr>
              <w:spacing w:line="240" w:lineRule="auto"/>
              <w:ind w:right="142"/>
              <w:contextualSpacing/>
              <w:jc w:val="right"/>
              <w:rPr>
                <w:rFonts w:ascii="Times New Roman" w:hAnsi="Times New Roman" w:cs="Times New Roman"/>
                <w:bCs/>
                <w:color w:val="000000"/>
                <w:sz w:val="10"/>
                <w:szCs w:val="10"/>
              </w:rPr>
            </w:pPr>
          </w:p>
        </w:tc>
        <w:tc>
          <w:tcPr>
            <w:tcW w:w="1406" w:type="dxa"/>
            <w:tcBorders>
              <w:bottom w:val="single" w:sz="8" w:space="0" w:color="auto"/>
            </w:tcBorders>
            <w:vAlign w:val="bottom"/>
          </w:tcPr>
          <w:p w:rsidR="002712C8" w:rsidRPr="002712C8" w:rsidRDefault="002712C8" w:rsidP="00B43660">
            <w:pPr>
              <w:spacing w:line="240" w:lineRule="auto"/>
              <w:ind w:right="130"/>
              <w:contextualSpacing/>
              <w:jc w:val="right"/>
              <w:rPr>
                <w:rFonts w:ascii="Times New Roman" w:hAnsi="Times New Roman" w:cs="Times New Roman"/>
                <w:bCs/>
                <w:color w:val="000000"/>
                <w:sz w:val="10"/>
                <w:szCs w:val="10"/>
              </w:rPr>
            </w:pPr>
          </w:p>
        </w:tc>
        <w:tc>
          <w:tcPr>
            <w:tcW w:w="1684" w:type="dxa"/>
            <w:tcBorders>
              <w:bottom w:val="single" w:sz="8" w:space="0" w:color="auto"/>
            </w:tcBorders>
            <w:vAlign w:val="bottom"/>
          </w:tcPr>
          <w:p w:rsidR="002712C8" w:rsidRPr="002712C8" w:rsidRDefault="002712C8" w:rsidP="00B43660">
            <w:pPr>
              <w:spacing w:line="240" w:lineRule="auto"/>
              <w:ind w:right="255"/>
              <w:contextualSpacing/>
              <w:jc w:val="right"/>
              <w:rPr>
                <w:rFonts w:ascii="Times New Roman" w:hAnsi="Times New Roman" w:cs="Times New Roman"/>
                <w:bCs/>
                <w:color w:val="000000"/>
                <w:sz w:val="10"/>
                <w:szCs w:val="10"/>
              </w:rPr>
            </w:pPr>
          </w:p>
        </w:tc>
        <w:tc>
          <w:tcPr>
            <w:tcW w:w="1763" w:type="dxa"/>
            <w:tcBorders>
              <w:bottom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10"/>
                <w:szCs w:val="10"/>
              </w:rPr>
            </w:pPr>
          </w:p>
        </w:tc>
      </w:tr>
    </w:tbl>
    <w:p w:rsidR="002712C8" w:rsidRPr="002712C8" w:rsidRDefault="002712C8" w:rsidP="002712C8">
      <w:pPr>
        <w:ind w:left="1418" w:hanging="1418"/>
        <w:rPr>
          <w:rFonts w:ascii="Times New Roman" w:hAnsi="Times New Roman" w:cs="Times New Roman"/>
          <w:b/>
          <w:color w:val="000000"/>
          <w:spacing w:val="-4"/>
          <w:sz w:val="24"/>
          <w:szCs w:val="24"/>
        </w:rPr>
      </w:pPr>
    </w:p>
    <w:p w:rsidR="002712C8" w:rsidRPr="002712C8" w:rsidRDefault="002712C8" w:rsidP="00B43660">
      <w:pPr>
        <w:tabs>
          <w:tab w:val="left" w:pos="-414"/>
          <w:tab w:val="left" w:pos="294"/>
          <w:tab w:val="left" w:pos="1002"/>
        </w:tabs>
        <w:spacing w:line="240" w:lineRule="auto"/>
        <w:ind w:firstLine="709"/>
        <w:contextualSpacing/>
        <w:jc w:val="both"/>
        <w:rPr>
          <w:rFonts w:ascii="Times New Roman" w:hAnsi="Times New Roman" w:cs="Times New Roman"/>
          <w:color w:val="000000"/>
          <w:spacing w:val="-4"/>
          <w:sz w:val="24"/>
          <w:szCs w:val="24"/>
        </w:rPr>
      </w:pPr>
      <w:r w:rsidRPr="002712C8">
        <w:rPr>
          <w:rFonts w:ascii="Times New Roman" w:hAnsi="Times New Roman" w:cs="Times New Roman"/>
          <w:color w:val="000000"/>
          <w:spacing w:val="-4"/>
          <w:sz w:val="24"/>
          <w:szCs w:val="24"/>
        </w:rPr>
        <w:t xml:space="preserve">Общий объем оборота оптовой и розничной торговли, ремонта автомобилей, мотоциклов в январе-июле </w:t>
      </w:r>
      <w:smartTag w:uri="urn:schemas-microsoft-com:office:smarttags" w:element="metricconverter">
        <w:smartTagPr>
          <w:attr w:name="ProductID" w:val="2020 г"/>
        </w:smartTagPr>
        <w:r w:rsidRPr="002712C8">
          <w:rPr>
            <w:rFonts w:ascii="Times New Roman" w:hAnsi="Times New Roman" w:cs="Times New Roman"/>
            <w:color w:val="000000"/>
            <w:spacing w:val="-4"/>
            <w:sz w:val="24"/>
            <w:szCs w:val="24"/>
          </w:rPr>
          <w:t>2020 г</w:t>
        </w:r>
      </w:smartTag>
      <w:r w:rsidRPr="002712C8">
        <w:rPr>
          <w:rFonts w:ascii="Times New Roman" w:hAnsi="Times New Roman" w:cs="Times New Roman"/>
          <w:color w:val="000000"/>
          <w:spacing w:val="-4"/>
          <w:sz w:val="24"/>
          <w:szCs w:val="24"/>
        </w:rPr>
        <w:t>. по сравнению с аналогичным периодом  201</w:t>
      </w:r>
      <w:r w:rsidRPr="002712C8">
        <w:rPr>
          <w:rFonts w:ascii="Times New Roman" w:hAnsi="Times New Roman" w:cs="Times New Roman"/>
          <w:color w:val="000000"/>
          <w:spacing w:val="-4"/>
          <w:sz w:val="24"/>
          <w:szCs w:val="24"/>
          <w:lang w:val="ky-KG"/>
        </w:rPr>
        <w:t>9</w:t>
      </w:r>
      <w:r w:rsidRPr="002712C8">
        <w:rPr>
          <w:rFonts w:ascii="Times New Roman" w:hAnsi="Times New Roman" w:cs="Times New Roman"/>
          <w:color w:val="000000"/>
          <w:spacing w:val="-4"/>
          <w:sz w:val="24"/>
          <w:szCs w:val="24"/>
        </w:rPr>
        <w:t xml:space="preserve">г. уменьшился во всех районах  города. </w:t>
      </w:r>
    </w:p>
    <w:p w:rsidR="006465D6" w:rsidRDefault="006465D6" w:rsidP="008A5AF5">
      <w:pPr>
        <w:spacing w:line="240" w:lineRule="auto"/>
        <w:contextualSpacing/>
        <w:outlineLvl w:val="0"/>
        <w:rPr>
          <w:rFonts w:ascii="Times New Roman" w:hAnsi="Times New Roman" w:cs="Times New Roman"/>
          <w:b/>
          <w:color w:val="000000"/>
          <w:spacing w:val="-4"/>
          <w:sz w:val="24"/>
          <w:szCs w:val="24"/>
        </w:rPr>
      </w:pPr>
    </w:p>
    <w:p w:rsidR="002712C8" w:rsidRPr="002712C8" w:rsidRDefault="002712C8" w:rsidP="00B43660">
      <w:pPr>
        <w:spacing w:line="240" w:lineRule="auto"/>
        <w:ind w:left="1418" w:hanging="1418"/>
        <w:contextualSpacing/>
        <w:outlineLvl w:val="0"/>
        <w:rPr>
          <w:rFonts w:ascii="Times New Roman" w:hAnsi="Times New Roman" w:cs="Times New Roman"/>
          <w:b/>
          <w:color w:val="000000"/>
          <w:spacing w:val="-4"/>
          <w:sz w:val="24"/>
          <w:szCs w:val="24"/>
        </w:rPr>
      </w:pPr>
      <w:r w:rsidRPr="002712C8">
        <w:rPr>
          <w:rFonts w:ascii="Times New Roman" w:hAnsi="Times New Roman" w:cs="Times New Roman"/>
          <w:b/>
          <w:color w:val="000000"/>
          <w:spacing w:val="-4"/>
          <w:sz w:val="24"/>
          <w:szCs w:val="24"/>
        </w:rPr>
        <w:t xml:space="preserve">Таблица </w:t>
      </w:r>
      <w:r w:rsidRPr="002712C8">
        <w:rPr>
          <w:rFonts w:ascii="Times New Roman" w:hAnsi="Times New Roman" w:cs="Times New Roman"/>
          <w:b/>
          <w:color w:val="000000"/>
          <w:spacing w:val="-4"/>
          <w:sz w:val="24"/>
          <w:szCs w:val="24"/>
          <w:lang w:val="ky-KG"/>
        </w:rPr>
        <w:t>28</w:t>
      </w:r>
      <w:r w:rsidRPr="002712C8">
        <w:rPr>
          <w:rFonts w:ascii="Times New Roman" w:hAnsi="Times New Roman" w:cs="Times New Roman"/>
          <w:b/>
          <w:color w:val="000000"/>
          <w:spacing w:val="-4"/>
          <w:sz w:val="24"/>
          <w:szCs w:val="24"/>
        </w:rPr>
        <w:t xml:space="preserve">: Оборот оптовой и розничной  торговли, ремонта автомобилей, мотоциклов </w:t>
      </w:r>
    </w:p>
    <w:p w:rsidR="002712C8" w:rsidRPr="002712C8" w:rsidRDefault="002712C8" w:rsidP="00B43660">
      <w:pPr>
        <w:spacing w:line="240" w:lineRule="auto"/>
        <w:ind w:left="1418" w:hanging="1418"/>
        <w:contextualSpacing/>
        <w:rPr>
          <w:rFonts w:ascii="Times New Roman" w:hAnsi="Times New Roman" w:cs="Times New Roman"/>
          <w:b/>
          <w:color w:val="000000"/>
          <w:spacing w:val="-4"/>
          <w:sz w:val="24"/>
          <w:szCs w:val="24"/>
        </w:rPr>
      </w:pPr>
      <w:r w:rsidRPr="002712C8">
        <w:rPr>
          <w:rFonts w:ascii="Times New Roman" w:hAnsi="Times New Roman" w:cs="Times New Roman"/>
          <w:b/>
          <w:color w:val="000000"/>
          <w:spacing w:val="-4"/>
          <w:sz w:val="24"/>
          <w:szCs w:val="24"/>
        </w:rPr>
        <w:t xml:space="preserve">                        по основным видам деятельности в январе-июле</w:t>
      </w:r>
    </w:p>
    <w:tbl>
      <w:tblPr>
        <w:tblW w:w="9812" w:type="dxa"/>
        <w:tblInd w:w="108" w:type="dxa"/>
        <w:tblLayout w:type="fixed"/>
        <w:tblLook w:val="01E0"/>
      </w:tblPr>
      <w:tblGrid>
        <w:gridCol w:w="4395"/>
        <w:gridCol w:w="1205"/>
        <w:gridCol w:w="1205"/>
        <w:gridCol w:w="1417"/>
        <w:gridCol w:w="1590"/>
      </w:tblGrid>
      <w:tr w:rsidR="002712C8" w:rsidRPr="002712C8" w:rsidTr="002712C8">
        <w:trPr>
          <w:cantSplit/>
          <w:trHeight w:val="826"/>
          <w:tblHeader/>
        </w:trPr>
        <w:tc>
          <w:tcPr>
            <w:tcW w:w="4395" w:type="dxa"/>
            <w:vMerge w:val="restart"/>
            <w:tcBorders>
              <w:top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2410"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Млн. сомов</w:t>
            </w:r>
          </w:p>
        </w:tc>
        <w:tc>
          <w:tcPr>
            <w:tcW w:w="3007" w:type="dxa"/>
            <w:gridSpan w:val="2"/>
            <w:tcBorders>
              <w:top w:val="single" w:sz="8" w:space="0" w:color="auto"/>
              <w:bottom w:val="single" w:sz="4" w:space="0" w:color="auto"/>
            </w:tcBorders>
          </w:tcPr>
          <w:p w:rsidR="002712C8" w:rsidRPr="002712C8" w:rsidRDefault="002712C8" w:rsidP="00B43660">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 соответствующему периоду предыдущего года</w:t>
            </w:r>
          </w:p>
        </w:tc>
      </w:tr>
      <w:tr w:rsidR="002712C8" w:rsidRPr="002712C8" w:rsidTr="002712C8">
        <w:trPr>
          <w:cantSplit/>
          <w:trHeight w:val="120"/>
          <w:tblHeader/>
        </w:trPr>
        <w:tc>
          <w:tcPr>
            <w:tcW w:w="4395" w:type="dxa"/>
            <w:vMerge/>
            <w:tcBorders>
              <w:bottom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205"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2019</w:t>
            </w:r>
          </w:p>
        </w:tc>
        <w:tc>
          <w:tcPr>
            <w:tcW w:w="1205"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2020</w:t>
            </w:r>
          </w:p>
        </w:tc>
        <w:tc>
          <w:tcPr>
            <w:tcW w:w="1417" w:type="dxa"/>
            <w:tcBorders>
              <w:top w:val="single" w:sz="4" w:space="0" w:color="auto"/>
              <w:bottom w:val="single" w:sz="8" w:space="0" w:color="auto"/>
            </w:tcBorders>
          </w:tcPr>
          <w:p w:rsidR="002712C8" w:rsidRPr="002712C8" w:rsidRDefault="002712C8" w:rsidP="00B43660">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  2019</w:t>
            </w:r>
          </w:p>
        </w:tc>
        <w:tc>
          <w:tcPr>
            <w:tcW w:w="1590" w:type="dxa"/>
            <w:tcBorders>
              <w:top w:val="single" w:sz="4" w:space="0" w:color="auto"/>
              <w:bottom w:val="single" w:sz="8" w:space="0" w:color="auto"/>
            </w:tcBorders>
          </w:tcPr>
          <w:p w:rsidR="002712C8" w:rsidRPr="002712C8" w:rsidRDefault="002712C8" w:rsidP="00B43660">
            <w:pPr>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         2020</w:t>
            </w:r>
          </w:p>
        </w:tc>
      </w:tr>
      <w:tr w:rsidR="002712C8" w:rsidRPr="002712C8" w:rsidTr="002712C8">
        <w:trPr>
          <w:cantSplit/>
          <w:trHeight w:val="57"/>
          <w:tblHeader/>
        </w:trPr>
        <w:tc>
          <w:tcPr>
            <w:tcW w:w="4395" w:type="dxa"/>
            <w:tcBorders>
              <w:top w:val="single" w:sz="8" w:space="0" w:color="auto"/>
            </w:tcBorders>
          </w:tcPr>
          <w:p w:rsidR="002712C8" w:rsidRPr="002712C8" w:rsidRDefault="002712C8" w:rsidP="00B43660">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10"/>
                <w:szCs w:val="10"/>
              </w:rPr>
            </w:pPr>
          </w:p>
        </w:tc>
        <w:tc>
          <w:tcPr>
            <w:tcW w:w="1205" w:type="dxa"/>
            <w:tcBorders>
              <w:top w:val="single" w:sz="8" w:space="0" w:color="auto"/>
            </w:tcBorders>
          </w:tcPr>
          <w:p w:rsidR="002712C8" w:rsidRPr="002712C8" w:rsidRDefault="002712C8" w:rsidP="00B43660">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10"/>
                <w:szCs w:val="10"/>
              </w:rPr>
            </w:pPr>
          </w:p>
        </w:tc>
        <w:tc>
          <w:tcPr>
            <w:tcW w:w="1205" w:type="dxa"/>
            <w:tcBorders>
              <w:top w:val="single" w:sz="8" w:space="0" w:color="auto"/>
            </w:tcBorders>
          </w:tcPr>
          <w:p w:rsidR="002712C8" w:rsidRPr="002712C8" w:rsidRDefault="002712C8" w:rsidP="00B43660">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10"/>
                <w:szCs w:val="10"/>
              </w:rPr>
            </w:pPr>
          </w:p>
        </w:tc>
        <w:tc>
          <w:tcPr>
            <w:tcW w:w="1417" w:type="dxa"/>
            <w:tcBorders>
              <w:top w:val="single" w:sz="8" w:space="0" w:color="auto"/>
            </w:tcBorders>
          </w:tcPr>
          <w:p w:rsidR="002712C8" w:rsidRPr="002712C8" w:rsidRDefault="002712C8" w:rsidP="00B43660">
            <w:pPr>
              <w:tabs>
                <w:tab w:val="left" w:pos="-414"/>
                <w:tab w:val="left" w:pos="294"/>
                <w:tab w:val="left" w:pos="1002"/>
              </w:tabs>
              <w:spacing w:line="240" w:lineRule="auto"/>
              <w:ind w:left="142" w:right="177" w:hanging="142"/>
              <w:contextualSpacing/>
              <w:rPr>
                <w:rFonts w:ascii="Times New Roman" w:hAnsi="Times New Roman" w:cs="Times New Roman"/>
                <w:color w:val="000000"/>
                <w:spacing w:val="-4"/>
                <w:sz w:val="10"/>
                <w:szCs w:val="10"/>
              </w:rPr>
            </w:pPr>
          </w:p>
        </w:tc>
        <w:tc>
          <w:tcPr>
            <w:tcW w:w="1590" w:type="dxa"/>
            <w:tcBorders>
              <w:top w:val="single" w:sz="8" w:space="0" w:color="auto"/>
            </w:tcBorders>
          </w:tcPr>
          <w:p w:rsidR="002712C8" w:rsidRPr="002712C8" w:rsidRDefault="002712C8" w:rsidP="00B43660">
            <w:pPr>
              <w:tabs>
                <w:tab w:val="left" w:pos="-414"/>
                <w:tab w:val="left" w:pos="294"/>
                <w:tab w:val="left" w:pos="1002"/>
              </w:tabs>
              <w:spacing w:line="240" w:lineRule="auto"/>
              <w:ind w:left="142" w:right="348" w:hanging="142"/>
              <w:contextualSpacing/>
              <w:rPr>
                <w:rFonts w:ascii="Times New Roman" w:hAnsi="Times New Roman" w:cs="Times New Roman"/>
                <w:color w:val="000000"/>
                <w:spacing w:val="-4"/>
                <w:sz w:val="10"/>
                <w:szCs w:val="10"/>
              </w:rPr>
            </w:pPr>
          </w:p>
        </w:tc>
      </w:tr>
      <w:tr w:rsidR="002712C8" w:rsidRPr="002712C8" w:rsidTr="002712C8">
        <w:trPr>
          <w:cantSplit/>
          <w:trHeight w:val="275"/>
        </w:trPr>
        <w:tc>
          <w:tcPr>
            <w:tcW w:w="4395" w:type="dxa"/>
            <w:vAlign w:val="bottom"/>
          </w:tcPr>
          <w:p w:rsidR="002712C8" w:rsidRPr="002712C8" w:rsidRDefault="002712C8" w:rsidP="00B43660">
            <w:pPr>
              <w:tabs>
                <w:tab w:val="left" w:pos="-414"/>
                <w:tab w:val="left" w:pos="294"/>
                <w:tab w:val="left" w:pos="1002"/>
              </w:tabs>
              <w:spacing w:line="240" w:lineRule="auto"/>
              <w:ind w:left="34" w:right="-108" w:firstLine="142"/>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 xml:space="preserve">Всего </w:t>
            </w:r>
          </w:p>
        </w:tc>
        <w:tc>
          <w:tcPr>
            <w:tcW w:w="1205" w:type="dxa"/>
            <w:vAlign w:val="bottom"/>
          </w:tcPr>
          <w:p w:rsidR="002712C8" w:rsidRPr="002712C8" w:rsidRDefault="002712C8" w:rsidP="00B43660">
            <w:pPr>
              <w:tabs>
                <w:tab w:val="left" w:pos="459"/>
              </w:tabs>
              <w:spacing w:line="240" w:lineRule="auto"/>
              <w:ind w:left="-108" w:right="10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112292,2</w:t>
            </w:r>
          </w:p>
        </w:tc>
        <w:tc>
          <w:tcPr>
            <w:tcW w:w="1205" w:type="dxa"/>
            <w:vAlign w:val="bottom"/>
          </w:tcPr>
          <w:p w:rsidR="002712C8" w:rsidRPr="002712C8" w:rsidRDefault="002712C8" w:rsidP="00B43660">
            <w:pPr>
              <w:spacing w:line="240" w:lineRule="auto"/>
              <w:ind w:right="34"/>
              <w:contextualSpacing/>
              <w:jc w:val="right"/>
              <w:rPr>
                <w:rFonts w:ascii="Times New Roman" w:hAnsi="Times New Roman" w:cs="Times New Roman"/>
                <w:b/>
                <w:bCs/>
                <w:color w:val="000000"/>
                <w:sz w:val="20"/>
              </w:rPr>
            </w:pPr>
            <w:r w:rsidRPr="002712C8">
              <w:rPr>
                <w:rFonts w:ascii="Times New Roman" w:hAnsi="Times New Roman" w:cs="Times New Roman"/>
                <w:b/>
                <w:bCs/>
                <w:color w:val="000000"/>
                <w:sz w:val="20"/>
              </w:rPr>
              <w:t>96447,9</w:t>
            </w:r>
          </w:p>
        </w:tc>
        <w:tc>
          <w:tcPr>
            <w:tcW w:w="1417" w:type="dxa"/>
            <w:vAlign w:val="bottom"/>
          </w:tcPr>
          <w:p w:rsidR="002712C8" w:rsidRPr="002712C8" w:rsidRDefault="002712C8" w:rsidP="00B43660">
            <w:pPr>
              <w:spacing w:line="240" w:lineRule="auto"/>
              <w:ind w:left="-109" w:right="318"/>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107,1</w:t>
            </w:r>
          </w:p>
        </w:tc>
        <w:tc>
          <w:tcPr>
            <w:tcW w:w="1590" w:type="dxa"/>
            <w:vAlign w:val="bottom"/>
          </w:tcPr>
          <w:p w:rsidR="002712C8" w:rsidRPr="002712C8" w:rsidRDefault="002712C8" w:rsidP="00B43660">
            <w:pPr>
              <w:spacing w:line="240" w:lineRule="auto"/>
              <w:ind w:right="490"/>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81,1</w:t>
            </w:r>
          </w:p>
        </w:tc>
      </w:tr>
      <w:tr w:rsidR="002712C8" w:rsidRPr="002712C8" w:rsidTr="00B43660">
        <w:trPr>
          <w:cantSplit/>
          <w:trHeight w:val="397"/>
        </w:trPr>
        <w:tc>
          <w:tcPr>
            <w:tcW w:w="4395" w:type="dxa"/>
            <w:vAlign w:val="bottom"/>
          </w:tcPr>
          <w:p w:rsidR="00B43660" w:rsidRDefault="002712C8" w:rsidP="00B43660">
            <w:pPr>
              <w:tabs>
                <w:tab w:val="left" w:pos="-414"/>
              </w:tabs>
              <w:spacing w:line="240" w:lineRule="auto"/>
              <w:ind w:left="34"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 xml:space="preserve">Торговля автомобилями и мотоциклами, </w:t>
            </w:r>
            <w:r w:rsidR="00B43660">
              <w:rPr>
                <w:rFonts w:ascii="Times New Roman" w:hAnsi="Times New Roman" w:cs="Times New Roman"/>
                <w:color w:val="000000"/>
                <w:spacing w:val="-4"/>
                <w:sz w:val="20"/>
              </w:rPr>
              <w:t xml:space="preserve">            </w:t>
            </w:r>
          </w:p>
          <w:p w:rsidR="002712C8" w:rsidRPr="002712C8" w:rsidRDefault="002712C8" w:rsidP="00B43660">
            <w:pPr>
              <w:tabs>
                <w:tab w:val="left" w:pos="-414"/>
              </w:tabs>
              <w:spacing w:line="240" w:lineRule="auto"/>
              <w:ind w:left="34"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деталями, узлами и принадлежностями</w:t>
            </w:r>
          </w:p>
        </w:tc>
        <w:tc>
          <w:tcPr>
            <w:tcW w:w="1205" w:type="dxa"/>
            <w:vAlign w:val="bottom"/>
          </w:tcPr>
          <w:p w:rsidR="002712C8" w:rsidRPr="002712C8" w:rsidRDefault="002712C8" w:rsidP="00B43660">
            <w:pPr>
              <w:tabs>
                <w:tab w:val="left" w:pos="459"/>
              </w:tabs>
              <w:spacing w:line="240" w:lineRule="auto"/>
              <w:ind w:left="-108" w:right="10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2858,8</w:t>
            </w:r>
          </w:p>
        </w:tc>
        <w:tc>
          <w:tcPr>
            <w:tcW w:w="1205" w:type="dxa"/>
            <w:vAlign w:val="bottom"/>
          </w:tcPr>
          <w:p w:rsidR="002712C8" w:rsidRPr="002712C8" w:rsidRDefault="002712C8" w:rsidP="00B43660">
            <w:pPr>
              <w:spacing w:line="240" w:lineRule="auto"/>
              <w:ind w:right="3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2301,6</w:t>
            </w:r>
          </w:p>
        </w:tc>
        <w:tc>
          <w:tcPr>
            <w:tcW w:w="1417" w:type="dxa"/>
            <w:vAlign w:val="bottom"/>
          </w:tcPr>
          <w:p w:rsidR="002712C8" w:rsidRPr="002712C8" w:rsidRDefault="002712C8" w:rsidP="00B43660">
            <w:pPr>
              <w:spacing w:line="240" w:lineRule="auto"/>
              <w:ind w:left="-109"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112,9</w:t>
            </w:r>
          </w:p>
        </w:tc>
        <w:tc>
          <w:tcPr>
            <w:tcW w:w="1590" w:type="dxa"/>
            <w:vAlign w:val="bottom"/>
          </w:tcPr>
          <w:p w:rsidR="002712C8" w:rsidRPr="002712C8" w:rsidRDefault="002712C8" w:rsidP="00B43660">
            <w:pPr>
              <w:spacing w:line="240" w:lineRule="auto"/>
              <w:ind w:right="49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76,3</w:t>
            </w:r>
          </w:p>
        </w:tc>
      </w:tr>
      <w:tr w:rsidR="002712C8" w:rsidRPr="002712C8" w:rsidTr="00B43660">
        <w:trPr>
          <w:cantSplit/>
          <w:trHeight w:val="391"/>
        </w:trPr>
        <w:tc>
          <w:tcPr>
            <w:tcW w:w="4395" w:type="dxa"/>
            <w:vAlign w:val="bottom"/>
          </w:tcPr>
          <w:p w:rsidR="00B43660" w:rsidRDefault="002712C8" w:rsidP="00B43660">
            <w:pPr>
              <w:tabs>
                <w:tab w:val="left" w:pos="-414"/>
                <w:tab w:val="left" w:pos="294"/>
                <w:tab w:val="left" w:pos="1002"/>
              </w:tabs>
              <w:spacing w:line="240" w:lineRule="auto"/>
              <w:ind w:left="34"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 xml:space="preserve">Техническое обслуживание и ремонт </w:t>
            </w:r>
            <w:r w:rsidR="00B43660">
              <w:rPr>
                <w:rFonts w:ascii="Times New Roman" w:hAnsi="Times New Roman" w:cs="Times New Roman"/>
                <w:color w:val="000000"/>
                <w:spacing w:val="-4"/>
                <w:sz w:val="20"/>
              </w:rPr>
              <w:t xml:space="preserve"> </w:t>
            </w:r>
          </w:p>
          <w:p w:rsidR="002712C8" w:rsidRPr="002712C8" w:rsidRDefault="002712C8" w:rsidP="00B43660">
            <w:pPr>
              <w:tabs>
                <w:tab w:val="left" w:pos="-414"/>
                <w:tab w:val="left" w:pos="294"/>
                <w:tab w:val="left" w:pos="1002"/>
              </w:tabs>
              <w:spacing w:line="240" w:lineRule="auto"/>
              <w:ind w:left="34"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автомобилей</w:t>
            </w:r>
          </w:p>
        </w:tc>
        <w:tc>
          <w:tcPr>
            <w:tcW w:w="1205" w:type="dxa"/>
            <w:vAlign w:val="bottom"/>
          </w:tcPr>
          <w:p w:rsidR="002712C8" w:rsidRPr="002712C8" w:rsidRDefault="002712C8" w:rsidP="00B43660">
            <w:pPr>
              <w:tabs>
                <w:tab w:val="left" w:pos="459"/>
              </w:tabs>
              <w:spacing w:line="240" w:lineRule="auto"/>
              <w:ind w:left="-108" w:right="10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423,2</w:t>
            </w:r>
          </w:p>
        </w:tc>
        <w:tc>
          <w:tcPr>
            <w:tcW w:w="1205" w:type="dxa"/>
            <w:vAlign w:val="bottom"/>
          </w:tcPr>
          <w:p w:rsidR="002712C8" w:rsidRPr="002712C8" w:rsidRDefault="002712C8" w:rsidP="00B43660">
            <w:pPr>
              <w:spacing w:line="240" w:lineRule="auto"/>
              <w:ind w:right="3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345,1</w:t>
            </w:r>
          </w:p>
        </w:tc>
        <w:tc>
          <w:tcPr>
            <w:tcW w:w="1417" w:type="dxa"/>
            <w:vAlign w:val="bottom"/>
          </w:tcPr>
          <w:p w:rsidR="002712C8" w:rsidRPr="002712C8" w:rsidRDefault="002712C8" w:rsidP="00B43660">
            <w:pPr>
              <w:spacing w:line="240" w:lineRule="auto"/>
              <w:ind w:left="-109"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103,7</w:t>
            </w:r>
          </w:p>
        </w:tc>
        <w:tc>
          <w:tcPr>
            <w:tcW w:w="1590" w:type="dxa"/>
            <w:vAlign w:val="bottom"/>
          </w:tcPr>
          <w:p w:rsidR="002712C8" w:rsidRPr="002712C8" w:rsidRDefault="002712C8" w:rsidP="00B43660">
            <w:pPr>
              <w:spacing w:line="240" w:lineRule="auto"/>
              <w:ind w:right="49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81,5</w:t>
            </w:r>
          </w:p>
        </w:tc>
      </w:tr>
      <w:tr w:rsidR="002712C8" w:rsidRPr="002712C8" w:rsidTr="00B43660">
        <w:trPr>
          <w:cantSplit/>
          <w:trHeight w:val="355"/>
        </w:trPr>
        <w:tc>
          <w:tcPr>
            <w:tcW w:w="4395" w:type="dxa"/>
            <w:vAlign w:val="bottom"/>
          </w:tcPr>
          <w:p w:rsidR="00B43660" w:rsidRDefault="002712C8" w:rsidP="00B43660">
            <w:pPr>
              <w:tabs>
                <w:tab w:val="left" w:pos="-414"/>
                <w:tab w:val="left" w:pos="34"/>
                <w:tab w:val="left" w:pos="1002"/>
              </w:tabs>
              <w:spacing w:line="240" w:lineRule="auto"/>
              <w:ind w:left="34"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 xml:space="preserve">Оптовая торговля, кроме торговли </w:t>
            </w:r>
          </w:p>
          <w:p w:rsidR="002712C8" w:rsidRPr="002712C8" w:rsidRDefault="002712C8" w:rsidP="00B43660">
            <w:pPr>
              <w:tabs>
                <w:tab w:val="left" w:pos="-414"/>
                <w:tab w:val="left" w:pos="34"/>
                <w:tab w:val="left" w:pos="1002"/>
              </w:tabs>
              <w:spacing w:line="240" w:lineRule="auto"/>
              <w:ind w:left="34"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автомобилями и мотоциклами</w:t>
            </w:r>
          </w:p>
        </w:tc>
        <w:tc>
          <w:tcPr>
            <w:tcW w:w="1205" w:type="dxa"/>
            <w:vAlign w:val="bottom"/>
          </w:tcPr>
          <w:p w:rsidR="002712C8" w:rsidRPr="002712C8" w:rsidRDefault="002712C8" w:rsidP="00B43660">
            <w:pPr>
              <w:tabs>
                <w:tab w:val="left" w:pos="459"/>
              </w:tabs>
              <w:spacing w:line="240" w:lineRule="auto"/>
              <w:ind w:left="-108" w:right="10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51351,5</w:t>
            </w:r>
          </w:p>
        </w:tc>
        <w:tc>
          <w:tcPr>
            <w:tcW w:w="1205" w:type="dxa"/>
            <w:vAlign w:val="bottom"/>
          </w:tcPr>
          <w:p w:rsidR="002712C8" w:rsidRPr="002712C8" w:rsidRDefault="002712C8" w:rsidP="00B43660">
            <w:pPr>
              <w:spacing w:line="240" w:lineRule="auto"/>
              <w:ind w:right="34"/>
              <w:contextualSpacing/>
              <w:jc w:val="right"/>
              <w:rPr>
                <w:rFonts w:ascii="Times New Roman" w:hAnsi="Times New Roman" w:cs="Times New Roman"/>
                <w:bCs/>
                <w:color w:val="000000"/>
                <w:sz w:val="20"/>
                <w:lang w:val="en-US"/>
              </w:rPr>
            </w:pPr>
            <w:r w:rsidRPr="002712C8">
              <w:rPr>
                <w:rFonts w:ascii="Times New Roman" w:hAnsi="Times New Roman" w:cs="Times New Roman"/>
                <w:bCs/>
                <w:color w:val="000000"/>
                <w:sz w:val="20"/>
                <w:lang w:val="ky-KG"/>
              </w:rPr>
              <w:t>44670,5</w:t>
            </w:r>
          </w:p>
        </w:tc>
        <w:tc>
          <w:tcPr>
            <w:tcW w:w="1417" w:type="dxa"/>
            <w:vAlign w:val="bottom"/>
          </w:tcPr>
          <w:p w:rsidR="002712C8" w:rsidRPr="002712C8" w:rsidRDefault="002712C8" w:rsidP="00B43660">
            <w:pPr>
              <w:spacing w:line="240" w:lineRule="auto"/>
              <w:ind w:left="-109"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106,2</w:t>
            </w:r>
          </w:p>
        </w:tc>
        <w:tc>
          <w:tcPr>
            <w:tcW w:w="1590" w:type="dxa"/>
            <w:vAlign w:val="bottom"/>
          </w:tcPr>
          <w:p w:rsidR="002712C8" w:rsidRPr="002712C8" w:rsidRDefault="002712C8" w:rsidP="00B43660">
            <w:pPr>
              <w:spacing w:line="240" w:lineRule="auto"/>
              <w:ind w:right="49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81,1</w:t>
            </w:r>
          </w:p>
        </w:tc>
      </w:tr>
      <w:tr w:rsidR="002712C8" w:rsidRPr="002712C8" w:rsidTr="00B43660">
        <w:trPr>
          <w:cantSplit/>
          <w:trHeight w:val="178"/>
        </w:trPr>
        <w:tc>
          <w:tcPr>
            <w:tcW w:w="4395" w:type="dxa"/>
            <w:vAlign w:val="bottom"/>
          </w:tcPr>
          <w:p w:rsidR="002712C8" w:rsidRPr="002712C8" w:rsidRDefault="002712C8" w:rsidP="00B43660">
            <w:pPr>
              <w:tabs>
                <w:tab w:val="left" w:pos="-414"/>
                <w:tab w:val="left" w:pos="294"/>
                <w:tab w:val="left" w:pos="1002"/>
              </w:tabs>
              <w:spacing w:line="240" w:lineRule="auto"/>
              <w:ind w:left="34"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Розничная торговля моторным топливом</w:t>
            </w:r>
          </w:p>
        </w:tc>
        <w:tc>
          <w:tcPr>
            <w:tcW w:w="1205" w:type="dxa"/>
            <w:vAlign w:val="bottom"/>
          </w:tcPr>
          <w:p w:rsidR="002712C8" w:rsidRPr="002712C8" w:rsidRDefault="002712C8" w:rsidP="00B43660">
            <w:pPr>
              <w:tabs>
                <w:tab w:val="left" w:pos="459"/>
              </w:tabs>
              <w:spacing w:line="240" w:lineRule="auto"/>
              <w:ind w:left="-108" w:right="10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10602,1</w:t>
            </w:r>
          </w:p>
        </w:tc>
        <w:tc>
          <w:tcPr>
            <w:tcW w:w="1205" w:type="dxa"/>
            <w:vAlign w:val="bottom"/>
          </w:tcPr>
          <w:p w:rsidR="002712C8" w:rsidRPr="002712C8" w:rsidRDefault="002712C8" w:rsidP="00B43660">
            <w:pPr>
              <w:spacing w:line="240" w:lineRule="auto"/>
              <w:ind w:right="34"/>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6830,1</w:t>
            </w:r>
          </w:p>
        </w:tc>
        <w:tc>
          <w:tcPr>
            <w:tcW w:w="1417" w:type="dxa"/>
            <w:vAlign w:val="bottom"/>
          </w:tcPr>
          <w:p w:rsidR="002712C8" w:rsidRPr="002712C8" w:rsidRDefault="002712C8" w:rsidP="00B43660">
            <w:pPr>
              <w:spacing w:line="240" w:lineRule="auto"/>
              <w:ind w:left="-109"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110,9</w:t>
            </w:r>
          </w:p>
        </w:tc>
        <w:tc>
          <w:tcPr>
            <w:tcW w:w="1590" w:type="dxa"/>
            <w:vAlign w:val="bottom"/>
          </w:tcPr>
          <w:p w:rsidR="002712C8" w:rsidRPr="002712C8" w:rsidRDefault="002712C8" w:rsidP="00B43660">
            <w:pPr>
              <w:spacing w:line="240" w:lineRule="auto"/>
              <w:ind w:right="49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70,3</w:t>
            </w:r>
          </w:p>
        </w:tc>
      </w:tr>
      <w:tr w:rsidR="002712C8" w:rsidRPr="002712C8" w:rsidTr="00B43660">
        <w:trPr>
          <w:cantSplit/>
          <w:trHeight w:val="365"/>
        </w:trPr>
        <w:tc>
          <w:tcPr>
            <w:tcW w:w="4395" w:type="dxa"/>
            <w:vAlign w:val="bottom"/>
          </w:tcPr>
          <w:p w:rsidR="00B43660" w:rsidRDefault="002712C8" w:rsidP="00B43660">
            <w:pPr>
              <w:tabs>
                <w:tab w:val="left" w:pos="-414"/>
                <w:tab w:val="left" w:pos="294"/>
                <w:tab w:val="left" w:pos="1002"/>
              </w:tabs>
              <w:spacing w:line="240" w:lineRule="auto"/>
              <w:ind w:left="34"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 xml:space="preserve">Розничная торговля, кроме торговли </w:t>
            </w:r>
          </w:p>
          <w:p w:rsidR="002712C8" w:rsidRPr="002712C8" w:rsidRDefault="002712C8" w:rsidP="00B43660">
            <w:pPr>
              <w:tabs>
                <w:tab w:val="left" w:pos="-414"/>
                <w:tab w:val="left" w:pos="294"/>
                <w:tab w:val="left" w:pos="1002"/>
              </w:tabs>
              <w:spacing w:line="240" w:lineRule="auto"/>
              <w:ind w:left="34"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автомобилями и мотоциклами</w:t>
            </w:r>
          </w:p>
        </w:tc>
        <w:tc>
          <w:tcPr>
            <w:tcW w:w="1205" w:type="dxa"/>
            <w:vAlign w:val="bottom"/>
          </w:tcPr>
          <w:p w:rsidR="002712C8" w:rsidRPr="002712C8" w:rsidRDefault="002712C8" w:rsidP="00B43660">
            <w:pPr>
              <w:tabs>
                <w:tab w:val="left" w:pos="459"/>
              </w:tabs>
              <w:spacing w:line="240" w:lineRule="auto"/>
              <w:ind w:left="-108" w:right="10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47056,6</w:t>
            </w:r>
          </w:p>
        </w:tc>
        <w:tc>
          <w:tcPr>
            <w:tcW w:w="1205" w:type="dxa"/>
            <w:vAlign w:val="bottom"/>
          </w:tcPr>
          <w:p w:rsidR="002712C8" w:rsidRPr="002712C8" w:rsidRDefault="002712C8" w:rsidP="00B43660">
            <w:pPr>
              <w:spacing w:line="240" w:lineRule="auto"/>
              <w:ind w:right="3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42300,6</w:t>
            </w:r>
          </w:p>
        </w:tc>
        <w:tc>
          <w:tcPr>
            <w:tcW w:w="1417" w:type="dxa"/>
            <w:vAlign w:val="bottom"/>
          </w:tcPr>
          <w:p w:rsidR="002712C8" w:rsidRPr="002712C8" w:rsidRDefault="002712C8" w:rsidP="00B43660">
            <w:pPr>
              <w:spacing w:line="240" w:lineRule="auto"/>
              <w:ind w:left="-109" w:right="318"/>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107,0</w:t>
            </w:r>
          </w:p>
        </w:tc>
        <w:tc>
          <w:tcPr>
            <w:tcW w:w="1590" w:type="dxa"/>
            <w:vAlign w:val="bottom"/>
          </w:tcPr>
          <w:p w:rsidR="002712C8" w:rsidRPr="002712C8" w:rsidRDefault="002712C8" w:rsidP="00B43660">
            <w:pPr>
              <w:spacing w:line="240" w:lineRule="auto"/>
              <w:ind w:right="49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83,8</w:t>
            </w:r>
          </w:p>
        </w:tc>
      </w:tr>
      <w:tr w:rsidR="002712C8" w:rsidRPr="002712C8" w:rsidTr="00E71518">
        <w:trPr>
          <w:cantSplit/>
          <w:trHeight w:val="87"/>
        </w:trPr>
        <w:tc>
          <w:tcPr>
            <w:tcW w:w="4395" w:type="dxa"/>
            <w:tcBorders>
              <w:bottom w:val="single" w:sz="8" w:space="0" w:color="auto"/>
            </w:tcBorders>
          </w:tcPr>
          <w:p w:rsidR="002712C8" w:rsidRPr="002712C8" w:rsidRDefault="002712C8" w:rsidP="00B43660">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10"/>
                <w:szCs w:val="10"/>
              </w:rPr>
            </w:pPr>
          </w:p>
        </w:tc>
        <w:tc>
          <w:tcPr>
            <w:tcW w:w="1205" w:type="dxa"/>
            <w:tcBorders>
              <w:bottom w:val="single" w:sz="8" w:space="0" w:color="auto"/>
            </w:tcBorders>
            <w:vAlign w:val="bottom"/>
          </w:tcPr>
          <w:p w:rsidR="002712C8" w:rsidRPr="002712C8" w:rsidRDefault="002712C8" w:rsidP="00B43660">
            <w:pPr>
              <w:spacing w:line="240" w:lineRule="auto"/>
              <w:ind w:right="105"/>
              <w:contextualSpacing/>
              <w:jc w:val="right"/>
              <w:rPr>
                <w:rFonts w:ascii="Times New Roman" w:hAnsi="Times New Roman" w:cs="Times New Roman"/>
                <w:bCs/>
                <w:color w:val="000000"/>
                <w:sz w:val="10"/>
                <w:szCs w:val="10"/>
              </w:rPr>
            </w:pPr>
          </w:p>
        </w:tc>
        <w:tc>
          <w:tcPr>
            <w:tcW w:w="1205" w:type="dxa"/>
            <w:tcBorders>
              <w:bottom w:val="single" w:sz="8" w:space="0" w:color="auto"/>
            </w:tcBorders>
            <w:vAlign w:val="bottom"/>
          </w:tcPr>
          <w:p w:rsidR="002712C8" w:rsidRPr="002712C8" w:rsidRDefault="002712C8" w:rsidP="00B43660">
            <w:pPr>
              <w:spacing w:line="240" w:lineRule="auto"/>
              <w:ind w:right="105"/>
              <w:contextualSpacing/>
              <w:jc w:val="right"/>
              <w:rPr>
                <w:rFonts w:ascii="Times New Roman" w:hAnsi="Times New Roman" w:cs="Times New Roman"/>
                <w:bCs/>
                <w:color w:val="000000"/>
                <w:sz w:val="10"/>
                <w:szCs w:val="10"/>
              </w:rPr>
            </w:pPr>
          </w:p>
        </w:tc>
        <w:tc>
          <w:tcPr>
            <w:tcW w:w="1417" w:type="dxa"/>
            <w:tcBorders>
              <w:bottom w:val="single" w:sz="8" w:space="0" w:color="auto"/>
            </w:tcBorders>
            <w:vAlign w:val="bottom"/>
          </w:tcPr>
          <w:p w:rsidR="002712C8" w:rsidRPr="002712C8" w:rsidRDefault="002712C8" w:rsidP="00B43660">
            <w:pPr>
              <w:spacing w:line="240" w:lineRule="auto"/>
              <w:contextualSpacing/>
              <w:jc w:val="right"/>
              <w:rPr>
                <w:rFonts w:ascii="Times New Roman" w:hAnsi="Times New Roman" w:cs="Times New Roman"/>
                <w:bCs/>
                <w:color w:val="000000"/>
                <w:sz w:val="10"/>
                <w:szCs w:val="10"/>
              </w:rPr>
            </w:pPr>
          </w:p>
        </w:tc>
        <w:tc>
          <w:tcPr>
            <w:tcW w:w="1590" w:type="dxa"/>
            <w:tcBorders>
              <w:bottom w:val="single" w:sz="8" w:space="0" w:color="auto"/>
            </w:tcBorders>
            <w:vAlign w:val="bottom"/>
          </w:tcPr>
          <w:p w:rsidR="002712C8" w:rsidRPr="002712C8" w:rsidRDefault="002712C8" w:rsidP="00B43660">
            <w:pPr>
              <w:spacing w:line="240" w:lineRule="auto"/>
              <w:ind w:right="206"/>
              <w:contextualSpacing/>
              <w:jc w:val="right"/>
              <w:rPr>
                <w:rFonts w:ascii="Times New Roman" w:hAnsi="Times New Roman" w:cs="Times New Roman"/>
                <w:bCs/>
                <w:color w:val="000000"/>
                <w:sz w:val="10"/>
                <w:szCs w:val="10"/>
              </w:rPr>
            </w:pPr>
          </w:p>
        </w:tc>
      </w:tr>
    </w:tbl>
    <w:p w:rsidR="002712C8" w:rsidRPr="00B43660" w:rsidRDefault="002712C8" w:rsidP="002712C8">
      <w:pPr>
        <w:tabs>
          <w:tab w:val="left" w:pos="-414"/>
          <w:tab w:val="left" w:pos="294"/>
          <w:tab w:val="left" w:pos="1002"/>
        </w:tabs>
        <w:outlineLvl w:val="0"/>
        <w:rPr>
          <w:rFonts w:ascii="Times New Roman" w:hAnsi="Times New Roman" w:cs="Times New Roman"/>
          <w:b/>
          <w:color w:val="000000"/>
          <w:spacing w:val="-4"/>
          <w:sz w:val="10"/>
          <w:szCs w:val="10"/>
        </w:rPr>
      </w:pPr>
    </w:p>
    <w:p w:rsidR="002712C8" w:rsidRPr="002712C8" w:rsidRDefault="002712C8" w:rsidP="00B43660">
      <w:pPr>
        <w:tabs>
          <w:tab w:val="left" w:pos="-414"/>
          <w:tab w:val="left" w:pos="294"/>
          <w:tab w:val="left" w:pos="1002"/>
        </w:tabs>
        <w:spacing w:line="240" w:lineRule="auto"/>
        <w:contextualSpacing/>
        <w:outlineLvl w:val="0"/>
        <w:rPr>
          <w:rFonts w:ascii="Times New Roman" w:hAnsi="Times New Roman" w:cs="Times New Roman"/>
          <w:b/>
          <w:color w:val="000000"/>
          <w:sz w:val="24"/>
          <w:szCs w:val="24"/>
        </w:rPr>
      </w:pPr>
      <w:r w:rsidRPr="002712C8">
        <w:rPr>
          <w:rFonts w:ascii="Times New Roman" w:hAnsi="Times New Roman" w:cs="Times New Roman"/>
          <w:b/>
          <w:color w:val="000000"/>
          <w:spacing w:val="-4"/>
          <w:sz w:val="24"/>
          <w:szCs w:val="24"/>
        </w:rPr>
        <w:t xml:space="preserve">Таблица </w:t>
      </w:r>
      <w:r w:rsidRPr="002712C8">
        <w:rPr>
          <w:rFonts w:ascii="Times New Roman" w:hAnsi="Times New Roman" w:cs="Times New Roman"/>
          <w:b/>
          <w:color w:val="000000"/>
          <w:spacing w:val="-4"/>
          <w:sz w:val="24"/>
          <w:szCs w:val="24"/>
          <w:lang w:val="ky-KG"/>
        </w:rPr>
        <w:t>29</w:t>
      </w:r>
      <w:r w:rsidRPr="002712C8">
        <w:rPr>
          <w:rFonts w:ascii="Times New Roman" w:hAnsi="Times New Roman" w:cs="Times New Roman"/>
          <w:b/>
          <w:color w:val="000000"/>
          <w:spacing w:val="-4"/>
          <w:sz w:val="24"/>
          <w:szCs w:val="24"/>
        </w:rPr>
        <w:t xml:space="preserve">: </w:t>
      </w:r>
      <w:r w:rsidRPr="002712C8">
        <w:rPr>
          <w:rFonts w:ascii="Times New Roman" w:hAnsi="Times New Roman" w:cs="Times New Roman"/>
          <w:b/>
          <w:color w:val="000000"/>
          <w:sz w:val="24"/>
          <w:szCs w:val="24"/>
        </w:rPr>
        <w:t xml:space="preserve">Индексы физического объема по территории и по основным видам </w:t>
      </w:r>
    </w:p>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24"/>
          <w:szCs w:val="24"/>
        </w:rPr>
      </w:pPr>
      <w:r w:rsidRPr="002712C8">
        <w:rPr>
          <w:rFonts w:ascii="Times New Roman" w:hAnsi="Times New Roman" w:cs="Times New Roman"/>
          <w:b/>
          <w:color w:val="000000"/>
          <w:sz w:val="24"/>
          <w:szCs w:val="24"/>
        </w:rPr>
        <w:tab/>
      </w:r>
      <w:r w:rsidRPr="002712C8">
        <w:rPr>
          <w:rFonts w:ascii="Times New Roman" w:hAnsi="Times New Roman" w:cs="Times New Roman"/>
          <w:b/>
          <w:color w:val="000000"/>
          <w:sz w:val="24"/>
          <w:szCs w:val="24"/>
        </w:rPr>
        <w:tab/>
      </w:r>
      <w:r w:rsidRPr="002712C8">
        <w:rPr>
          <w:rFonts w:ascii="Times New Roman" w:hAnsi="Times New Roman" w:cs="Times New Roman"/>
          <w:b/>
          <w:color w:val="000000"/>
          <w:sz w:val="24"/>
          <w:szCs w:val="24"/>
        </w:rPr>
        <w:tab/>
        <w:t>деятельности в январе-июле 2020 года</w:t>
      </w:r>
      <w:r w:rsidRPr="002712C8">
        <w:rPr>
          <w:rFonts w:ascii="Times New Roman" w:hAnsi="Times New Roman" w:cs="Times New Roman"/>
          <w:b/>
          <w:color w:val="000000"/>
          <w:spacing w:val="-4"/>
          <w:sz w:val="24"/>
          <w:szCs w:val="24"/>
        </w:rPr>
        <w:t xml:space="preserve"> </w:t>
      </w:r>
    </w:p>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24"/>
          <w:szCs w:val="24"/>
        </w:rPr>
      </w:pPr>
      <w:r w:rsidRPr="002712C8">
        <w:rPr>
          <w:rFonts w:ascii="Times New Roman" w:hAnsi="Times New Roman" w:cs="Times New Roman"/>
          <w:i/>
          <w:color w:val="000000"/>
          <w:sz w:val="18"/>
          <w:szCs w:val="18"/>
        </w:rPr>
        <w:tab/>
      </w:r>
      <w:r w:rsidRPr="002712C8">
        <w:rPr>
          <w:rFonts w:ascii="Times New Roman" w:hAnsi="Times New Roman" w:cs="Times New Roman"/>
          <w:i/>
          <w:color w:val="000000"/>
          <w:sz w:val="18"/>
          <w:szCs w:val="18"/>
        </w:rPr>
        <w:tab/>
      </w:r>
      <w:r w:rsidRPr="002712C8">
        <w:rPr>
          <w:rFonts w:ascii="Times New Roman" w:hAnsi="Times New Roman" w:cs="Times New Roman"/>
          <w:i/>
          <w:color w:val="000000"/>
          <w:sz w:val="18"/>
          <w:szCs w:val="18"/>
        </w:rPr>
        <w:tab/>
        <w:t>В процентах к соответствующему периоду предыдущего года</w:t>
      </w:r>
    </w:p>
    <w:p w:rsidR="002712C8" w:rsidRPr="006465D6"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10"/>
          <w:szCs w:val="10"/>
        </w:rPr>
      </w:pPr>
      <w:r w:rsidRPr="002712C8">
        <w:rPr>
          <w:rFonts w:ascii="Times New Roman" w:hAnsi="Times New Roman" w:cs="Times New Roman"/>
          <w:b/>
          <w:color w:val="000000"/>
          <w:spacing w:val="-4"/>
          <w:sz w:val="24"/>
          <w:szCs w:val="24"/>
        </w:rPr>
        <w:t xml:space="preserve">       </w:t>
      </w:r>
    </w:p>
    <w:tbl>
      <w:tblPr>
        <w:tblW w:w="9923" w:type="dxa"/>
        <w:tblInd w:w="108" w:type="dxa"/>
        <w:tblLook w:val="01E0"/>
      </w:tblPr>
      <w:tblGrid>
        <w:gridCol w:w="3686"/>
        <w:gridCol w:w="1559"/>
        <w:gridCol w:w="1553"/>
        <w:gridCol w:w="1566"/>
        <w:gridCol w:w="1559"/>
      </w:tblGrid>
      <w:tr w:rsidR="002712C8" w:rsidRPr="002712C8" w:rsidTr="00E71518">
        <w:trPr>
          <w:tblHeader/>
        </w:trPr>
        <w:tc>
          <w:tcPr>
            <w:tcW w:w="3686" w:type="dxa"/>
            <w:tcBorders>
              <w:top w:val="single" w:sz="8" w:space="0" w:color="auto"/>
              <w:bottom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559" w:type="dxa"/>
            <w:tcBorders>
              <w:top w:val="single" w:sz="8" w:space="0" w:color="auto"/>
              <w:bottom w:val="single" w:sz="8" w:space="0" w:color="auto"/>
            </w:tcBorders>
          </w:tcPr>
          <w:p w:rsidR="002712C8" w:rsidRPr="002712C8" w:rsidRDefault="002712C8" w:rsidP="00B43660">
            <w:pPr>
              <w:spacing w:line="240" w:lineRule="auto"/>
              <w:ind w:left="-108" w:right="-108"/>
              <w:contextualSpacing/>
              <w:jc w:val="center"/>
              <w:rPr>
                <w:rFonts w:ascii="Times New Roman" w:hAnsi="Times New Roman" w:cs="Times New Roman"/>
                <w:b/>
                <w:bCs/>
                <w:color w:val="000000"/>
                <w:sz w:val="20"/>
                <w:lang w:val="en-US"/>
              </w:rPr>
            </w:pPr>
            <w:r w:rsidRPr="002712C8">
              <w:rPr>
                <w:rFonts w:ascii="Times New Roman" w:hAnsi="Times New Roman" w:cs="Times New Roman"/>
                <w:b/>
                <w:color w:val="000000"/>
                <w:sz w:val="20"/>
              </w:rPr>
              <w:t>Ленинский                 район</w:t>
            </w:r>
          </w:p>
        </w:tc>
        <w:tc>
          <w:tcPr>
            <w:tcW w:w="1553" w:type="dxa"/>
            <w:tcBorders>
              <w:top w:val="single" w:sz="8" w:space="0" w:color="auto"/>
              <w:bottom w:val="single" w:sz="8" w:space="0" w:color="auto"/>
            </w:tcBorders>
          </w:tcPr>
          <w:p w:rsidR="002712C8" w:rsidRPr="002712C8" w:rsidRDefault="002712C8" w:rsidP="00B43660">
            <w:pPr>
              <w:spacing w:line="240" w:lineRule="auto"/>
              <w:ind w:left="-108" w:right="-108"/>
              <w:contextualSpacing/>
              <w:jc w:val="center"/>
              <w:rPr>
                <w:rFonts w:ascii="Times New Roman" w:hAnsi="Times New Roman" w:cs="Times New Roman"/>
              </w:rPr>
            </w:pPr>
            <w:r w:rsidRPr="002712C8">
              <w:rPr>
                <w:rFonts w:ascii="Times New Roman" w:hAnsi="Times New Roman" w:cs="Times New Roman"/>
                <w:b/>
                <w:color w:val="000000"/>
                <w:sz w:val="20"/>
              </w:rPr>
              <w:t xml:space="preserve">Октябрьский       </w:t>
            </w:r>
          </w:p>
          <w:p w:rsidR="002712C8" w:rsidRPr="002712C8" w:rsidRDefault="002712C8" w:rsidP="00B43660">
            <w:pPr>
              <w:spacing w:line="240" w:lineRule="auto"/>
              <w:ind w:left="-108" w:right="-108"/>
              <w:contextualSpacing/>
              <w:jc w:val="center"/>
              <w:rPr>
                <w:rFonts w:ascii="Times New Roman" w:hAnsi="Times New Roman" w:cs="Times New Roman"/>
              </w:rPr>
            </w:pPr>
            <w:r w:rsidRPr="002712C8">
              <w:rPr>
                <w:rFonts w:ascii="Times New Roman" w:hAnsi="Times New Roman" w:cs="Times New Roman"/>
                <w:b/>
                <w:color w:val="000000"/>
                <w:sz w:val="20"/>
              </w:rPr>
              <w:t>район</w:t>
            </w:r>
          </w:p>
        </w:tc>
        <w:tc>
          <w:tcPr>
            <w:tcW w:w="1566" w:type="dxa"/>
            <w:tcBorders>
              <w:top w:val="single" w:sz="8" w:space="0" w:color="auto"/>
              <w:bottom w:val="single" w:sz="8" w:space="0" w:color="auto"/>
            </w:tcBorders>
          </w:tcPr>
          <w:p w:rsidR="002712C8" w:rsidRPr="002712C8" w:rsidRDefault="002712C8" w:rsidP="00B43660">
            <w:pPr>
              <w:spacing w:line="240" w:lineRule="auto"/>
              <w:ind w:left="-108" w:right="-108"/>
              <w:contextualSpacing/>
              <w:jc w:val="center"/>
              <w:rPr>
                <w:rFonts w:ascii="Times New Roman" w:hAnsi="Times New Roman" w:cs="Times New Roman"/>
              </w:rPr>
            </w:pPr>
            <w:r w:rsidRPr="002712C8">
              <w:rPr>
                <w:rFonts w:ascii="Times New Roman" w:hAnsi="Times New Roman" w:cs="Times New Roman"/>
                <w:b/>
                <w:color w:val="000000"/>
                <w:sz w:val="20"/>
              </w:rPr>
              <w:t xml:space="preserve">Первомайский       </w:t>
            </w:r>
          </w:p>
          <w:p w:rsidR="002712C8" w:rsidRPr="002712C8" w:rsidRDefault="002712C8" w:rsidP="00B43660">
            <w:pPr>
              <w:spacing w:line="240" w:lineRule="auto"/>
              <w:ind w:left="-108" w:right="-108"/>
              <w:contextualSpacing/>
              <w:jc w:val="center"/>
              <w:rPr>
                <w:rFonts w:ascii="Times New Roman" w:hAnsi="Times New Roman" w:cs="Times New Roman"/>
                <w:b/>
                <w:bCs/>
                <w:color w:val="000000"/>
                <w:sz w:val="20"/>
                <w:lang w:val="en-US"/>
              </w:rPr>
            </w:pPr>
            <w:r w:rsidRPr="002712C8">
              <w:rPr>
                <w:rFonts w:ascii="Times New Roman" w:hAnsi="Times New Roman" w:cs="Times New Roman"/>
                <w:b/>
                <w:color w:val="000000"/>
                <w:sz w:val="20"/>
              </w:rPr>
              <w:t>район</w:t>
            </w:r>
          </w:p>
        </w:tc>
        <w:tc>
          <w:tcPr>
            <w:tcW w:w="1559" w:type="dxa"/>
            <w:tcBorders>
              <w:top w:val="single" w:sz="8" w:space="0" w:color="auto"/>
              <w:bottom w:val="single" w:sz="8" w:space="0" w:color="auto"/>
            </w:tcBorders>
          </w:tcPr>
          <w:p w:rsidR="002712C8" w:rsidRPr="002712C8" w:rsidRDefault="002712C8" w:rsidP="00B43660">
            <w:pPr>
              <w:spacing w:line="240" w:lineRule="auto"/>
              <w:ind w:left="-108" w:right="-108"/>
              <w:contextualSpacing/>
              <w:jc w:val="center"/>
              <w:rPr>
                <w:rFonts w:ascii="Times New Roman" w:hAnsi="Times New Roman" w:cs="Times New Roman"/>
              </w:rPr>
            </w:pPr>
            <w:r w:rsidRPr="002712C8">
              <w:rPr>
                <w:rFonts w:ascii="Times New Roman" w:hAnsi="Times New Roman" w:cs="Times New Roman"/>
                <w:b/>
                <w:color w:val="000000"/>
                <w:sz w:val="20"/>
              </w:rPr>
              <w:t xml:space="preserve">Свердловский        </w:t>
            </w:r>
          </w:p>
          <w:p w:rsidR="002712C8" w:rsidRPr="002712C8" w:rsidRDefault="002712C8" w:rsidP="00B43660">
            <w:pPr>
              <w:spacing w:line="240" w:lineRule="auto"/>
              <w:ind w:left="-108" w:right="-108"/>
              <w:contextualSpacing/>
              <w:jc w:val="center"/>
              <w:rPr>
                <w:rFonts w:ascii="Times New Roman" w:hAnsi="Times New Roman" w:cs="Times New Roman"/>
              </w:rPr>
            </w:pPr>
            <w:r w:rsidRPr="002712C8">
              <w:rPr>
                <w:rFonts w:ascii="Times New Roman" w:hAnsi="Times New Roman" w:cs="Times New Roman"/>
                <w:b/>
                <w:color w:val="000000"/>
                <w:sz w:val="20"/>
              </w:rPr>
              <w:t>район</w:t>
            </w:r>
          </w:p>
        </w:tc>
      </w:tr>
      <w:tr w:rsidR="002712C8" w:rsidRPr="002712C8" w:rsidTr="002712C8">
        <w:trPr>
          <w:trHeight w:hRule="exact" w:val="117"/>
        </w:trPr>
        <w:tc>
          <w:tcPr>
            <w:tcW w:w="3686" w:type="dxa"/>
            <w:tcBorders>
              <w:top w:val="single" w:sz="8" w:space="0" w:color="auto"/>
            </w:tcBorders>
          </w:tcPr>
          <w:p w:rsidR="002712C8" w:rsidRPr="002712C8" w:rsidRDefault="002712C8" w:rsidP="00B43660">
            <w:pPr>
              <w:tabs>
                <w:tab w:val="left" w:pos="-414"/>
                <w:tab w:val="left" w:pos="294"/>
                <w:tab w:val="left" w:pos="1002"/>
              </w:tabs>
              <w:spacing w:line="240" w:lineRule="auto"/>
              <w:contextualSpacing/>
              <w:jc w:val="both"/>
              <w:rPr>
                <w:rFonts w:ascii="Times New Roman" w:hAnsi="Times New Roman" w:cs="Times New Roman"/>
                <w:color w:val="000000"/>
                <w:spacing w:val="-4"/>
                <w:sz w:val="20"/>
              </w:rPr>
            </w:pPr>
          </w:p>
        </w:tc>
        <w:tc>
          <w:tcPr>
            <w:tcW w:w="1559" w:type="dxa"/>
            <w:tcBorders>
              <w:top w:val="single" w:sz="8" w:space="0" w:color="auto"/>
            </w:tcBorders>
            <w:vAlign w:val="bottom"/>
          </w:tcPr>
          <w:p w:rsidR="002712C8" w:rsidRPr="002712C8" w:rsidRDefault="002712C8" w:rsidP="00B43660">
            <w:pPr>
              <w:spacing w:line="240" w:lineRule="auto"/>
              <w:contextualSpacing/>
              <w:jc w:val="right"/>
              <w:rPr>
                <w:rFonts w:ascii="Times New Roman" w:hAnsi="Times New Roman" w:cs="Times New Roman"/>
                <w:b/>
                <w:bCs/>
                <w:color w:val="000000"/>
                <w:sz w:val="20"/>
              </w:rPr>
            </w:pPr>
          </w:p>
        </w:tc>
        <w:tc>
          <w:tcPr>
            <w:tcW w:w="1553" w:type="dxa"/>
            <w:tcBorders>
              <w:top w:val="single" w:sz="8" w:space="0" w:color="auto"/>
            </w:tcBorders>
            <w:vAlign w:val="bottom"/>
          </w:tcPr>
          <w:p w:rsidR="002712C8" w:rsidRPr="002712C8" w:rsidRDefault="002712C8" w:rsidP="00B43660">
            <w:pPr>
              <w:spacing w:line="240" w:lineRule="auto"/>
              <w:contextualSpacing/>
              <w:jc w:val="right"/>
              <w:rPr>
                <w:rFonts w:ascii="Times New Roman" w:hAnsi="Times New Roman" w:cs="Times New Roman"/>
                <w:b/>
                <w:bCs/>
                <w:color w:val="000000"/>
                <w:sz w:val="20"/>
              </w:rPr>
            </w:pPr>
          </w:p>
        </w:tc>
        <w:tc>
          <w:tcPr>
            <w:tcW w:w="1566" w:type="dxa"/>
            <w:tcBorders>
              <w:top w:val="single" w:sz="8" w:space="0" w:color="auto"/>
            </w:tcBorders>
            <w:vAlign w:val="bottom"/>
          </w:tcPr>
          <w:p w:rsidR="002712C8" w:rsidRPr="002712C8" w:rsidRDefault="002712C8" w:rsidP="00B43660">
            <w:pPr>
              <w:spacing w:line="240" w:lineRule="auto"/>
              <w:ind w:right="397"/>
              <w:contextualSpacing/>
              <w:jc w:val="right"/>
              <w:rPr>
                <w:rFonts w:ascii="Times New Roman" w:hAnsi="Times New Roman" w:cs="Times New Roman"/>
                <w:b/>
                <w:bCs/>
                <w:color w:val="000000"/>
                <w:sz w:val="20"/>
              </w:rPr>
            </w:pPr>
          </w:p>
        </w:tc>
        <w:tc>
          <w:tcPr>
            <w:tcW w:w="1559" w:type="dxa"/>
            <w:tcBorders>
              <w:top w:val="single" w:sz="8" w:space="0" w:color="auto"/>
            </w:tcBorders>
            <w:vAlign w:val="bottom"/>
          </w:tcPr>
          <w:p w:rsidR="002712C8" w:rsidRPr="002712C8" w:rsidRDefault="002712C8" w:rsidP="00B43660">
            <w:pPr>
              <w:spacing w:line="240" w:lineRule="auto"/>
              <w:ind w:right="206"/>
              <w:contextualSpacing/>
              <w:jc w:val="right"/>
              <w:rPr>
                <w:rFonts w:ascii="Times New Roman" w:hAnsi="Times New Roman" w:cs="Times New Roman"/>
                <w:b/>
                <w:bCs/>
                <w:color w:val="000000"/>
                <w:sz w:val="20"/>
              </w:rPr>
            </w:pPr>
          </w:p>
        </w:tc>
      </w:tr>
      <w:tr w:rsidR="002712C8" w:rsidRPr="002712C8" w:rsidTr="001B6DCA">
        <w:trPr>
          <w:trHeight w:val="229"/>
        </w:trPr>
        <w:tc>
          <w:tcPr>
            <w:tcW w:w="3686" w:type="dxa"/>
            <w:vAlign w:val="bottom"/>
          </w:tcPr>
          <w:p w:rsidR="002712C8" w:rsidRPr="002712C8" w:rsidRDefault="002712C8" w:rsidP="00B43660">
            <w:pPr>
              <w:tabs>
                <w:tab w:val="left" w:pos="-414"/>
                <w:tab w:val="left" w:pos="294"/>
                <w:tab w:val="left" w:pos="1002"/>
              </w:tabs>
              <w:spacing w:line="240" w:lineRule="auto"/>
              <w:contextualSpacing/>
              <w:rPr>
                <w:rFonts w:ascii="Times New Roman" w:hAnsi="Times New Roman" w:cs="Times New Roman"/>
                <w:b/>
                <w:color w:val="000000"/>
                <w:spacing w:val="-4"/>
                <w:sz w:val="20"/>
              </w:rPr>
            </w:pPr>
            <w:r w:rsidRPr="002712C8">
              <w:rPr>
                <w:rFonts w:ascii="Times New Roman" w:hAnsi="Times New Roman" w:cs="Times New Roman"/>
                <w:b/>
                <w:color w:val="000000"/>
                <w:sz w:val="20"/>
              </w:rPr>
              <w:t>Всего</w:t>
            </w:r>
          </w:p>
        </w:tc>
        <w:tc>
          <w:tcPr>
            <w:tcW w:w="1559" w:type="dxa"/>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78,1</w:t>
            </w:r>
          </w:p>
        </w:tc>
        <w:tc>
          <w:tcPr>
            <w:tcW w:w="1553" w:type="dxa"/>
            <w:vAlign w:val="bottom"/>
          </w:tcPr>
          <w:p w:rsidR="002712C8" w:rsidRPr="002712C8" w:rsidRDefault="002712C8" w:rsidP="00B43660">
            <w:pPr>
              <w:spacing w:line="240" w:lineRule="auto"/>
              <w:ind w:right="453"/>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84,9</w:t>
            </w:r>
          </w:p>
        </w:tc>
        <w:tc>
          <w:tcPr>
            <w:tcW w:w="1566" w:type="dxa"/>
            <w:vAlign w:val="bottom"/>
          </w:tcPr>
          <w:p w:rsidR="002712C8" w:rsidRPr="002712C8" w:rsidRDefault="002712C8" w:rsidP="00B43660">
            <w:pPr>
              <w:spacing w:line="240" w:lineRule="auto"/>
              <w:ind w:right="401"/>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79,5</w:t>
            </w:r>
          </w:p>
        </w:tc>
        <w:tc>
          <w:tcPr>
            <w:tcW w:w="1559" w:type="dxa"/>
            <w:vAlign w:val="bottom"/>
          </w:tcPr>
          <w:p w:rsidR="002712C8" w:rsidRPr="002712C8" w:rsidRDefault="002712C8" w:rsidP="00B43660">
            <w:pPr>
              <w:spacing w:line="240" w:lineRule="auto"/>
              <w:ind w:right="459"/>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83,3</w:t>
            </w:r>
          </w:p>
        </w:tc>
      </w:tr>
      <w:tr w:rsidR="002712C8" w:rsidRPr="002712C8" w:rsidTr="002712C8">
        <w:tc>
          <w:tcPr>
            <w:tcW w:w="3686" w:type="dxa"/>
            <w:vAlign w:val="bottom"/>
          </w:tcPr>
          <w:p w:rsidR="002712C8" w:rsidRPr="002712C8" w:rsidRDefault="002712C8" w:rsidP="00B43660">
            <w:pPr>
              <w:spacing w:line="240" w:lineRule="auto"/>
              <w:ind w:left="176" w:hanging="142"/>
              <w:contextualSpacing/>
              <w:rPr>
                <w:rFonts w:ascii="Times New Roman" w:hAnsi="Times New Roman" w:cs="Times New Roman"/>
                <w:color w:val="000000"/>
                <w:spacing w:val="-4"/>
                <w:sz w:val="20"/>
              </w:rPr>
            </w:pPr>
            <w:r w:rsidRPr="002712C8">
              <w:rPr>
                <w:rFonts w:ascii="Times New Roman" w:hAnsi="Times New Roman" w:cs="Times New Roman"/>
                <w:color w:val="000000"/>
                <w:sz w:val="20"/>
              </w:rPr>
              <w:t>Торговля автомобилями и мотоциклами, деталями, узлами и принадлежностями</w:t>
            </w:r>
          </w:p>
        </w:tc>
        <w:tc>
          <w:tcPr>
            <w:tcW w:w="1559" w:type="dxa"/>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71,2</w:t>
            </w:r>
          </w:p>
        </w:tc>
        <w:tc>
          <w:tcPr>
            <w:tcW w:w="1553" w:type="dxa"/>
            <w:vAlign w:val="bottom"/>
          </w:tcPr>
          <w:p w:rsidR="002712C8" w:rsidRPr="002712C8" w:rsidRDefault="002712C8" w:rsidP="00B43660">
            <w:pPr>
              <w:spacing w:line="240" w:lineRule="auto"/>
              <w:ind w:right="453"/>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69,3</w:t>
            </w:r>
          </w:p>
        </w:tc>
        <w:tc>
          <w:tcPr>
            <w:tcW w:w="1566" w:type="dxa"/>
            <w:vAlign w:val="bottom"/>
          </w:tcPr>
          <w:p w:rsidR="002712C8" w:rsidRPr="002712C8" w:rsidRDefault="002712C8" w:rsidP="00B43660">
            <w:pPr>
              <w:spacing w:line="240" w:lineRule="auto"/>
              <w:ind w:right="4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103,4</w:t>
            </w:r>
          </w:p>
        </w:tc>
        <w:tc>
          <w:tcPr>
            <w:tcW w:w="1559" w:type="dxa"/>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63,7</w:t>
            </w:r>
          </w:p>
        </w:tc>
      </w:tr>
      <w:tr w:rsidR="002712C8" w:rsidRPr="002712C8" w:rsidTr="002712C8">
        <w:tc>
          <w:tcPr>
            <w:tcW w:w="3686" w:type="dxa"/>
            <w:vAlign w:val="bottom"/>
          </w:tcPr>
          <w:p w:rsidR="002712C8" w:rsidRPr="002712C8" w:rsidRDefault="002712C8" w:rsidP="00B43660">
            <w:pPr>
              <w:spacing w:line="240" w:lineRule="auto"/>
              <w:ind w:right="-142"/>
              <w:contextualSpacing/>
              <w:rPr>
                <w:rFonts w:ascii="Times New Roman" w:hAnsi="Times New Roman" w:cs="Times New Roman"/>
                <w:color w:val="000000"/>
                <w:sz w:val="20"/>
              </w:rPr>
            </w:pPr>
            <w:r w:rsidRPr="002712C8">
              <w:rPr>
                <w:rFonts w:ascii="Times New Roman" w:hAnsi="Times New Roman" w:cs="Times New Roman"/>
                <w:color w:val="000000"/>
                <w:sz w:val="20"/>
              </w:rPr>
              <w:lastRenderedPageBreak/>
              <w:t xml:space="preserve">Техническое обслуживание и ремонт </w:t>
            </w:r>
          </w:p>
          <w:p w:rsidR="002712C8" w:rsidRPr="002712C8" w:rsidRDefault="002712C8" w:rsidP="00B43660">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z w:val="20"/>
              </w:rPr>
              <w:t>автомобилей</w:t>
            </w:r>
          </w:p>
        </w:tc>
        <w:tc>
          <w:tcPr>
            <w:tcW w:w="1559" w:type="dxa"/>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87,7</w:t>
            </w:r>
          </w:p>
        </w:tc>
        <w:tc>
          <w:tcPr>
            <w:tcW w:w="1553" w:type="dxa"/>
            <w:vAlign w:val="bottom"/>
          </w:tcPr>
          <w:p w:rsidR="002712C8" w:rsidRPr="002712C8" w:rsidRDefault="002712C8" w:rsidP="00B43660">
            <w:pPr>
              <w:spacing w:line="240" w:lineRule="auto"/>
              <w:ind w:right="453"/>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66,8</w:t>
            </w:r>
          </w:p>
        </w:tc>
        <w:tc>
          <w:tcPr>
            <w:tcW w:w="1566" w:type="dxa"/>
            <w:vAlign w:val="bottom"/>
          </w:tcPr>
          <w:p w:rsidR="002712C8" w:rsidRPr="002712C8" w:rsidRDefault="002712C8" w:rsidP="00B43660">
            <w:pPr>
              <w:spacing w:line="240" w:lineRule="auto"/>
              <w:ind w:right="4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71,4</w:t>
            </w:r>
          </w:p>
        </w:tc>
        <w:tc>
          <w:tcPr>
            <w:tcW w:w="1559" w:type="dxa"/>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80,4</w:t>
            </w:r>
          </w:p>
        </w:tc>
      </w:tr>
      <w:tr w:rsidR="002712C8" w:rsidRPr="002712C8" w:rsidTr="002712C8">
        <w:tc>
          <w:tcPr>
            <w:tcW w:w="3686" w:type="dxa"/>
            <w:vAlign w:val="bottom"/>
          </w:tcPr>
          <w:p w:rsidR="002712C8" w:rsidRPr="002712C8" w:rsidRDefault="002712C8" w:rsidP="00B43660">
            <w:pPr>
              <w:spacing w:line="240" w:lineRule="auto"/>
              <w:ind w:left="176" w:hanging="142"/>
              <w:contextualSpacing/>
              <w:rPr>
                <w:rFonts w:ascii="Times New Roman" w:hAnsi="Times New Roman" w:cs="Times New Roman"/>
                <w:color w:val="000000"/>
                <w:spacing w:val="-4"/>
                <w:sz w:val="20"/>
              </w:rPr>
            </w:pPr>
            <w:r w:rsidRPr="002712C8">
              <w:rPr>
                <w:rFonts w:ascii="Times New Roman" w:hAnsi="Times New Roman" w:cs="Times New Roman"/>
                <w:color w:val="000000"/>
                <w:sz w:val="20"/>
              </w:rPr>
              <w:t>Оптовая торговля, кроме торговли    автомобилями и мотоциклами</w:t>
            </w:r>
          </w:p>
        </w:tc>
        <w:tc>
          <w:tcPr>
            <w:tcW w:w="1559" w:type="dxa"/>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78,2</w:t>
            </w:r>
          </w:p>
        </w:tc>
        <w:tc>
          <w:tcPr>
            <w:tcW w:w="1553" w:type="dxa"/>
            <w:vAlign w:val="bottom"/>
          </w:tcPr>
          <w:p w:rsidR="002712C8" w:rsidRPr="002712C8" w:rsidRDefault="002712C8" w:rsidP="00B43660">
            <w:pPr>
              <w:spacing w:line="240" w:lineRule="auto"/>
              <w:ind w:right="453"/>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95,7</w:t>
            </w:r>
          </w:p>
        </w:tc>
        <w:tc>
          <w:tcPr>
            <w:tcW w:w="1566" w:type="dxa"/>
            <w:vAlign w:val="bottom"/>
          </w:tcPr>
          <w:p w:rsidR="002712C8" w:rsidRPr="002712C8" w:rsidRDefault="002712C8" w:rsidP="00B43660">
            <w:pPr>
              <w:spacing w:line="240" w:lineRule="auto"/>
              <w:ind w:right="4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77,3</w:t>
            </w:r>
          </w:p>
        </w:tc>
        <w:tc>
          <w:tcPr>
            <w:tcW w:w="1559" w:type="dxa"/>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77,9</w:t>
            </w:r>
          </w:p>
        </w:tc>
      </w:tr>
      <w:tr w:rsidR="002712C8" w:rsidRPr="002712C8" w:rsidTr="002712C8">
        <w:tc>
          <w:tcPr>
            <w:tcW w:w="3686" w:type="dxa"/>
            <w:vAlign w:val="bottom"/>
          </w:tcPr>
          <w:p w:rsidR="002712C8" w:rsidRPr="002712C8" w:rsidRDefault="002712C8" w:rsidP="00B43660">
            <w:pPr>
              <w:tabs>
                <w:tab w:val="left" w:pos="-414"/>
                <w:tab w:val="left" w:pos="294"/>
                <w:tab w:val="left" w:pos="1002"/>
              </w:tabs>
              <w:spacing w:line="240" w:lineRule="auto"/>
              <w:ind w:left="176" w:hanging="142"/>
              <w:contextualSpacing/>
              <w:rPr>
                <w:rFonts w:ascii="Times New Roman" w:hAnsi="Times New Roman" w:cs="Times New Roman"/>
                <w:color w:val="000000"/>
                <w:spacing w:val="-4"/>
                <w:sz w:val="20"/>
              </w:rPr>
            </w:pPr>
            <w:r w:rsidRPr="002712C8">
              <w:rPr>
                <w:rFonts w:ascii="Times New Roman" w:hAnsi="Times New Roman" w:cs="Times New Roman"/>
                <w:color w:val="000000"/>
                <w:sz w:val="20"/>
              </w:rPr>
              <w:t>Розничная торговля моторным                                                 топливом</w:t>
            </w:r>
          </w:p>
        </w:tc>
        <w:tc>
          <w:tcPr>
            <w:tcW w:w="1559" w:type="dxa"/>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74,4</w:t>
            </w:r>
          </w:p>
        </w:tc>
        <w:tc>
          <w:tcPr>
            <w:tcW w:w="1553" w:type="dxa"/>
            <w:vAlign w:val="bottom"/>
          </w:tcPr>
          <w:p w:rsidR="002712C8" w:rsidRPr="002712C8" w:rsidRDefault="002712C8" w:rsidP="00B43660">
            <w:pPr>
              <w:tabs>
                <w:tab w:val="left" w:pos="459"/>
              </w:tabs>
              <w:spacing w:line="240" w:lineRule="auto"/>
              <w:ind w:left="34" w:right="453"/>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63,6</w:t>
            </w:r>
          </w:p>
        </w:tc>
        <w:tc>
          <w:tcPr>
            <w:tcW w:w="1566" w:type="dxa"/>
            <w:vAlign w:val="bottom"/>
          </w:tcPr>
          <w:p w:rsidR="002712C8" w:rsidRPr="002712C8" w:rsidRDefault="002712C8" w:rsidP="00B43660">
            <w:pPr>
              <w:spacing w:line="240" w:lineRule="auto"/>
              <w:ind w:right="4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71,2</w:t>
            </w:r>
          </w:p>
        </w:tc>
        <w:tc>
          <w:tcPr>
            <w:tcW w:w="1559" w:type="dxa"/>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76,8</w:t>
            </w:r>
          </w:p>
        </w:tc>
      </w:tr>
      <w:tr w:rsidR="002712C8" w:rsidRPr="002712C8" w:rsidTr="002712C8">
        <w:tc>
          <w:tcPr>
            <w:tcW w:w="3686" w:type="dxa"/>
            <w:vAlign w:val="bottom"/>
          </w:tcPr>
          <w:p w:rsidR="002712C8" w:rsidRPr="002712C8" w:rsidRDefault="002712C8" w:rsidP="00B43660">
            <w:pPr>
              <w:spacing w:line="240" w:lineRule="auto"/>
              <w:ind w:left="176" w:hanging="142"/>
              <w:contextualSpacing/>
              <w:rPr>
                <w:rFonts w:ascii="Times New Roman" w:hAnsi="Times New Roman" w:cs="Times New Roman"/>
                <w:color w:val="000000"/>
                <w:spacing w:val="-4"/>
                <w:sz w:val="10"/>
                <w:szCs w:val="10"/>
              </w:rPr>
            </w:pPr>
            <w:r w:rsidRPr="002712C8">
              <w:rPr>
                <w:rFonts w:ascii="Times New Roman" w:hAnsi="Times New Roman" w:cs="Times New Roman"/>
                <w:color w:val="000000"/>
                <w:sz w:val="20"/>
              </w:rPr>
              <w:t>Розничная торговля, кроме торговли автомобилями и мотоциклами</w:t>
            </w:r>
          </w:p>
        </w:tc>
        <w:tc>
          <w:tcPr>
            <w:tcW w:w="1559" w:type="dxa"/>
            <w:vAlign w:val="bottom"/>
          </w:tcPr>
          <w:p w:rsidR="002712C8" w:rsidRPr="002712C8" w:rsidRDefault="002712C8" w:rsidP="00B43660">
            <w:pPr>
              <w:tabs>
                <w:tab w:val="left" w:pos="743"/>
              </w:tabs>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78,9</w:t>
            </w:r>
          </w:p>
        </w:tc>
        <w:tc>
          <w:tcPr>
            <w:tcW w:w="1553" w:type="dxa"/>
            <w:vAlign w:val="bottom"/>
          </w:tcPr>
          <w:p w:rsidR="002712C8" w:rsidRPr="002712C8" w:rsidRDefault="002712C8" w:rsidP="00B43660">
            <w:pPr>
              <w:spacing w:line="240" w:lineRule="auto"/>
              <w:ind w:right="453"/>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83,4</w:t>
            </w:r>
          </w:p>
        </w:tc>
        <w:tc>
          <w:tcPr>
            <w:tcW w:w="1566" w:type="dxa"/>
            <w:vAlign w:val="bottom"/>
          </w:tcPr>
          <w:p w:rsidR="002712C8" w:rsidRPr="002712C8" w:rsidRDefault="002712C8" w:rsidP="00B43660">
            <w:pPr>
              <w:spacing w:line="240" w:lineRule="auto"/>
              <w:ind w:right="401"/>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83,9</w:t>
            </w:r>
          </w:p>
        </w:tc>
        <w:tc>
          <w:tcPr>
            <w:tcW w:w="1559" w:type="dxa"/>
            <w:vAlign w:val="bottom"/>
          </w:tcPr>
          <w:p w:rsidR="002712C8" w:rsidRPr="002712C8" w:rsidRDefault="002712C8" w:rsidP="00B43660">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86,8</w:t>
            </w:r>
          </w:p>
        </w:tc>
      </w:tr>
      <w:tr w:rsidR="002712C8" w:rsidRPr="002712C8" w:rsidTr="00E71518">
        <w:tc>
          <w:tcPr>
            <w:tcW w:w="3686" w:type="dxa"/>
            <w:tcBorders>
              <w:bottom w:val="single" w:sz="8" w:space="0" w:color="auto"/>
            </w:tcBorders>
          </w:tcPr>
          <w:p w:rsidR="002712C8" w:rsidRPr="002712C8" w:rsidRDefault="002712C8" w:rsidP="00B43660">
            <w:pPr>
              <w:tabs>
                <w:tab w:val="left" w:pos="-414"/>
                <w:tab w:val="left" w:pos="294"/>
                <w:tab w:val="left" w:pos="1002"/>
              </w:tabs>
              <w:spacing w:line="240" w:lineRule="auto"/>
              <w:ind w:firstLine="142"/>
              <w:contextualSpacing/>
              <w:jc w:val="both"/>
              <w:rPr>
                <w:rFonts w:ascii="Times New Roman" w:hAnsi="Times New Roman" w:cs="Times New Roman"/>
                <w:color w:val="000000"/>
                <w:spacing w:val="-4"/>
                <w:sz w:val="10"/>
                <w:szCs w:val="10"/>
              </w:rPr>
            </w:pPr>
          </w:p>
        </w:tc>
        <w:tc>
          <w:tcPr>
            <w:tcW w:w="1559" w:type="dxa"/>
            <w:tcBorders>
              <w:bottom w:val="single" w:sz="8" w:space="0" w:color="auto"/>
            </w:tcBorders>
            <w:vAlign w:val="bottom"/>
          </w:tcPr>
          <w:p w:rsidR="002712C8" w:rsidRPr="002712C8" w:rsidRDefault="002712C8" w:rsidP="00B43660">
            <w:pPr>
              <w:spacing w:line="240" w:lineRule="auto"/>
              <w:ind w:right="142"/>
              <w:contextualSpacing/>
              <w:jc w:val="right"/>
              <w:rPr>
                <w:rFonts w:ascii="Times New Roman" w:hAnsi="Times New Roman" w:cs="Times New Roman"/>
                <w:bCs/>
                <w:color w:val="000000"/>
                <w:sz w:val="10"/>
                <w:szCs w:val="10"/>
              </w:rPr>
            </w:pPr>
          </w:p>
        </w:tc>
        <w:tc>
          <w:tcPr>
            <w:tcW w:w="1553" w:type="dxa"/>
            <w:tcBorders>
              <w:bottom w:val="single" w:sz="8" w:space="0" w:color="auto"/>
            </w:tcBorders>
            <w:vAlign w:val="bottom"/>
          </w:tcPr>
          <w:p w:rsidR="002712C8" w:rsidRPr="002712C8" w:rsidRDefault="002712C8" w:rsidP="00B43660">
            <w:pPr>
              <w:spacing w:line="240" w:lineRule="auto"/>
              <w:ind w:right="130"/>
              <w:contextualSpacing/>
              <w:jc w:val="right"/>
              <w:rPr>
                <w:rFonts w:ascii="Times New Roman" w:hAnsi="Times New Roman" w:cs="Times New Roman"/>
                <w:bCs/>
                <w:color w:val="000000"/>
                <w:sz w:val="10"/>
                <w:szCs w:val="10"/>
              </w:rPr>
            </w:pPr>
          </w:p>
        </w:tc>
        <w:tc>
          <w:tcPr>
            <w:tcW w:w="1566" w:type="dxa"/>
            <w:tcBorders>
              <w:bottom w:val="single" w:sz="8" w:space="0" w:color="auto"/>
            </w:tcBorders>
            <w:vAlign w:val="bottom"/>
          </w:tcPr>
          <w:p w:rsidR="002712C8" w:rsidRPr="002712C8" w:rsidRDefault="002712C8" w:rsidP="00B43660">
            <w:pPr>
              <w:spacing w:line="240" w:lineRule="auto"/>
              <w:ind w:right="255"/>
              <w:contextualSpacing/>
              <w:jc w:val="right"/>
              <w:rPr>
                <w:rFonts w:ascii="Times New Roman" w:hAnsi="Times New Roman" w:cs="Times New Roman"/>
                <w:bCs/>
                <w:color w:val="000000"/>
                <w:sz w:val="10"/>
                <w:szCs w:val="10"/>
              </w:rPr>
            </w:pPr>
          </w:p>
        </w:tc>
        <w:tc>
          <w:tcPr>
            <w:tcW w:w="1559" w:type="dxa"/>
            <w:tcBorders>
              <w:bottom w:val="single" w:sz="8" w:space="0" w:color="auto"/>
            </w:tcBorders>
            <w:vAlign w:val="bottom"/>
          </w:tcPr>
          <w:p w:rsidR="002712C8" w:rsidRPr="002712C8" w:rsidRDefault="002712C8" w:rsidP="00B43660">
            <w:pPr>
              <w:spacing w:line="240" w:lineRule="auto"/>
              <w:ind w:right="317"/>
              <w:contextualSpacing/>
              <w:jc w:val="right"/>
              <w:rPr>
                <w:rFonts w:ascii="Times New Roman" w:hAnsi="Times New Roman" w:cs="Times New Roman"/>
                <w:bCs/>
                <w:color w:val="000000"/>
                <w:sz w:val="10"/>
                <w:szCs w:val="10"/>
              </w:rPr>
            </w:pPr>
          </w:p>
        </w:tc>
      </w:tr>
    </w:tbl>
    <w:p w:rsidR="002712C8" w:rsidRPr="002712C8" w:rsidRDefault="002712C8" w:rsidP="00B43660">
      <w:pPr>
        <w:tabs>
          <w:tab w:val="left" w:pos="9781"/>
        </w:tabs>
        <w:spacing w:line="240" w:lineRule="auto"/>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          </w:t>
      </w:r>
    </w:p>
    <w:p w:rsidR="002712C8" w:rsidRPr="002712C8" w:rsidRDefault="002712C8" w:rsidP="002712C8">
      <w:pPr>
        <w:tabs>
          <w:tab w:val="left" w:pos="9781"/>
        </w:tabs>
        <w:rPr>
          <w:rFonts w:ascii="Times New Roman" w:hAnsi="Times New Roman" w:cs="Times New Roman"/>
          <w:b/>
          <w:color w:val="000000"/>
          <w:spacing w:val="-4"/>
          <w:sz w:val="24"/>
          <w:szCs w:val="24"/>
        </w:rPr>
      </w:pPr>
      <w:r w:rsidRPr="002712C8">
        <w:rPr>
          <w:rFonts w:ascii="Times New Roman" w:hAnsi="Times New Roman" w:cs="Times New Roman"/>
          <w:color w:val="000000"/>
          <w:sz w:val="24"/>
          <w:szCs w:val="24"/>
        </w:rPr>
        <w:t xml:space="preserve">           В январе-июле 2020 года общий объем услуг оказанных гостиницами и ресторанами составил 3152,7  млн. сомов и  уменьшился на 46,9 процента по сравнению с соответствующим периодом. Из них 2794,9 млн. сомов, или 88,7 процента пришлось на рестораны и 357,8 </w:t>
      </w:r>
      <w:r w:rsidRPr="002712C8">
        <w:rPr>
          <w:rFonts w:ascii="Times New Roman" w:hAnsi="Times New Roman" w:cs="Times New Roman"/>
          <w:color w:val="000000"/>
          <w:sz w:val="24"/>
          <w:szCs w:val="24"/>
          <w:lang w:val="ky-KG"/>
        </w:rPr>
        <w:t>м</w:t>
      </w:r>
      <w:r w:rsidRPr="002712C8">
        <w:rPr>
          <w:rFonts w:ascii="Times New Roman" w:hAnsi="Times New Roman" w:cs="Times New Roman"/>
          <w:color w:val="000000"/>
          <w:sz w:val="24"/>
          <w:szCs w:val="24"/>
        </w:rPr>
        <w:t xml:space="preserve">лн. сомов или </w:t>
      </w:r>
      <w:r w:rsidRPr="002712C8">
        <w:rPr>
          <w:rFonts w:ascii="Times New Roman" w:hAnsi="Times New Roman" w:cs="Times New Roman"/>
          <w:color w:val="000000"/>
          <w:sz w:val="24"/>
          <w:szCs w:val="24"/>
          <w:lang w:val="ky-KG"/>
        </w:rPr>
        <w:t xml:space="preserve">11,3 </w:t>
      </w:r>
      <w:r w:rsidRPr="002712C8">
        <w:rPr>
          <w:rFonts w:ascii="Times New Roman" w:hAnsi="Times New Roman" w:cs="Times New Roman"/>
          <w:color w:val="000000"/>
          <w:sz w:val="24"/>
          <w:szCs w:val="24"/>
        </w:rPr>
        <w:t>процента на услуги оказываемые гостиницами. Объемы услуг, оказанные гостиницами и ресторанами уменьшились, во всех районах города.</w:t>
      </w:r>
    </w:p>
    <w:p w:rsidR="002712C8" w:rsidRPr="002712C8" w:rsidRDefault="002712C8" w:rsidP="001B6DCA">
      <w:pPr>
        <w:spacing w:line="240" w:lineRule="auto"/>
        <w:contextualSpacing/>
        <w:outlineLvl w:val="0"/>
        <w:rPr>
          <w:rFonts w:ascii="Times New Roman" w:hAnsi="Times New Roman" w:cs="Times New Roman"/>
          <w:b/>
          <w:color w:val="000000"/>
          <w:spacing w:val="-4"/>
          <w:sz w:val="24"/>
          <w:szCs w:val="24"/>
        </w:rPr>
      </w:pPr>
      <w:r w:rsidRPr="002712C8">
        <w:rPr>
          <w:rFonts w:ascii="Times New Roman" w:hAnsi="Times New Roman" w:cs="Times New Roman"/>
          <w:b/>
          <w:color w:val="000000"/>
          <w:spacing w:val="-4"/>
          <w:sz w:val="24"/>
          <w:szCs w:val="24"/>
        </w:rPr>
        <w:t xml:space="preserve">Таблица </w:t>
      </w:r>
      <w:r w:rsidRPr="002712C8">
        <w:rPr>
          <w:rFonts w:ascii="Times New Roman" w:hAnsi="Times New Roman" w:cs="Times New Roman"/>
          <w:b/>
          <w:color w:val="000000"/>
          <w:spacing w:val="-4"/>
          <w:sz w:val="24"/>
          <w:szCs w:val="24"/>
          <w:lang w:val="ky-KG"/>
        </w:rPr>
        <w:t>30</w:t>
      </w:r>
      <w:r w:rsidRPr="002712C8">
        <w:rPr>
          <w:rFonts w:ascii="Times New Roman" w:hAnsi="Times New Roman" w:cs="Times New Roman"/>
          <w:b/>
          <w:color w:val="000000"/>
          <w:spacing w:val="-4"/>
          <w:sz w:val="24"/>
          <w:szCs w:val="24"/>
        </w:rPr>
        <w:t xml:space="preserve">: Объем предоставленных услуг гостиницами и ресторанами  по территории </w:t>
      </w:r>
    </w:p>
    <w:p w:rsidR="002712C8" w:rsidRPr="002712C8" w:rsidRDefault="002712C8" w:rsidP="001B6DCA">
      <w:pPr>
        <w:spacing w:line="240" w:lineRule="auto"/>
        <w:ind w:left="1560" w:hanging="1560"/>
        <w:contextualSpacing/>
        <w:rPr>
          <w:rFonts w:ascii="Times New Roman" w:hAnsi="Times New Roman" w:cs="Times New Roman"/>
          <w:b/>
          <w:color w:val="000000"/>
          <w:spacing w:val="-4"/>
          <w:sz w:val="24"/>
          <w:szCs w:val="24"/>
        </w:rPr>
      </w:pPr>
      <w:r w:rsidRPr="002712C8">
        <w:rPr>
          <w:rFonts w:ascii="Times New Roman" w:hAnsi="Times New Roman" w:cs="Times New Roman"/>
          <w:b/>
          <w:color w:val="000000"/>
          <w:spacing w:val="-4"/>
          <w:sz w:val="24"/>
          <w:szCs w:val="24"/>
        </w:rPr>
        <w:t xml:space="preserve">                         в январе-июле</w:t>
      </w:r>
    </w:p>
    <w:tbl>
      <w:tblPr>
        <w:tblW w:w="9780" w:type="dxa"/>
        <w:tblInd w:w="108" w:type="dxa"/>
        <w:tblLayout w:type="fixed"/>
        <w:tblLook w:val="01E0"/>
      </w:tblPr>
      <w:tblGrid>
        <w:gridCol w:w="2551"/>
        <w:gridCol w:w="1701"/>
        <w:gridCol w:w="1701"/>
        <w:gridCol w:w="1984"/>
        <w:gridCol w:w="1843"/>
      </w:tblGrid>
      <w:tr w:rsidR="002712C8" w:rsidRPr="002712C8" w:rsidTr="002712C8">
        <w:trPr>
          <w:tblHeader/>
        </w:trPr>
        <w:tc>
          <w:tcPr>
            <w:tcW w:w="2551" w:type="dxa"/>
            <w:vMerge w:val="restart"/>
            <w:tcBorders>
              <w:top w:val="single" w:sz="8" w:space="0" w:color="auto"/>
              <w:left w:val="nil"/>
              <w:bottom w:val="single" w:sz="8" w:space="0" w:color="auto"/>
              <w:right w:val="nil"/>
            </w:tcBorders>
          </w:tcPr>
          <w:p w:rsidR="002712C8" w:rsidRPr="002712C8" w:rsidRDefault="002712C8" w:rsidP="001B6DCA">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3402" w:type="dxa"/>
            <w:gridSpan w:val="2"/>
            <w:tcBorders>
              <w:top w:val="single" w:sz="8" w:space="0" w:color="auto"/>
              <w:left w:val="nil"/>
              <w:bottom w:val="single" w:sz="4" w:space="0" w:color="auto"/>
              <w:right w:val="nil"/>
            </w:tcBorders>
          </w:tcPr>
          <w:p w:rsidR="002712C8" w:rsidRPr="002712C8" w:rsidRDefault="002712C8" w:rsidP="001B6DCA">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Млн. сомов</w:t>
            </w:r>
          </w:p>
        </w:tc>
        <w:tc>
          <w:tcPr>
            <w:tcW w:w="3827" w:type="dxa"/>
            <w:gridSpan w:val="2"/>
            <w:tcBorders>
              <w:top w:val="single" w:sz="8" w:space="0" w:color="auto"/>
              <w:left w:val="nil"/>
              <w:bottom w:val="single" w:sz="4" w:space="0" w:color="auto"/>
              <w:right w:val="nil"/>
            </w:tcBorders>
          </w:tcPr>
          <w:p w:rsidR="002712C8" w:rsidRPr="002712C8" w:rsidRDefault="002712C8" w:rsidP="001B6DCA">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 соответствующему периоду предыдущего года</w:t>
            </w:r>
          </w:p>
        </w:tc>
      </w:tr>
      <w:tr w:rsidR="002712C8" w:rsidRPr="002712C8" w:rsidTr="002712C8">
        <w:trPr>
          <w:tblHeader/>
        </w:trPr>
        <w:tc>
          <w:tcPr>
            <w:tcW w:w="2551" w:type="dxa"/>
            <w:vMerge/>
            <w:tcBorders>
              <w:top w:val="single" w:sz="8" w:space="0" w:color="auto"/>
              <w:left w:val="nil"/>
              <w:bottom w:val="single" w:sz="8" w:space="0" w:color="auto"/>
              <w:right w:val="nil"/>
            </w:tcBorders>
            <w:vAlign w:val="center"/>
          </w:tcPr>
          <w:p w:rsidR="002712C8" w:rsidRPr="002712C8" w:rsidRDefault="002712C8" w:rsidP="001B6DCA">
            <w:pPr>
              <w:spacing w:line="240" w:lineRule="auto"/>
              <w:contextualSpacing/>
              <w:rPr>
                <w:rFonts w:ascii="Times New Roman" w:hAnsi="Times New Roman" w:cs="Times New Roman"/>
                <w:b/>
                <w:color w:val="000000"/>
                <w:spacing w:val="-4"/>
                <w:sz w:val="20"/>
              </w:rPr>
            </w:pPr>
          </w:p>
        </w:tc>
        <w:tc>
          <w:tcPr>
            <w:tcW w:w="1701" w:type="dxa"/>
            <w:tcBorders>
              <w:top w:val="single" w:sz="4" w:space="0" w:color="auto"/>
              <w:left w:val="nil"/>
              <w:bottom w:val="single" w:sz="8" w:space="0" w:color="auto"/>
              <w:right w:val="nil"/>
            </w:tcBorders>
          </w:tcPr>
          <w:p w:rsidR="002712C8" w:rsidRPr="002712C8" w:rsidRDefault="002712C8" w:rsidP="001B6DCA">
            <w:pPr>
              <w:spacing w:line="240" w:lineRule="auto"/>
              <w:ind w:right="-108"/>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2019</w:t>
            </w:r>
          </w:p>
        </w:tc>
        <w:tc>
          <w:tcPr>
            <w:tcW w:w="1701" w:type="dxa"/>
            <w:tcBorders>
              <w:top w:val="single" w:sz="4" w:space="0" w:color="auto"/>
              <w:left w:val="nil"/>
              <w:bottom w:val="single" w:sz="8" w:space="0" w:color="auto"/>
              <w:right w:val="nil"/>
            </w:tcBorders>
          </w:tcPr>
          <w:p w:rsidR="002712C8" w:rsidRPr="002712C8" w:rsidRDefault="002712C8" w:rsidP="001B6DCA">
            <w:pPr>
              <w:spacing w:line="240" w:lineRule="auto"/>
              <w:ind w:right="-108"/>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2020</w:t>
            </w:r>
          </w:p>
        </w:tc>
        <w:tc>
          <w:tcPr>
            <w:tcW w:w="1984" w:type="dxa"/>
            <w:tcBorders>
              <w:top w:val="single" w:sz="4" w:space="0" w:color="auto"/>
              <w:left w:val="nil"/>
              <w:bottom w:val="single" w:sz="8" w:space="0" w:color="auto"/>
              <w:right w:val="nil"/>
            </w:tcBorders>
          </w:tcPr>
          <w:p w:rsidR="002712C8" w:rsidRPr="002712C8" w:rsidRDefault="002712C8" w:rsidP="001B6DCA">
            <w:pPr>
              <w:spacing w:line="240" w:lineRule="auto"/>
              <w:ind w:right="-108"/>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2019</w:t>
            </w:r>
          </w:p>
        </w:tc>
        <w:tc>
          <w:tcPr>
            <w:tcW w:w="1843" w:type="dxa"/>
            <w:tcBorders>
              <w:top w:val="single" w:sz="4" w:space="0" w:color="auto"/>
              <w:left w:val="nil"/>
              <w:bottom w:val="single" w:sz="8" w:space="0" w:color="auto"/>
              <w:right w:val="nil"/>
            </w:tcBorders>
          </w:tcPr>
          <w:p w:rsidR="002712C8" w:rsidRPr="002712C8" w:rsidRDefault="002712C8" w:rsidP="001B6DCA">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2020</w:t>
            </w:r>
          </w:p>
        </w:tc>
      </w:tr>
      <w:tr w:rsidR="002712C8" w:rsidRPr="002712C8" w:rsidTr="002712C8">
        <w:tc>
          <w:tcPr>
            <w:tcW w:w="2551" w:type="dxa"/>
            <w:tcBorders>
              <w:top w:val="single" w:sz="8" w:space="0" w:color="auto"/>
              <w:left w:val="nil"/>
              <w:bottom w:val="nil"/>
              <w:right w:val="nil"/>
            </w:tcBorders>
          </w:tcPr>
          <w:p w:rsidR="002712C8" w:rsidRPr="002712C8" w:rsidRDefault="002712C8" w:rsidP="001B6DCA">
            <w:pPr>
              <w:tabs>
                <w:tab w:val="left" w:pos="-414"/>
                <w:tab w:val="left" w:pos="294"/>
                <w:tab w:val="left" w:pos="1002"/>
              </w:tabs>
              <w:spacing w:line="240" w:lineRule="auto"/>
              <w:contextualSpacing/>
              <w:jc w:val="both"/>
              <w:rPr>
                <w:rFonts w:ascii="Times New Roman" w:hAnsi="Times New Roman" w:cs="Times New Roman"/>
                <w:b/>
                <w:color w:val="000000"/>
                <w:spacing w:val="-4"/>
                <w:sz w:val="10"/>
                <w:szCs w:val="10"/>
              </w:rPr>
            </w:pPr>
          </w:p>
        </w:tc>
        <w:tc>
          <w:tcPr>
            <w:tcW w:w="1701" w:type="dxa"/>
            <w:tcBorders>
              <w:top w:val="single" w:sz="8" w:space="0" w:color="auto"/>
              <w:left w:val="nil"/>
              <w:bottom w:val="nil"/>
              <w:right w:val="nil"/>
            </w:tcBorders>
            <w:vAlign w:val="bottom"/>
          </w:tcPr>
          <w:p w:rsidR="002712C8" w:rsidRPr="002712C8" w:rsidRDefault="002712C8" w:rsidP="001B6DCA">
            <w:pPr>
              <w:spacing w:line="240" w:lineRule="auto"/>
              <w:ind w:right="175"/>
              <w:contextualSpacing/>
              <w:jc w:val="right"/>
              <w:rPr>
                <w:rFonts w:ascii="Times New Roman" w:hAnsi="Times New Roman" w:cs="Times New Roman"/>
                <w:b/>
                <w:bCs/>
                <w:color w:val="000000"/>
                <w:sz w:val="10"/>
                <w:szCs w:val="10"/>
              </w:rPr>
            </w:pPr>
          </w:p>
        </w:tc>
        <w:tc>
          <w:tcPr>
            <w:tcW w:w="1701" w:type="dxa"/>
            <w:tcBorders>
              <w:top w:val="single" w:sz="8" w:space="0" w:color="auto"/>
              <w:left w:val="nil"/>
              <w:bottom w:val="nil"/>
              <w:right w:val="nil"/>
            </w:tcBorders>
            <w:vAlign w:val="bottom"/>
          </w:tcPr>
          <w:p w:rsidR="002712C8" w:rsidRPr="002712C8" w:rsidRDefault="002712C8" w:rsidP="001B6DCA">
            <w:pPr>
              <w:spacing w:line="240" w:lineRule="auto"/>
              <w:ind w:right="175"/>
              <w:contextualSpacing/>
              <w:jc w:val="right"/>
              <w:rPr>
                <w:rFonts w:ascii="Times New Roman" w:hAnsi="Times New Roman" w:cs="Times New Roman"/>
                <w:b/>
                <w:bCs/>
                <w:color w:val="000000"/>
                <w:sz w:val="10"/>
                <w:szCs w:val="10"/>
              </w:rPr>
            </w:pPr>
          </w:p>
        </w:tc>
        <w:tc>
          <w:tcPr>
            <w:tcW w:w="1984" w:type="dxa"/>
            <w:tcBorders>
              <w:top w:val="single" w:sz="8" w:space="0" w:color="auto"/>
              <w:left w:val="nil"/>
              <w:bottom w:val="nil"/>
              <w:right w:val="nil"/>
            </w:tcBorders>
            <w:vAlign w:val="bottom"/>
          </w:tcPr>
          <w:p w:rsidR="002712C8" w:rsidRPr="002712C8" w:rsidRDefault="002712C8" w:rsidP="001B6DCA">
            <w:pPr>
              <w:spacing w:line="240" w:lineRule="auto"/>
              <w:ind w:right="742"/>
              <w:contextualSpacing/>
              <w:jc w:val="right"/>
              <w:rPr>
                <w:rFonts w:ascii="Times New Roman" w:hAnsi="Times New Roman" w:cs="Times New Roman"/>
                <w:b/>
                <w:bCs/>
                <w:color w:val="000000"/>
                <w:sz w:val="10"/>
                <w:szCs w:val="10"/>
              </w:rPr>
            </w:pPr>
          </w:p>
        </w:tc>
        <w:tc>
          <w:tcPr>
            <w:tcW w:w="1843" w:type="dxa"/>
            <w:tcBorders>
              <w:top w:val="single" w:sz="8" w:space="0" w:color="auto"/>
              <w:left w:val="nil"/>
              <w:bottom w:val="nil"/>
              <w:right w:val="nil"/>
            </w:tcBorders>
            <w:vAlign w:val="bottom"/>
          </w:tcPr>
          <w:p w:rsidR="002712C8" w:rsidRPr="002712C8" w:rsidRDefault="002712C8" w:rsidP="001B6DCA">
            <w:pPr>
              <w:spacing w:line="240" w:lineRule="auto"/>
              <w:ind w:right="602"/>
              <w:contextualSpacing/>
              <w:jc w:val="right"/>
              <w:rPr>
                <w:rFonts w:ascii="Times New Roman" w:hAnsi="Times New Roman" w:cs="Times New Roman"/>
                <w:b/>
                <w:bCs/>
                <w:color w:val="000000"/>
                <w:sz w:val="10"/>
                <w:szCs w:val="10"/>
              </w:rPr>
            </w:pPr>
          </w:p>
        </w:tc>
      </w:tr>
      <w:tr w:rsidR="002712C8" w:rsidRPr="002712C8" w:rsidTr="002712C8">
        <w:trPr>
          <w:trHeight w:val="340"/>
        </w:trPr>
        <w:tc>
          <w:tcPr>
            <w:tcW w:w="2551" w:type="dxa"/>
            <w:vAlign w:val="bottom"/>
          </w:tcPr>
          <w:p w:rsidR="002712C8" w:rsidRPr="002712C8" w:rsidRDefault="002712C8" w:rsidP="001B6DCA">
            <w:pPr>
              <w:tabs>
                <w:tab w:val="left" w:pos="-414"/>
                <w:tab w:val="left" w:pos="294"/>
                <w:tab w:val="left" w:pos="1002"/>
              </w:tabs>
              <w:spacing w:line="240" w:lineRule="auto"/>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 xml:space="preserve">г. Бишкек </w:t>
            </w:r>
          </w:p>
        </w:tc>
        <w:tc>
          <w:tcPr>
            <w:tcW w:w="1701" w:type="dxa"/>
            <w:vAlign w:val="bottom"/>
          </w:tcPr>
          <w:p w:rsidR="002712C8" w:rsidRPr="002712C8" w:rsidRDefault="002712C8" w:rsidP="001B6DCA">
            <w:pPr>
              <w:spacing w:line="240" w:lineRule="auto"/>
              <w:ind w:right="458"/>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5521,6</w:t>
            </w:r>
          </w:p>
        </w:tc>
        <w:tc>
          <w:tcPr>
            <w:tcW w:w="1701" w:type="dxa"/>
            <w:vAlign w:val="bottom"/>
          </w:tcPr>
          <w:p w:rsidR="002712C8" w:rsidRPr="002712C8" w:rsidRDefault="002712C8" w:rsidP="001B6DCA">
            <w:pPr>
              <w:spacing w:line="240" w:lineRule="auto"/>
              <w:ind w:right="458"/>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3152,7</w:t>
            </w:r>
          </w:p>
        </w:tc>
        <w:tc>
          <w:tcPr>
            <w:tcW w:w="1984" w:type="dxa"/>
            <w:vAlign w:val="bottom"/>
          </w:tcPr>
          <w:p w:rsidR="002712C8" w:rsidRPr="002712C8" w:rsidRDefault="002712C8" w:rsidP="001B6DCA">
            <w:pPr>
              <w:spacing w:line="240" w:lineRule="auto"/>
              <w:ind w:right="599"/>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107,8</w:t>
            </w:r>
          </w:p>
        </w:tc>
        <w:tc>
          <w:tcPr>
            <w:tcW w:w="1843" w:type="dxa"/>
            <w:vAlign w:val="bottom"/>
          </w:tcPr>
          <w:p w:rsidR="002712C8" w:rsidRPr="002712C8" w:rsidRDefault="002712C8" w:rsidP="001B6DCA">
            <w:pPr>
              <w:tabs>
                <w:tab w:val="left" w:pos="885"/>
              </w:tabs>
              <w:spacing w:line="240" w:lineRule="auto"/>
              <w:ind w:right="599"/>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53,1</w:t>
            </w:r>
          </w:p>
        </w:tc>
      </w:tr>
      <w:tr w:rsidR="002712C8" w:rsidRPr="002712C8" w:rsidTr="002712C8">
        <w:trPr>
          <w:trHeight w:val="340"/>
        </w:trPr>
        <w:tc>
          <w:tcPr>
            <w:tcW w:w="2551" w:type="dxa"/>
            <w:vAlign w:val="bottom"/>
          </w:tcPr>
          <w:p w:rsidR="002712C8" w:rsidRPr="002712C8" w:rsidRDefault="002712C8" w:rsidP="001B6DCA">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Ленинский</w:t>
            </w:r>
          </w:p>
        </w:tc>
        <w:tc>
          <w:tcPr>
            <w:tcW w:w="1701" w:type="dxa"/>
            <w:vAlign w:val="bottom"/>
          </w:tcPr>
          <w:p w:rsidR="002712C8" w:rsidRPr="002712C8" w:rsidRDefault="002712C8" w:rsidP="001B6DCA">
            <w:pPr>
              <w:spacing w:line="240" w:lineRule="auto"/>
              <w:ind w:right="45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1335,7</w:t>
            </w:r>
          </w:p>
        </w:tc>
        <w:tc>
          <w:tcPr>
            <w:tcW w:w="1701" w:type="dxa"/>
            <w:vAlign w:val="bottom"/>
          </w:tcPr>
          <w:p w:rsidR="002712C8" w:rsidRPr="002712C8" w:rsidRDefault="002712C8" w:rsidP="001B6DCA">
            <w:pPr>
              <w:spacing w:line="240" w:lineRule="auto"/>
              <w:ind w:right="45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832,0</w:t>
            </w:r>
          </w:p>
        </w:tc>
        <w:tc>
          <w:tcPr>
            <w:tcW w:w="1984" w:type="dxa"/>
            <w:vAlign w:val="bottom"/>
          </w:tcPr>
          <w:p w:rsidR="002712C8" w:rsidRPr="002712C8" w:rsidRDefault="002712C8" w:rsidP="001B6DCA">
            <w:pPr>
              <w:spacing w:line="240" w:lineRule="auto"/>
              <w:ind w:right="59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110,6</w:t>
            </w:r>
          </w:p>
        </w:tc>
        <w:tc>
          <w:tcPr>
            <w:tcW w:w="1843" w:type="dxa"/>
            <w:vAlign w:val="bottom"/>
          </w:tcPr>
          <w:p w:rsidR="002712C8" w:rsidRPr="002712C8" w:rsidRDefault="002712C8" w:rsidP="001B6DCA">
            <w:pPr>
              <w:tabs>
                <w:tab w:val="left" w:pos="885"/>
              </w:tabs>
              <w:spacing w:line="240" w:lineRule="auto"/>
              <w:ind w:right="59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57,7</w:t>
            </w:r>
          </w:p>
        </w:tc>
      </w:tr>
      <w:tr w:rsidR="002712C8" w:rsidRPr="002712C8" w:rsidTr="002712C8">
        <w:trPr>
          <w:trHeight w:val="340"/>
        </w:trPr>
        <w:tc>
          <w:tcPr>
            <w:tcW w:w="2551" w:type="dxa"/>
            <w:vAlign w:val="bottom"/>
          </w:tcPr>
          <w:p w:rsidR="002712C8" w:rsidRPr="002712C8" w:rsidRDefault="002712C8" w:rsidP="001B6DCA">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Октябрьский</w:t>
            </w:r>
          </w:p>
        </w:tc>
        <w:tc>
          <w:tcPr>
            <w:tcW w:w="1701" w:type="dxa"/>
            <w:vAlign w:val="bottom"/>
          </w:tcPr>
          <w:p w:rsidR="002712C8" w:rsidRPr="002712C8" w:rsidRDefault="002712C8" w:rsidP="001B6DCA">
            <w:pPr>
              <w:spacing w:line="240" w:lineRule="auto"/>
              <w:ind w:right="45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1017,1</w:t>
            </w:r>
          </w:p>
        </w:tc>
        <w:tc>
          <w:tcPr>
            <w:tcW w:w="1701" w:type="dxa"/>
            <w:vAlign w:val="bottom"/>
          </w:tcPr>
          <w:p w:rsidR="002712C8" w:rsidRPr="002712C8" w:rsidRDefault="002712C8" w:rsidP="001B6DCA">
            <w:pPr>
              <w:spacing w:line="240" w:lineRule="auto"/>
              <w:ind w:right="458"/>
              <w:contextualSpacing/>
              <w:jc w:val="center"/>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 xml:space="preserve">           585,3</w:t>
            </w:r>
          </w:p>
        </w:tc>
        <w:tc>
          <w:tcPr>
            <w:tcW w:w="1984" w:type="dxa"/>
            <w:vAlign w:val="bottom"/>
          </w:tcPr>
          <w:p w:rsidR="002712C8" w:rsidRPr="002712C8" w:rsidRDefault="002712C8" w:rsidP="001B6DCA">
            <w:pPr>
              <w:spacing w:line="240" w:lineRule="auto"/>
              <w:ind w:right="59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102,6</w:t>
            </w:r>
          </w:p>
        </w:tc>
        <w:tc>
          <w:tcPr>
            <w:tcW w:w="1843" w:type="dxa"/>
            <w:vAlign w:val="bottom"/>
          </w:tcPr>
          <w:p w:rsidR="002712C8" w:rsidRPr="002712C8" w:rsidRDefault="002712C8" w:rsidP="001B6DCA">
            <w:pPr>
              <w:tabs>
                <w:tab w:val="left" w:pos="885"/>
              </w:tabs>
              <w:spacing w:line="240" w:lineRule="auto"/>
              <w:ind w:right="59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52,9</w:t>
            </w:r>
          </w:p>
        </w:tc>
      </w:tr>
      <w:tr w:rsidR="002712C8" w:rsidRPr="002712C8" w:rsidTr="002712C8">
        <w:trPr>
          <w:trHeight w:val="340"/>
        </w:trPr>
        <w:tc>
          <w:tcPr>
            <w:tcW w:w="2551" w:type="dxa"/>
            <w:vAlign w:val="bottom"/>
          </w:tcPr>
          <w:p w:rsidR="002712C8" w:rsidRPr="002712C8" w:rsidRDefault="002712C8" w:rsidP="001B6DCA">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Первомайский</w:t>
            </w:r>
          </w:p>
        </w:tc>
        <w:tc>
          <w:tcPr>
            <w:tcW w:w="1701" w:type="dxa"/>
            <w:vAlign w:val="bottom"/>
          </w:tcPr>
          <w:p w:rsidR="002712C8" w:rsidRPr="002712C8" w:rsidRDefault="002712C8" w:rsidP="001B6DCA">
            <w:pPr>
              <w:spacing w:line="240" w:lineRule="auto"/>
              <w:ind w:right="45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1230,5</w:t>
            </w:r>
          </w:p>
        </w:tc>
        <w:tc>
          <w:tcPr>
            <w:tcW w:w="1701" w:type="dxa"/>
            <w:vAlign w:val="bottom"/>
          </w:tcPr>
          <w:p w:rsidR="002712C8" w:rsidRPr="002712C8" w:rsidRDefault="002712C8" w:rsidP="001B6DCA">
            <w:pPr>
              <w:spacing w:line="240" w:lineRule="auto"/>
              <w:ind w:right="45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635,3</w:t>
            </w:r>
          </w:p>
        </w:tc>
        <w:tc>
          <w:tcPr>
            <w:tcW w:w="1984" w:type="dxa"/>
            <w:vAlign w:val="bottom"/>
          </w:tcPr>
          <w:p w:rsidR="002712C8" w:rsidRPr="002712C8" w:rsidRDefault="002712C8" w:rsidP="001B6DCA">
            <w:pPr>
              <w:spacing w:line="240" w:lineRule="auto"/>
              <w:ind w:right="59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106,3</w:t>
            </w:r>
          </w:p>
        </w:tc>
        <w:tc>
          <w:tcPr>
            <w:tcW w:w="1843" w:type="dxa"/>
            <w:vAlign w:val="bottom"/>
          </w:tcPr>
          <w:p w:rsidR="002712C8" w:rsidRPr="002712C8" w:rsidRDefault="002712C8" w:rsidP="001B6DCA">
            <w:pPr>
              <w:tabs>
                <w:tab w:val="left" w:pos="885"/>
              </w:tabs>
              <w:spacing w:line="240" w:lineRule="auto"/>
              <w:ind w:right="59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47,7</w:t>
            </w:r>
          </w:p>
        </w:tc>
      </w:tr>
      <w:tr w:rsidR="002712C8" w:rsidRPr="002712C8" w:rsidTr="002712C8">
        <w:trPr>
          <w:trHeight w:val="340"/>
        </w:trPr>
        <w:tc>
          <w:tcPr>
            <w:tcW w:w="2551" w:type="dxa"/>
            <w:vAlign w:val="bottom"/>
          </w:tcPr>
          <w:p w:rsidR="002712C8" w:rsidRPr="002712C8" w:rsidRDefault="002712C8" w:rsidP="001B6DCA">
            <w:pPr>
              <w:tabs>
                <w:tab w:val="left" w:pos="-414"/>
                <w:tab w:val="left" w:pos="294"/>
                <w:tab w:val="left" w:pos="1002"/>
              </w:tabs>
              <w:spacing w:line="240" w:lineRule="auto"/>
              <w:ind w:firstLine="142"/>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Свердловский</w:t>
            </w:r>
          </w:p>
        </w:tc>
        <w:tc>
          <w:tcPr>
            <w:tcW w:w="1701" w:type="dxa"/>
            <w:vAlign w:val="bottom"/>
          </w:tcPr>
          <w:p w:rsidR="002712C8" w:rsidRPr="002712C8" w:rsidRDefault="002712C8" w:rsidP="001B6DCA">
            <w:pPr>
              <w:spacing w:line="240" w:lineRule="auto"/>
              <w:ind w:right="45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1938,3</w:t>
            </w:r>
          </w:p>
        </w:tc>
        <w:tc>
          <w:tcPr>
            <w:tcW w:w="1701" w:type="dxa"/>
            <w:vAlign w:val="bottom"/>
          </w:tcPr>
          <w:p w:rsidR="002712C8" w:rsidRPr="002712C8" w:rsidRDefault="002712C8" w:rsidP="001B6DCA">
            <w:pPr>
              <w:spacing w:line="240" w:lineRule="auto"/>
              <w:ind w:right="45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1100,1</w:t>
            </w:r>
          </w:p>
        </w:tc>
        <w:tc>
          <w:tcPr>
            <w:tcW w:w="1984" w:type="dxa"/>
            <w:vAlign w:val="bottom"/>
          </w:tcPr>
          <w:p w:rsidR="002712C8" w:rsidRPr="002712C8" w:rsidRDefault="002712C8" w:rsidP="001B6DCA">
            <w:pPr>
              <w:spacing w:line="240" w:lineRule="auto"/>
              <w:ind w:right="59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109,8</w:t>
            </w:r>
          </w:p>
        </w:tc>
        <w:tc>
          <w:tcPr>
            <w:tcW w:w="1843" w:type="dxa"/>
            <w:vAlign w:val="bottom"/>
          </w:tcPr>
          <w:p w:rsidR="002712C8" w:rsidRPr="002712C8" w:rsidRDefault="002712C8" w:rsidP="001B6DCA">
            <w:pPr>
              <w:tabs>
                <w:tab w:val="left" w:pos="885"/>
              </w:tabs>
              <w:spacing w:line="240" w:lineRule="auto"/>
              <w:ind w:right="59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53,3</w:t>
            </w:r>
          </w:p>
        </w:tc>
      </w:tr>
      <w:tr w:rsidR="002712C8" w:rsidRPr="002712C8" w:rsidTr="00E71518">
        <w:tc>
          <w:tcPr>
            <w:tcW w:w="2551" w:type="dxa"/>
            <w:tcBorders>
              <w:top w:val="nil"/>
              <w:left w:val="nil"/>
              <w:bottom w:val="single" w:sz="8" w:space="0" w:color="auto"/>
              <w:right w:val="nil"/>
            </w:tcBorders>
          </w:tcPr>
          <w:p w:rsidR="002712C8" w:rsidRPr="002712C8" w:rsidRDefault="002712C8" w:rsidP="001B6DCA">
            <w:pPr>
              <w:tabs>
                <w:tab w:val="left" w:pos="-414"/>
                <w:tab w:val="left" w:pos="294"/>
                <w:tab w:val="left" w:pos="1002"/>
              </w:tabs>
              <w:spacing w:line="240" w:lineRule="auto"/>
              <w:ind w:firstLine="142"/>
              <w:contextualSpacing/>
              <w:jc w:val="both"/>
              <w:rPr>
                <w:rFonts w:ascii="Times New Roman" w:hAnsi="Times New Roman" w:cs="Times New Roman"/>
                <w:color w:val="000000"/>
                <w:spacing w:val="-4"/>
                <w:sz w:val="10"/>
                <w:szCs w:val="10"/>
              </w:rPr>
            </w:pPr>
          </w:p>
        </w:tc>
        <w:tc>
          <w:tcPr>
            <w:tcW w:w="1701" w:type="dxa"/>
            <w:tcBorders>
              <w:top w:val="nil"/>
              <w:left w:val="nil"/>
              <w:bottom w:val="single" w:sz="8" w:space="0" w:color="auto"/>
              <w:right w:val="nil"/>
            </w:tcBorders>
            <w:vAlign w:val="bottom"/>
          </w:tcPr>
          <w:p w:rsidR="002712C8" w:rsidRPr="002712C8" w:rsidRDefault="002712C8" w:rsidP="001B6DCA">
            <w:pPr>
              <w:spacing w:line="240" w:lineRule="auto"/>
              <w:ind w:right="317"/>
              <w:contextualSpacing/>
              <w:jc w:val="right"/>
              <w:rPr>
                <w:rFonts w:ascii="Times New Roman" w:hAnsi="Times New Roman" w:cs="Times New Roman"/>
                <w:bCs/>
                <w:color w:val="000000"/>
                <w:sz w:val="10"/>
                <w:szCs w:val="10"/>
              </w:rPr>
            </w:pPr>
          </w:p>
        </w:tc>
        <w:tc>
          <w:tcPr>
            <w:tcW w:w="1701" w:type="dxa"/>
            <w:tcBorders>
              <w:top w:val="nil"/>
              <w:left w:val="nil"/>
              <w:bottom w:val="single" w:sz="8" w:space="0" w:color="auto"/>
              <w:right w:val="nil"/>
            </w:tcBorders>
            <w:vAlign w:val="bottom"/>
          </w:tcPr>
          <w:p w:rsidR="002712C8" w:rsidRPr="002712C8" w:rsidRDefault="002712C8" w:rsidP="001B6DCA">
            <w:pPr>
              <w:spacing w:line="240" w:lineRule="auto"/>
              <w:ind w:right="317"/>
              <w:contextualSpacing/>
              <w:jc w:val="right"/>
              <w:rPr>
                <w:rFonts w:ascii="Times New Roman" w:hAnsi="Times New Roman" w:cs="Times New Roman"/>
                <w:bCs/>
                <w:color w:val="000000"/>
                <w:sz w:val="10"/>
                <w:szCs w:val="10"/>
              </w:rPr>
            </w:pPr>
          </w:p>
        </w:tc>
        <w:tc>
          <w:tcPr>
            <w:tcW w:w="1984" w:type="dxa"/>
            <w:tcBorders>
              <w:top w:val="nil"/>
              <w:left w:val="nil"/>
              <w:bottom w:val="single" w:sz="8" w:space="0" w:color="auto"/>
              <w:right w:val="nil"/>
            </w:tcBorders>
            <w:vAlign w:val="bottom"/>
          </w:tcPr>
          <w:p w:rsidR="002712C8" w:rsidRPr="002712C8" w:rsidRDefault="002712C8" w:rsidP="001B6DCA">
            <w:pPr>
              <w:spacing w:line="240" w:lineRule="auto"/>
              <w:ind w:right="459"/>
              <w:contextualSpacing/>
              <w:jc w:val="right"/>
              <w:rPr>
                <w:rFonts w:ascii="Times New Roman" w:hAnsi="Times New Roman" w:cs="Times New Roman"/>
                <w:bCs/>
                <w:color w:val="000000"/>
                <w:sz w:val="10"/>
                <w:szCs w:val="10"/>
              </w:rPr>
            </w:pPr>
          </w:p>
        </w:tc>
        <w:tc>
          <w:tcPr>
            <w:tcW w:w="1843" w:type="dxa"/>
            <w:tcBorders>
              <w:top w:val="nil"/>
              <w:left w:val="nil"/>
              <w:bottom w:val="single" w:sz="8" w:space="0" w:color="auto"/>
              <w:right w:val="nil"/>
            </w:tcBorders>
            <w:vAlign w:val="bottom"/>
          </w:tcPr>
          <w:p w:rsidR="002712C8" w:rsidRPr="002712C8" w:rsidRDefault="002712C8" w:rsidP="001B6DCA">
            <w:pPr>
              <w:tabs>
                <w:tab w:val="left" w:pos="885"/>
              </w:tabs>
              <w:spacing w:line="240" w:lineRule="auto"/>
              <w:ind w:right="459"/>
              <w:contextualSpacing/>
              <w:jc w:val="right"/>
              <w:rPr>
                <w:rFonts w:ascii="Times New Roman" w:hAnsi="Times New Roman" w:cs="Times New Roman"/>
                <w:bCs/>
                <w:color w:val="000000"/>
                <w:sz w:val="10"/>
                <w:szCs w:val="10"/>
                <w:lang w:val="en-US"/>
              </w:rPr>
            </w:pPr>
          </w:p>
        </w:tc>
      </w:tr>
    </w:tbl>
    <w:p w:rsidR="002712C8" w:rsidRPr="002712C8" w:rsidRDefault="002712C8" w:rsidP="001B6DCA">
      <w:pPr>
        <w:spacing w:line="240" w:lineRule="auto"/>
        <w:ind w:left="1418" w:hanging="1418"/>
        <w:contextualSpacing/>
        <w:rPr>
          <w:rFonts w:ascii="Times New Roman" w:hAnsi="Times New Roman" w:cs="Times New Roman"/>
          <w:b/>
          <w:color w:val="000000"/>
          <w:spacing w:val="-4"/>
          <w:sz w:val="24"/>
          <w:szCs w:val="24"/>
        </w:rPr>
      </w:pPr>
    </w:p>
    <w:p w:rsidR="002712C8" w:rsidRPr="002712C8" w:rsidRDefault="002712C8" w:rsidP="001B6DCA">
      <w:pPr>
        <w:spacing w:line="240" w:lineRule="auto"/>
        <w:ind w:left="1418" w:hanging="1418"/>
        <w:contextualSpacing/>
        <w:outlineLvl w:val="0"/>
        <w:rPr>
          <w:rFonts w:ascii="Times New Roman" w:hAnsi="Times New Roman" w:cs="Times New Roman"/>
          <w:b/>
          <w:color w:val="000000"/>
          <w:spacing w:val="-4"/>
          <w:sz w:val="24"/>
          <w:szCs w:val="24"/>
          <w:lang w:val="ky-KG"/>
        </w:rPr>
      </w:pPr>
      <w:r w:rsidRPr="002712C8">
        <w:rPr>
          <w:rFonts w:ascii="Times New Roman" w:hAnsi="Times New Roman" w:cs="Times New Roman"/>
          <w:b/>
          <w:color w:val="000000"/>
          <w:spacing w:val="-4"/>
          <w:sz w:val="24"/>
          <w:szCs w:val="24"/>
        </w:rPr>
        <w:t xml:space="preserve">Таблица </w:t>
      </w:r>
      <w:r w:rsidRPr="002712C8">
        <w:rPr>
          <w:rFonts w:ascii="Times New Roman" w:hAnsi="Times New Roman" w:cs="Times New Roman"/>
          <w:b/>
          <w:color w:val="000000"/>
          <w:spacing w:val="-4"/>
          <w:sz w:val="24"/>
          <w:szCs w:val="24"/>
          <w:lang w:val="ky-KG"/>
        </w:rPr>
        <w:t>31</w:t>
      </w:r>
      <w:r w:rsidRPr="002712C8">
        <w:rPr>
          <w:rFonts w:ascii="Times New Roman" w:hAnsi="Times New Roman" w:cs="Times New Roman"/>
          <w:b/>
          <w:color w:val="000000"/>
          <w:spacing w:val="-4"/>
          <w:sz w:val="24"/>
          <w:szCs w:val="24"/>
        </w:rPr>
        <w:t>: Объем предоставленных услуг гостиницами и ресторанами в январе-июле</w:t>
      </w:r>
    </w:p>
    <w:p w:rsidR="002712C8" w:rsidRPr="002712C8" w:rsidRDefault="002712C8" w:rsidP="001B6DCA">
      <w:pPr>
        <w:spacing w:line="240" w:lineRule="auto"/>
        <w:ind w:left="1418" w:hanging="1418"/>
        <w:contextualSpacing/>
        <w:rPr>
          <w:rFonts w:ascii="Times New Roman" w:hAnsi="Times New Roman" w:cs="Times New Roman"/>
          <w:b/>
          <w:color w:val="000000"/>
          <w:spacing w:val="-4"/>
          <w:sz w:val="24"/>
          <w:szCs w:val="24"/>
        </w:rPr>
      </w:pPr>
    </w:p>
    <w:tbl>
      <w:tblPr>
        <w:tblW w:w="9812" w:type="dxa"/>
        <w:tblInd w:w="108" w:type="dxa"/>
        <w:tblLayout w:type="fixed"/>
        <w:tblLook w:val="01E0"/>
      </w:tblPr>
      <w:tblGrid>
        <w:gridCol w:w="4395"/>
        <w:gridCol w:w="1205"/>
        <w:gridCol w:w="1205"/>
        <w:gridCol w:w="1418"/>
        <w:gridCol w:w="1589"/>
      </w:tblGrid>
      <w:tr w:rsidR="002712C8" w:rsidRPr="002712C8" w:rsidTr="002712C8">
        <w:trPr>
          <w:cantSplit/>
          <w:trHeight w:val="826"/>
          <w:tblHeader/>
        </w:trPr>
        <w:tc>
          <w:tcPr>
            <w:tcW w:w="4395" w:type="dxa"/>
            <w:vMerge w:val="restart"/>
            <w:tcBorders>
              <w:top w:val="single" w:sz="8" w:space="0" w:color="auto"/>
            </w:tcBorders>
          </w:tcPr>
          <w:p w:rsidR="002712C8" w:rsidRPr="002712C8" w:rsidRDefault="002712C8" w:rsidP="001B6DCA">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p w:rsidR="002712C8" w:rsidRPr="002712C8" w:rsidRDefault="002712C8" w:rsidP="001B6DCA">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2410" w:type="dxa"/>
            <w:gridSpan w:val="2"/>
            <w:tcBorders>
              <w:top w:val="single" w:sz="8" w:space="0" w:color="auto"/>
              <w:bottom w:val="single" w:sz="4" w:space="0" w:color="auto"/>
            </w:tcBorders>
          </w:tcPr>
          <w:p w:rsidR="002712C8" w:rsidRPr="002712C8" w:rsidRDefault="002712C8" w:rsidP="001B6DCA">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Млн. сомов</w:t>
            </w:r>
          </w:p>
        </w:tc>
        <w:tc>
          <w:tcPr>
            <w:tcW w:w="3007" w:type="dxa"/>
            <w:gridSpan w:val="2"/>
            <w:tcBorders>
              <w:top w:val="single" w:sz="8" w:space="0" w:color="auto"/>
              <w:bottom w:val="single" w:sz="4" w:space="0" w:color="auto"/>
            </w:tcBorders>
          </w:tcPr>
          <w:p w:rsidR="002712C8" w:rsidRPr="002712C8" w:rsidRDefault="002712C8" w:rsidP="001B6DCA">
            <w:pPr>
              <w:tabs>
                <w:tab w:val="left" w:pos="-414"/>
                <w:tab w:val="left" w:pos="294"/>
                <w:tab w:val="left" w:pos="1002"/>
              </w:tabs>
              <w:spacing w:line="240" w:lineRule="auto"/>
              <w:contextualSpacing/>
              <w:jc w:val="center"/>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В процентах к соответствующему периоду предыдущего года</w:t>
            </w:r>
          </w:p>
        </w:tc>
      </w:tr>
      <w:tr w:rsidR="002712C8" w:rsidRPr="002712C8" w:rsidTr="002712C8">
        <w:trPr>
          <w:cantSplit/>
          <w:trHeight w:val="120"/>
          <w:tblHeader/>
        </w:trPr>
        <w:tc>
          <w:tcPr>
            <w:tcW w:w="4395" w:type="dxa"/>
            <w:vMerge/>
            <w:tcBorders>
              <w:bottom w:val="single" w:sz="8" w:space="0" w:color="auto"/>
            </w:tcBorders>
          </w:tcPr>
          <w:p w:rsidR="002712C8" w:rsidRPr="002712C8" w:rsidRDefault="002712C8" w:rsidP="001B6DCA">
            <w:pPr>
              <w:tabs>
                <w:tab w:val="left" w:pos="-414"/>
                <w:tab w:val="left" w:pos="294"/>
                <w:tab w:val="left" w:pos="1002"/>
              </w:tabs>
              <w:spacing w:line="240" w:lineRule="auto"/>
              <w:contextualSpacing/>
              <w:jc w:val="both"/>
              <w:rPr>
                <w:rFonts w:ascii="Times New Roman" w:hAnsi="Times New Roman" w:cs="Times New Roman"/>
                <w:b/>
                <w:color w:val="000000"/>
                <w:spacing w:val="-4"/>
                <w:sz w:val="20"/>
              </w:rPr>
            </w:pPr>
          </w:p>
        </w:tc>
        <w:tc>
          <w:tcPr>
            <w:tcW w:w="1205" w:type="dxa"/>
            <w:tcBorders>
              <w:top w:val="single" w:sz="4" w:space="0" w:color="auto"/>
              <w:bottom w:val="single" w:sz="8" w:space="0" w:color="auto"/>
            </w:tcBorders>
          </w:tcPr>
          <w:p w:rsidR="002712C8" w:rsidRPr="002712C8" w:rsidRDefault="002712C8" w:rsidP="001B6DCA">
            <w:pPr>
              <w:spacing w:line="240" w:lineRule="auto"/>
              <w:ind w:left="-108" w:right="-37"/>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  2019</w:t>
            </w:r>
          </w:p>
        </w:tc>
        <w:tc>
          <w:tcPr>
            <w:tcW w:w="1205" w:type="dxa"/>
            <w:tcBorders>
              <w:top w:val="single" w:sz="4" w:space="0" w:color="auto"/>
              <w:bottom w:val="single" w:sz="8" w:space="0" w:color="auto"/>
            </w:tcBorders>
          </w:tcPr>
          <w:p w:rsidR="002712C8" w:rsidRPr="002712C8" w:rsidRDefault="002712C8" w:rsidP="001B6DCA">
            <w:pPr>
              <w:spacing w:line="240" w:lineRule="auto"/>
              <w:ind w:left="-108" w:right="-37"/>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2020</w:t>
            </w:r>
          </w:p>
        </w:tc>
        <w:tc>
          <w:tcPr>
            <w:tcW w:w="1418" w:type="dxa"/>
            <w:tcBorders>
              <w:top w:val="single" w:sz="4" w:space="0" w:color="auto"/>
              <w:bottom w:val="single" w:sz="8" w:space="0" w:color="auto"/>
            </w:tcBorders>
          </w:tcPr>
          <w:p w:rsidR="002712C8" w:rsidRPr="002712C8" w:rsidRDefault="002712C8" w:rsidP="001B6DCA">
            <w:pPr>
              <w:spacing w:line="240" w:lineRule="auto"/>
              <w:ind w:left="-108" w:right="-37"/>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    2019</w:t>
            </w:r>
          </w:p>
        </w:tc>
        <w:tc>
          <w:tcPr>
            <w:tcW w:w="1589" w:type="dxa"/>
            <w:tcBorders>
              <w:top w:val="single" w:sz="4" w:space="0" w:color="auto"/>
              <w:bottom w:val="single" w:sz="8" w:space="0" w:color="auto"/>
            </w:tcBorders>
          </w:tcPr>
          <w:p w:rsidR="002712C8" w:rsidRPr="002712C8" w:rsidRDefault="002712C8" w:rsidP="001B6DCA">
            <w:pPr>
              <w:spacing w:line="240" w:lineRule="auto"/>
              <w:ind w:left="-108" w:right="-37"/>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2020</w:t>
            </w:r>
          </w:p>
        </w:tc>
      </w:tr>
      <w:tr w:rsidR="002712C8" w:rsidRPr="002712C8" w:rsidTr="002712C8">
        <w:trPr>
          <w:cantSplit/>
          <w:trHeight w:val="57"/>
          <w:tblHeader/>
        </w:trPr>
        <w:tc>
          <w:tcPr>
            <w:tcW w:w="4395" w:type="dxa"/>
            <w:tcBorders>
              <w:top w:val="single" w:sz="8" w:space="0" w:color="auto"/>
            </w:tcBorders>
          </w:tcPr>
          <w:p w:rsidR="002712C8" w:rsidRPr="002712C8" w:rsidRDefault="002712C8" w:rsidP="001B6DCA">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10"/>
                <w:szCs w:val="10"/>
              </w:rPr>
            </w:pPr>
          </w:p>
        </w:tc>
        <w:tc>
          <w:tcPr>
            <w:tcW w:w="1205" w:type="dxa"/>
            <w:tcBorders>
              <w:top w:val="single" w:sz="8" w:space="0" w:color="auto"/>
            </w:tcBorders>
          </w:tcPr>
          <w:p w:rsidR="002712C8" w:rsidRPr="002712C8" w:rsidRDefault="002712C8" w:rsidP="001B6DCA">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10"/>
                <w:szCs w:val="10"/>
              </w:rPr>
            </w:pPr>
          </w:p>
        </w:tc>
        <w:tc>
          <w:tcPr>
            <w:tcW w:w="1205" w:type="dxa"/>
            <w:tcBorders>
              <w:top w:val="single" w:sz="8" w:space="0" w:color="auto"/>
            </w:tcBorders>
          </w:tcPr>
          <w:p w:rsidR="002712C8" w:rsidRPr="002712C8" w:rsidRDefault="002712C8" w:rsidP="001B6DCA">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10"/>
                <w:szCs w:val="10"/>
              </w:rPr>
            </w:pPr>
          </w:p>
        </w:tc>
        <w:tc>
          <w:tcPr>
            <w:tcW w:w="1418" w:type="dxa"/>
            <w:tcBorders>
              <w:top w:val="single" w:sz="8" w:space="0" w:color="auto"/>
            </w:tcBorders>
          </w:tcPr>
          <w:p w:rsidR="002712C8" w:rsidRPr="002712C8" w:rsidRDefault="002712C8" w:rsidP="001B6DCA">
            <w:pPr>
              <w:tabs>
                <w:tab w:val="left" w:pos="-414"/>
                <w:tab w:val="left" w:pos="294"/>
                <w:tab w:val="left" w:pos="1002"/>
              </w:tabs>
              <w:spacing w:line="240" w:lineRule="auto"/>
              <w:ind w:left="142" w:right="177" w:hanging="142"/>
              <w:contextualSpacing/>
              <w:rPr>
                <w:rFonts w:ascii="Times New Roman" w:hAnsi="Times New Roman" w:cs="Times New Roman"/>
                <w:color w:val="000000"/>
                <w:spacing w:val="-4"/>
                <w:sz w:val="10"/>
                <w:szCs w:val="10"/>
              </w:rPr>
            </w:pPr>
          </w:p>
        </w:tc>
        <w:tc>
          <w:tcPr>
            <w:tcW w:w="1589" w:type="dxa"/>
            <w:tcBorders>
              <w:top w:val="single" w:sz="8" w:space="0" w:color="auto"/>
            </w:tcBorders>
          </w:tcPr>
          <w:p w:rsidR="002712C8" w:rsidRPr="002712C8" w:rsidRDefault="002712C8" w:rsidP="001B6DCA">
            <w:pPr>
              <w:tabs>
                <w:tab w:val="left" w:pos="-414"/>
                <w:tab w:val="left" w:pos="294"/>
                <w:tab w:val="left" w:pos="1002"/>
              </w:tabs>
              <w:spacing w:line="240" w:lineRule="auto"/>
              <w:ind w:left="142" w:right="348" w:hanging="142"/>
              <w:contextualSpacing/>
              <w:rPr>
                <w:rFonts w:ascii="Times New Roman" w:hAnsi="Times New Roman" w:cs="Times New Roman"/>
                <w:color w:val="000000"/>
                <w:spacing w:val="-4"/>
                <w:sz w:val="10"/>
                <w:szCs w:val="10"/>
              </w:rPr>
            </w:pPr>
          </w:p>
        </w:tc>
      </w:tr>
      <w:tr w:rsidR="002712C8" w:rsidRPr="002712C8" w:rsidTr="002712C8">
        <w:trPr>
          <w:cantSplit/>
          <w:trHeight w:val="275"/>
        </w:trPr>
        <w:tc>
          <w:tcPr>
            <w:tcW w:w="4395" w:type="dxa"/>
            <w:vAlign w:val="bottom"/>
          </w:tcPr>
          <w:p w:rsidR="002712C8" w:rsidRPr="002712C8" w:rsidRDefault="002712C8" w:rsidP="001B6DCA">
            <w:pPr>
              <w:tabs>
                <w:tab w:val="left" w:pos="-414"/>
                <w:tab w:val="left" w:pos="-108"/>
                <w:tab w:val="left" w:pos="1002"/>
              </w:tabs>
              <w:spacing w:line="240" w:lineRule="auto"/>
              <w:ind w:left="34" w:right="-108"/>
              <w:contextualSpacing/>
              <w:rPr>
                <w:rFonts w:ascii="Times New Roman" w:hAnsi="Times New Roman" w:cs="Times New Roman"/>
                <w:b/>
                <w:color w:val="000000"/>
                <w:spacing w:val="-4"/>
                <w:sz w:val="20"/>
              </w:rPr>
            </w:pPr>
            <w:r w:rsidRPr="002712C8">
              <w:rPr>
                <w:rFonts w:ascii="Times New Roman" w:hAnsi="Times New Roman" w:cs="Times New Roman"/>
                <w:b/>
                <w:color w:val="000000"/>
                <w:spacing w:val="-4"/>
                <w:sz w:val="20"/>
              </w:rPr>
              <w:t xml:space="preserve">Всего </w:t>
            </w:r>
          </w:p>
        </w:tc>
        <w:tc>
          <w:tcPr>
            <w:tcW w:w="1205" w:type="dxa"/>
            <w:vAlign w:val="bottom"/>
          </w:tcPr>
          <w:p w:rsidR="002712C8" w:rsidRPr="002712C8" w:rsidRDefault="002712C8" w:rsidP="001B6DCA">
            <w:pPr>
              <w:spacing w:line="240" w:lineRule="auto"/>
              <w:ind w:left="-108" w:right="24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5521,6</w:t>
            </w:r>
          </w:p>
        </w:tc>
        <w:tc>
          <w:tcPr>
            <w:tcW w:w="1205" w:type="dxa"/>
            <w:vAlign w:val="bottom"/>
          </w:tcPr>
          <w:p w:rsidR="002712C8" w:rsidRPr="002712C8" w:rsidRDefault="002712C8" w:rsidP="001B6DCA">
            <w:pPr>
              <w:spacing w:line="240" w:lineRule="auto"/>
              <w:ind w:left="-108" w:right="247"/>
              <w:contextualSpacing/>
              <w:jc w:val="right"/>
              <w:rPr>
                <w:rFonts w:ascii="Times New Roman" w:hAnsi="Times New Roman" w:cs="Times New Roman"/>
                <w:b/>
                <w:bCs/>
                <w:color w:val="000000"/>
                <w:sz w:val="20"/>
              </w:rPr>
            </w:pPr>
            <w:r w:rsidRPr="002712C8">
              <w:rPr>
                <w:rFonts w:ascii="Times New Roman" w:hAnsi="Times New Roman" w:cs="Times New Roman"/>
                <w:b/>
                <w:bCs/>
                <w:color w:val="000000"/>
                <w:sz w:val="20"/>
              </w:rPr>
              <w:t>3152,7</w:t>
            </w:r>
          </w:p>
        </w:tc>
        <w:tc>
          <w:tcPr>
            <w:tcW w:w="1418" w:type="dxa"/>
            <w:vAlign w:val="bottom"/>
          </w:tcPr>
          <w:p w:rsidR="002712C8" w:rsidRPr="002712C8" w:rsidRDefault="002712C8" w:rsidP="001B6DCA">
            <w:pPr>
              <w:spacing w:line="240" w:lineRule="auto"/>
              <w:ind w:right="318"/>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107,8</w:t>
            </w:r>
          </w:p>
        </w:tc>
        <w:tc>
          <w:tcPr>
            <w:tcW w:w="1589" w:type="dxa"/>
            <w:vAlign w:val="bottom"/>
          </w:tcPr>
          <w:p w:rsidR="002712C8" w:rsidRPr="002712C8" w:rsidRDefault="002712C8" w:rsidP="001B6DCA">
            <w:pPr>
              <w:spacing w:line="240" w:lineRule="auto"/>
              <w:ind w:right="490"/>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53,1</w:t>
            </w:r>
          </w:p>
        </w:tc>
      </w:tr>
      <w:tr w:rsidR="002712C8" w:rsidRPr="002712C8" w:rsidTr="002712C8">
        <w:trPr>
          <w:cantSplit/>
          <w:trHeight w:val="616"/>
        </w:trPr>
        <w:tc>
          <w:tcPr>
            <w:tcW w:w="4395" w:type="dxa"/>
            <w:vAlign w:val="bottom"/>
          </w:tcPr>
          <w:p w:rsidR="002712C8" w:rsidRPr="002712C8" w:rsidRDefault="002712C8" w:rsidP="001B6DCA">
            <w:pPr>
              <w:tabs>
                <w:tab w:val="left" w:pos="-414"/>
                <w:tab w:val="left" w:pos="-108"/>
                <w:tab w:val="left" w:pos="1002"/>
              </w:tabs>
              <w:spacing w:line="240" w:lineRule="auto"/>
              <w:ind w:left="34"/>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Предоставление услуг гостиницами и другими</w:t>
            </w:r>
          </w:p>
          <w:p w:rsidR="002712C8" w:rsidRPr="002712C8" w:rsidRDefault="002712C8" w:rsidP="001B6DCA">
            <w:pPr>
              <w:tabs>
                <w:tab w:val="left" w:pos="-414"/>
                <w:tab w:val="left" w:pos="-108"/>
                <w:tab w:val="left" w:pos="1002"/>
              </w:tabs>
              <w:spacing w:line="240" w:lineRule="auto"/>
              <w:ind w:left="34"/>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 xml:space="preserve">  местами для краткосрочного проживания</w:t>
            </w:r>
          </w:p>
        </w:tc>
        <w:tc>
          <w:tcPr>
            <w:tcW w:w="1205" w:type="dxa"/>
            <w:vAlign w:val="bottom"/>
          </w:tcPr>
          <w:p w:rsidR="002712C8" w:rsidRPr="002712C8" w:rsidRDefault="002712C8" w:rsidP="001B6DCA">
            <w:pPr>
              <w:spacing w:line="240" w:lineRule="auto"/>
              <w:ind w:left="-108" w:right="24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906,1</w:t>
            </w:r>
          </w:p>
        </w:tc>
        <w:tc>
          <w:tcPr>
            <w:tcW w:w="1205" w:type="dxa"/>
            <w:vAlign w:val="bottom"/>
          </w:tcPr>
          <w:p w:rsidR="002712C8" w:rsidRPr="002712C8" w:rsidRDefault="002712C8" w:rsidP="001B6DCA">
            <w:pPr>
              <w:spacing w:line="240" w:lineRule="auto"/>
              <w:ind w:left="-108" w:right="247"/>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357,8</w:t>
            </w:r>
          </w:p>
        </w:tc>
        <w:tc>
          <w:tcPr>
            <w:tcW w:w="1418" w:type="dxa"/>
            <w:vAlign w:val="bottom"/>
          </w:tcPr>
          <w:p w:rsidR="002712C8" w:rsidRPr="002712C8" w:rsidRDefault="002712C8" w:rsidP="001B6DCA">
            <w:pPr>
              <w:spacing w:line="240" w:lineRule="auto"/>
              <w:ind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106,1</w:t>
            </w:r>
          </w:p>
        </w:tc>
        <w:tc>
          <w:tcPr>
            <w:tcW w:w="1589" w:type="dxa"/>
            <w:vAlign w:val="bottom"/>
          </w:tcPr>
          <w:p w:rsidR="002712C8" w:rsidRPr="002712C8" w:rsidRDefault="002712C8" w:rsidP="001B6DCA">
            <w:pPr>
              <w:spacing w:line="240" w:lineRule="auto"/>
              <w:ind w:right="490"/>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41,8</w:t>
            </w:r>
          </w:p>
        </w:tc>
      </w:tr>
      <w:tr w:rsidR="002712C8" w:rsidRPr="002712C8" w:rsidTr="002712C8">
        <w:trPr>
          <w:cantSplit/>
          <w:trHeight w:val="801"/>
        </w:trPr>
        <w:tc>
          <w:tcPr>
            <w:tcW w:w="4395" w:type="dxa"/>
            <w:vAlign w:val="bottom"/>
          </w:tcPr>
          <w:p w:rsidR="002712C8" w:rsidRPr="002712C8" w:rsidRDefault="002712C8" w:rsidP="001B6DCA">
            <w:pPr>
              <w:tabs>
                <w:tab w:val="left" w:pos="-414"/>
                <w:tab w:val="left" w:pos="-108"/>
                <w:tab w:val="left" w:pos="1002"/>
              </w:tabs>
              <w:spacing w:line="240" w:lineRule="auto"/>
              <w:ind w:left="34"/>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Предоставление услуг ресторанами, барами,</w:t>
            </w:r>
          </w:p>
          <w:p w:rsidR="002712C8" w:rsidRPr="002712C8" w:rsidRDefault="002712C8" w:rsidP="001B6DCA">
            <w:pPr>
              <w:tabs>
                <w:tab w:val="left" w:pos="-414"/>
                <w:tab w:val="left" w:pos="-108"/>
                <w:tab w:val="left" w:pos="1002"/>
              </w:tabs>
              <w:spacing w:line="240" w:lineRule="auto"/>
              <w:ind w:left="34"/>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 xml:space="preserve">  столовыми и другими предприятиями по</w:t>
            </w:r>
          </w:p>
          <w:p w:rsidR="002712C8" w:rsidRPr="002712C8" w:rsidRDefault="002712C8" w:rsidP="001B6DCA">
            <w:pPr>
              <w:tabs>
                <w:tab w:val="left" w:pos="-414"/>
                <w:tab w:val="left" w:pos="-108"/>
                <w:tab w:val="left" w:pos="1002"/>
              </w:tabs>
              <w:spacing w:line="240" w:lineRule="auto"/>
              <w:ind w:left="34"/>
              <w:contextualSpacing/>
              <w:rPr>
                <w:rFonts w:ascii="Times New Roman" w:hAnsi="Times New Roman" w:cs="Times New Roman"/>
                <w:color w:val="000000"/>
                <w:spacing w:val="-4"/>
                <w:sz w:val="20"/>
              </w:rPr>
            </w:pPr>
            <w:r w:rsidRPr="002712C8">
              <w:rPr>
                <w:rFonts w:ascii="Times New Roman" w:hAnsi="Times New Roman" w:cs="Times New Roman"/>
                <w:color w:val="000000"/>
                <w:spacing w:val="-4"/>
                <w:sz w:val="20"/>
              </w:rPr>
              <w:t xml:space="preserve">  поставке готовой пищи</w:t>
            </w:r>
          </w:p>
        </w:tc>
        <w:tc>
          <w:tcPr>
            <w:tcW w:w="1205" w:type="dxa"/>
            <w:vAlign w:val="bottom"/>
          </w:tcPr>
          <w:p w:rsidR="002712C8" w:rsidRPr="002712C8" w:rsidRDefault="002712C8" w:rsidP="001B6DCA">
            <w:pPr>
              <w:spacing w:line="240" w:lineRule="auto"/>
              <w:ind w:left="-108" w:right="24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4615,5</w:t>
            </w:r>
          </w:p>
        </w:tc>
        <w:tc>
          <w:tcPr>
            <w:tcW w:w="1205" w:type="dxa"/>
            <w:vAlign w:val="bottom"/>
          </w:tcPr>
          <w:p w:rsidR="002712C8" w:rsidRPr="002712C8" w:rsidRDefault="002712C8" w:rsidP="001B6DCA">
            <w:pPr>
              <w:spacing w:line="240" w:lineRule="auto"/>
              <w:ind w:left="-108" w:right="24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2794,9</w:t>
            </w:r>
          </w:p>
        </w:tc>
        <w:tc>
          <w:tcPr>
            <w:tcW w:w="1418" w:type="dxa"/>
            <w:vAlign w:val="bottom"/>
          </w:tcPr>
          <w:p w:rsidR="002712C8" w:rsidRPr="002712C8" w:rsidRDefault="002712C8" w:rsidP="001B6DCA">
            <w:pPr>
              <w:spacing w:line="240" w:lineRule="auto"/>
              <w:ind w:right="31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108,2</w:t>
            </w:r>
          </w:p>
        </w:tc>
        <w:tc>
          <w:tcPr>
            <w:tcW w:w="1589" w:type="dxa"/>
            <w:vAlign w:val="bottom"/>
          </w:tcPr>
          <w:p w:rsidR="002712C8" w:rsidRPr="002712C8" w:rsidRDefault="002712C8" w:rsidP="001B6DCA">
            <w:pPr>
              <w:spacing w:line="240" w:lineRule="auto"/>
              <w:ind w:right="49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55,3</w:t>
            </w:r>
          </w:p>
        </w:tc>
      </w:tr>
      <w:tr w:rsidR="002712C8" w:rsidRPr="002712C8" w:rsidTr="00E71518">
        <w:trPr>
          <w:cantSplit/>
          <w:trHeight w:val="65"/>
        </w:trPr>
        <w:tc>
          <w:tcPr>
            <w:tcW w:w="4395" w:type="dxa"/>
            <w:tcBorders>
              <w:bottom w:val="single" w:sz="8" w:space="0" w:color="auto"/>
            </w:tcBorders>
          </w:tcPr>
          <w:p w:rsidR="002712C8" w:rsidRPr="002712C8" w:rsidRDefault="002712C8" w:rsidP="001B6DCA">
            <w:pPr>
              <w:tabs>
                <w:tab w:val="left" w:pos="-414"/>
                <w:tab w:val="left" w:pos="294"/>
                <w:tab w:val="left" w:pos="1002"/>
              </w:tabs>
              <w:spacing w:line="240" w:lineRule="auto"/>
              <w:ind w:left="142" w:right="-108" w:hanging="142"/>
              <w:contextualSpacing/>
              <w:rPr>
                <w:rFonts w:ascii="Times New Roman" w:hAnsi="Times New Roman" w:cs="Times New Roman"/>
                <w:color w:val="000000"/>
                <w:spacing w:val="-4"/>
                <w:sz w:val="10"/>
                <w:szCs w:val="10"/>
              </w:rPr>
            </w:pPr>
          </w:p>
        </w:tc>
        <w:tc>
          <w:tcPr>
            <w:tcW w:w="1205" w:type="dxa"/>
            <w:tcBorders>
              <w:bottom w:val="single" w:sz="8" w:space="0" w:color="auto"/>
            </w:tcBorders>
            <w:vAlign w:val="bottom"/>
          </w:tcPr>
          <w:p w:rsidR="002712C8" w:rsidRPr="002712C8" w:rsidRDefault="002712C8" w:rsidP="001B6DCA">
            <w:pPr>
              <w:spacing w:line="240" w:lineRule="auto"/>
              <w:contextualSpacing/>
              <w:jc w:val="right"/>
              <w:rPr>
                <w:rFonts w:ascii="Times New Roman" w:hAnsi="Times New Roman" w:cs="Times New Roman"/>
                <w:bCs/>
                <w:color w:val="000000"/>
                <w:sz w:val="10"/>
                <w:szCs w:val="10"/>
              </w:rPr>
            </w:pPr>
          </w:p>
        </w:tc>
        <w:tc>
          <w:tcPr>
            <w:tcW w:w="1205" w:type="dxa"/>
            <w:tcBorders>
              <w:bottom w:val="single" w:sz="8" w:space="0" w:color="auto"/>
            </w:tcBorders>
            <w:vAlign w:val="bottom"/>
          </w:tcPr>
          <w:p w:rsidR="002712C8" w:rsidRPr="002712C8" w:rsidRDefault="002712C8" w:rsidP="001B6DCA">
            <w:pPr>
              <w:spacing w:line="240" w:lineRule="auto"/>
              <w:contextualSpacing/>
              <w:jc w:val="right"/>
              <w:rPr>
                <w:rFonts w:ascii="Times New Roman" w:hAnsi="Times New Roman" w:cs="Times New Roman"/>
                <w:bCs/>
                <w:color w:val="000000"/>
                <w:sz w:val="10"/>
                <w:szCs w:val="10"/>
              </w:rPr>
            </w:pPr>
          </w:p>
        </w:tc>
        <w:tc>
          <w:tcPr>
            <w:tcW w:w="1418" w:type="dxa"/>
            <w:tcBorders>
              <w:bottom w:val="single" w:sz="8" w:space="0" w:color="auto"/>
            </w:tcBorders>
            <w:vAlign w:val="bottom"/>
          </w:tcPr>
          <w:p w:rsidR="002712C8" w:rsidRPr="002712C8" w:rsidRDefault="002712C8" w:rsidP="001B6DCA">
            <w:pPr>
              <w:spacing w:line="240" w:lineRule="auto"/>
              <w:contextualSpacing/>
              <w:jc w:val="right"/>
              <w:rPr>
                <w:rFonts w:ascii="Times New Roman" w:hAnsi="Times New Roman" w:cs="Times New Roman"/>
                <w:bCs/>
                <w:color w:val="000000"/>
                <w:sz w:val="10"/>
                <w:szCs w:val="10"/>
              </w:rPr>
            </w:pPr>
          </w:p>
        </w:tc>
        <w:tc>
          <w:tcPr>
            <w:tcW w:w="1589" w:type="dxa"/>
            <w:tcBorders>
              <w:bottom w:val="single" w:sz="8" w:space="0" w:color="auto"/>
            </w:tcBorders>
            <w:vAlign w:val="bottom"/>
          </w:tcPr>
          <w:p w:rsidR="002712C8" w:rsidRPr="002712C8" w:rsidRDefault="002712C8" w:rsidP="001B6DCA">
            <w:pPr>
              <w:spacing w:line="240" w:lineRule="auto"/>
              <w:ind w:right="206"/>
              <w:contextualSpacing/>
              <w:jc w:val="right"/>
              <w:rPr>
                <w:rFonts w:ascii="Times New Roman" w:hAnsi="Times New Roman" w:cs="Times New Roman"/>
                <w:bCs/>
                <w:color w:val="000000"/>
                <w:sz w:val="10"/>
                <w:szCs w:val="10"/>
              </w:rPr>
            </w:pPr>
          </w:p>
        </w:tc>
      </w:tr>
    </w:tbl>
    <w:p w:rsidR="002712C8" w:rsidRPr="002712C8" w:rsidRDefault="002712C8" w:rsidP="001B6DCA">
      <w:pPr>
        <w:spacing w:line="240" w:lineRule="auto"/>
        <w:contextualSpacing/>
        <w:jc w:val="both"/>
        <w:rPr>
          <w:rFonts w:ascii="Times New Roman" w:hAnsi="Times New Roman" w:cs="Times New Roman"/>
          <w:b/>
          <w:color w:val="000000"/>
          <w:sz w:val="24"/>
          <w:szCs w:val="24"/>
        </w:rPr>
      </w:pPr>
    </w:p>
    <w:p w:rsidR="002712C8" w:rsidRPr="002712C8" w:rsidRDefault="002712C8" w:rsidP="001B6DCA">
      <w:pPr>
        <w:spacing w:line="240" w:lineRule="auto"/>
        <w:contextualSpacing/>
        <w:jc w:val="both"/>
        <w:rPr>
          <w:rFonts w:ascii="Times New Roman" w:hAnsi="Times New Roman" w:cs="Times New Roman"/>
          <w:color w:val="000000"/>
          <w:sz w:val="24"/>
          <w:szCs w:val="24"/>
          <w:lang w:val="ky-KG"/>
        </w:rPr>
      </w:pPr>
    </w:p>
    <w:p w:rsidR="002712C8" w:rsidRPr="002712C8" w:rsidRDefault="002712C8" w:rsidP="001B6DCA">
      <w:pPr>
        <w:spacing w:line="240" w:lineRule="auto"/>
        <w:ind w:firstLine="709"/>
        <w:contextualSpacing/>
        <w:jc w:val="both"/>
        <w:rPr>
          <w:rFonts w:ascii="Times New Roman" w:hAnsi="Times New Roman" w:cs="Times New Roman"/>
          <w:color w:val="000000"/>
          <w:sz w:val="24"/>
          <w:szCs w:val="24"/>
          <w:lang w:val="ky-KG"/>
        </w:rPr>
      </w:pPr>
      <w:r w:rsidRPr="002712C8">
        <w:rPr>
          <w:rFonts w:ascii="Times New Roman" w:hAnsi="Times New Roman" w:cs="Times New Roman"/>
          <w:b/>
          <w:color w:val="000000"/>
          <w:sz w:val="24"/>
          <w:szCs w:val="24"/>
        </w:rPr>
        <w:t xml:space="preserve">Заработная </w:t>
      </w:r>
      <w:r w:rsidRPr="002712C8">
        <w:rPr>
          <w:rFonts w:ascii="Times New Roman" w:hAnsi="Times New Roman" w:cs="Times New Roman"/>
          <w:b/>
          <w:color w:val="000000"/>
          <w:sz w:val="24"/>
          <w:szCs w:val="24"/>
          <w:lang w:val="ky-KG"/>
        </w:rPr>
        <w:t>п</w:t>
      </w:r>
      <w:r w:rsidRPr="002712C8">
        <w:rPr>
          <w:rFonts w:ascii="Times New Roman" w:hAnsi="Times New Roman" w:cs="Times New Roman"/>
          <w:b/>
          <w:color w:val="000000"/>
          <w:sz w:val="24"/>
          <w:szCs w:val="24"/>
        </w:rPr>
        <w:t>лата и рынок труда</w:t>
      </w:r>
      <w:r w:rsidRPr="002712C8">
        <w:rPr>
          <w:rFonts w:ascii="Times New Roman" w:hAnsi="Times New Roman" w:cs="Times New Roman"/>
          <w:color w:val="000000"/>
          <w:sz w:val="24"/>
          <w:szCs w:val="24"/>
        </w:rPr>
        <w:t xml:space="preserve">. Среднемесячная номинальная заработная плата одного работника (без учета малых предприятий) в январе-июне 2020г. составила 22665 сомов и по сравнению с соответствующим периодом прошлого года увеличилась на </w:t>
      </w:r>
      <w:r w:rsidRPr="002712C8">
        <w:rPr>
          <w:rFonts w:ascii="Times New Roman" w:hAnsi="Times New Roman" w:cs="Times New Roman"/>
          <w:sz w:val="24"/>
          <w:szCs w:val="24"/>
        </w:rPr>
        <w:t>7,4</w:t>
      </w:r>
      <w:r w:rsidRPr="002712C8">
        <w:rPr>
          <w:rFonts w:ascii="Times New Roman" w:hAnsi="Times New Roman" w:cs="Times New Roman"/>
          <w:color w:val="000000"/>
          <w:sz w:val="24"/>
          <w:szCs w:val="24"/>
        </w:rPr>
        <w:t xml:space="preserve"> процента. В июне 2020г. она составила 25023 сома, что на 7,3 процента выше июня 2019г. В бюджетных организациях заработная плата за январь-июнь составила 19806 сомов. Реальный размер заработной платы, исчисленный с учетом индекса потребительских цен, вырос на 1,0 процент</w:t>
      </w:r>
      <w:r w:rsidRPr="002712C8">
        <w:rPr>
          <w:rFonts w:ascii="Times New Roman" w:hAnsi="Times New Roman" w:cs="Times New Roman"/>
          <w:color w:val="000000"/>
          <w:sz w:val="24"/>
          <w:szCs w:val="24"/>
          <w:lang w:val="ky-KG"/>
        </w:rPr>
        <w:t>.</w:t>
      </w:r>
    </w:p>
    <w:p w:rsidR="001B6DCA" w:rsidRDefault="002712C8" w:rsidP="006465D6">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color w:val="000000"/>
          <w:sz w:val="24"/>
          <w:szCs w:val="24"/>
        </w:rPr>
        <w:lastRenderedPageBreak/>
        <w:t xml:space="preserve">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 январе-июне 2020г. составила 304,8 </w:t>
      </w:r>
      <w:r w:rsidRPr="002712C8">
        <w:rPr>
          <w:rFonts w:ascii="Times New Roman" w:hAnsi="Times New Roman" w:cs="Times New Roman"/>
          <w:sz w:val="24"/>
          <w:szCs w:val="24"/>
        </w:rPr>
        <w:t>долларов США, что выше республиканского уровня на 25,9 процента.</w:t>
      </w:r>
    </w:p>
    <w:p w:rsidR="006465D6" w:rsidRPr="006465D6" w:rsidRDefault="006465D6" w:rsidP="006465D6">
      <w:pPr>
        <w:spacing w:line="240" w:lineRule="auto"/>
        <w:ind w:firstLine="709"/>
        <w:contextualSpacing/>
        <w:jc w:val="both"/>
        <w:rPr>
          <w:rFonts w:ascii="Times New Roman" w:hAnsi="Times New Roman" w:cs="Times New Roman"/>
          <w:sz w:val="24"/>
          <w:szCs w:val="24"/>
        </w:rPr>
      </w:pPr>
    </w:p>
    <w:p w:rsidR="002712C8" w:rsidRPr="001B6DCA" w:rsidRDefault="002712C8" w:rsidP="001B6DCA">
      <w:pPr>
        <w:spacing w:line="240" w:lineRule="auto"/>
        <w:ind w:left="1560" w:hanging="1560"/>
        <w:contextualSpacing/>
        <w:rPr>
          <w:rFonts w:ascii="Times New Roman" w:hAnsi="Times New Roman" w:cs="Times New Roman"/>
          <w:b/>
          <w:color w:val="000000"/>
          <w:sz w:val="24"/>
          <w:szCs w:val="24"/>
        </w:rPr>
      </w:pPr>
      <w:r w:rsidRPr="002712C8">
        <w:rPr>
          <w:rFonts w:ascii="Times New Roman" w:hAnsi="Times New Roman" w:cs="Times New Roman"/>
          <w:b/>
          <w:color w:val="000000"/>
          <w:sz w:val="24"/>
          <w:szCs w:val="24"/>
        </w:rPr>
        <w:t>Таблица 3</w:t>
      </w:r>
      <w:r w:rsidRPr="002712C8">
        <w:rPr>
          <w:rFonts w:ascii="Times New Roman" w:hAnsi="Times New Roman" w:cs="Times New Roman"/>
          <w:b/>
          <w:color w:val="000000"/>
          <w:sz w:val="24"/>
          <w:szCs w:val="24"/>
          <w:lang w:val="ky-KG"/>
        </w:rPr>
        <w:t>2</w:t>
      </w:r>
      <w:r w:rsidRPr="002712C8">
        <w:rPr>
          <w:rFonts w:ascii="Times New Roman" w:hAnsi="Times New Roman" w:cs="Times New Roman"/>
          <w:b/>
          <w:color w:val="000000"/>
          <w:sz w:val="24"/>
          <w:szCs w:val="24"/>
        </w:rPr>
        <w:t>:    Среднемесячная номинальная и реальная заработная плата по  территории в январе-июне</w:t>
      </w:r>
    </w:p>
    <w:tbl>
      <w:tblPr>
        <w:tblW w:w="10065" w:type="dxa"/>
        <w:tblInd w:w="108" w:type="dxa"/>
        <w:tblLayout w:type="fixed"/>
        <w:tblLook w:val="01E0"/>
      </w:tblPr>
      <w:tblGrid>
        <w:gridCol w:w="2410"/>
        <w:gridCol w:w="1134"/>
        <w:gridCol w:w="142"/>
        <w:gridCol w:w="1276"/>
        <w:gridCol w:w="141"/>
        <w:gridCol w:w="1563"/>
        <w:gridCol w:w="3399"/>
      </w:tblGrid>
      <w:tr w:rsidR="002712C8" w:rsidRPr="002712C8" w:rsidTr="002712C8">
        <w:trPr>
          <w:tblHeader/>
        </w:trPr>
        <w:tc>
          <w:tcPr>
            <w:tcW w:w="2410" w:type="dxa"/>
            <w:vMerge w:val="restart"/>
            <w:tcBorders>
              <w:top w:val="single" w:sz="8" w:space="0" w:color="auto"/>
            </w:tcBorders>
          </w:tcPr>
          <w:p w:rsidR="002712C8" w:rsidRPr="002712C8" w:rsidRDefault="002712C8" w:rsidP="001B6DCA">
            <w:pPr>
              <w:spacing w:line="240" w:lineRule="auto"/>
              <w:contextualSpacing/>
              <w:jc w:val="both"/>
              <w:rPr>
                <w:rFonts w:ascii="Times New Roman" w:hAnsi="Times New Roman" w:cs="Times New Roman"/>
                <w:b/>
                <w:color w:val="000000"/>
                <w:sz w:val="20"/>
              </w:rPr>
            </w:pPr>
          </w:p>
        </w:tc>
        <w:tc>
          <w:tcPr>
            <w:tcW w:w="1134" w:type="dxa"/>
            <w:tcBorders>
              <w:top w:val="single" w:sz="8" w:space="0" w:color="auto"/>
            </w:tcBorders>
          </w:tcPr>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p>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p>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 xml:space="preserve"> Сомов</w:t>
            </w:r>
          </w:p>
        </w:tc>
        <w:tc>
          <w:tcPr>
            <w:tcW w:w="3122" w:type="dxa"/>
            <w:gridSpan w:val="4"/>
            <w:tcBorders>
              <w:top w:val="single" w:sz="8" w:space="0" w:color="auto"/>
              <w:bottom w:val="single" w:sz="4" w:space="0" w:color="auto"/>
            </w:tcBorders>
          </w:tcPr>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 xml:space="preserve">В процентах к </w:t>
            </w:r>
          </w:p>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 xml:space="preserve">соответствующему периоду </w:t>
            </w:r>
          </w:p>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предыдущего года</w:t>
            </w:r>
          </w:p>
        </w:tc>
        <w:tc>
          <w:tcPr>
            <w:tcW w:w="3399" w:type="dxa"/>
            <w:vMerge w:val="restart"/>
            <w:tcBorders>
              <w:top w:val="single" w:sz="8" w:space="0" w:color="auto"/>
            </w:tcBorders>
          </w:tcPr>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 xml:space="preserve">Реальная заработная плата в </w:t>
            </w:r>
          </w:p>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 xml:space="preserve">процентах к соответствующему </w:t>
            </w:r>
          </w:p>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периоду предыдущего года</w:t>
            </w:r>
          </w:p>
        </w:tc>
      </w:tr>
      <w:tr w:rsidR="002712C8" w:rsidRPr="002712C8" w:rsidTr="002712C8">
        <w:trPr>
          <w:trHeight w:val="313"/>
          <w:tblHeader/>
        </w:trPr>
        <w:tc>
          <w:tcPr>
            <w:tcW w:w="2410" w:type="dxa"/>
            <w:vMerge/>
            <w:tcBorders>
              <w:bottom w:val="single" w:sz="8" w:space="0" w:color="auto"/>
            </w:tcBorders>
            <w:vAlign w:val="center"/>
          </w:tcPr>
          <w:p w:rsidR="002712C8" w:rsidRPr="002712C8" w:rsidRDefault="002712C8" w:rsidP="001B6DCA">
            <w:pPr>
              <w:spacing w:line="240" w:lineRule="auto"/>
              <w:contextualSpacing/>
              <w:rPr>
                <w:rFonts w:ascii="Times New Roman" w:hAnsi="Times New Roman" w:cs="Times New Roman"/>
                <w:b/>
                <w:color w:val="000000"/>
                <w:sz w:val="20"/>
              </w:rPr>
            </w:pPr>
          </w:p>
        </w:tc>
        <w:tc>
          <w:tcPr>
            <w:tcW w:w="1134" w:type="dxa"/>
            <w:tcBorders>
              <w:bottom w:val="single" w:sz="8" w:space="0" w:color="auto"/>
            </w:tcBorders>
          </w:tcPr>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p>
        </w:tc>
        <w:tc>
          <w:tcPr>
            <w:tcW w:w="1559" w:type="dxa"/>
            <w:gridSpan w:val="3"/>
            <w:tcBorders>
              <w:top w:val="single" w:sz="4" w:space="0" w:color="auto"/>
              <w:bottom w:val="single" w:sz="8" w:space="0" w:color="auto"/>
            </w:tcBorders>
            <w:vAlign w:val="center"/>
          </w:tcPr>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2019</w:t>
            </w:r>
          </w:p>
        </w:tc>
        <w:tc>
          <w:tcPr>
            <w:tcW w:w="1563" w:type="dxa"/>
            <w:tcBorders>
              <w:top w:val="single" w:sz="4" w:space="0" w:color="auto"/>
              <w:bottom w:val="single" w:sz="8" w:space="0" w:color="auto"/>
            </w:tcBorders>
            <w:vAlign w:val="center"/>
          </w:tcPr>
          <w:p w:rsidR="002712C8" w:rsidRPr="002712C8" w:rsidRDefault="002712C8" w:rsidP="001B6DCA">
            <w:pPr>
              <w:spacing w:line="240" w:lineRule="auto"/>
              <w:ind w:left="-108" w:right="-108" w:hanging="175"/>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2020</w:t>
            </w:r>
          </w:p>
        </w:tc>
        <w:tc>
          <w:tcPr>
            <w:tcW w:w="3399" w:type="dxa"/>
            <w:vMerge/>
            <w:tcBorders>
              <w:bottom w:val="single" w:sz="8" w:space="0" w:color="auto"/>
            </w:tcBorders>
            <w:vAlign w:val="center"/>
          </w:tcPr>
          <w:p w:rsidR="002712C8" w:rsidRPr="002712C8" w:rsidRDefault="002712C8" w:rsidP="001B6DCA">
            <w:pPr>
              <w:spacing w:line="240" w:lineRule="auto"/>
              <w:ind w:left="-108" w:right="-108" w:firstLine="709"/>
              <w:contextualSpacing/>
              <w:jc w:val="both"/>
              <w:rPr>
                <w:rFonts w:ascii="Times New Roman" w:hAnsi="Times New Roman" w:cs="Times New Roman"/>
                <w:b/>
                <w:color w:val="000000"/>
                <w:sz w:val="20"/>
              </w:rPr>
            </w:pPr>
          </w:p>
        </w:tc>
      </w:tr>
      <w:tr w:rsidR="002712C8" w:rsidRPr="002712C8" w:rsidTr="002712C8">
        <w:trPr>
          <w:trHeight w:val="321"/>
          <w:tblHeader/>
        </w:trPr>
        <w:tc>
          <w:tcPr>
            <w:tcW w:w="2410" w:type="dxa"/>
            <w:tcBorders>
              <w:top w:val="single" w:sz="8" w:space="0" w:color="auto"/>
            </w:tcBorders>
            <w:vAlign w:val="bottom"/>
          </w:tcPr>
          <w:p w:rsidR="002712C8" w:rsidRPr="002712C8" w:rsidRDefault="002712C8" w:rsidP="001B6DCA">
            <w:pPr>
              <w:spacing w:line="240" w:lineRule="auto"/>
              <w:contextualSpacing/>
              <w:rPr>
                <w:rFonts w:ascii="Times New Roman" w:hAnsi="Times New Roman" w:cs="Times New Roman"/>
                <w:b/>
                <w:color w:val="000000"/>
                <w:sz w:val="20"/>
              </w:rPr>
            </w:pPr>
            <w:r w:rsidRPr="002712C8">
              <w:rPr>
                <w:rFonts w:ascii="Times New Roman" w:hAnsi="Times New Roman" w:cs="Times New Roman"/>
                <w:b/>
                <w:color w:val="000000"/>
                <w:sz w:val="20"/>
              </w:rPr>
              <w:t xml:space="preserve">г. Бишкек </w:t>
            </w:r>
          </w:p>
        </w:tc>
        <w:tc>
          <w:tcPr>
            <w:tcW w:w="1276" w:type="dxa"/>
            <w:gridSpan w:val="2"/>
            <w:tcBorders>
              <w:top w:val="single" w:sz="8" w:space="0" w:color="auto"/>
            </w:tcBorders>
            <w:vAlign w:val="bottom"/>
          </w:tcPr>
          <w:p w:rsidR="002712C8" w:rsidRPr="002712C8" w:rsidRDefault="002712C8" w:rsidP="001B6DCA">
            <w:pPr>
              <w:spacing w:line="240" w:lineRule="auto"/>
              <w:ind w:left="-108"/>
              <w:contextualSpacing/>
              <w:jc w:val="center"/>
              <w:rPr>
                <w:rFonts w:ascii="Times New Roman" w:hAnsi="Times New Roman" w:cs="Times New Roman"/>
                <w:b/>
                <w:bCs/>
                <w:sz w:val="20"/>
              </w:rPr>
            </w:pPr>
            <w:r w:rsidRPr="002712C8">
              <w:rPr>
                <w:rFonts w:ascii="Times New Roman" w:hAnsi="Times New Roman" w:cs="Times New Roman"/>
                <w:b/>
                <w:bCs/>
                <w:sz w:val="20"/>
              </w:rPr>
              <w:t>22665</w:t>
            </w:r>
          </w:p>
        </w:tc>
        <w:tc>
          <w:tcPr>
            <w:tcW w:w="1276" w:type="dxa"/>
            <w:tcBorders>
              <w:top w:val="single" w:sz="8" w:space="0" w:color="auto"/>
            </w:tcBorders>
            <w:vAlign w:val="bottom"/>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102,8</w:t>
            </w:r>
          </w:p>
        </w:tc>
        <w:tc>
          <w:tcPr>
            <w:tcW w:w="1704" w:type="dxa"/>
            <w:gridSpan w:val="2"/>
            <w:tcBorders>
              <w:top w:val="single" w:sz="8" w:space="0" w:color="auto"/>
            </w:tcBorders>
            <w:vAlign w:val="bottom"/>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107,4</w:t>
            </w:r>
          </w:p>
        </w:tc>
        <w:tc>
          <w:tcPr>
            <w:tcW w:w="3399" w:type="dxa"/>
            <w:tcBorders>
              <w:top w:val="single" w:sz="8" w:space="0" w:color="auto"/>
            </w:tcBorders>
            <w:vAlign w:val="bottom"/>
          </w:tcPr>
          <w:p w:rsidR="002712C8" w:rsidRPr="002712C8" w:rsidRDefault="002712C8" w:rsidP="001B6DCA">
            <w:pPr>
              <w:spacing w:line="240" w:lineRule="auto"/>
              <w:ind w:left="-108" w:right="1310"/>
              <w:contextualSpacing/>
              <w:jc w:val="right"/>
              <w:rPr>
                <w:rFonts w:ascii="Times New Roman" w:hAnsi="Times New Roman" w:cs="Times New Roman"/>
                <w:b/>
                <w:sz w:val="20"/>
                <w:lang w:val="ky-KG"/>
              </w:rPr>
            </w:pPr>
            <w:r w:rsidRPr="002712C8">
              <w:rPr>
                <w:rFonts w:ascii="Times New Roman" w:hAnsi="Times New Roman" w:cs="Times New Roman"/>
                <w:b/>
                <w:sz w:val="20"/>
                <w:lang w:val="ky-KG"/>
              </w:rPr>
              <w:t>101,0</w:t>
            </w:r>
          </w:p>
        </w:tc>
      </w:tr>
      <w:tr w:rsidR="002712C8" w:rsidRPr="002712C8" w:rsidTr="002712C8">
        <w:trPr>
          <w:trHeight w:val="322"/>
          <w:tblHeader/>
        </w:trPr>
        <w:tc>
          <w:tcPr>
            <w:tcW w:w="2410" w:type="dxa"/>
            <w:vAlign w:val="bottom"/>
          </w:tcPr>
          <w:p w:rsidR="002712C8" w:rsidRPr="002712C8" w:rsidRDefault="002712C8" w:rsidP="001B6DCA">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Ленинский</w:t>
            </w:r>
          </w:p>
        </w:tc>
        <w:tc>
          <w:tcPr>
            <w:tcW w:w="1276" w:type="dxa"/>
            <w:gridSpan w:val="2"/>
            <w:vAlign w:val="bottom"/>
          </w:tcPr>
          <w:p w:rsidR="002712C8" w:rsidRPr="002712C8" w:rsidRDefault="002712C8" w:rsidP="001B6DCA">
            <w:pPr>
              <w:spacing w:line="240" w:lineRule="auto"/>
              <w:ind w:left="-108"/>
              <w:contextualSpacing/>
              <w:jc w:val="center"/>
              <w:rPr>
                <w:rFonts w:ascii="Times New Roman" w:hAnsi="Times New Roman" w:cs="Times New Roman"/>
                <w:sz w:val="20"/>
              </w:rPr>
            </w:pPr>
            <w:r w:rsidRPr="002712C8">
              <w:rPr>
                <w:rFonts w:ascii="Times New Roman" w:hAnsi="Times New Roman" w:cs="Times New Roman"/>
                <w:sz w:val="20"/>
              </w:rPr>
              <w:t>23491</w:t>
            </w:r>
          </w:p>
        </w:tc>
        <w:tc>
          <w:tcPr>
            <w:tcW w:w="1276"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102,1</w:t>
            </w:r>
          </w:p>
        </w:tc>
        <w:tc>
          <w:tcPr>
            <w:tcW w:w="1704"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102,8</w:t>
            </w:r>
          </w:p>
        </w:tc>
        <w:tc>
          <w:tcPr>
            <w:tcW w:w="3399" w:type="dxa"/>
            <w:vAlign w:val="bottom"/>
          </w:tcPr>
          <w:p w:rsidR="002712C8" w:rsidRPr="002712C8" w:rsidRDefault="002712C8" w:rsidP="001B6DCA">
            <w:pPr>
              <w:spacing w:line="240" w:lineRule="auto"/>
              <w:ind w:left="-108" w:right="1310"/>
              <w:contextualSpacing/>
              <w:jc w:val="right"/>
              <w:rPr>
                <w:rFonts w:ascii="Times New Roman" w:hAnsi="Times New Roman" w:cs="Times New Roman"/>
                <w:sz w:val="20"/>
              </w:rPr>
            </w:pPr>
            <w:r w:rsidRPr="002712C8">
              <w:rPr>
                <w:rFonts w:ascii="Times New Roman" w:hAnsi="Times New Roman" w:cs="Times New Roman"/>
                <w:sz w:val="20"/>
              </w:rPr>
              <w:t>96,7</w:t>
            </w:r>
          </w:p>
        </w:tc>
      </w:tr>
      <w:tr w:rsidR="002712C8" w:rsidRPr="002712C8" w:rsidTr="002712C8">
        <w:trPr>
          <w:trHeight w:val="353"/>
          <w:tblHeader/>
        </w:trPr>
        <w:tc>
          <w:tcPr>
            <w:tcW w:w="2410" w:type="dxa"/>
            <w:vAlign w:val="bottom"/>
          </w:tcPr>
          <w:p w:rsidR="002712C8" w:rsidRPr="002712C8" w:rsidRDefault="002712C8" w:rsidP="001B6DCA">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Октябрьский</w:t>
            </w:r>
          </w:p>
        </w:tc>
        <w:tc>
          <w:tcPr>
            <w:tcW w:w="1276" w:type="dxa"/>
            <w:gridSpan w:val="2"/>
            <w:vAlign w:val="bottom"/>
          </w:tcPr>
          <w:p w:rsidR="002712C8" w:rsidRPr="002712C8" w:rsidRDefault="002712C8" w:rsidP="001B6DCA">
            <w:pPr>
              <w:spacing w:line="240" w:lineRule="auto"/>
              <w:ind w:left="-108"/>
              <w:contextualSpacing/>
              <w:jc w:val="center"/>
              <w:rPr>
                <w:rFonts w:ascii="Times New Roman" w:hAnsi="Times New Roman" w:cs="Times New Roman"/>
                <w:sz w:val="20"/>
              </w:rPr>
            </w:pPr>
            <w:r w:rsidRPr="002712C8">
              <w:rPr>
                <w:rFonts w:ascii="Times New Roman" w:hAnsi="Times New Roman" w:cs="Times New Roman"/>
                <w:sz w:val="20"/>
              </w:rPr>
              <w:t>21083</w:t>
            </w:r>
          </w:p>
        </w:tc>
        <w:tc>
          <w:tcPr>
            <w:tcW w:w="1276"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104,3</w:t>
            </w:r>
          </w:p>
        </w:tc>
        <w:tc>
          <w:tcPr>
            <w:tcW w:w="1704"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108,9</w:t>
            </w:r>
          </w:p>
        </w:tc>
        <w:tc>
          <w:tcPr>
            <w:tcW w:w="3399" w:type="dxa"/>
            <w:vAlign w:val="bottom"/>
          </w:tcPr>
          <w:p w:rsidR="002712C8" w:rsidRPr="002712C8" w:rsidRDefault="002712C8" w:rsidP="001B6DCA">
            <w:pPr>
              <w:spacing w:line="240" w:lineRule="auto"/>
              <w:ind w:left="-108" w:right="1310"/>
              <w:contextualSpacing/>
              <w:jc w:val="right"/>
              <w:rPr>
                <w:rFonts w:ascii="Times New Roman" w:hAnsi="Times New Roman" w:cs="Times New Roman"/>
                <w:sz w:val="20"/>
                <w:lang w:val="ky-KG"/>
              </w:rPr>
            </w:pPr>
            <w:r w:rsidRPr="002712C8">
              <w:rPr>
                <w:rFonts w:ascii="Times New Roman" w:hAnsi="Times New Roman" w:cs="Times New Roman"/>
                <w:sz w:val="20"/>
                <w:lang w:val="ky-KG"/>
              </w:rPr>
              <w:t>102,4</w:t>
            </w:r>
          </w:p>
        </w:tc>
      </w:tr>
      <w:tr w:rsidR="002712C8" w:rsidRPr="002712C8" w:rsidTr="002712C8">
        <w:trPr>
          <w:trHeight w:val="346"/>
          <w:tblHeader/>
        </w:trPr>
        <w:tc>
          <w:tcPr>
            <w:tcW w:w="2410" w:type="dxa"/>
            <w:vAlign w:val="bottom"/>
          </w:tcPr>
          <w:p w:rsidR="002712C8" w:rsidRPr="002712C8" w:rsidRDefault="002712C8" w:rsidP="001B6DCA">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Первомайский </w:t>
            </w:r>
          </w:p>
        </w:tc>
        <w:tc>
          <w:tcPr>
            <w:tcW w:w="1276" w:type="dxa"/>
            <w:gridSpan w:val="2"/>
            <w:vAlign w:val="bottom"/>
          </w:tcPr>
          <w:p w:rsidR="002712C8" w:rsidRPr="002712C8" w:rsidRDefault="002712C8" w:rsidP="001B6DCA">
            <w:pPr>
              <w:spacing w:line="240" w:lineRule="auto"/>
              <w:ind w:left="-108"/>
              <w:contextualSpacing/>
              <w:jc w:val="center"/>
              <w:rPr>
                <w:rFonts w:ascii="Times New Roman" w:hAnsi="Times New Roman" w:cs="Times New Roman"/>
                <w:sz w:val="20"/>
              </w:rPr>
            </w:pPr>
            <w:r w:rsidRPr="002712C8">
              <w:rPr>
                <w:rFonts w:ascii="Times New Roman" w:hAnsi="Times New Roman" w:cs="Times New Roman"/>
                <w:sz w:val="20"/>
              </w:rPr>
              <w:t>22876</w:t>
            </w:r>
          </w:p>
        </w:tc>
        <w:tc>
          <w:tcPr>
            <w:tcW w:w="1276"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104,0</w:t>
            </w:r>
          </w:p>
        </w:tc>
        <w:tc>
          <w:tcPr>
            <w:tcW w:w="1704"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107,1</w:t>
            </w:r>
          </w:p>
        </w:tc>
        <w:tc>
          <w:tcPr>
            <w:tcW w:w="3399" w:type="dxa"/>
            <w:vAlign w:val="bottom"/>
          </w:tcPr>
          <w:p w:rsidR="002712C8" w:rsidRPr="002712C8" w:rsidRDefault="002712C8" w:rsidP="001B6DCA">
            <w:pPr>
              <w:spacing w:line="240" w:lineRule="auto"/>
              <w:ind w:left="-108" w:right="1310"/>
              <w:contextualSpacing/>
              <w:jc w:val="right"/>
              <w:rPr>
                <w:rFonts w:ascii="Times New Roman" w:hAnsi="Times New Roman" w:cs="Times New Roman"/>
                <w:sz w:val="20"/>
              </w:rPr>
            </w:pPr>
            <w:r w:rsidRPr="002712C8">
              <w:rPr>
                <w:rFonts w:ascii="Times New Roman" w:hAnsi="Times New Roman" w:cs="Times New Roman"/>
                <w:sz w:val="20"/>
              </w:rPr>
              <w:t>100,8</w:t>
            </w:r>
          </w:p>
        </w:tc>
      </w:tr>
      <w:tr w:rsidR="002712C8" w:rsidRPr="002712C8" w:rsidTr="002712C8">
        <w:trPr>
          <w:trHeight w:val="345"/>
          <w:tblHeader/>
        </w:trPr>
        <w:tc>
          <w:tcPr>
            <w:tcW w:w="2410" w:type="dxa"/>
            <w:vAlign w:val="bottom"/>
          </w:tcPr>
          <w:p w:rsidR="002712C8" w:rsidRPr="002712C8" w:rsidRDefault="002712C8" w:rsidP="001B6DCA">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Свердловский</w:t>
            </w:r>
          </w:p>
        </w:tc>
        <w:tc>
          <w:tcPr>
            <w:tcW w:w="1276" w:type="dxa"/>
            <w:gridSpan w:val="2"/>
            <w:vAlign w:val="bottom"/>
          </w:tcPr>
          <w:p w:rsidR="002712C8" w:rsidRPr="002712C8" w:rsidRDefault="002712C8" w:rsidP="001B6DCA">
            <w:pPr>
              <w:spacing w:line="240" w:lineRule="auto"/>
              <w:ind w:left="-108"/>
              <w:contextualSpacing/>
              <w:jc w:val="center"/>
              <w:rPr>
                <w:rFonts w:ascii="Times New Roman" w:hAnsi="Times New Roman" w:cs="Times New Roman"/>
                <w:sz w:val="20"/>
              </w:rPr>
            </w:pPr>
            <w:r w:rsidRPr="002712C8">
              <w:rPr>
                <w:rFonts w:ascii="Times New Roman" w:hAnsi="Times New Roman" w:cs="Times New Roman"/>
                <w:sz w:val="20"/>
              </w:rPr>
              <w:t>22902</w:t>
            </w:r>
          </w:p>
        </w:tc>
        <w:tc>
          <w:tcPr>
            <w:tcW w:w="1276"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99,1</w:t>
            </w:r>
          </w:p>
        </w:tc>
        <w:tc>
          <w:tcPr>
            <w:tcW w:w="1704"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114,1</w:t>
            </w:r>
          </w:p>
        </w:tc>
        <w:tc>
          <w:tcPr>
            <w:tcW w:w="3399" w:type="dxa"/>
            <w:vAlign w:val="bottom"/>
          </w:tcPr>
          <w:p w:rsidR="002712C8" w:rsidRPr="002712C8" w:rsidRDefault="002712C8" w:rsidP="001B6DCA">
            <w:pPr>
              <w:spacing w:line="240" w:lineRule="auto"/>
              <w:ind w:left="-108" w:right="1310"/>
              <w:contextualSpacing/>
              <w:jc w:val="right"/>
              <w:rPr>
                <w:rFonts w:ascii="Times New Roman" w:hAnsi="Times New Roman" w:cs="Times New Roman"/>
                <w:sz w:val="20"/>
                <w:lang w:val="ky-KG"/>
              </w:rPr>
            </w:pPr>
            <w:r w:rsidRPr="002712C8">
              <w:rPr>
                <w:rFonts w:ascii="Times New Roman" w:hAnsi="Times New Roman" w:cs="Times New Roman"/>
                <w:sz w:val="20"/>
                <w:lang w:val="ky-KG"/>
              </w:rPr>
              <w:t>107,3</w:t>
            </w:r>
          </w:p>
        </w:tc>
      </w:tr>
      <w:tr w:rsidR="002712C8" w:rsidRPr="002712C8" w:rsidTr="00E71518">
        <w:trPr>
          <w:trHeight w:val="151"/>
          <w:tblHeader/>
        </w:trPr>
        <w:tc>
          <w:tcPr>
            <w:tcW w:w="2410" w:type="dxa"/>
            <w:tcBorders>
              <w:bottom w:val="single" w:sz="8" w:space="0" w:color="auto"/>
            </w:tcBorders>
            <w:vAlign w:val="bottom"/>
          </w:tcPr>
          <w:p w:rsidR="002712C8" w:rsidRPr="002712C8" w:rsidRDefault="002712C8" w:rsidP="001B6DCA">
            <w:pPr>
              <w:spacing w:line="240" w:lineRule="auto"/>
              <w:ind w:firstLine="142"/>
              <w:contextualSpacing/>
              <w:jc w:val="right"/>
              <w:rPr>
                <w:rFonts w:ascii="Times New Roman" w:hAnsi="Times New Roman" w:cs="Times New Roman"/>
                <w:color w:val="000000"/>
                <w:sz w:val="10"/>
                <w:szCs w:val="10"/>
              </w:rPr>
            </w:pPr>
          </w:p>
        </w:tc>
        <w:tc>
          <w:tcPr>
            <w:tcW w:w="1134" w:type="dxa"/>
            <w:tcBorders>
              <w:bottom w:val="single" w:sz="8" w:space="0" w:color="auto"/>
            </w:tcBorders>
            <w:vAlign w:val="bottom"/>
          </w:tcPr>
          <w:p w:rsidR="002712C8" w:rsidRPr="002712C8" w:rsidRDefault="002712C8" w:rsidP="001B6DCA">
            <w:pPr>
              <w:spacing w:line="240" w:lineRule="auto"/>
              <w:ind w:right="317"/>
              <w:contextualSpacing/>
              <w:jc w:val="right"/>
              <w:rPr>
                <w:rFonts w:ascii="Times New Roman" w:hAnsi="Times New Roman" w:cs="Times New Roman"/>
                <w:color w:val="000000"/>
                <w:sz w:val="10"/>
                <w:szCs w:val="10"/>
              </w:rPr>
            </w:pPr>
          </w:p>
        </w:tc>
        <w:tc>
          <w:tcPr>
            <w:tcW w:w="1559" w:type="dxa"/>
            <w:gridSpan w:val="3"/>
            <w:tcBorders>
              <w:bottom w:val="single" w:sz="8" w:space="0" w:color="auto"/>
            </w:tcBorders>
            <w:vAlign w:val="bottom"/>
          </w:tcPr>
          <w:p w:rsidR="002712C8" w:rsidRPr="002712C8" w:rsidRDefault="002712C8" w:rsidP="001B6DCA">
            <w:pPr>
              <w:spacing w:line="240" w:lineRule="auto"/>
              <w:ind w:right="459"/>
              <w:contextualSpacing/>
              <w:jc w:val="right"/>
              <w:rPr>
                <w:rFonts w:ascii="Times New Roman" w:hAnsi="Times New Roman" w:cs="Times New Roman"/>
                <w:color w:val="000000"/>
                <w:sz w:val="10"/>
                <w:szCs w:val="10"/>
              </w:rPr>
            </w:pPr>
          </w:p>
        </w:tc>
        <w:tc>
          <w:tcPr>
            <w:tcW w:w="1563" w:type="dxa"/>
            <w:tcBorders>
              <w:bottom w:val="single" w:sz="8" w:space="0" w:color="auto"/>
            </w:tcBorders>
            <w:vAlign w:val="bottom"/>
          </w:tcPr>
          <w:p w:rsidR="002712C8" w:rsidRPr="002712C8" w:rsidRDefault="002712C8" w:rsidP="001B6DCA">
            <w:pPr>
              <w:spacing w:line="240" w:lineRule="auto"/>
              <w:ind w:right="459"/>
              <w:contextualSpacing/>
              <w:jc w:val="right"/>
              <w:rPr>
                <w:rFonts w:ascii="Times New Roman" w:hAnsi="Times New Roman" w:cs="Times New Roman"/>
                <w:color w:val="000000"/>
                <w:sz w:val="10"/>
                <w:szCs w:val="10"/>
              </w:rPr>
            </w:pPr>
          </w:p>
        </w:tc>
        <w:tc>
          <w:tcPr>
            <w:tcW w:w="3399" w:type="dxa"/>
            <w:tcBorders>
              <w:bottom w:val="single" w:sz="8" w:space="0" w:color="auto"/>
            </w:tcBorders>
            <w:vAlign w:val="bottom"/>
          </w:tcPr>
          <w:p w:rsidR="002712C8" w:rsidRPr="002712C8" w:rsidRDefault="002712C8" w:rsidP="001B6DCA">
            <w:pPr>
              <w:spacing w:line="240" w:lineRule="auto"/>
              <w:ind w:right="1026"/>
              <w:contextualSpacing/>
              <w:jc w:val="right"/>
              <w:rPr>
                <w:rFonts w:ascii="Times New Roman" w:hAnsi="Times New Roman" w:cs="Times New Roman"/>
                <w:sz w:val="10"/>
                <w:szCs w:val="10"/>
              </w:rPr>
            </w:pPr>
          </w:p>
        </w:tc>
      </w:tr>
    </w:tbl>
    <w:p w:rsidR="002712C8" w:rsidRPr="002712C8" w:rsidRDefault="002712C8" w:rsidP="002712C8">
      <w:pPr>
        <w:spacing w:line="264" w:lineRule="auto"/>
        <w:ind w:firstLine="709"/>
        <w:jc w:val="both"/>
        <w:rPr>
          <w:rFonts w:ascii="Times New Roman" w:hAnsi="Times New Roman" w:cs="Times New Roman"/>
          <w:color w:val="000000"/>
          <w:sz w:val="26"/>
          <w:szCs w:val="26"/>
        </w:rPr>
      </w:pPr>
    </w:p>
    <w:p w:rsidR="002712C8" w:rsidRDefault="002712C8" w:rsidP="001B6DCA">
      <w:pPr>
        <w:spacing w:line="240" w:lineRule="auto"/>
        <w:contextualSpacing/>
        <w:jc w:val="both"/>
        <w:rPr>
          <w:rFonts w:ascii="Times New Roman" w:hAnsi="Times New Roman" w:cs="Times New Roman"/>
          <w:sz w:val="24"/>
          <w:szCs w:val="24"/>
        </w:rPr>
      </w:pPr>
      <w:r w:rsidRPr="002712C8">
        <w:rPr>
          <w:rFonts w:ascii="Times New Roman" w:hAnsi="Times New Roman" w:cs="Times New Roman"/>
        </w:rPr>
        <w:t xml:space="preserve">          </w:t>
      </w:r>
      <w:r w:rsidRPr="002712C8">
        <w:rPr>
          <w:rFonts w:ascii="Times New Roman" w:hAnsi="Times New Roman" w:cs="Times New Roman"/>
          <w:sz w:val="24"/>
          <w:szCs w:val="24"/>
        </w:rPr>
        <w:t>В январе-июне 2020г. соотношение заработной платы работников бюджетной сферы к заработной плате работников небюджетной сферы города составило 78,9 процента.</w:t>
      </w:r>
    </w:p>
    <w:p w:rsidR="001B6DCA" w:rsidRPr="001B6DCA" w:rsidRDefault="001B6DCA" w:rsidP="001B6DCA">
      <w:pPr>
        <w:spacing w:line="240" w:lineRule="auto"/>
        <w:contextualSpacing/>
        <w:jc w:val="both"/>
        <w:rPr>
          <w:rFonts w:ascii="Times New Roman" w:hAnsi="Times New Roman" w:cs="Times New Roman"/>
          <w:sz w:val="24"/>
          <w:szCs w:val="24"/>
        </w:rPr>
      </w:pPr>
    </w:p>
    <w:p w:rsidR="002712C8" w:rsidRPr="002712C8" w:rsidRDefault="002712C8" w:rsidP="001B6DCA">
      <w:pPr>
        <w:spacing w:line="240" w:lineRule="auto"/>
        <w:contextualSpacing/>
        <w:rPr>
          <w:rFonts w:ascii="Times New Roman" w:hAnsi="Times New Roman" w:cs="Times New Roman"/>
          <w:b/>
          <w:bCs/>
          <w:sz w:val="24"/>
          <w:szCs w:val="24"/>
        </w:rPr>
      </w:pPr>
      <w:r w:rsidRPr="002712C8">
        <w:rPr>
          <w:rFonts w:ascii="Times New Roman" w:hAnsi="Times New Roman" w:cs="Times New Roman"/>
          <w:b/>
          <w:bCs/>
          <w:sz w:val="24"/>
          <w:szCs w:val="24"/>
        </w:rPr>
        <w:t>Таблица 3</w:t>
      </w:r>
      <w:r w:rsidRPr="002712C8">
        <w:rPr>
          <w:rFonts w:ascii="Times New Roman" w:hAnsi="Times New Roman" w:cs="Times New Roman"/>
          <w:b/>
          <w:bCs/>
          <w:sz w:val="24"/>
          <w:szCs w:val="24"/>
          <w:lang w:val="ky-KG"/>
        </w:rPr>
        <w:t>3</w:t>
      </w:r>
      <w:r w:rsidRPr="002712C8">
        <w:rPr>
          <w:rFonts w:ascii="Times New Roman" w:hAnsi="Times New Roman" w:cs="Times New Roman"/>
          <w:b/>
          <w:bCs/>
          <w:sz w:val="24"/>
          <w:szCs w:val="24"/>
        </w:rPr>
        <w:t xml:space="preserve">: Среднемесячная номинальная заработная плата по территории </w:t>
      </w:r>
    </w:p>
    <w:p w:rsidR="002712C8" w:rsidRPr="002712C8" w:rsidRDefault="002712C8" w:rsidP="001B6DCA">
      <w:pPr>
        <w:spacing w:line="240" w:lineRule="auto"/>
        <w:ind w:left="720" w:firstLine="720"/>
        <w:contextualSpacing/>
        <w:rPr>
          <w:rFonts w:ascii="Times New Roman" w:hAnsi="Times New Roman" w:cs="Times New Roman"/>
          <w:sz w:val="24"/>
          <w:szCs w:val="24"/>
          <w:lang w:val="ky-KG"/>
        </w:rPr>
      </w:pPr>
      <w:r w:rsidRPr="002712C8">
        <w:rPr>
          <w:rFonts w:ascii="Times New Roman" w:hAnsi="Times New Roman" w:cs="Times New Roman"/>
          <w:b/>
          <w:bCs/>
          <w:sz w:val="24"/>
          <w:szCs w:val="24"/>
        </w:rPr>
        <w:t xml:space="preserve"> в январе-июне</w:t>
      </w:r>
    </w:p>
    <w:tbl>
      <w:tblPr>
        <w:tblW w:w="9653" w:type="dxa"/>
        <w:tblInd w:w="95" w:type="dxa"/>
        <w:tblLayout w:type="fixed"/>
        <w:tblLook w:val="04A0"/>
      </w:tblPr>
      <w:tblGrid>
        <w:gridCol w:w="2272"/>
        <w:gridCol w:w="130"/>
        <w:gridCol w:w="869"/>
        <w:gridCol w:w="266"/>
        <w:gridCol w:w="1012"/>
        <w:gridCol w:w="125"/>
        <w:gridCol w:w="868"/>
        <w:gridCol w:w="126"/>
        <w:gridCol w:w="1008"/>
        <w:gridCol w:w="128"/>
        <w:gridCol w:w="1431"/>
        <w:gridCol w:w="142"/>
        <w:gridCol w:w="1276"/>
      </w:tblGrid>
      <w:tr w:rsidR="002712C8" w:rsidRPr="002712C8" w:rsidTr="002712C8">
        <w:trPr>
          <w:trHeight w:val="255"/>
        </w:trPr>
        <w:tc>
          <w:tcPr>
            <w:tcW w:w="2402" w:type="dxa"/>
            <w:gridSpan w:val="2"/>
            <w:vMerge w:val="restart"/>
            <w:tcBorders>
              <w:top w:val="single" w:sz="8" w:space="0" w:color="auto"/>
              <w:left w:val="nil"/>
              <w:bottom w:val="single" w:sz="4" w:space="0" w:color="000000"/>
              <w:right w:val="nil"/>
            </w:tcBorders>
            <w:shd w:val="clear" w:color="auto" w:fill="auto"/>
            <w:noWrap/>
            <w:vAlign w:val="bottom"/>
            <w:hideMark/>
          </w:tcPr>
          <w:p w:rsidR="002712C8" w:rsidRPr="002712C8" w:rsidRDefault="002712C8" w:rsidP="001B6DCA">
            <w:pPr>
              <w:spacing w:line="240" w:lineRule="auto"/>
              <w:contextualSpacing/>
              <w:rPr>
                <w:rFonts w:ascii="Times New Roman" w:hAnsi="Times New Roman" w:cs="Times New Roman"/>
                <w:b/>
                <w:bCs/>
                <w:sz w:val="24"/>
                <w:szCs w:val="24"/>
              </w:rPr>
            </w:pPr>
            <w:r w:rsidRPr="002712C8">
              <w:rPr>
                <w:rFonts w:ascii="Times New Roman" w:hAnsi="Times New Roman" w:cs="Times New Roman"/>
                <w:b/>
                <w:bCs/>
                <w:sz w:val="24"/>
                <w:szCs w:val="24"/>
              </w:rPr>
              <w:t> </w:t>
            </w:r>
          </w:p>
        </w:tc>
        <w:tc>
          <w:tcPr>
            <w:tcW w:w="4402" w:type="dxa"/>
            <w:gridSpan w:val="8"/>
            <w:tcBorders>
              <w:top w:val="single" w:sz="8" w:space="0" w:color="auto"/>
              <w:left w:val="nil"/>
              <w:bottom w:val="single" w:sz="4" w:space="0" w:color="auto"/>
              <w:right w:val="nil"/>
            </w:tcBorders>
            <w:shd w:val="clear" w:color="auto" w:fill="auto"/>
            <w:noWrap/>
            <w:vAlign w:val="center"/>
            <w:hideMark/>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Сомов</w:t>
            </w:r>
          </w:p>
        </w:tc>
        <w:tc>
          <w:tcPr>
            <w:tcW w:w="2849" w:type="dxa"/>
            <w:gridSpan w:val="3"/>
            <w:vMerge w:val="restart"/>
            <w:tcBorders>
              <w:top w:val="single" w:sz="8" w:space="0" w:color="auto"/>
              <w:left w:val="nil"/>
              <w:bottom w:val="single" w:sz="4" w:space="0" w:color="000000"/>
              <w:right w:val="nil"/>
            </w:tcBorders>
            <w:shd w:val="clear" w:color="auto" w:fill="auto"/>
            <w:vAlign w:val="center"/>
            <w:hideMark/>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В процентах к соответствующему месяцу предыдущего года</w:t>
            </w:r>
          </w:p>
        </w:tc>
      </w:tr>
      <w:tr w:rsidR="002712C8" w:rsidRPr="002712C8" w:rsidTr="002712C8">
        <w:trPr>
          <w:trHeight w:val="639"/>
        </w:trPr>
        <w:tc>
          <w:tcPr>
            <w:tcW w:w="2402" w:type="dxa"/>
            <w:gridSpan w:val="2"/>
            <w:vMerge/>
            <w:tcBorders>
              <w:top w:val="nil"/>
              <w:left w:val="nil"/>
              <w:bottom w:val="single" w:sz="4" w:space="0" w:color="000000"/>
              <w:right w:val="nil"/>
            </w:tcBorders>
            <w:vAlign w:val="center"/>
            <w:hideMark/>
          </w:tcPr>
          <w:p w:rsidR="002712C8" w:rsidRPr="002712C8" w:rsidRDefault="002712C8" w:rsidP="001B6DCA">
            <w:pPr>
              <w:spacing w:line="240" w:lineRule="auto"/>
              <w:contextualSpacing/>
              <w:rPr>
                <w:rFonts w:ascii="Times New Roman" w:hAnsi="Times New Roman" w:cs="Times New Roman"/>
                <w:b/>
                <w:bCs/>
                <w:sz w:val="24"/>
                <w:szCs w:val="24"/>
              </w:rPr>
            </w:pPr>
          </w:p>
        </w:tc>
        <w:tc>
          <w:tcPr>
            <w:tcW w:w="2272" w:type="dxa"/>
            <w:gridSpan w:val="4"/>
            <w:tcBorders>
              <w:top w:val="single" w:sz="4" w:space="0" w:color="auto"/>
              <w:left w:val="nil"/>
              <w:bottom w:val="single" w:sz="4" w:space="0" w:color="auto"/>
              <w:right w:val="nil"/>
            </w:tcBorders>
            <w:shd w:val="clear" w:color="auto" w:fill="auto"/>
            <w:vAlign w:val="center"/>
            <w:hideMark/>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бюджетная сфера</w:t>
            </w:r>
          </w:p>
        </w:tc>
        <w:tc>
          <w:tcPr>
            <w:tcW w:w="2130" w:type="dxa"/>
            <w:gridSpan w:val="4"/>
            <w:tcBorders>
              <w:top w:val="single" w:sz="4" w:space="0" w:color="auto"/>
              <w:left w:val="nil"/>
              <w:bottom w:val="single" w:sz="4" w:space="0" w:color="auto"/>
              <w:right w:val="nil"/>
            </w:tcBorders>
            <w:shd w:val="clear" w:color="auto" w:fill="auto"/>
            <w:vAlign w:val="center"/>
            <w:hideMark/>
          </w:tcPr>
          <w:p w:rsidR="002712C8" w:rsidRPr="002712C8" w:rsidRDefault="002712C8" w:rsidP="001B6DCA">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небюджетная сфера</w:t>
            </w:r>
          </w:p>
        </w:tc>
        <w:tc>
          <w:tcPr>
            <w:tcW w:w="2849" w:type="dxa"/>
            <w:gridSpan w:val="3"/>
            <w:vMerge/>
            <w:tcBorders>
              <w:top w:val="single" w:sz="4" w:space="0" w:color="auto"/>
              <w:left w:val="nil"/>
              <w:bottom w:val="single" w:sz="4" w:space="0" w:color="auto"/>
              <w:right w:val="nil"/>
            </w:tcBorders>
            <w:vAlign w:val="center"/>
            <w:hideMark/>
          </w:tcPr>
          <w:p w:rsidR="002712C8" w:rsidRPr="002712C8" w:rsidRDefault="002712C8" w:rsidP="001B6DCA">
            <w:pPr>
              <w:spacing w:line="240" w:lineRule="auto"/>
              <w:contextualSpacing/>
              <w:rPr>
                <w:rFonts w:ascii="Times New Roman" w:hAnsi="Times New Roman" w:cs="Times New Roman"/>
                <w:b/>
                <w:bCs/>
                <w:sz w:val="20"/>
              </w:rPr>
            </w:pPr>
          </w:p>
        </w:tc>
      </w:tr>
      <w:tr w:rsidR="002712C8" w:rsidRPr="002712C8" w:rsidTr="002712C8">
        <w:trPr>
          <w:trHeight w:val="570"/>
        </w:trPr>
        <w:tc>
          <w:tcPr>
            <w:tcW w:w="2402" w:type="dxa"/>
            <w:gridSpan w:val="2"/>
            <w:vMerge/>
            <w:tcBorders>
              <w:top w:val="nil"/>
              <w:left w:val="nil"/>
              <w:bottom w:val="single" w:sz="8" w:space="0" w:color="auto"/>
              <w:right w:val="nil"/>
            </w:tcBorders>
            <w:vAlign w:val="center"/>
            <w:hideMark/>
          </w:tcPr>
          <w:p w:rsidR="002712C8" w:rsidRPr="002712C8" w:rsidRDefault="002712C8" w:rsidP="001B6DCA">
            <w:pPr>
              <w:spacing w:line="240" w:lineRule="auto"/>
              <w:contextualSpacing/>
              <w:rPr>
                <w:rFonts w:ascii="Times New Roman" w:hAnsi="Times New Roman" w:cs="Times New Roman"/>
                <w:b/>
                <w:bCs/>
                <w:sz w:val="24"/>
                <w:szCs w:val="24"/>
              </w:rPr>
            </w:pPr>
          </w:p>
        </w:tc>
        <w:tc>
          <w:tcPr>
            <w:tcW w:w="1135" w:type="dxa"/>
            <w:gridSpan w:val="2"/>
            <w:tcBorders>
              <w:top w:val="single" w:sz="4" w:space="0" w:color="auto"/>
              <w:left w:val="nil"/>
              <w:bottom w:val="single" w:sz="8" w:space="0" w:color="auto"/>
              <w:right w:val="nil"/>
            </w:tcBorders>
            <w:shd w:val="clear" w:color="auto" w:fill="auto"/>
            <w:vAlign w:val="center"/>
            <w:hideMark/>
          </w:tcPr>
          <w:p w:rsidR="002712C8" w:rsidRPr="002712C8" w:rsidRDefault="002712C8" w:rsidP="001B6DCA">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 xml:space="preserve"> 2019</w:t>
            </w:r>
          </w:p>
        </w:tc>
        <w:tc>
          <w:tcPr>
            <w:tcW w:w="1137" w:type="dxa"/>
            <w:gridSpan w:val="2"/>
            <w:tcBorders>
              <w:top w:val="single" w:sz="4" w:space="0" w:color="auto"/>
              <w:left w:val="nil"/>
              <w:bottom w:val="single" w:sz="8" w:space="0" w:color="auto"/>
              <w:right w:val="nil"/>
            </w:tcBorders>
            <w:shd w:val="clear" w:color="auto" w:fill="auto"/>
            <w:vAlign w:val="center"/>
            <w:hideMark/>
          </w:tcPr>
          <w:p w:rsidR="002712C8" w:rsidRPr="002712C8" w:rsidRDefault="002712C8" w:rsidP="001B6DCA">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2020</w:t>
            </w:r>
          </w:p>
        </w:tc>
        <w:tc>
          <w:tcPr>
            <w:tcW w:w="994" w:type="dxa"/>
            <w:gridSpan w:val="2"/>
            <w:tcBorders>
              <w:top w:val="single" w:sz="4" w:space="0" w:color="auto"/>
              <w:left w:val="nil"/>
              <w:bottom w:val="single" w:sz="8" w:space="0" w:color="auto"/>
              <w:right w:val="nil"/>
            </w:tcBorders>
            <w:shd w:val="clear" w:color="auto" w:fill="auto"/>
            <w:vAlign w:val="center"/>
            <w:hideMark/>
          </w:tcPr>
          <w:p w:rsidR="002712C8" w:rsidRPr="002712C8" w:rsidRDefault="002712C8" w:rsidP="001B6DCA">
            <w:pPr>
              <w:spacing w:line="240" w:lineRule="auto"/>
              <w:ind w:right="34"/>
              <w:contextualSpacing/>
              <w:rPr>
                <w:rFonts w:ascii="Times New Roman" w:hAnsi="Times New Roman" w:cs="Times New Roman"/>
                <w:b/>
                <w:bCs/>
                <w:sz w:val="20"/>
              </w:rPr>
            </w:pPr>
            <w:r w:rsidRPr="002712C8">
              <w:rPr>
                <w:rFonts w:ascii="Times New Roman" w:hAnsi="Times New Roman" w:cs="Times New Roman"/>
                <w:b/>
                <w:bCs/>
                <w:sz w:val="20"/>
              </w:rPr>
              <w:t xml:space="preserve">  2019</w:t>
            </w:r>
          </w:p>
        </w:tc>
        <w:tc>
          <w:tcPr>
            <w:tcW w:w="1136" w:type="dxa"/>
            <w:gridSpan w:val="2"/>
            <w:tcBorders>
              <w:top w:val="single" w:sz="4" w:space="0" w:color="auto"/>
              <w:left w:val="nil"/>
              <w:bottom w:val="single" w:sz="8" w:space="0" w:color="auto"/>
              <w:right w:val="nil"/>
            </w:tcBorders>
            <w:shd w:val="clear" w:color="auto" w:fill="auto"/>
            <w:vAlign w:val="center"/>
            <w:hideMark/>
          </w:tcPr>
          <w:p w:rsidR="002712C8" w:rsidRPr="002712C8" w:rsidRDefault="002712C8" w:rsidP="001B6DCA">
            <w:pPr>
              <w:spacing w:line="240" w:lineRule="auto"/>
              <w:contextualSpacing/>
              <w:rPr>
                <w:rFonts w:ascii="Times New Roman" w:hAnsi="Times New Roman" w:cs="Times New Roman"/>
                <w:b/>
                <w:bCs/>
                <w:sz w:val="20"/>
              </w:rPr>
            </w:pPr>
            <w:r w:rsidRPr="002712C8">
              <w:rPr>
                <w:rFonts w:ascii="Times New Roman" w:hAnsi="Times New Roman" w:cs="Times New Roman"/>
                <w:b/>
                <w:bCs/>
                <w:sz w:val="20"/>
              </w:rPr>
              <w:t xml:space="preserve">  2020</w:t>
            </w:r>
          </w:p>
        </w:tc>
        <w:tc>
          <w:tcPr>
            <w:tcW w:w="1431" w:type="dxa"/>
            <w:tcBorders>
              <w:top w:val="single" w:sz="4" w:space="0" w:color="auto"/>
              <w:left w:val="nil"/>
              <w:bottom w:val="single" w:sz="8" w:space="0" w:color="auto"/>
              <w:right w:val="nil"/>
            </w:tcBorders>
            <w:shd w:val="clear" w:color="auto" w:fill="auto"/>
            <w:vAlign w:val="center"/>
            <w:hideMark/>
          </w:tcPr>
          <w:p w:rsidR="002712C8" w:rsidRPr="002712C8" w:rsidRDefault="002712C8" w:rsidP="001B6DCA">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бюджетная сфера</w:t>
            </w:r>
          </w:p>
        </w:tc>
        <w:tc>
          <w:tcPr>
            <w:tcW w:w="1418" w:type="dxa"/>
            <w:gridSpan w:val="2"/>
            <w:tcBorders>
              <w:top w:val="single" w:sz="4" w:space="0" w:color="auto"/>
              <w:left w:val="nil"/>
              <w:bottom w:val="single" w:sz="8" w:space="0" w:color="auto"/>
              <w:right w:val="nil"/>
            </w:tcBorders>
            <w:shd w:val="clear" w:color="auto" w:fill="auto"/>
            <w:vAlign w:val="center"/>
            <w:hideMark/>
          </w:tcPr>
          <w:p w:rsidR="002712C8" w:rsidRPr="002712C8" w:rsidRDefault="002712C8" w:rsidP="001B6DCA">
            <w:pPr>
              <w:spacing w:line="240" w:lineRule="auto"/>
              <w:ind w:left="-108" w:right="-108"/>
              <w:contextualSpacing/>
              <w:jc w:val="center"/>
              <w:rPr>
                <w:rFonts w:ascii="Times New Roman" w:hAnsi="Times New Roman" w:cs="Times New Roman"/>
                <w:b/>
                <w:bCs/>
                <w:sz w:val="20"/>
              </w:rPr>
            </w:pPr>
            <w:r w:rsidRPr="002712C8">
              <w:rPr>
                <w:rFonts w:ascii="Times New Roman" w:hAnsi="Times New Roman" w:cs="Times New Roman"/>
                <w:b/>
                <w:bCs/>
                <w:sz w:val="20"/>
              </w:rPr>
              <w:t>не бюджетная сфера</w:t>
            </w:r>
          </w:p>
        </w:tc>
      </w:tr>
      <w:tr w:rsidR="002712C8" w:rsidRPr="002712C8" w:rsidTr="002712C8">
        <w:trPr>
          <w:trHeight w:val="300"/>
        </w:trPr>
        <w:tc>
          <w:tcPr>
            <w:tcW w:w="2272" w:type="dxa"/>
            <w:tcBorders>
              <w:top w:val="single" w:sz="8" w:space="0" w:color="auto"/>
              <w:left w:val="nil"/>
              <w:bottom w:val="nil"/>
              <w:right w:val="nil"/>
            </w:tcBorders>
            <w:shd w:val="clear" w:color="auto" w:fill="auto"/>
            <w:noWrap/>
            <w:vAlign w:val="bottom"/>
            <w:hideMark/>
          </w:tcPr>
          <w:p w:rsidR="002712C8" w:rsidRPr="002712C8" w:rsidRDefault="002712C8" w:rsidP="001B6DCA">
            <w:pPr>
              <w:spacing w:line="240" w:lineRule="auto"/>
              <w:contextualSpacing/>
              <w:rPr>
                <w:rFonts w:ascii="Times New Roman" w:hAnsi="Times New Roman" w:cs="Times New Roman"/>
                <w:b/>
                <w:sz w:val="20"/>
              </w:rPr>
            </w:pPr>
            <w:r w:rsidRPr="002712C8">
              <w:rPr>
                <w:rFonts w:ascii="Times New Roman" w:hAnsi="Times New Roman" w:cs="Times New Roman"/>
                <w:b/>
                <w:sz w:val="20"/>
              </w:rPr>
              <w:t>г. Бишкек</w:t>
            </w:r>
          </w:p>
        </w:tc>
        <w:tc>
          <w:tcPr>
            <w:tcW w:w="999" w:type="dxa"/>
            <w:gridSpan w:val="2"/>
            <w:tcBorders>
              <w:top w:val="single" w:sz="8" w:space="0" w:color="auto"/>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17354</w:t>
            </w:r>
          </w:p>
        </w:tc>
        <w:tc>
          <w:tcPr>
            <w:tcW w:w="1278" w:type="dxa"/>
            <w:gridSpan w:val="2"/>
            <w:tcBorders>
              <w:top w:val="single" w:sz="8" w:space="0" w:color="auto"/>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19806</w:t>
            </w:r>
          </w:p>
        </w:tc>
        <w:tc>
          <w:tcPr>
            <w:tcW w:w="993" w:type="dxa"/>
            <w:gridSpan w:val="2"/>
            <w:tcBorders>
              <w:top w:val="single" w:sz="8" w:space="0" w:color="auto"/>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24070</w:t>
            </w:r>
          </w:p>
        </w:tc>
        <w:tc>
          <w:tcPr>
            <w:tcW w:w="1134" w:type="dxa"/>
            <w:gridSpan w:val="2"/>
            <w:tcBorders>
              <w:top w:val="single" w:sz="8" w:space="0" w:color="auto"/>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25102</w:t>
            </w:r>
          </w:p>
        </w:tc>
        <w:tc>
          <w:tcPr>
            <w:tcW w:w="1701" w:type="dxa"/>
            <w:gridSpan w:val="3"/>
            <w:tcBorders>
              <w:top w:val="single" w:sz="8" w:space="0" w:color="auto"/>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114,1</w:t>
            </w:r>
          </w:p>
        </w:tc>
        <w:tc>
          <w:tcPr>
            <w:tcW w:w="1276" w:type="dxa"/>
            <w:tcBorders>
              <w:top w:val="single" w:sz="8" w:space="0" w:color="auto"/>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104,3</w:t>
            </w:r>
          </w:p>
        </w:tc>
      </w:tr>
      <w:tr w:rsidR="002712C8" w:rsidRPr="002712C8" w:rsidTr="002712C8">
        <w:trPr>
          <w:trHeight w:val="300"/>
        </w:trPr>
        <w:tc>
          <w:tcPr>
            <w:tcW w:w="2272" w:type="dxa"/>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Ленинский</w:t>
            </w:r>
          </w:p>
        </w:tc>
        <w:tc>
          <w:tcPr>
            <w:tcW w:w="999"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17118</w:t>
            </w:r>
          </w:p>
        </w:tc>
        <w:tc>
          <w:tcPr>
            <w:tcW w:w="1278"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18919</w:t>
            </w:r>
          </w:p>
        </w:tc>
        <w:tc>
          <w:tcPr>
            <w:tcW w:w="993"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26570</w:t>
            </w:r>
          </w:p>
        </w:tc>
        <w:tc>
          <w:tcPr>
            <w:tcW w:w="1134"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26638</w:t>
            </w:r>
          </w:p>
        </w:tc>
        <w:tc>
          <w:tcPr>
            <w:tcW w:w="1701" w:type="dxa"/>
            <w:gridSpan w:val="3"/>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110,5</w:t>
            </w:r>
          </w:p>
        </w:tc>
        <w:tc>
          <w:tcPr>
            <w:tcW w:w="1276" w:type="dxa"/>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100,3</w:t>
            </w:r>
          </w:p>
        </w:tc>
      </w:tr>
      <w:tr w:rsidR="002712C8" w:rsidRPr="002712C8" w:rsidTr="002712C8">
        <w:trPr>
          <w:trHeight w:val="300"/>
        </w:trPr>
        <w:tc>
          <w:tcPr>
            <w:tcW w:w="2272" w:type="dxa"/>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Октябрьский</w:t>
            </w:r>
          </w:p>
        </w:tc>
        <w:tc>
          <w:tcPr>
            <w:tcW w:w="999"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17948</w:t>
            </w:r>
          </w:p>
        </w:tc>
        <w:tc>
          <w:tcPr>
            <w:tcW w:w="1278"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19666</w:t>
            </w:r>
          </w:p>
        </w:tc>
        <w:tc>
          <w:tcPr>
            <w:tcW w:w="993"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20177</w:t>
            </w:r>
          </w:p>
        </w:tc>
        <w:tc>
          <w:tcPr>
            <w:tcW w:w="1134"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21996</w:t>
            </w:r>
          </w:p>
        </w:tc>
        <w:tc>
          <w:tcPr>
            <w:tcW w:w="1701" w:type="dxa"/>
            <w:gridSpan w:val="3"/>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109,6</w:t>
            </w:r>
          </w:p>
        </w:tc>
        <w:tc>
          <w:tcPr>
            <w:tcW w:w="1276" w:type="dxa"/>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109,0</w:t>
            </w:r>
          </w:p>
        </w:tc>
      </w:tr>
      <w:tr w:rsidR="002712C8" w:rsidRPr="002712C8" w:rsidTr="002712C8">
        <w:trPr>
          <w:trHeight w:val="300"/>
        </w:trPr>
        <w:tc>
          <w:tcPr>
            <w:tcW w:w="2272" w:type="dxa"/>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Первомайский</w:t>
            </w:r>
          </w:p>
        </w:tc>
        <w:tc>
          <w:tcPr>
            <w:tcW w:w="999"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17962</w:t>
            </w:r>
          </w:p>
        </w:tc>
        <w:tc>
          <w:tcPr>
            <w:tcW w:w="1278"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20232</w:t>
            </w:r>
          </w:p>
        </w:tc>
        <w:tc>
          <w:tcPr>
            <w:tcW w:w="993"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24832</w:t>
            </w:r>
          </w:p>
        </w:tc>
        <w:tc>
          <w:tcPr>
            <w:tcW w:w="1134"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25787</w:t>
            </w:r>
          </w:p>
        </w:tc>
        <w:tc>
          <w:tcPr>
            <w:tcW w:w="1701" w:type="dxa"/>
            <w:gridSpan w:val="3"/>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112,6</w:t>
            </w:r>
          </w:p>
        </w:tc>
        <w:tc>
          <w:tcPr>
            <w:tcW w:w="1276" w:type="dxa"/>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103,8</w:t>
            </w:r>
          </w:p>
        </w:tc>
      </w:tr>
      <w:tr w:rsidR="002712C8" w:rsidRPr="002712C8" w:rsidTr="002712C8">
        <w:trPr>
          <w:trHeight w:val="300"/>
        </w:trPr>
        <w:tc>
          <w:tcPr>
            <w:tcW w:w="2272" w:type="dxa"/>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Свердловский</w:t>
            </w:r>
          </w:p>
        </w:tc>
        <w:tc>
          <w:tcPr>
            <w:tcW w:w="999"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15889</w:t>
            </w:r>
          </w:p>
        </w:tc>
        <w:tc>
          <w:tcPr>
            <w:tcW w:w="1278"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20176</w:t>
            </w:r>
          </w:p>
        </w:tc>
        <w:tc>
          <w:tcPr>
            <w:tcW w:w="993"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23864</w:t>
            </w:r>
          </w:p>
        </w:tc>
        <w:tc>
          <w:tcPr>
            <w:tcW w:w="1134" w:type="dxa"/>
            <w:gridSpan w:val="2"/>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25621</w:t>
            </w:r>
          </w:p>
        </w:tc>
        <w:tc>
          <w:tcPr>
            <w:tcW w:w="1701" w:type="dxa"/>
            <w:gridSpan w:val="3"/>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127,0</w:t>
            </w:r>
          </w:p>
        </w:tc>
        <w:tc>
          <w:tcPr>
            <w:tcW w:w="1276" w:type="dxa"/>
            <w:tcBorders>
              <w:top w:val="nil"/>
              <w:left w:val="nil"/>
              <w:bottom w:val="nil"/>
              <w:right w:val="nil"/>
            </w:tcBorders>
            <w:shd w:val="clear" w:color="auto" w:fill="auto"/>
            <w:noWrap/>
            <w:vAlign w:val="bottom"/>
            <w:hideMark/>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107,4</w:t>
            </w:r>
          </w:p>
        </w:tc>
      </w:tr>
      <w:tr w:rsidR="002712C8" w:rsidRPr="002712C8" w:rsidTr="00E71518">
        <w:trPr>
          <w:trHeight w:val="95"/>
        </w:trPr>
        <w:tc>
          <w:tcPr>
            <w:tcW w:w="2402" w:type="dxa"/>
            <w:gridSpan w:val="2"/>
            <w:tcBorders>
              <w:top w:val="nil"/>
              <w:left w:val="nil"/>
              <w:bottom w:val="single" w:sz="8" w:space="0" w:color="auto"/>
              <w:right w:val="nil"/>
            </w:tcBorders>
            <w:shd w:val="clear" w:color="auto" w:fill="auto"/>
            <w:noWrap/>
            <w:vAlign w:val="bottom"/>
          </w:tcPr>
          <w:p w:rsidR="002712C8" w:rsidRPr="002712C8" w:rsidRDefault="002712C8" w:rsidP="001B6DCA">
            <w:pPr>
              <w:spacing w:line="240" w:lineRule="auto"/>
              <w:contextualSpacing/>
              <w:rPr>
                <w:rFonts w:ascii="Times New Roman" w:hAnsi="Times New Roman" w:cs="Times New Roman"/>
                <w:sz w:val="10"/>
                <w:szCs w:val="10"/>
              </w:rPr>
            </w:pPr>
          </w:p>
        </w:tc>
        <w:tc>
          <w:tcPr>
            <w:tcW w:w="1135" w:type="dxa"/>
            <w:gridSpan w:val="2"/>
            <w:tcBorders>
              <w:top w:val="nil"/>
              <w:left w:val="nil"/>
              <w:bottom w:val="single" w:sz="8" w:space="0" w:color="auto"/>
              <w:right w:val="nil"/>
            </w:tcBorders>
            <w:shd w:val="clear" w:color="auto" w:fill="auto"/>
            <w:noWrap/>
            <w:vAlign w:val="bottom"/>
          </w:tcPr>
          <w:p w:rsidR="002712C8" w:rsidRPr="002712C8" w:rsidRDefault="002712C8" w:rsidP="001B6DCA">
            <w:pPr>
              <w:spacing w:line="240" w:lineRule="auto"/>
              <w:contextualSpacing/>
              <w:jc w:val="center"/>
              <w:rPr>
                <w:rFonts w:ascii="Times New Roman" w:hAnsi="Times New Roman" w:cs="Times New Roman"/>
                <w:sz w:val="20"/>
              </w:rPr>
            </w:pPr>
          </w:p>
        </w:tc>
        <w:tc>
          <w:tcPr>
            <w:tcW w:w="1137" w:type="dxa"/>
            <w:gridSpan w:val="2"/>
            <w:tcBorders>
              <w:top w:val="nil"/>
              <w:left w:val="nil"/>
              <w:bottom w:val="single" w:sz="8" w:space="0" w:color="auto"/>
              <w:right w:val="nil"/>
            </w:tcBorders>
            <w:shd w:val="clear" w:color="auto" w:fill="auto"/>
            <w:noWrap/>
            <w:vAlign w:val="bottom"/>
          </w:tcPr>
          <w:p w:rsidR="002712C8" w:rsidRPr="002712C8" w:rsidRDefault="002712C8" w:rsidP="001B6DCA">
            <w:pPr>
              <w:spacing w:line="240" w:lineRule="auto"/>
              <w:contextualSpacing/>
              <w:jc w:val="center"/>
              <w:rPr>
                <w:rFonts w:ascii="Times New Roman" w:hAnsi="Times New Roman" w:cs="Times New Roman"/>
                <w:sz w:val="20"/>
              </w:rPr>
            </w:pPr>
          </w:p>
        </w:tc>
        <w:tc>
          <w:tcPr>
            <w:tcW w:w="994" w:type="dxa"/>
            <w:gridSpan w:val="2"/>
            <w:tcBorders>
              <w:top w:val="nil"/>
              <w:left w:val="nil"/>
              <w:bottom w:val="single" w:sz="8" w:space="0" w:color="auto"/>
              <w:right w:val="nil"/>
            </w:tcBorders>
            <w:shd w:val="clear" w:color="auto" w:fill="auto"/>
            <w:noWrap/>
            <w:vAlign w:val="bottom"/>
          </w:tcPr>
          <w:p w:rsidR="002712C8" w:rsidRPr="002712C8" w:rsidRDefault="002712C8" w:rsidP="001B6DCA">
            <w:pPr>
              <w:spacing w:line="240" w:lineRule="auto"/>
              <w:contextualSpacing/>
              <w:jc w:val="center"/>
              <w:rPr>
                <w:rFonts w:ascii="Times New Roman" w:hAnsi="Times New Roman" w:cs="Times New Roman"/>
                <w:sz w:val="20"/>
              </w:rPr>
            </w:pPr>
          </w:p>
        </w:tc>
        <w:tc>
          <w:tcPr>
            <w:tcW w:w="1136" w:type="dxa"/>
            <w:gridSpan w:val="2"/>
            <w:tcBorders>
              <w:top w:val="nil"/>
              <w:left w:val="nil"/>
              <w:bottom w:val="single" w:sz="8" w:space="0" w:color="auto"/>
              <w:right w:val="nil"/>
            </w:tcBorders>
            <w:shd w:val="clear" w:color="auto" w:fill="auto"/>
            <w:noWrap/>
            <w:vAlign w:val="bottom"/>
          </w:tcPr>
          <w:p w:rsidR="002712C8" w:rsidRPr="002712C8" w:rsidRDefault="002712C8" w:rsidP="001B6DCA">
            <w:pPr>
              <w:spacing w:line="240" w:lineRule="auto"/>
              <w:contextualSpacing/>
              <w:jc w:val="center"/>
              <w:rPr>
                <w:rFonts w:ascii="Times New Roman" w:hAnsi="Times New Roman" w:cs="Times New Roman"/>
                <w:sz w:val="20"/>
              </w:rPr>
            </w:pPr>
          </w:p>
        </w:tc>
        <w:tc>
          <w:tcPr>
            <w:tcW w:w="1431" w:type="dxa"/>
            <w:tcBorders>
              <w:top w:val="nil"/>
              <w:left w:val="nil"/>
              <w:bottom w:val="single" w:sz="8" w:space="0" w:color="auto"/>
              <w:right w:val="nil"/>
            </w:tcBorders>
            <w:shd w:val="clear" w:color="auto" w:fill="auto"/>
            <w:noWrap/>
            <w:vAlign w:val="bottom"/>
          </w:tcPr>
          <w:p w:rsidR="002712C8" w:rsidRPr="002712C8" w:rsidRDefault="002712C8" w:rsidP="001B6DCA">
            <w:pPr>
              <w:spacing w:line="240" w:lineRule="auto"/>
              <w:contextualSpacing/>
              <w:jc w:val="center"/>
              <w:rPr>
                <w:rFonts w:ascii="Times New Roman" w:hAnsi="Times New Roman" w:cs="Times New Roman"/>
                <w:sz w:val="20"/>
              </w:rPr>
            </w:pPr>
          </w:p>
        </w:tc>
        <w:tc>
          <w:tcPr>
            <w:tcW w:w="1418" w:type="dxa"/>
            <w:gridSpan w:val="2"/>
            <w:tcBorders>
              <w:top w:val="nil"/>
              <w:left w:val="nil"/>
              <w:bottom w:val="single" w:sz="8" w:space="0" w:color="auto"/>
              <w:right w:val="nil"/>
            </w:tcBorders>
            <w:shd w:val="clear" w:color="auto" w:fill="auto"/>
            <w:noWrap/>
            <w:vAlign w:val="bottom"/>
          </w:tcPr>
          <w:p w:rsidR="002712C8" w:rsidRPr="002712C8" w:rsidRDefault="002712C8" w:rsidP="001B6DCA">
            <w:pPr>
              <w:spacing w:line="240" w:lineRule="auto"/>
              <w:contextualSpacing/>
              <w:jc w:val="center"/>
              <w:rPr>
                <w:rFonts w:ascii="Times New Roman" w:hAnsi="Times New Roman" w:cs="Times New Roman"/>
                <w:sz w:val="20"/>
              </w:rPr>
            </w:pPr>
          </w:p>
        </w:tc>
      </w:tr>
    </w:tbl>
    <w:p w:rsidR="002712C8" w:rsidRPr="002712C8" w:rsidRDefault="002712C8" w:rsidP="002712C8">
      <w:pPr>
        <w:spacing w:line="264" w:lineRule="auto"/>
        <w:ind w:firstLine="709"/>
        <w:jc w:val="both"/>
        <w:rPr>
          <w:rFonts w:ascii="Times New Roman" w:hAnsi="Times New Roman" w:cs="Times New Roman"/>
          <w:color w:val="000000"/>
          <w:sz w:val="20"/>
        </w:rPr>
      </w:pPr>
    </w:p>
    <w:p w:rsidR="002712C8" w:rsidRPr="002712C8" w:rsidRDefault="002712C8" w:rsidP="001B6DCA">
      <w:pPr>
        <w:spacing w:line="240" w:lineRule="auto"/>
        <w:ind w:hanging="176"/>
        <w:contextualSpacing/>
        <w:jc w:val="both"/>
        <w:rPr>
          <w:rFonts w:ascii="Times New Roman" w:hAnsi="Times New Roman" w:cs="Times New Roman"/>
          <w:color w:val="000000"/>
          <w:sz w:val="24"/>
          <w:szCs w:val="24"/>
        </w:rPr>
      </w:pPr>
      <w:r w:rsidRPr="002712C8">
        <w:rPr>
          <w:rFonts w:ascii="Times New Roman" w:hAnsi="Times New Roman" w:cs="Times New Roman"/>
          <w:color w:val="000000"/>
          <w:szCs w:val="28"/>
          <w:lang w:val="ky-KG"/>
        </w:rPr>
        <w:tab/>
        <w:t xml:space="preserve">         </w:t>
      </w:r>
      <w:r w:rsidRPr="002712C8">
        <w:rPr>
          <w:rFonts w:ascii="Times New Roman" w:hAnsi="Times New Roman" w:cs="Times New Roman"/>
          <w:color w:val="000000"/>
          <w:sz w:val="24"/>
          <w:szCs w:val="24"/>
        </w:rPr>
        <w:t>Увеличение размера заработной платы в январе-июне 2020г. по сравнению с январем-июнем 2019г. наблюдалось на предприятиях и  организациях большинства видов экономической деятельности,</w:t>
      </w:r>
      <w:r w:rsidRPr="002712C8">
        <w:rPr>
          <w:rFonts w:ascii="Times New Roman" w:hAnsi="Times New Roman" w:cs="Times New Roman"/>
          <w:color w:val="000000"/>
          <w:sz w:val="24"/>
          <w:szCs w:val="24"/>
          <w:lang w:val="ky-KG"/>
        </w:rPr>
        <w:t xml:space="preserve"> за исключением предприятий и организаций </w:t>
      </w:r>
      <w:r w:rsidRPr="002712C8">
        <w:rPr>
          <w:rFonts w:ascii="Times New Roman" w:hAnsi="Times New Roman" w:cs="Times New Roman"/>
          <w:color w:val="000000"/>
          <w:sz w:val="24"/>
          <w:szCs w:val="24"/>
        </w:rPr>
        <w:t xml:space="preserve">транспортной деятельности и хранения грузов, обеспечения (снабжения) электроэнергией, газом, паром и кондиционированным воздухом, </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 xml:space="preserve">сферы операций с недвижимым имуществом </w:t>
      </w:r>
      <w:r w:rsidRPr="002712C8">
        <w:rPr>
          <w:rFonts w:ascii="Times New Roman" w:hAnsi="Times New Roman" w:cs="Times New Roman"/>
          <w:color w:val="000000"/>
          <w:sz w:val="24"/>
          <w:szCs w:val="24"/>
          <w:lang w:val="ky-KG"/>
        </w:rPr>
        <w:t>и строительства</w:t>
      </w:r>
      <w:r w:rsidRPr="002712C8">
        <w:rPr>
          <w:rFonts w:ascii="Times New Roman" w:hAnsi="Times New Roman" w:cs="Times New Roman"/>
          <w:color w:val="000000"/>
          <w:sz w:val="24"/>
          <w:szCs w:val="24"/>
        </w:rPr>
        <w:t>.</w:t>
      </w:r>
      <w:r w:rsidRPr="002712C8">
        <w:rPr>
          <w:rFonts w:ascii="Times New Roman" w:hAnsi="Times New Roman" w:cs="Times New Roman"/>
          <w:color w:val="000000"/>
          <w:sz w:val="20"/>
        </w:rPr>
        <w:t xml:space="preserve">  </w:t>
      </w:r>
    </w:p>
    <w:p w:rsidR="002712C8" w:rsidRPr="002712C8" w:rsidRDefault="002712C8" w:rsidP="001B6DCA">
      <w:pPr>
        <w:spacing w:line="240" w:lineRule="auto"/>
        <w:ind w:hanging="176"/>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  </w:t>
      </w:r>
      <w:r w:rsidRPr="002712C8">
        <w:rPr>
          <w:rFonts w:ascii="Times New Roman" w:hAnsi="Times New Roman" w:cs="Times New Roman"/>
          <w:color w:val="000000"/>
          <w:sz w:val="24"/>
          <w:szCs w:val="24"/>
        </w:rPr>
        <w:tab/>
      </w:r>
      <w:r w:rsidRPr="002712C8">
        <w:rPr>
          <w:rFonts w:ascii="Times New Roman" w:hAnsi="Times New Roman" w:cs="Times New Roman"/>
          <w:color w:val="000000"/>
          <w:sz w:val="24"/>
          <w:szCs w:val="24"/>
        </w:rPr>
        <w:tab/>
        <w:t>Наиболее значительное повышение темпов роста среднемесячной заработной платы наблюдалось – в добыче полезных ископаемых на 37,3 процента, водоснабжении, очистке, обработке отходов и получении вторичного сырья на 28,0 процента, образовании на 18,0 процента, деятельности гостиниц и ресторанов на 15,6 процента, государственном управлении и обороне; обязательном социальном обеспечении  на 14,3 процента, информации и связи на 13,7 процента, административной и вспомогательной деятельности на 11,6 процента, обрабатывающих производствах</w:t>
      </w:r>
      <w:r w:rsidRPr="002712C8">
        <w:rPr>
          <w:rFonts w:ascii="Times New Roman" w:hAnsi="Times New Roman" w:cs="Times New Roman"/>
          <w:color w:val="000000"/>
          <w:sz w:val="20"/>
        </w:rPr>
        <w:t xml:space="preserve"> </w:t>
      </w:r>
      <w:r w:rsidRPr="002712C8">
        <w:rPr>
          <w:rFonts w:ascii="Times New Roman" w:hAnsi="Times New Roman" w:cs="Times New Roman"/>
          <w:color w:val="000000"/>
          <w:sz w:val="24"/>
          <w:szCs w:val="24"/>
        </w:rPr>
        <w:t xml:space="preserve">(обрабатывающей промышленности) на </w:t>
      </w:r>
      <w:r w:rsidRPr="002712C8">
        <w:rPr>
          <w:rFonts w:ascii="Times New Roman" w:hAnsi="Times New Roman" w:cs="Times New Roman"/>
          <w:color w:val="000000"/>
          <w:sz w:val="24"/>
          <w:szCs w:val="24"/>
        </w:rPr>
        <w:lastRenderedPageBreak/>
        <w:t>11,5 процента, профессиональной, научной и технической деятельности на 9,9 процента,  сельском хозяйстве, лесном хозяйстве и рыболовстве на 9,1 процента и других.</w:t>
      </w:r>
    </w:p>
    <w:p w:rsidR="001B6DCA" w:rsidRDefault="001B6DCA" w:rsidP="006465D6">
      <w:pPr>
        <w:spacing w:line="240" w:lineRule="auto"/>
        <w:contextualSpacing/>
        <w:rPr>
          <w:rFonts w:ascii="Times New Roman" w:hAnsi="Times New Roman" w:cs="Times New Roman"/>
          <w:b/>
          <w:color w:val="000000"/>
          <w:sz w:val="24"/>
          <w:szCs w:val="24"/>
        </w:rPr>
      </w:pPr>
    </w:p>
    <w:p w:rsidR="002712C8" w:rsidRPr="002712C8" w:rsidRDefault="002712C8" w:rsidP="001B6DCA">
      <w:pPr>
        <w:spacing w:line="240" w:lineRule="auto"/>
        <w:ind w:left="1440" w:hanging="1418"/>
        <w:contextualSpacing/>
        <w:rPr>
          <w:rFonts w:ascii="Times New Roman" w:hAnsi="Times New Roman" w:cs="Times New Roman"/>
          <w:b/>
          <w:color w:val="000000"/>
          <w:sz w:val="24"/>
          <w:szCs w:val="24"/>
        </w:rPr>
      </w:pPr>
      <w:r w:rsidRPr="002712C8">
        <w:rPr>
          <w:rFonts w:ascii="Times New Roman" w:hAnsi="Times New Roman" w:cs="Times New Roman"/>
          <w:b/>
          <w:color w:val="000000"/>
          <w:sz w:val="24"/>
          <w:szCs w:val="24"/>
        </w:rPr>
        <w:t>Таблица 3</w:t>
      </w:r>
      <w:r w:rsidRPr="002712C8">
        <w:rPr>
          <w:rFonts w:ascii="Times New Roman" w:hAnsi="Times New Roman" w:cs="Times New Roman"/>
          <w:b/>
          <w:color w:val="000000"/>
          <w:sz w:val="24"/>
          <w:szCs w:val="24"/>
          <w:lang w:val="ky-KG"/>
        </w:rPr>
        <w:t>4</w:t>
      </w:r>
      <w:r w:rsidRPr="002712C8">
        <w:rPr>
          <w:rFonts w:ascii="Times New Roman" w:hAnsi="Times New Roman" w:cs="Times New Roman"/>
          <w:b/>
          <w:color w:val="000000"/>
          <w:sz w:val="24"/>
          <w:szCs w:val="24"/>
        </w:rPr>
        <w:t>:  Среднемесячная номинальная заработная плата работников предприятий    и организаций по видам экономической деятельности</w:t>
      </w:r>
    </w:p>
    <w:p w:rsidR="002712C8" w:rsidRPr="002712C8" w:rsidRDefault="002712C8" w:rsidP="001B6DCA">
      <w:pPr>
        <w:spacing w:line="240" w:lineRule="auto"/>
        <w:ind w:left="1440" w:hanging="1418"/>
        <w:contextualSpacing/>
        <w:rPr>
          <w:rFonts w:ascii="Times New Roman" w:hAnsi="Times New Roman" w:cs="Times New Roman"/>
          <w:b/>
          <w:color w:val="000000"/>
          <w:sz w:val="24"/>
          <w:szCs w:val="24"/>
        </w:rPr>
      </w:pPr>
      <w:r w:rsidRPr="002712C8">
        <w:rPr>
          <w:rFonts w:ascii="Times New Roman" w:hAnsi="Times New Roman" w:cs="Times New Roman"/>
          <w:b/>
          <w:color w:val="000000"/>
          <w:sz w:val="24"/>
          <w:szCs w:val="24"/>
        </w:rPr>
        <w:t xml:space="preserve">                        в январе-июне</w:t>
      </w:r>
    </w:p>
    <w:p w:rsidR="002712C8" w:rsidRPr="002712C8" w:rsidRDefault="002712C8" w:rsidP="001B6DCA">
      <w:pPr>
        <w:spacing w:line="240" w:lineRule="auto"/>
        <w:ind w:left="1418" w:hanging="1418"/>
        <w:contextualSpacing/>
        <w:rPr>
          <w:rFonts w:ascii="Times New Roman" w:hAnsi="Times New Roman" w:cs="Times New Roman"/>
          <w:color w:val="000000"/>
          <w:sz w:val="10"/>
          <w:szCs w:val="10"/>
        </w:rPr>
      </w:pPr>
    </w:p>
    <w:tbl>
      <w:tblPr>
        <w:tblW w:w="10065" w:type="dxa"/>
        <w:tblInd w:w="108" w:type="dxa"/>
        <w:tblLayout w:type="fixed"/>
        <w:tblLook w:val="01E0"/>
      </w:tblPr>
      <w:tblGrid>
        <w:gridCol w:w="5527"/>
        <w:gridCol w:w="141"/>
        <w:gridCol w:w="993"/>
        <w:gridCol w:w="1135"/>
        <w:gridCol w:w="992"/>
        <w:gridCol w:w="142"/>
        <w:gridCol w:w="993"/>
        <w:gridCol w:w="142"/>
      </w:tblGrid>
      <w:tr w:rsidR="002712C8" w:rsidRPr="002712C8" w:rsidTr="002712C8">
        <w:trPr>
          <w:trHeight w:val="509"/>
          <w:tblHeader/>
        </w:trPr>
        <w:tc>
          <w:tcPr>
            <w:tcW w:w="5527" w:type="dxa"/>
            <w:vMerge w:val="restart"/>
            <w:tcBorders>
              <w:top w:val="single" w:sz="8" w:space="0" w:color="auto"/>
              <w:left w:val="nil"/>
              <w:right w:val="nil"/>
            </w:tcBorders>
          </w:tcPr>
          <w:p w:rsidR="002712C8" w:rsidRPr="002712C8" w:rsidRDefault="002712C8" w:rsidP="001B6DCA">
            <w:pPr>
              <w:spacing w:line="240" w:lineRule="auto"/>
              <w:contextualSpacing/>
              <w:rPr>
                <w:rFonts w:ascii="Times New Roman" w:hAnsi="Times New Roman" w:cs="Times New Roman"/>
                <w:b/>
                <w:color w:val="000000"/>
                <w:sz w:val="20"/>
              </w:rPr>
            </w:pPr>
          </w:p>
        </w:tc>
        <w:tc>
          <w:tcPr>
            <w:tcW w:w="2269" w:type="dxa"/>
            <w:gridSpan w:val="3"/>
            <w:tcBorders>
              <w:top w:val="single" w:sz="8" w:space="0" w:color="auto"/>
              <w:left w:val="nil"/>
              <w:bottom w:val="single" w:sz="4" w:space="0" w:color="auto"/>
              <w:right w:val="nil"/>
            </w:tcBorders>
            <w:vAlign w:val="center"/>
          </w:tcPr>
          <w:p w:rsidR="002712C8" w:rsidRPr="002712C8" w:rsidRDefault="002712C8" w:rsidP="001B6DCA">
            <w:pPr>
              <w:spacing w:line="240" w:lineRule="auto"/>
              <w:contextualSpacing/>
              <w:jc w:val="center"/>
              <w:rPr>
                <w:rFonts w:ascii="Times New Roman" w:hAnsi="Times New Roman" w:cs="Times New Roman"/>
                <w:b/>
                <w:color w:val="000000"/>
                <w:sz w:val="20"/>
                <w:lang w:val="en-US"/>
              </w:rPr>
            </w:pPr>
            <w:r w:rsidRPr="002712C8">
              <w:rPr>
                <w:rFonts w:ascii="Times New Roman" w:hAnsi="Times New Roman" w:cs="Times New Roman"/>
                <w:b/>
                <w:color w:val="000000"/>
                <w:sz w:val="20"/>
              </w:rPr>
              <w:t>Сомов</w:t>
            </w:r>
          </w:p>
        </w:tc>
        <w:tc>
          <w:tcPr>
            <w:tcW w:w="2269" w:type="dxa"/>
            <w:gridSpan w:val="4"/>
            <w:tcBorders>
              <w:top w:val="single" w:sz="8" w:space="0" w:color="auto"/>
              <w:left w:val="nil"/>
              <w:bottom w:val="single" w:sz="4" w:space="0" w:color="auto"/>
            </w:tcBorders>
          </w:tcPr>
          <w:p w:rsidR="002712C8" w:rsidRPr="002712C8" w:rsidRDefault="002712C8" w:rsidP="001B6DCA">
            <w:pPr>
              <w:spacing w:line="240" w:lineRule="auto"/>
              <w:ind w:left="-108" w:right="-108"/>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В процентах к соответствующему периоду предыдущего года</w:t>
            </w:r>
          </w:p>
        </w:tc>
      </w:tr>
      <w:tr w:rsidR="002712C8" w:rsidRPr="002712C8" w:rsidTr="002712C8">
        <w:trPr>
          <w:trHeight w:val="213"/>
          <w:tblHeader/>
        </w:trPr>
        <w:tc>
          <w:tcPr>
            <w:tcW w:w="5527" w:type="dxa"/>
            <w:vMerge/>
            <w:tcBorders>
              <w:left w:val="nil"/>
              <w:bottom w:val="single" w:sz="8" w:space="0" w:color="auto"/>
              <w:right w:val="nil"/>
            </w:tcBorders>
            <w:vAlign w:val="center"/>
          </w:tcPr>
          <w:p w:rsidR="002712C8" w:rsidRPr="002712C8" w:rsidRDefault="002712C8" w:rsidP="001B6DCA">
            <w:pPr>
              <w:spacing w:line="240" w:lineRule="auto"/>
              <w:contextualSpacing/>
              <w:rPr>
                <w:rFonts w:ascii="Times New Roman" w:hAnsi="Times New Roman" w:cs="Times New Roman"/>
                <w:b/>
                <w:color w:val="000000"/>
                <w:sz w:val="20"/>
              </w:rPr>
            </w:pPr>
          </w:p>
        </w:tc>
        <w:tc>
          <w:tcPr>
            <w:tcW w:w="1134" w:type="dxa"/>
            <w:gridSpan w:val="2"/>
            <w:tcBorders>
              <w:top w:val="single" w:sz="4" w:space="0" w:color="auto"/>
              <w:left w:val="nil"/>
              <w:bottom w:val="single" w:sz="8" w:space="0" w:color="auto"/>
              <w:right w:val="nil"/>
            </w:tcBorders>
            <w:vAlign w:val="center"/>
          </w:tcPr>
          <w:p w:rsidR="002712C8" w:rsidRPr="002712C8" w:rsidRDefault="002712C8" w:rsidP="001B6DCA">
            <w:pPr>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 xml:space="preserve">  </w:t>
            </w:r>
            <w:r w:rsidRPr="002712C8">
              <w:rPr>
                <w:rFonts w:ascii="Times New Roman" w:hAnsi="Times New Roman" w:cs="Times New Roman"/>
                <w:b/>
                <w:color w:val="000000"/>
                <w:sz w:val="20"/>
                <w:lang w:val="en-US"/>
              </w:rPr>
              <w:t>201</w:t>
            </w:r>
            <w:r w:rsidRPr="002712C8">
              <w:rPr>
                <w:rFonts w:ascii="Times New Roman" w:hAnsi="Times New Roman" w:cs="Times New Roman"/>
                <w:b/>
                <w:color w:val="000000"/>
                <w:sz w:val="20"/>
              </w:rPr>
              <w:t>9</w:t>
            </w:r>
          </w:p>
        </w:tc>
        <w:tc>
          <w:tcPr>
            <w:tcW w:w="1135" w:type="dxa"/>
            <w:tcBorders>
              <w:top w:val="single" w:sz="4" w:space="0" w:color="auto"/>
              <w:left w:val="nil"/>
              <w:bottom w:val="single" w:sz="8" w:space="0" w:color="auto"/>
              <w:right w:val="nil"/>
            </w:tcBorders>
            <w:vAlign w:val="center"/>
          </w:tcPr>
          <w:p w:rsidR="002712C8" w:rsidRPr="002712C8" w:rsidRDefault="002712C8" w:rsidP="001B6DCA">
            <w:pPr>
              <w:spacing w:line="240" w:lineRule="auto"/>
              <w:ind w:left="35" w:hanging="35"/>
              <w:contextualSpacing/>
              <w:jc w:val="both"/>
              <w:rPr>
                <w:rFonts w:ascii="Times New Roman" w:hAnsi="Times New Roman" w:cs="Times New Roman"/>
                <w:b/>
                <w:color w:val="000000"/>
                <w:sz w:val="20"/>
              </w:rPr>
            </w:pPr>
            <w:r w:rsidRPr="002712C8">
              <w:rPr>
                <w:rFonts w:ascii="Times New Roman" w:hAnsi="Times New Roman" w:cs="Times New Roman"/>
                <w:b/>
                <w:color w:val="000000"/>
                <w:sz w:val="20"/>
              </w:rPr>
              <w:t xml:space="preserve">     </w:t>
            </w:r>
            <w:r w:rsidRPr="002712C8">
              <w:rPr>
                <w:rFonts w:ascii="Times New Roman" w:hAnsi="Times New Roman" w:cs="Times New Roman"/>
                <w:b/>
                <w:color w:val="000000"/>
                <w:sz w:val="20"/>
                <w:lang w:val="en-US"/>
              </w:rPr>
              <w:t>20</w:t>
            </w:r>
            <w:r w:rsidRPr="002712C8">
              <w:rPr>
                <w:rFonts w:ascii="Times New Roman" w:hAnsi="Times New Roman" w:cs="Times New Roman"/>
                <w:b/>
                <w:color w:val="000000"/>
                <w:sz w:val="20"/>
              </w:rPr>
              <w:t>20</w:t>
            </w:r>
          </w:p>
        </w:tc>
        <w:tc>
          <w:tcPr>
            <w:tcW w:w="1134" w:type="dxa"/>
            <w:gridSpan w:val="2"/>
            <w:tcBorders>
              <w:top w:val="single" w:sz="4" w:space="0" w:color="auto"/>
              <w:left w:val="nil"/>
            </w:tcBorders>
            <w:vAlign w:val="center"/>
          </w:tcPr>
          <w:p w:rsidR="002712C8" w:rsidRPr="002712C8" w:rsidRDefault="002712C8" w:rsidP="001B6DCA">
            <w:pPr>
              <w:spacing w:line="240" w:lineRule="auto"/>
              <w:ind w:left="-44" w:firstLine="44"/>
              <w:contextualSpacing/>
              <w:jc w:val="both"/>
              <w:rPr>
                <w:rFonts w:ascii="Times New Roman" w:hAnsi="Times New Roman" w:cs="Times New Roman"/>
                <w:b/>
                <w:color w:val="000000"/>
                <w:sz w:val="20"/>
              </w:rPr>
            </w:pPr>
            <w:r w:rsidRPr="002712C8">
              <w:rPr>
                <w:rFonts w:ascii="Times New Roman" w:hAnsi="Times New Roman" w:cs="Times New Roman"/>
                <w:b/>
                <w:color w:val="000000"/>
                <w:sz w:val="20"/>
              </w:rPr>
              <w:t xml:space="preserve">   </w:t>
            </w:r>
            <w:r w:rsidRPr="002712C8">
              <w:rPr>
                <w:rFonts w:ascii="Times New Roman" w:hAnsi="Times New Roman" w:cs="Times New Roman"/>
                <w:b/>
                <w:color w:val="000000"/>
                <w:sz w:val="20"/>
                <w:lang w:val="en-US"/>
              </w:rPr>
              <w:t>201</w:t>
            </w:r>
            <w:r w:rsidRPr="002712C8">
              <w:rPr>
                <w:rFonts w:ascii="Times New Roman" w:hAnsi="Times New Roman" w:cs="Times New Roman"/>
                <w:b/>
                <w:color w:val="000000"/>
                <w:sz w:val="20"/>
              </w:rPr>
              <w:t>9</w:t>
            </w:r>
          </w:p>
        </w:tc>
        <w:tc>
          <w:tcPr>
            <w:tcW w:w="1135" w:type="dxa"/>
            <w:gridSpan w:val="2"/>
            <w:tcBorders>
              <w:top w:val="single" w:sz="4" w:space="0" w:color="auto"/>
              <w:right w:val="nil"/>
            </w:tcBorders>
            <w:vAlign w:val="center"/>
          </w:tcPr>
          <w:p w:rsidR="002712C8" w:rsidRPr="002712C8" w:rsidRDefault="002712C8" w:rsidP="001B6DCA">
            <w:pPr>
              <w:spacing w:line="240" w:lineRule="auto"/>
              <w:ind w:left="-108" w:right="34"/>
              <w:contextualSpacing/>
              <w:jc w:val="both"/>
              <w:rPr>
                <w:rFonts w:ascii="Times New Roman" w:hAnsi="Times New Roman" w:cs="Times New Roman"/>
                <w:b/>
                <w:color w:val="000000"/>
                <w:sz w:val="20"/>
              </w:rPr>
            </w:pPr>
            <w:r w:rsidRPr="002712C8">
              <w:rPr>
                <w:rFonts w:ascii="Times New Roman" w:hAnsi="Times New Roman" w:cs="Times New Roman"/>
                <w:b/>
                <w:color w:val="000000"/>
                <w:sz w:val="20"/>
              </w:rPr>
              <w:t xml:space="preserve">    </w:t>
            </w:r>
            <w:r w:rsidRPr="002712C8">
              <w:rPr>
                <w:rFonts w:ascii="Times New Roman" w:hAnsi="Times New Roman" w:cs="Times New Roman"/>
                <w:b/>
                <w:color w:val="000000"/>
                <w:sz w:val="20"/>
                <w:lang w:val="en-US"/>
              </w:rPr>
              <w:t>20</w:t>
            </w:r>
            <w:r w:rsidRPr="002712C8">
              <w:rPr>
                <w:rFonts w:ascii="Times New Roman" w:hAnsi="Times New Roman" w:cs="Times New Roman"/>
                <w:b/>
                <w:color w:val="000000"/>
                <w:sz w:val="20"/>
              </w:rPr>
              <w:t>20</w:t>
            </w:r>
          </w:p>
        </w:tc>
      </w:tr>
      <w:tr w:rsidR="002712C8" w:rsidRPr="002712C8" w:rsidTr="002712C8">
        <w:trPr>
          <w:trHeight w:hRule="exact" w:val="90"/>
          <w:tblHeader/>
        </w:trPr>
        <w:tc>
          <w:tcPr>
            <w:tcW w:w="5527" w:type="dxa"/>
            <w:tcBorders>
              <w:top w:val="single" w:sz="8" w:space="0" w:color="auto"/>
              <w:left w:val="nil"/>
              <w:bottom w:val="nil"/>
              <w:right w:val="nil"/>
            </w:tcBorders>
            <w:vAlign w:val="bottom"/>
          </w:tcPr>
          <w:p w:rsidR="002712C8" w:rsidRPr="002712C8" w:rsidRDefault="002712C8" w:rsidP="001B6DCA">
            <w:pPr>
              <w:spacing w:line="240" w:lineRule="auto"/>
              <w:contextualSpacing/>
              <w:rPr>
                <w:rFonts w:ascii="Times New Roman" w:hAnsi="Times New Roman" w:cs="Times New Roman"/>
                <w:b/>
                <w:bCs/>
                <w:color w:val="000000"/>
                <w:sz w:val="20"/>
              </w:rPr>
            </w:pPr>
          </w:p>
        </w:tc>
        <w:tc>
          <w:tcPr>
            <w:tcW w:w="1134" w:type="dxa"/>
            <w:gridSpan w:val="2"/>
            <w:tcBorders>
              <w:top w:val="single" w:sz="8" w:space="0" w:color="auto"/>
              <w:left w:val="nil"/>
              <w:bottom w:val="nil"/>
              <w:right w:val="nil"/>
            </w:tcBorders>
            <w:vAlign w:val="bottom"/>
          </w:tcPr>
          <w:p w:rsidR="002712C8" w:rsidRPr="002712C8" w:rsidRDefault="002712C8" w:rsidP="001B6DCA">
            <w:pPr>
              <w:spacing w:line="240" w:lineRule="auto"/>
              <w:contextualSpacing/>
              <w:jc w:val="right"/>
              <w:rPr>
                <w:rFonts w:ascii="Times New Roman" w:hAnsi="Times New Roman" w:cs="Times New Roman"/>
                <w:color w:val="000000"/>
                <w:sz w:val="20"/>
              </w:rPr>
            </w:pPr>
          </w:p>
        </w:tc>
        <w:tc>
          <w:tcPr>
            <w:tcW w:w="1135" w:type="dxa"/>
            <w:tcBorders>
              <w:top w:val="single" w:sz="8" w:space="0" w:color="auto"/>
              <w:left w:val="nil"/>
              <w:bottom w:val="nil"/>
              <w:right w:val="nil"/>
            </w:tcBorders>
            <w:vAlign w:val="bottom"/>
          </w:tcPr>
          <w:p w:rsidR="002712C8" w:rsidRPr="002712C8" w:rsidRDefault="002712C8" w:rsidP="001B6DCA">
            <w:pPr>
              <w:spacing w:line="240" w:lineRule="auto"/>
              <w:ind w:left="35" w:hanging="35"/>
              <w:contextualSpacing/>
              <w:jc w:val="right"/>
              <w:rPr>
                <w:rFonts w:ascii="Times New Roman" w:hAnsi="Times New Roman" w:cs="Times New Roman"/>
                <w:color w:val="000000"/>
                <w:sz w:val="20"/>
              </w:rPr>
            </w:pPr>
          </w:p>
        </w:tc>
        <w:tc>
          <w:tcPr>
            <w:tcW w:w="1134" w:type="dxa"/>
            <w:gridSpan w:val="2"/>
            <w:tcBorders>
              <w:top w:val="single" w:sz="8" w:space="0" w:color="auto"/>
              <w:left w:val="nil"/>
              <w:bottom w:val="nil"/>
            </w:tcBorders>
            <w:vAlign w:val="bottom"/>
          </w:tcPr>
          <w:p w:rsidR="002712C8" w:rsidRPr="002712C8" w:rsidRDefault="002712C8" w:rsidP="001B6DCA">
            <w:pPr>
              <w:spacing w:line="240" w:lineRule="auto"/>
              <w:ind w:left="-44" w:firstLine="44"/>
              <w:contextualSpacing/>
              <w:jc w:val="right"/>
              <w:rPr>
                <w:rFonts w:ascii="Times New Roman" w:hAnsi="Times New Roman" w:cs="Times New Roman"/>
                <w:color w:val="000000"/>
                <w:sz w:val="20"/>
              </w:rPr>
            </w:pPr>
          </w:p>
        </w:tc>
        <w:tc>
          <w:tcPr>
            <w:tcW w:w="1135" w:type="dxa"/>
            <w:gridSpan w:val="2"/>
            <w:tcBorders>
              <w:top w:val="single" w:sz="8" w:space="0" w:color="auto"/>
              <w:bottom w:val="nil"/>
              <w:right w:val="nil"/>
            </w:tcBorders>
            <w:vAlign w:val="bottom"/>
          </w:tcPr>
          <w:p w:rsidR="002712C8" w:rsidRPr="002712C8" w:rsidRDefault="002712C8" w:rsidP="001B6DCA">
            <w:pPr>
              <w:spacing w:line="240" w:lineRule="auto"/>
              <w:ind w:left="-108" w:right="34"/>
              <w:contextualSpacing/>
              <w:jc w:val="right"/>
              <w:rPr>
                <w:rFonts w:ascii="Times New Roman" w:hAnsi="Times New Roman" w:cs="Times New Roman"/>
                <w:color w:val="000000"/>
                <w:sz w:val="20"/>
              </w:rPr>
            </w:pP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jc w:val="both"/>
              <w:rPr>
                <w:rFonts w:ascii="Times New Roman" w:hAnsi="Times New Roman" w:cs="Times New Roman"/>
                <w:b/>
                <w:color w:val="000000"/>
                <w:sz w:val="20"/>
              </w:rPr>
            </w:pPr>
            <w:r w:rsidRPr="002712C8">
              <w:rPr>
                <w:rFonts w:ascii="Times New Roman" w:hAnsi="Times New Roman" w:cs="Times New Roman"/>
                <w:b/>
                <w:color w:val="000000"/>
                <w:sz w:val="20"/>
              </w:rPr>
              <w:t>г. Бишкек</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21112</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22665</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102,6</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107,4</w:t>
            </w:r>
          </w:p>
        </w:tc>
      </w:tr>
      <w:tr w:rsidR="002712C8" w:rsidRPr="002712C8" w:rsidTr="002712C8">
        <w:trPr>
          <w:gridAfter w:val="1"/>
          <w:wAfter w:w="142" w:type="dxa"/>
          <w:trHeight w:val="252"/>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Сельское хозяйство, лесное хозяйство и рыболовство</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25392</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27700</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137,5</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109,1</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Добыча полезных ископаемых</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24843</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34105</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114,0</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137,3</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318" w:hanging="318"/>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Обрабатывающие производства (обрабатывающая </w:t>
            </w:r>
            <w:r w:rsidRPr="002712C8">
              <w:rPr>
                <w:rFonts w:ascii="Times New Roman" w:hAnsi="Times New Roman" w:cs="Times New Roman"/>
                <w:color w:val="000000"/>
                <w:sz w:val="20"/>
                <w:lang w:val="en-US"/>
              </w:rPr>
              <w:t xml:space="preserve">                </w:t>
            </w:r>
            <w:r w:rsidRPr="002712C8">
              <w:rPr>
                <w:rFonts w:ascii="Times New Roman" w:hAnsi="Times New Roman" w:cs="Times New Roman"/>
                <w:color w:val="000000"/>
                <w:sz w:val="20"/>
              </w:rPr>
              <w:t>промышленность)</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17809</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19849</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106,0</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111,5</w:t>
            </w:r>
          </w:p>
        </w:tc>
      </w:tr>
      <w:tr w:rsidR="002712C8" w:rsidRPr="002712C8" w:rsidTr="002712C8">
        <w:trPr>
          <w:gridAfter w:val="1"/>
          <w:wAfter w:w="142" w:type="dxa"/>
          <w:cantSplit/>
        </w:trPr>
        <w:tc>
          <w:tcPr>
            <w:tcW w:w="5668" w:type="dxa"/>
            <w:gridSpan w:val="2"/>
          </w:tcPr>
          <w:p w:rsidR="002712C8" w:rsidRPr="002712C8" w:rsidRDefault="002712C8" w:rsidP="001B6DCA">
            <w:pPr>
              <w:spacing w:line="240" w:lineRule="auto"/>
              <w:ind w:left="318" w:hanging="284"/>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Обеспечение (снабжение) электроэнергией, газом, паром и кондиционированным воздухом</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33163</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30540</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104,1</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92,1</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318" w:hanging="284"/>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Водоснабжение, очистка, обработка отходов и получение вторичного сырья</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19523</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24985</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103,6</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128,0</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Строительство</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19335</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18770</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103,3</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97,1</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318" w:hanging="318"/>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Оптовая и розничная торговля; ремонт автомобилей и мотоциклов</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17561</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17828</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97,8</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101,5</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Транспортная деятельность и хранение грузов</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27350</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23809</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97,7</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87,1</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Деятельность гостиниц и ресторанов</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15543</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17967</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97,5</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115,6</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Информация и связь</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37795</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42953</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96,1</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113,7</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Финансовое посредничество и страхование</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41754</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42706</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101,4</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102,3</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Операции с недвижимым имуществом</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17220</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16029</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106,4</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93,1</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Профессиональная, научная и техническая деятельность</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21105</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23194</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104,2</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109,9</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w:t>
            </w:r>
            <w:r w:rsidRPr="002712C8">
              <w:rPr>
                <w:rFonts w:ascii="Times New Roman" w:hAnsi="Times New Roman" w:cs="Times New Roman"/>
                <w:color w:val="000000"/>
                <w:sz w:val="20"/>
                <w:lang w:val="en-US"/>
              </w:rPr>
              <w:t xml:space="preserve">  </w:t>
            </w:r>
            <w:r w:rsidRPr="002712C8">
              <w:rPr>
                <w:rFonts w:ascii="Times New Roman" w:hAnsi="Times New Roman" w:cs="Times New Roman"/>
                <w:color w:val="000000"/>
                <w:sz w:val="20"/>
              </w:rPr>
              <w:t>Административная и вспомогательная деятельность</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13837</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15443</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101,9</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111,6</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Государственное управление и оборона; </w:t>
            </w:r>
          </w:p>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обязательное социальное обеспечение</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23630</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27011</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106,6</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114,3</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Образование</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16016</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18897</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100,7</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118,0</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Здравоохранение и социальное обслуживание населения</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12173</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12538</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106,0</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103,0</w:t>
            </w:r>
          </w:p>
        </w:tc>
      </w:tr>
      <w:tr w:rsidR="002712C8" w:rsidRPr="002712C8" w:rsidTr="002712C8">
        <w:trPr>
          <w:gridAfter w:val="1"/>
          <w:wAfter w:w="142" w:type="dxa"/>
        </w:trPr>
        <w:tc>
          <w:tcPr>
            <w:tcW w:w="5668" w:type="dxa"/>
            <w:gridSpan w:val="2"/>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Искусство, развлечения и отдых</w:t>
            </w:r>
          </w:p>
        </w:tc>
        <w:tc>
          <w:tcPr>
            <w:tcW w:w="993"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12378</w:t>
            </w:r>
          </w:p>
        </w:tc>
        <w:tc>
          <w:tcPr>
            <w:tcW w:w="1135"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13157</w:t>
            </w:r>
          </w:p>
        </w:tc>
        <w:tc>
          <w:tcPr>
            <w:tcW w:w="992"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108,1</w:t>
            </w:r>
          </w:p>
        </w:tc>
        <w:tc>
          <w:tcPr>
            <w:tcW w:w="1135" w:type="dxa"/>
            <w:gridSpan w:val="2"/>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106,3</w:t>
            </w:r>
          </w:p>
        </w:tc>
      </w:tr>
      <w:tr w:rsidR="002712C8" w:rsidRPr="002712C8" w:rsidTr="002712C8">
        <w:trPr>
          <w:gridAfter w:val="1"/>
          <w:wAfter w:w="142" w:type="dxa"/>
        </w:trPr>
        <w:tc>
          <w:tcPr>
            <w:tcW w:w="5668" w:type="dxa"/>
            <w:gridSpan w:val="2"/>
            <w:tcBorders>
              <w:top w:val="nil"/>
              <w:left w:val="nil"/>
              <w:bottom w:val="nil"/>
              <w:right w:val="nil"/>
            </w:tcBorders>
          </w:tcPr>
          <w:p w:rsidR="002712C8" w:rsidRPr="002712C8" w:rsidRDefault="002712C8" w:rsidP="001B6DCA">
            <w:pPr>
              <w:spacing w:line="240" w:lineRule="auto"/>
              <w:ind w:left="176" w:hanging="17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Прочая обслуживающая деятельность</w:t>
            </w:r>
          </w:p>
        </w:tc>
        <w:tc>
          <w:tcPr>
            <w:tcW w:w="993" w:type="dxa"/>
            <w:tcBorders>
              <w:top w:val="nil"/>
              <w:left w:val="nil"/>
              <w:bottom w:val="nil"/>
              <w:right w:val="nil"/>
            </w:tcBorders>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18727</w:t>
            </w:r>
          </w:p>
        </w:tc>
        <w:tc>
          <w:tcPr>
            <w:tcW w:w="1135" w:type="dxa"/>
            <w:tcBorders>
              <w:top w:val="nil"/>
              <w:left w:val="nil"/>
              <w:bottom w:val="nil"/>
              <w:right w:val="nil"/>
            </w:tcBorders>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17053</w:t>
            </w:r>
          </w:p>
        </w:tc>
        <w:tc>
          <w:tcPr>
            <w:tcW w:w="992" w:type="dxa"/>
            <w:tcBorders>
              <w:top w:val="nil"/>
              <w:left w:val="nil"/>
              <w:bottom w:val="nil"/>
            </w:tcBorders>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91,5</w:t>
            </w:r>
          </w:p>
        </w:tc>
        <w:tc>
          <w:tcPr>
            <w:tcW w:w="1135" w:type="dxa"/>
            <w:gridSpan w:val="2"/>
            <w:tcBorders>
              <w:top w:val="nil"/>
              <w:bottom w:val="nil"/>
              <w:right w:val="nil"/>
            </w:tcBorders>
            <w:vAlign w:val="bottom"/>
          </w:tcPr>
          <w:p w:rsidR="002712C8" w:rsidRPr="002712C8" w:rsidRDefault="002712C8" w:rsidP="001B6DCA">
            <w:pPr>
              <w:spacing w:line="240" w:lineRule="auto"/>
              <w:contextualSpacing/>
              <w:jc w:val="center"/>
              <w:rPr>
                <w:rFonts w:ascii="Times New Roman" w:hAnsi="Times New Roman" w:cs="Times New Roman"/>
                <w:bCs/>
                <w:sz w:val="20"/>
              </w:rPr>
            </w:pPr>
            <w:r w:rsidRPr="002712C8">
              <w:rPr>
                <w:rFonts w:ascii="Times New Roman" w:hAnsi="Times New Roman" w:cs="Times New Roman"/>
                <w:bCs/>
                <w:sz w:val="20"/>
              </w:rPr>
              <w:t>91,1</w:t>
            </w:r>
          </w:p>
        </w:tc>
      </w:tr>
      <w:tr w:rsidR="002712C8" w:rsidRPr="002712C8" w:rsidTr="00E71518">
        <w:tc>
          <w:tcPr>
            <w:tcW w:w="5527" w:type="dxa"/>
            <w:tcBorders>
              <w:top w:val="nil"/>
              <w:left w:val="nil"/>
              <w:bottom w:val="single" w:sz="8" w:space="0" w:color="auto"/>
              <w:right w:val="nil"/>
            </w:tcBorders>
          </w:tcPr>
          <w:p w:rsidR="002712C8" w:rsidRPr="002712C8" w:rsidRDefault="002712C8" w:rsidP="001B6DCA">
            <w:pPr>
              <w:spacing w:line="240" w:lineRule="auto"/>
              <w:ind w:left="176" w:hanging="176"/>
              <w:contextualSpacing/>
              <w:rPr>
                <w:rFonts w:ascii="Times New Roman" w:hAnsi="Times New Roman" w:cs="Times New Roman"/>
                <w:color w:val="000000"/>
                <w:sz w:val="20"/>
              </w:rPr>
            </w:pPr>
          </w:p>
        </w:tc>
        <w:tc>
          <w:tcPr>
            <w:tcW w:w="1134" w:type="dxa"/>
            <w:gridSpan w:val="2"/>
            <w:tcBorders>
              <w:top w:val="nil"/>
              <w:left w:val="nil"/>
              <w:bottom w:val="single" w:sz="8" w:space="0" w:color="auto"/>
              <w:right w:val="nil"/>
            </w:tcBorders>
            <w:vAlign w:val="bottom"/>
          </w:tcPr>
          <w:p w:rsidR="002712C8" w:rsidRPr="002712C8" w:rsidRDefault="002712C8" w:rsidP="001B6DCA">
            <w:pPr>
              <w:spacing w:line="240" w:lineRule="auto"/>
              <w:contextualSpacing/>
              <w:jc w:val="center"/>
              <w:rPr>
                <w:rFonts w:ascii="Times New Roman" w:hAnsi="Times New Roman" w:cs="Times New Roman"/>
                <w:sz w:val="20"/>
                <w:lang w:val="en-US"/>
              </w:rPr>
            </w:pPr>
          </w:p>
        </w:tc>
        <w:tc>
          <w:tcPr>
            <w:tcW w:w="1135" w:type="dxa"/>
            <w:tcBorders>
              <w:top w:val="nil"/>
              <w:left w:val="nil"/>
              <w:bottom w:val="single" w:sz="8" w:space="0" w:color="auto"/>
              <w:right w:val="nil"/>
            </w:tcBorders>
            <w:vAlign w:val="bottom"/>
          </w:tcPr>
          <w:p w:rsidR="002712C8" w:rsidRPr="002712C8" w:rsidRDefault="002712C8" w:rsidP="001B6DCA">
            <w:pPr>
              <w:spacing w:line="240" w:lineRule="auto"/>
              <w:contextualSpacing/>
              <w:jc w:val="center"/>
              <w:rPr>
                <w:rFonts w:ascii="Times New Roman" w:hAnsi="Times New Roman" w:cs="Times New Roman"/>
                <w:sz w:val="20"/>
              </w:rPr>
            </w:pPr>
          </w:p>
        </w:tc>
        <w:tc>
          <w:tcPr>
            <w:tcW w:w="1134" w:type="dxa"/>
            <w:gridSpan w:val="2"/>
            <w:tcBorders>
              <w:top w:val="nil"/>
              <w:left w:val="nil"/>
              <w:bottom w:val="single" w:sz="8" w:space="0" w:color="auto"/>
            </w:tcBorders>
            <w:vAlign w:val="bottom"/>
          </w:tcPr>
          <w:p w:rsidR="002712C8" w:rsidRPr="002712C8" w:rsidRDefault="002712C8" w:rsidP="001B6DCA">
            <w:pPr>
              <w:spacing w:line="240" w:lineRule="auto"/>
              <w:contextualSpacing/>
              <w:jc w:val="right"/>
              <w:rPr>
                <w:rFonts w:ascii="Times New Roman" w:hAnsi="Times New Roman" w:cs="Times New Roman"/>
                <w:sz w:val="20"/>
              </w:rPr>
            </w:pPr>
          </w:p>
        </w:tc>
        <w:tc>
          <w:tcPr>
            <w:tcW w:w="1135" w:type="dxa"/>
            <w:gridSpan w:val="2"/>
            <w:tcBorders>
              <w:top w:val="nil"/>
              <w:bottom w:val="single" w:sz="8" w:space="0" w:color="auto"/>
              <w:right w:val="nil"/>
            </w:tcBorders>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p>
        </w:tc>
      </w:tr>
    </w:tbl>
    <w:p w:rsidR="002712C8" w:rsidRPr="002712C8" w:rsidRDefault="002712C8" w:rsidP="002712C8">
      <w:pPr>
        <w:spacing w:line="264" w:lineRule="auto"/>
        <w:ind w:right="425" w:firstLine="709"/>
        <w:jc w:val="both"/>
        <w:rPr>
          <w:rFonts w:ascii="Times New Roman" w:hAnsi="Times New Roman" w:cs="Times New Roman"/>
          <w:color w:val="000000"/>
          <w:sz w:val="20"/>
        </w:rPr>
      </w:pPr>
      <w:r w:rsidRPr="002712C8">
        <w:rPr>
          <w:rFonts w:ascii="Times New Roman" w:hAnsi="Times New Roman" w:cs="Times New Roman"/>
          <w:color w:val="000000"/>
          <w:sz w:val="26"/>
          <w:szCs w:val="26"/>
        </w:rPr>
        <w:tab/>
      </w:r>
    </w:p>
    <w:p w:rsidR="002712C8" w:rsidRPr="002712C8" w:rsidRDefault="002712C8" w:rsidP="001B6DCA">
      <w:pPr>
        <w:spacing w:line="240" w:lineRule="auto"/>
        <w:ind w:hanging="176"/>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             Сумма общей задолженности по выплате заработной платы в целом по городу (без малых предприятий) на начало июля 2020г. составила 46,7 млн. сомов</w:t>
      </w:r>
      <w:r w:rsidRPr="002712C8">
        <w:rPr>
          <w:rFonts w:ascii="Times New Roman" w:hAnsi="Times New Roman" w:cs="Times New Roman"/>
          <w:color w:val="000000"/>
          <w:sz w:val="24"/>
          <w:szCs w:val="24"/>
          <w:lang w:val="ky-KG"/>
        </w:rPr>
        <w:t xml:space="preserve">, а задолженность в расчете на одного работающего – 261,8 сомов. </w:t>
      </w:r>
      <w:r w:rsidRPr="002712C8">
        <w:rPr>
          <w:rFonts w:ascii="Times New Roman" w:hAnsi="Times New Roman" w:cs="Times New Roman"/>
          <w:color w:val="000000"/>
          <w:sz w:val="24"/>
          <w:szCs w:val="24"/>
        </w:rPr>
        <w:t xml:space="preserve">По сравнению с началом июня </w:t>
      </w:r>
      <w:r w:rsidRPr="002712C8">
        <w:rPr>
          <w:rFonts w:ascii="Times New Roman" w:hAnsi="Times New Roman" w:cs="Times New Roman"/>
          <w:color w:val="000000"/>
          <w:spacing w:val="-4"/>
          <w:sz w:val="24"/>
          <w:szCs w:val="24"/>
        </w:rPr>
        <w:t xml:space="preserve">2020г. </w:t>
      </w:r>
      <w:r w:rsidRPr="002712C8">
        <w:rPr>
          <w:rFonts w:ascii="Times New Roman" w:hAnsi="Times New Roman" w:cs="Times New Roman"/>
          <w:color w:val="000000"/>
          <w:sz w:val="24"/>
          <w:szCs w:val="24"/>
        </w:rPr>
        <w:t>общая задолженность</w:t>
      </w:r>
      <w:r w:rsidRPr="002712C8">
        <w:rPr>
          <w:rFonts w:ascii="Times New Roman" w:hAnsi="Times New Roman" w:cs="Times New Roman"/>
          <w:color w:val="000000"/>
          <w:sz w:val="24"/>
          <w:szCs w:val="24"/>
          <w:lang w:val="ky-KG"/>
        </w:rPr>
        <w:t xml:space="preserve"> сократилась на </w:t>
      </w:r>
      <w:r w:rsidRPr="002712C8">
        <w:rPr>
          <w:rFonts w:ascii="Times New Roman" w:hAnsi="Times New Roman" w:cs="Times New Roman"/>
          <w:sz w:val="24"/>
          <w:szCs w:val="24"/>
          <w:lang w:val="ky-KG"/>
        </w:rPr>
        <w:t>23,2 процента</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 xml:space="preserve">Так, </w:t>
      </w:r>
      <w:r w:rsidRPr="002712C8">
        <w:rPr>
          <w:rFonts w:ascii="Times New Roman" w:hAnsi="Times New Roman" w:cs="Times New Roman"/>
          <w:color w:val="000000"/>
          <w:sz w:val="24"/>
          <w:szCs w:val="24"/>
          <w:lang w:val="ky-KG"/>
        </w:rPr>
        <w:t>в</w:t>
      </w:r>
      <w:r w:rsidRPr="002712C8">
        <w:rPr>
          <w:rFonts w:ascii="Times New Roman" w:hAnsi="Times New Roman" w:cs="Times New Roman"/>
          <w:color w:val="000000"/>
          <w:sz w:val="24"/>
          <w:szCs w:val="24"/>
        </w:rPr>
        <w:t xml:space="preserve"> строительстве </w:t>
      </w:r>
      <w:r w:rsidRPr="002712C8">
        <w:rPr>
          <w:rFonts w:ascii="Times New Roman" w:hAnsi="Times New Roman" w:cs="Times New Roman"/>
          <w:color w:val="000000"/>
          <w:sz w:val="24"/>
          <w:szCs w:val="24"/>
          <w:lang w:val="ky-KG"/>
        </w:rPr>
        <w:t>20,1 млн. сомов</w:t>
      </w:r>
      <w:r w:rsidRPr="002712C8">
        <w:rPr>
          <w:rFonts w:ascii="Times New Roman" w:hAnsi="Times New Roman" w:cs="Times New Roman"/>
          <w:color w:val="000000"/>
          <w:sz w:val="24"/>
          <w:szCs w:val="24"/>
        </w:rPr>
        <w:t>,</w:t>
      </w:r>
      <w:r w:rsidRPr="002712C8">
        <w:rPr>
          <w:rFonts w:ascii="Times New Roman" w:hAnsi="Times New Roman" w:cs="Times New Roman"/>
          <w:color w:val="000000"/>
          <w:sz w:val="20"/>
        </w:rPr>
        <w:t xml:space="preserve">  </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профессиональной, научной и технической деятельности она составила  17,9 млн. сомов, обрабатывающих производствах (обрабатывающей промышленности) 4,0</w:t>
      </w:r>
      <w:r w:rsidRPr="002712C8">
        <w:rPr>
          <w:rFonts w:ascii="Times New Roman" w:hAnsi="Times New Roman" w:cs="Times New Roman"/>
          <w:color w:val="000000"/>
          <w:sz w:val="24"/>
          <w:szCs w:val="24"/>
          <w:lang w:val="ky-KG"/>
        </w:rPr>
        <w:t xml:space="preserve"> млн. сомов,</w:t>
      </w:r>
      <w:r w:rsidRPr="002712C8">
        <w:rPr>
          <w:rFonts w:ascii="Times New Roman" w:hAnsi="Times New Roman" w:cs="Times New Roman"/>
          <w:color w:val="000000"/>
          <w:sz w:val="24"/>
          <w:szCs w:val="24"/>
        </w:rPr>
        <w:t xml:space="preserve"> информации и связи  2,6 млн. сомов</w:t>
      </w:r>
      <w:r w:rsidRPr="002712C8">
        <w:rPr>
          <w:rFonts w:ascii="Times New Roman" w:hAnsi="Times New Roman" w:cs="Times New Roman"/>
          <w:color w:val="000000"/>
          <w:sz w:val="20"/>
        </w:rPr>
        <w:t xml:space="preserve">, </w:t>
      </w:r>
      <w:r w:rsidRPr="002712C8">
        <w:rPr>
          <w:rFonts w:ascii="Times New Roman" w:hAnsi="Times New Roman" w:cs="Times New Roman"/>
          <w:color w:val="000000"/>
          <w:sz w:val="24"/>
          <w:szCs w:val="24"/>
        </w:rPr>
        <w:t xml:space="preserve">  оптовой и розничной торговле; ремонте автомобилей и мотоциклов 1,9 млн. сомов,  государственном управлении и обороне; обязательном социальном обеспечении - </w:t>
      </w:r>
      <w:r w:rsidRPr="002712C8">
        <w:rPr>
          <w:rFonts w:ascii="Times New Roman" w:hAnsi="Times New Roman" w:cs="Times New Roman"/>
          <w:color w:val="000000"/>
          <w:sz w:val="24"/>
          <w:szCs w:val="24"/>
          <w:lang w:val="ky-KG"/>
        </w:rPr>
        <w:t>0,2 млн. сомов.</w:t>
      </w:r>
    </w:p>
    <w:p w:rsidR="002712C8" w:rsidRPr="001B6DCA" w:rsidRDefault="002712C8" w:rsidP="001B6DCA">
      <w:pPr>
        <w:jc w:val="both"/>
        <w:rPr>
          <w:rFonts w:ascii="Times New Roman" w:hAnsi="Times New Roman" w:cs="Times New Roman"/>
          <w:color w:val="000000"/>
          <w:sz w:val="10"/>
          <w:szCs w:val="10"/>
          <w:lang w:val="ky-KG"/>
        </w:rPr>
      </w:pPr>
    </w:p>
    <w:p w:rsidR="002712C8" w:rsidRPr="002712C8" w:rsidRDefault="002712C8" w:rsidP="001B6DCA">
      <w:pPr>
        <w:spacing w:line="240" w:lineRule="auto"/>
        <w:contextualSpacing/>
        <w:jc w:val="both"/>
        <w:rPr>
          <w:rFonts w:ascii="Times New Roman" w:hAnsi="Times New Roman" w:cs="Times New Roman"/>
          <w:b/>
          <w:color w:val="000000"/>
          <w:sz w:val="24"/>
          <w:szCs w:val="24"/>
        </w:rPr>
      </w:pPr>
      <w:r w:rsidRPr="002712C8">
        <w:rPr>
          <w:rFonts w:ascii="Times New Roman" w:hAnsi="Times New Roman" w:cs="Times New Roman"/>
          <w:b/>
          <w:color w:val="000000"/>
          <w:sz w:val="24"/>
          <w:szCs w:val="24"/>
        </w:rPr>
        <w:t>Таблица 3</w:t>
      </w:r>
      <w:r w:rsidRPr="002712C8">
        <w:rPr>
          <w:rFonts w:ascii="Times New Roman" w:hAnsi="Times New Roman" w:cs="Times New Roman"/>
          <w:b/>
          <w:color w:val="000000"/>
          <w:sz w:val="24"/>
          <w:szCs w:val="24"/>
          <w:lang w:val="ky-KG"/>
        </w:rPr>
        <w:t>5</w:t>
      </w:r>
      <w:r w:rsidRPr="002712C8">
        <w:rPr>
          <w:rFonts w:ascii="Times New Roman" w:hAnsi="Times New Roman" w:cs="Times New Roman"/>
          <w:b/>
          <w:color w:val="000000"/>
          <w:sz w:val="24"/>
          <w:szCs w:val="24"/>
        </w:rPr>
        <w:t xml:space="preserve">:   Задолженность по выплате заработной платы по территории </w:t>
      </w:r>
    </w:p>
    <w:p w:rsidR="002712C8" w:rsidRPr="002712C8" w:rsidRDefault="002712C8" w:rsidP="001B6DCA">
      <w:pPr>
        <w:spacing w:line="240" w:lineRule="auto"/>
        <w:ind w:left="1418" w:hanging="1418"/>
        <w:contextualSpacing/>
        <w:rPr>
          <w:rFonts w:ascii="Times New Roman" w:hAnsi="Times New Roman" w:cs="Times New Roman"/>
          <w:color w:val="000000"/>
          <w:sz w:val="24"/>
          <w:szCs w:val="24"/>
          <w:lang w:val="ky-KG"/>
        </w:rPr>
      </w:pPr>
      <w:r w:rsidRPr="002712C8">
        <w:rPr>
          <w:rFonts w:ascii="Times New Roman" w:hAnsi="Times New Roman" w:cs="Times New Roman"/>
          <w:b/>
          <w:color w:val="000000"/>
          <w:sz w:val="24"/>
          <w:szCs w:val="24"/>
        </w:rPr>
        <w:t xml:space="preserve">                       </w:t>
      </w:r>
      <w:r w:rsidRPr="002712C8">
        <w:rPr>
          <w:rFonts w:ascii="Times New Roman" w:hAnsi="Times New Roman" w:cs="Times New Roman"/>
          <w:b/>
          <w:color w:val="000000"/>
          <w:sz w:val="24"/>
          <w:szCs w:val="24"/>
        </w:rPr>
        <w:tab/>
        <w:t xml:space="preserve">  </w:t>
      </w:r>
      <w:r w:rsidRPr="002712C8">
        <w:rPr>
          <w:rFonts w:ascii="Times New Roman" w:hAnsi="Times New Roman" w:cs="Times New Roman"/>
          <w:b/>
          <w:color w:val="000000"/>
          <w:sz w:val="24"/>
          <w:szCs w:val="24"/>
        </w:rPr>
        <w:tab/>
        <w:t xml:space="preserve">   на 1 июля </w:t>
      </w:r>
      <w:r w:rsidRPr="002712C8">
        <w:rPr>
          <w:rFonts w:ascii="Times New Roman" w:hAnsi="Times New Roman" w:cs="Times New Roman"/>
          <w:b/>
          <w:color w:val="000000"/>
          <w:sz w:val="24"/>
          <w:szCs w:val="24"/>
          <w:lang w:val="ky-KG"/>
        </w:rPr>
        <w:t>2020г.</w:t>
      </w:r>
    </w:p>
    <w:tbl>
      <w:tblPr>
        <w:tblW w:w="9747" w:type="dxa"/>
        <w:tblLook w:val="01E0"/>
      </w:tblPr>
      <w:tblGrid>
        <w:gridCol w:w="3369"/>
        <w:gridCol w:w="2268"/>
        <w:gridCol w:w="1984"/>
        <w:gridCol w:w="2126"/>
      </w:tblGrid>
      <w:tr w:rsidR="002712C8" w:rsidRPr="002712C8" w:rsidTr="002712C8">
        <w:trPr>
          <w:trHeight w:val="266"/>
          <w:tblHeader/>
        </w:trPr>
        <w:tc>
          <w:tcPr>
            <w:tcW w:w="3369" w:type="dxa"/>
            <w:vMerge w:val="restart"/>
            <w:tcBorders>
              <w:top w:val="single" w:sz="8" w:space="0" w:color="auto"/>
              <w:left w:val="nil"/>
              <w:bottom w:val="single" w:sz="12" w:space="0" w:color="auto"/>
              <w:right w:val="nil"/>
            </w:tcBorders>
          </w:tcPr>
          <w:p w:rsidR="002712C8" w:rsidRPr="002712C8" w:rsidRDefault="002712C8" w:rsidP="001B6DCA">
            <w:pPr>
              <w:spacing w:line="240" w:lineRule="auto"/>
              <w:ind w:right="-1463"/>
              <w:contextualSpacing/>
              <w:jc w:val="center"/>
              <w:rPr>
                <w:rFonts w:ascii="Times New Roman" w:hAnsi="Times New Roman" w:cs="Times New Roman"/>
                <w:b/>
                <w:color w:val="000000"/>
                <w:sz w:val="20"/>
              </w:rPr>
            </w:pPr>
          </w:p>
        </w:tc>
        <w:tc>
          <w:tcPr>
            <w:tcW w:w="2268" w:type="dxa"/>
            <w:tcBorders>
              <w:top w:val="single" w:sz="8" w:space="0" w:color="auto"/>
              <w:left w:val="nil"/>
            </w:tcBorders>
          </w:tcPr>
          <w:p w:rsidR="002712C8" w:rsidRPr="002712C8" w:rsidRDefault="002712C8" w:rsidP="001B6DCA">
            <w:pPr>
              <w:autoSpaceDE w:val="0"/>
              <w:autoSpaceDN w:val="0"/>
              <w:adjustRightInd w:val="0"/>
              <w:spacing w:line="240" w:lineRule="auto"/>
              <w:contextualSpacing/>
              <w:jc w:val="center"/>
              <w:rPr>
                <w:rFonts w:ascii="Times New Roman" w:hAnsi="Times New Roman" w:cs="Times New Roman"/>
                <w:color w:val="000000"/>
                <w:sz w:val="20"/>
              </w:rPr>
            </w:pPr>
            <w:r w:rsidRPr="002712C8">
              <w:rPr>
                <w:rFonts w:ascii="Times New Roman" w:hAnsi="Times New Roman" w:cs="Times New Roman"/>
                <w:b/>
                <w:bCs/>
                <w:color w:val="000000"/>
                <w:sz w:val="20"/>
              </w:rPr>
              <w:t>Млн. сомов</w:t>
            </w:r>
          </w:p>
        </w:tc>
        <w:tc>
          <w:tcPr>
            <w:tcW w:w="4110" w:type="dxa"/>
            <w:gridSpan w:val="2"/>
            <w:tcBorders>
              <w:top w:val="single" w:sz="8" w:space="0" w:color="auto"/>
            </w:tcBorders>
          </w:tcPr>
          <w:p w:rsidR="002712C8" w:rsidRPr="002712C8" w:rsidRDefault="002712C8" w:rsidP="001B6DCA">
            <w:pPr>
              <w:autoSpaceDE w:val="0"/>
              <w:autoSpaceDN w:val="0"/>
              <w:adjustRightInd w:val="0"/>
              <w:spacing w:line="240" w:lineRule="auto"/>
              <w:ind w:left="33" w:right="-108"/>
              <w:contextualSpacing/>
              <w:jc w:val="center"/>
              <w:rPr>
                <w:rFonts w:ascii="Times New Roman" w:hAnsi="Times New Roman" w:cs="Times New Roman"/>
                <w:color w:val="000000"/>
                <w:sz w:val="20"/>
              </w:rPr>
            </w:pPr>
            <w:r w:rsidRPr="002712C8">
              <w:rPr>
                <w:rFonts w:ascii="Times New Roman" w:hAnsi="Times New Roman" w:cs="Times New Roman"/>
                <w:b/>
                <w:bCs/>
                <w:color w:val="000000"/>
                <w:sz w:val="20"/>
              </w:rPr>
              <w:t>В процентах к соответствующей дате</w:t>
            </w:r>
          </w:p>
        </w:tc>
      </w:tr>
      <w:tr w:rsidR="002712C8" w:rsidRPr="002712C8" w:rsidTr="002712C8">
        <w:trPr>
          <w:tblHeader/>
        </w:trPr>
        <w:tc>
          <w:tcPr>
            <w:tcW w:w="3369" w:type="dxa"/>
            <w:vMerge/>
            <w:tcBorders>
              <w:top w:val="single" w:sz="12" w:space="0" w:color="auto"/>
              <w:left w:val="nil"/>
              <w:bottom w:val="single" w:sz="8" w:space="0" w:color="auto"/>
              <w:right w:val="nil"/>
            </w:tcBorders>
            <w:vAlign w:val="center"/>
          </w:tcPr>
          <w:p w:rsidR="002712C8" w:rsidRPr="002712C8" w:rsidRDefault="002712C8" w:rsidP="001B6DCA">
            <w:pPr>
              <w:spacing w:line="240" w:lineRule="auto"/>
              <w:contextualSpacing/>
              <w:rPr>
                <w:rFonts w:ascii="Times New Roman" w:hAnsi="Times New Roman" w:cs="Times New Roman"/>
                <w:b/>
                <w:color w:val="000000"/>
                <w:sz w:val="20"/>
              </w:rPr>
            </w:pPr>
          </w:p>
        </w:tc>
        <w:tc>
          <w:tcPr>
            <w:tcW w:w="2268" w:type="dxa"/>
            <w:tcBorders>
              <w:left w:val="nil"/>
              <w:bottom w:val="single" w:sz="8" w:space="0" w:color="auto"/>
              <w:right w:val="nil"/>
            </w:tcBorders>
            <w:vAlign w:val="center"/>
          </w:tcPr>
          <w:p w:rsidR="002712C8" w:rsidRPr="002712C8" w:rsidRDefault="002712C8" w:rsidP="001B6DCA">
            <w:pPr>
              <w:autoSpaceDE w:val="0"/>
              <w:autoSpaceDN w:val="0"/>
              <w:adjustRightInd w:val="0"/>
              <w:spacing w:line="240" w:lineRule="auto"/>
              <w:contextualSpacing/>
              <w:jc w:val="center"/>
              <w:rPr>
                <w:rFonts w:ascii="Times New Roman" w:hAnsi="Times New Roman" w:cs="Times New Roman"/>
                <w:color w:val="000000"/>
                <w:sz w:val="20"/>
              </w:rPr>
            </w:pPr>
          </w:p>
        </w:tc>
        <w:tc>
          <w:tcPr>
            <w:tcW w:w="1984" w:type="dxa"/>
            <w:tcBorders>
              <w:top w:val="single" w:sz="4" w:space="0" w:color="auto"/>
              <w:left w:val="nil"/>
              <w:bottom w:val="single" w:sz="8" w:space="0" w:color="auto"/>
              <w:right w:val="nil"/>
            </w:tcBorders>
          </w:tcPr>
          <w:p w:rsidR="002712C8" w:rsidRPr="002712C8" w:rsidRDefault="002712C8" w:rsidP="001B6DCA">
            <w:pPr>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предыдущего года</w:t>
            </w:r>
          </w:p>
        </w:tc>
        <w:tc>
          <w:tcPr>
            <w:tcW w:w="2126" w:type="dxa"/>
            <w:tcBorders>
              <w:top w:val="single" w:sz="4" w:space="0" w:color="auto"/>
              <w:left w:val="nil"/>
              <w:bottom w:val="single" w:sz="8" w:space="0" w:color="auto"/>
              <w:right w:val="nil"/>
            </w:tcBorders>
          </w:tcPr>
          <w:p w:rsidR="002712C8" w:rsidRPr="002712C8" w:rsidRDefault="002712C8" w:rsidP="001B6DCA">
            <w:pPr>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предыдущего месяца</w:t>
            </w:r>
          </w:p>
        </w:tc>
      </w:tr>
      <w:tr w:rsidR="002712C8" w:rsidRPr="002712C8" w:rsidTr="002712C8">
        <w:trPr>
          <w:trHeight w:val="123"/>
        </w:trPr>
        <w:tc>
          <w:tcPr>
            <w:tcW w:w="3369" w:type="dxa"/>
            <w:tcBorders>
              <w:top w:val="single" w:sz="8" w:space="0" w:color="auto"/>
            </w:tcBorders>
          </w:tcPr>
          <w:p w:rsidR="002712C8" w:rsidRPr="002712C8" w:rsidRDefault="002712C8" w:rsidP="001B6DCA">
            <w:pPr>
              <w:spacing w:line="240" w:lineRule="auto"/>
              <w:contextualSpacing/>
              <w:jc w:val="both"/>
              <w:rPr>
                <w:rFonts w:ascii="Times New Roman" w:hAnsi="Times New Roman" w:cs="Times New Roman"/>
                <w:color w:val="000000"/>
                <w:sz w:val="10"/>
                <w:szCs w:val="10"/>
              </w:rPr>
            </w:pPr>
          </w:p>
        </w:tc>
        <w:tc>
          <w:tcPr>
            <w:tcW w:w="2268" w:type="dxa"/>
            <w:tcBorders>
              <w:top w:val="single" w:sz="8" w:space="0" w:color="auto"/>
            </w:tcBorders>
          </w:tcPr>
          <w:p w:rsidR="002712C8" w:rsidRPr="002712C8" w:rsidRDefault="002712C8" w:rsidP="001B6DCA">
            <w:pPr>
              <w:spacing w:line="240" w:lineRule="auto"/>
              <w:contextualSpacing/>
              <w:jc w:val="both"/>
              <w:rPr>
                <w:rFonts w:ascii="Times New Roman" w:hAnsi="Times New Roman" w:cs="Times New Roman"/>
                <w:color w:val="000000"/>
                <w:sz w:val="10"/>
                <w:szCs w:val="10"/>
              </w:rPr>
            </w:pPr>
          </w:p>
        </w:tc>
        <w:tc>
          <w:tcPr>
            <w:tcW w:w="1984" w:type="dxa"/>
            <w:tcBorders>
              <w:top w:val="single" w:sz="8" w:space="0" w:color="auto"/>
            </w:tcBorders>
          </w:tcPr>
          <w:p w:rsidR="002712C8" w:rsidRPr="002712C8" w:rsidRDefault="002712C8" w:rsidP="001B6DCA">
            <w:pPr>
              <w:spacing w:line="240" w:lineRule="auto"/>
              <w:contextualSpacing/>
              <w:jc w:val="both"/>
              <w:rPr>
                <w:rFonts w:ascii="Times New Roman" w:hAnsi="Times New Roman" w:cs="Times New Roman"/>
                <w:color w:val="000000"/>
                <w:sz w:val="10"/>
                <w:szCs w:val="10"/>
              </w:rPr>
            </w:pPr>
          </w:p>
        </w:tc>
        <w:tc>
          <w:tcPr>
            <w:tcW w:w="2126" w:type="dxa"/>
            <w:tcBorders>
              <w:top w:val="single" w:sz="8" w:space="0" w:color="auto"/>
              <w:left w:val="nil"/>
              <w:bottom w:val="nil"/>
              <w:right w:val="nil"/>
            </w:tcBorders>
          </w:tcPr>
          <w:p w:rsidR="002712C8" w:rsidRPr="002712C8" w:rsidRDefault="002712C8" w:rsidP="001B6DCA">
            <w:pPr>
              <w:spacing w:line="240" w:lineRule="auto"/>
              <w:contextualSpacing/>
              <w:jc w:val="both"/>
              <w:rPr>
                <w:rFonts w:ascii="Times New Roman" w:hAnsi="Times New Roman" w:cs="Times New Roman"/>
                <w:color w:val="000000"/>
                <w:sz w:val="10"/>
                <w:szCs w:val="10"/>
              </w:rPr>
            </w:pPr>
          </w:p>
        </w:tc>
      </w:tr>
      <w:tr w:rsidR="002712C8" w:rsidRPr="002712C8" w:rsidTr="001B6DCA">
        <w:trPr>
          <w:trHeight w:val="340"/>
        </w:trPr>
        <w:tc>
          <w:tcPr>
            <w:tcW w:w="3369" w:type="dxa"/>
            <w:vAlign w:val="bottom"/>
          </w:tcPr>
          <w:p w:rsidR="002712C8" w:rsidRPr="002712C8" w:rsidRDefault="002712C8" w:rsidP="001B6DCA">
            <w:pPr>
              <w:spacing w:line="240" w:lineRule="auto"/>
              <w:contextualSpacing/>
              <w:rPr>
                <w:rFonts w:ascii="Times New Roman" w:hAnsi="Times New Roman" w:cs="Times New Roman"/>
                <w:b/>
                <w:color w:val="000000"/>
                <w:sz w:val="20"/>
              </w:rPr>
            </w:pPr>
            <w:r w:rsidRPr="002712C8">
              <w:rPr>
                <w:rFonts w:ascii="Times New Roman" w:hAnsi="Times New Roman" w:cs="Times New Roman"/>
                <w:b/>
                <w:color w:val="000000"/>
                <w:sz w:val="20"/>
              </w:rPr>
              <w:t xml:space="preserve">г. Бишкек </w:t>
            </w:r>
          </w:p>
        </w:tc>
        <w:tc>
          <w:tcPr>
            <w:tcW w:w="2268" w:type="dxa"/>
            <w:vAlign w:val="bottom"/>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46,7</w:t>
            </w:r>
          </w:p>
        </w:tc>
        <w:tc>
          <w:tcPr>
            <w:tcW w:w="1984" w:type="dxa"/>
            <w:vAlign w:val="bottom"/>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131,2</w:t>
            </w:r>
          </w:p>
        </w:tc>
        <w:tc>
          <w:tcPr>
            <w:tcW w:w="2126" w:type="dxa"/>
            <w:vAlign w:val="bottom"/>
          </w:tcPr>
          <w:p w:rsidR="002712C8" w:rsidRPr="002712C8" w:rsidRDefault="002712C8" w:rsidP="001B6DCA">
            <w:pPr>
              <w:spacing w:line="240" w:lineRule="auto"/>
              <w:ind w:right="601"/>
              <w:contextualSpacing/>
              <w:jc w:val="center"/>
              <w:rPr>
                <w:rFonts w:ascii="Times New Roman" w:hAnsi="Times New Roman" w:cs="Times New Roman"/>
                <w:b/>
                <w:bCs/>
                <w:sz w:val="20"/>
              </w:rPr>
            </w:pPr>
            <w:r w:rsidRPr="002712C8">
              <w:rPr>
                <w:rFonts w:ascii="Times New Roman" w:hAnsi="Times New Roman" w:cs="Times New Roman"/>
                <w:b/>
                <w:bCs/>
                <w:sz w:val="20"/>
              </w:rPr>
              <w:t xml:space="preserve">  76,8</w:t>
            </w:r>
          </w:p>
        </w:tc>
      </w:tr>
      <w:tr w:rsidR="002712C8" w:rsidRPr="002712C8" w:rsidTr="001B6DCA">
        <w:trPr>
          <w:trHeight w:val="254"/>
        </w:trPr>
        <w:tc>
          <w:tcPr>
            <w:tcW w:w="3369" w:type="dxa"/>
            <w:vAlign w:val="bottom"/>
          </w:tcPr>
          <w:p w:rsidR="002712C8" w:rsidRPr="002712C8" w:rsidRDefault="002712C8" w:rsidP="001B6DCA">
            <w:pPr>
              <w:spacing w:line="240" w:lineRule="auto"/>
              <w:ind w:firstLine="142"/>
              <w:contextualSpacing/>
              <w:rPr>
                <w:rFonts w:ascii="Times New Roman" w:hAnsi="Times New Roman" w:cs="Times New Roman"/>
                <w:color w:val="000000"/>
                <w:sz w:val="20"/>
              </w:rPr>
            </w:pPr>
            <w:r w:rsidRPr="002712C8">
              <w:rPr>
                <w:rFonts w:ascii="Times New Roman" w:hAnsi="Times New Roman" w:cs="Times New Roman"/>
                <w:color w:val="000000"/>
                <w:sz w:val="20"/>
              </w:rPr>
              <w:t>Ленинский</w:t>
            </w:r>
          </w:p>
        </w:tc>
        <w:tc>
          <w:tcPr>
            <w:tcW w:w="2268"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20,0</w:t>
            </w:r>
          </w:p>
        </w:tc>
        <w:tc>
          <w:tcPr>
            <w:tcW w:w="1984"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103,8</w:t>
            </w:r>
          </w:p>
        </w:tc>
        <w:tc>
          <w:tcPr>
            <w:tcW w:w="2126"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101,7</w:t>
            </w:r>
          </w:p>
        </w:tc>
      </w:tr>
      <w:tr w:rsidR="002712C8" w:rsidRPr="002712C8" w:rsidTr="001B6DCA">
        <w:trPr>
          <w:trHeight w:val="284"/>
        </w:trPr>
        <w:tc>
          <w:tcPr>
            <w:tcW w:w="3369" w:type="dxa"/>
            <w:vAlign w:val="bottom"/>
          </w:tcPr>
          <w:p w:rsidR="002712C8" w:rsidRPr="002712C8" w:rsidRDefault="002712C8" w:rsidP="001B6DCA">
            <w:pPr>
              <w:spacing w:line="240" w:lineRule="auto"/>
              <w:ind w:firstLine="142"/>
              <w:contextualSpacing/>
              <w:rPr>
                <w:rFonts w:ascii="Times New Roman" w:hAnsi="Times New Roman" w:cs="Times New Roman"/>
                <w:color w:val="000000"/>
                <w:sz w:val="20"/>
              </w:rPr>
            </w:pPr>
            <w:r w:rsidRPr="002712C8">
              <w:rPr>
                <w:rFonts w:ascii="Times New Roman" w:hAnsi="Times New Roman" w:cs="Times New Roman"/>
                <w:color w:val="000000"/>
                <w:sz w:val="20"/>
              </w:rPr>
              <w:lastRenderedPageBreak/>
              <w:t>Октябрьский</w:t>
            </w:r>
          </w:p>
        </w:tc>
        <w:tc>
          <w:tcPr>
            <w:tcW w:w="2268"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1,6</w:t>
            </w:r>
          </w:p>
        </w:tc>
        <w:tc>
          <w:tcPr>
            <w:tcW w:w="1984"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w:t>
            </w:r>
          </w:p>
        </w:tc>
        <w:tc>
          <w:tcPr>
            <w:tcW w:w="2126"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11,8</w:t>
            </w:r>
          </w:p>
        </w:tc>
      </w:tr>
      <w:tr w:rsidR="002712C8" w:rsidRPr="002712C8" w:rsidTr="001B6DCA">
        <w:trPr>
          <w:trHeight w:val="284"/>
        </w:trPr>
        <w:tc>
          <w:tcPr>
            <w:tcW w:w="3369" w:type="dxa"/>
            <w:vAlign w:val="bottom"/>
          </w:tcPr>
          <w:p w:rsidR="002712C8" w:rsidRPr="002712C8" w:rsidRDefault="002712C8" w:rsidP="001B6DCA">
            <w:pPr>
              <w:spacing w:line="240" w:lineRule="auto"/>
              <w:ind w:firstLine="142"/>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Первомайский </w:t>
            </w:r>
          </w:p>
        </w:tc>
        <w:tc>
          <w:tcPr>
            <w:tcW w:w="2268"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21,1</w:t>
            </w:r>
          </w:p>
        </w:tc>
        <w:tc>
          <w:tcPr>
            <w:tcW w:w="1984"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 xml:space="preserve">    142,3</w:t>
            </w:r>
          </w:p>
        </w:tc>
        <w:tc>
          <w:tcPr>
            <w:tcW w:w="2126"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88,9</w:t>
            </w:r>
          </w:p>
        </w:tc>
      </w:tr>
      <w:tr w:rsidR="002712C8" w:rsidRPr="002712C8" w:rsidTr="001B6DCA">
        <w:trPr>
          <w:trHeight w:val="284"/>
        </w:trPr>
        <w:tc>
          <w:tcPr>
            <w:tcW w:w="3369" w:type="dxa"/>
            <w:vAlign w:val="bottom"/>
          </w:tcPr>
          <w:p w:rsidR="002712C8" w:rsidRPr="002712C8" w:rsidRDefault="002712C8" w:rsidP="001B6DCA">
            <w:pPr>
              <w:spacing w:line="240" w:lineRule="auto"/>
              <w:ind w:firstLine="142"/>
              <w:contextualSpacing/>
              <w:rPr>
                <w:rFonts w:ascii="Times New Roman" w:hAnsi="Times New Roman" w:cs="Times New Roman"/>
                <w:color w:val="000000"/>
                <w:sz w:val="20"/>
              </w:rPr>
            </w:pPr>
            <w:r w:rsidRPr="002712C8">
              <w:rPr>
                <w:rFonts w:ascii="Times New Roman" w:hAnsi="Times New Roman" w:cs="Times New Roman"/>
                <w:color w:val="000000"/>
                <w:sz w:val="20"/>
              </w:rPr>
              <w:t>Свердловский</w:t>
            </w:r>
          </w:p>
        </w:tc>
        <w:tc>
          <w:tcPr>
            <w:tcW w:w="2268" w:type="dxa"/>
            <w:vAlign w:val="bottom"/>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4,0</w:t>
            </w:r>
          </w:p>
        </w:tc>
        <w:tc>
          <w:tcPr>
            <w:tcW w:w="1984"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в2,7р.</w:t>
            </w:r>
          </w:p>
        </w:tc>
        <w:tc>
          <w:tcPr>
            <w:tcW w:w="2126"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100,0</w:t>
            </w:r>
          </w:p>
        </w:tc>
      </w:tr>
      <w:tr w:rsidR="002712C8" w:rsidRPr="002712C8" w:rsidTr="00E71518">
        <w:tc>
          <w:tcPr>
            <w:tcW w:w="3369" w:type="dxa"/>
            <w:tcBorders>
              <w:bottom w:val="single" w:sz="8" w:space="0" w:color="auto"/>
            </w:tcBorders>
          </w:tcPr>
          <w:p w:rsidR="002712C8" w:rsidRPr="002712C8" w:rsidRDefault="002712C8" w:rsidP="001B6DCA">
            <w:pPr>
              <w:spacing w:line="240" w:lineRule="auto"/>
              <w:ind w:firstLine="142"/>
              <w:contextualSpacing/>
              <w:jc w:val="both"/>
              <w:rPr>
                <w:rFonts w:ascii="Times New Roman" w:hAnsi="Times New Roman" w:cs="Times New Roman"/>
                <w:color w:val="000000"/>
                <w:sz w:val="10"/>
                <w:szCs w:val="10"/>
              </w:rPr>
            </w:pPr>
          </w:p>
        </w:tc>
        <w:tc>
          <w:tcPr>
            <w:tcW w:w="2268" w:type="dxa"/>
            <w:tcBorders>
              <w:bottom w:val="single" w:sz="8" w:space="0" w:color="auto"/>
            </w:tcBorders>
            <w:vAlign w:val="bottom"/>
          </w:tcPr>
          <w:p w:rsidR="002712C8" w:rsidRPr="002712C8" w:rsidRDefault="002712C8" w:rsidP="001B6DCA">
            <w:pPr>
              <w:spacing w:line="240" w:lineRule="auto"/>
              <w:contextualSpacing/>
              <w:jc w:val="center"/>
              <w:rPr>
                <w:rFonts w:ascii="Times New Roman" w:hAnsi="Times New Roman" w:cs="Times New Roman"/>
                <w:color w:val="000000"/>
                <w:sz w:val="10"/>
                <w:szCs w:val="10"/>
                <w:lang w:val="ky-KG"/>
              </w:rPr>
            </w:pPr>
          </w:p>
        </w:tc>
        <w:tc>
          <w:tcPr>
            <w:tcW w:w="1984" w:type="dxa"/>
            <w:tcBorders>
              <w:bottom w:val="single" w:sz="8" w:space="0" w:color="auto"/>
            </w:tcBorders>
            <w:vAlign w:val="bottom"/>
          </w:tcPr>
          <w:p w:rsidR="002712C8" w:rsidRPr="002712C8" w:rsidRDefault="002712C8" w:rsidP="001B6DCA">
            <w:pPr>
              <w:spacing w:line="240" w:lineRule="auto"/>
              <w:ind w:right="601"/>
              <w:contextualSpacing/>
              <w:jc w:val="right"/>
              <w:rPr>
                <w:rFonts w:ascii="Times New Roman" w:hAnsi="Times New Roman" w:cs="Times New Roman"/>
                <w:sz w:val="10"/>
                <w:szCs w:val="10"/>
              </w:rPr>
            </w:pPr>
          </w:p>
        </w:tc>
        <w:tc>
          <w:tcPr>
            <w:tcW w:w="2126" w:type="dxa"/>
            <w:tcBorders>
              <w:bottom w:val="single" w:sz="8" w:space="0" w:color="auto"/>
            </w:tcBorders>
            <w:vAlign w:val="bottom"/>
          </w:tcPr>
          <w:p w:rsidR="002712C8" w:rsidRPr="002712C8" w:rsidRDefault="002712C8" w:rsidP="001B6DCA">
            <w:pPr>
              <w:spacing w:line="240" w:lineRule="auto"/>
              <w:ind w:right="742"/>
              <w:contextualSpacing/>
              <w:jc w:val="right"/>
              <w:rPr>
                <w:rFonts w:ascii="Times New Roman" w:hAnsi="Times New Roman" w:cs="Times New Roman"/>
                <w:color w:val="000000"/>
                <w:sz w:val="10"/>
                <w:szCs w:val="10"/>
                <w:lang w:val="ky-KG"/>
              </w:rPr>
            </w:pPr>
          </w:p>
        </w:tc>
      </w:tr>
    </w:tbl>
    <w:p w:rsidR="002712C8" w:rsidRPr="002712C8" w:rsidRDefault="002712C8" w:rsidP="008A5AF5">
      <w:pPr>
        <w:jc w:val="both"/>
        <w:rPr>
          <w:rFonts w:ascii="Times New Roman" w:hAnsi="Times New Roman" w:cs="Times New Roman"/>
          <w:sz w:val="24"/>
          <w:szCs w:val="24"/>
        </w:rPr>
      </w:pPr>
    </w:p>
    <w:p w:rsidR="002712C8" w:rsidRPr="002712C8" w:rsidRDefault="002712C8" w:rsidP="001B6DCA">
      <w:pPr>
        <w:spacing w:line="240" w:lineRule="auto"/>
        <w:ind w:firstLine="709"/>
        <w:contextualSpacing/>
        <w:jc w:val="both"/>
        <w:rPr>
          <w:rFonts w:ascii="Times New Roman" w:hAnsi="Times New Roman" w:cs="Times New Roman"/>
          <w:sz w:val="24"/>
          <w:szCs w:val="24"/>
          <w:lang w:val="ky-KG"/>
        </w:rPr>
      </w:pPr>
      <w:r w:rsidRPr="002712C8">
        <w:rPr>
          <w:rFonts w:ascii="Times New Roman" w:hAnsi="Times New Roman" w:cs="Times New Roman"/>
          <w:sz w:val="24"/>
          <w:szCs w:val="24"/>
        </w:rPr>
        <w:t>На 1 августа</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 xml:space="preserve">2020г. численность незанятых граждан, состоящих на учете в службах занятости в поисках работы, по данным Бишкекского городского управления </w:t>
      </w:r>
      <w:r w:rsidRPr="002712C8">
        <w:rPr>
          <w:rFonts w:ascii="Times New Roman" w:hAnsi="Times New Roman" w:cs="Times New Roman"/>
          <w:sz w:val="24"/>
          <w:szCs w:val="24"/>
          <w:lang w:val="ky-KG"/>
        </w:rPr>
        <w:t>по содействию занятости Министерства труда и социального развития  Кыргызской Республики</w:t>
      </w:r>
      <w:r w:rsidRPr="002712C8">
        <w:rPr>
          <w:rFonts w:ascii="Times New Roman" w:hAnsi="Times New Roman" w:cs="Times New Roman"/>
          <w:sz w:val="24"/>
          <w:szCs w:val="24"/>
        </w:rPr>
        <w:t>, составила 6193 человек и уменьшилась  по сравнению с соответствующим периодом прошлого года на 6,9</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 xml:space="preserve">процента. Из общего числа лиц, ищущих работу  </w:t>
      </w:r>
      <w:r w:rsidRPr="002712C8">
        <w:rPr>
          <w:rFonts w:ascii="Times New Roman" w:hAnsi="Times New Roman" w:cs="Times New Roman"/>
          <w:sz w:val="24"/>
          <w:szCs w:val="24"/>
          <w:lang w:val="ky-KG"/>
        </w:rPr>
        <w:t xml:space="preserve">62,1 </w:t>
      </w:r>
      <w:r w:rsidRPr="002712C8">
        <w:rPr>
          <w:rFonts w:ascii="Times New Roman" w:hAnsi="Times New Roman" w:cs="Times New Roman"/>
          <w:sz w:val="24"/>
          <w:szCs w:val="24"/>
        </w:rPr>
        <w:t>процен</w:t>
      </w:r>
      <w:r w:rsidRPr="002712C8">
        <w:rPr>
          <w:rFonts w:ascii="Times New Roman" w:hAnsi="Times New Roman" w:cs="Times New Roman"/>
          <w:sz w:val="24"/>
          <w:szCs w:val="24"/>
          <w:lang w:val="ky-KG"/>
        </w:rPr>
        <w:t>та</w:t>
      </w:r>
      <w:r w:rsidRPr="002712C8">
        <w:rPr>
          <w:rFonts w:ascii="Times New Roman" w:hAnsi="Times New Roman" w:cs="Times New Roman"/>
          <w:sz w:val="24"/>
          <w:szCs w:val="24"/>
        </w:rPr>
        <w:t xml:space="preserve"> составляют женщины</w:t>
      </w:r>
      <w:r w:rsidRPr="002712C8">
        <w:rPr>
          <w:rFonts w:ascii="Times New Roman" w:hAnsi="Times New Roman" w:cs="Times New Roman"/>
          <w:sz w:val="24"/>
          <w:szCs w:val="24"/>
          <w:lang w:val="ky-KG"/>
        </w:rPr>
        <w:t>.</w:t>
      </w:r>
    </w:p>
    <w:p w:rsidR="002712C8" w:rsidRPr="002712C8" w:rsidRDefault="002712C8" w:rsidP="001B6DCA">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Официальный статус безработного имеют 5695 человек (1,2 процента от экономически активного населения).</w:t>
      </w:r>
    </w:p>
    <w:p w:rsidR="002712C8" w:rsidRPr="002712C8" w:rsidRDefault="002712C8" w:rsidP="001B6DCA">
      <w:pPr>
        <w:keepNext/>
        <w:spacing w:line="240" w:lineRule="auto"/>
        <w:contextualSpacing/>
        <w:outlineLvl w:val="8"/>
        <w:rPr>
          <w:rFonts w:ascii="Times New Roman" w:hAnsi="Times New Roman" w:cs="Times New Roman"/>
          <w:b/>
          <w:sz w:val="24"/>
          <w:szCs w:val="24"/>
          <w:lang w:val="ky-KG"/>
        </w:rPr>
      </w:pPr>
    </w:p>
    <w:p w:rsidR="002712C8" w:rsidRPr="002712C8" w:rsidRDefault="002712C8" w:rsidP="001B6DCA">
      <w:pPr>
        <w:keepNext/>
        <w:spacing w:line="240" w:lineRule="auto"/>
        <w:contextualSpacing/>
        <w:outlineLvl w:val="8"/>
        <w:rPr>
          <w:rFonts w:ascii="Times New Roman" w:hAnsi="Times New Roman" w:cs="Times New Roman"/>
          <w:b/>
          <w:sz w:val="24"/>
          <w:szCs w:val="24"/>
          <w:lang w:val="ky-KG"/>
        </w:rPr>
      </w:pPr>
      <w:r w:rsidRPr="002712C8">
        <w:rPr>
          <w:rFonts w:ascii="Times New Roman" w:hAnsi="Times New Roman" w:cs="Times New Roman"/>
          <w:b/>
          <w:sz w:val="24"/>
          <w:szCs w:val="24"/>
        </w:rPr>
        <w:t>Таблица 3</w:t>
      </w:r>
      <w:r w:rsidRPr="002712C8">
        <w:rPr>
          <w:rFonts w:ascii="Times New Roman" w:hAnsi="Times New Roman" w:cs="Times New Roman"/>
          <w:b/>
          <w:sz w:val="24"/>
          <w:szCs w:val="24"/>
          <w:lang w:val="ky-KG"/>
        </w:rPr>
        <w:t>6</w:t>
      </w:r>
      <w:r w:rsidRPr="002712C8">
        <w:rPr>
          <w:rFonts w:ascii="Times New Roman" w:hAnsi="Times New Roman" w:cs="Times New Roman"/>
          <w:b/>
          <w:sz w:val="24"/>
          <w:szCs w:val="24"/>
        </w:rPr>
        <w:t xml:space="preserve">:   Численность зарегистрированных безработных в органах                 </w:t>
      </w:r>
    </w:p>
    <w:p w:rsidR="002712C8" w:rsidRPr="002712C8" w:rsidRDefault="002712C8" w:rsidP="001B6DCA">
      <w:pPr>
        <w:keepNext/>
        <w:spacing w:line="240" w:lineRule="auto"/>
        <w:contextualSpacing/>
        <w:outlineLvl w:val="8"/>
        <w:rPr>
          <w:rFonts w:ascii="Times New Roman" w:hAnsi="Times New Roman" w:cs="Times New Roman"/>
          <w:sz w:val="24"/>
          <w:szCs w:val="24"/>
        </w:rPr>
      </w:pPr>
      <w:r w:rsidRPr="002712C8">
        <w:rPr>
          <w:rFonts w:ascii="Times New Roman" w:hAnsi="Times New Roman" w:cs="Times New Roman"/>
          <w:b/>
          <w:sz w:val="24"/>
          <w:szCs w:val="24"/>
          <w:lang w:val="ky-KG"/>
        </w:rPr>
        <w:t xml:space="preserve">                          </w:t>
      </w:r>
      <w:r w:rsidRPr="002712C8">
        <w:rPr>
          <w:rFonts w:ascii="Times New Roman" w:hAnsi="Times New Roman" w:cs="Times New Roman"/>
          <w:b/>
          <w:sz w:val="24"/>
          <w:szCs w:val="24"/>
        </w:rPr>
        <w:t>государственной службы занятости на 1 августа 2020г.</w:t>
      </w:r>
      <w:r w:rsidRPr="002712C8">
        <w:rPr>
          <w:rFonts w:ascii="Times New Roman" w:hAnsi="Times New Roman" w:cs="Times New Roman"/>
          <w:b/>
          <w:sz w:val="24"/>
          <w:szCs w:val="24"/>
        </w:rPr>
        <w:br/>
      </w:r>
    </w:p>
    <w:tbl>
      <w:tblPr>
        <w:tblW w:w="9355" w:type="dxa"/>
        <w:tblInd w:w="392" w:type="dxa"/>
        <w:tblLook w:val="01E0"/>
      </w:tblPr>
      <w:tblGrid>
        <w:gridCol w:w="2977"/>
        <w:gridCol w:w="2268"/>
        <w:gridCol w:w="1984"/>
        <w:gridCol w:w="2126"/>
      </w:tblGrid>
      <w:tr w:rsidR="002712C8" w:rsidRPr="002712C8" w:rsidTr="002712C8">
        <w:trPr>
          <w:trHeight w:val="335"/>
          <w:tblHeader/>
        </w:trPr>
        <w:tc>
          <w:tcPr>
            <w:tcW w:w="2977" w:type="dxa"/>
            <w:vMerge w:val="restart"/>
            <w:tcBorders>
              <w:top w:val="single" w:sz="8" w:space="0" w:color="auto"/>
              <w:left w:val="nil"/>
              <w:bottom w:val="single" w:sz="12" w:space="0" w:color="auto"/>
              <w:right w:val="nil"/>
            </w:tcBorders>
          </w:tcPr>
          <w:p w:rsidR="002712C8" w:rsidRPr="002712C8" w:rsidRDefault="002712C8" w:rsidP="001B6DCA">
            <w:pPr>
              <w:spacing w:line="240" w:lineRule="auto"/>
              <w:contextualSpacing/>
              <w:jc w:val="center"/>
              <w:rPr>
                <w:rFonts w:ascii="Times New Roman" w:hAnsi="Times New Roman" w:cs="Times New Roman"/>
                <w:b/>
                <w:sz w:val="20"/>
              </w:rPr>
            </w:pPr>
          </w:p>
        </w:tc>
        <w:tc>
          <w:tcPr>
            <w:tcW w:w="2268" w:type="dxa"/>
            <w:vMerge w:val="restart"/>
            <w:tcBorders>
              <w:top w:val="single" w:sz="8" w:space="0" w:color="auto"/>
              <w:left w:val="nil"/>
              <w:bottom w:val="single" w:sz="12" w:space="0" w:color="auto"/>
              <w:right w:val="nil"/>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 xml:space="preserve">Всего, </w:t>
            </w:r>
          </w:p>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человек</w:t>
            </w:r>
          </w:p>
        </w:tc>
        <w:tc>
          <w:tcPr>
            <w:tcW w:w="4110" w:type="dxa"/>
            <w:gridSpan w:val="2"/>
            <w:tcBorders>
              <w:top w:val="single" w:sz="8" w:space="0" w:color="auto"/>
              <w:left w:val="nil"/>
              <w:bottom w:val="single" w:sz="4" w:space="0" w:color="auto"/>
              <w:right w:val="nil"/>
            </w:tcBorders>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sz w:val="20"/>
              </w:rPr>
              <w:t>В процентах к</w:t>
            </w:r>
            <w:r w:rsidRPr="002712C8">
              <w:rPr>
                <w:rFonts w:ascii="Times New Roman" w:hAnsi="Times New Roman" w:cs="Times New Roman"/>
                <w:b/>
                <w:bCs/>
                <w:sz w:val="20"/>
              </w:rPr>
              <w:t xml:space="preserve"> соответствующей дате</w:t>
            </w:r>
          </w:p>
        </w:tc>
      </w:tr>
      <w:tr w:rsidR="002712C8" w:rsidRPr="002712C8" w:rsidTr="002712C8">
        <w:trPr>
          <w:trHeight w:val="146"/>
          <w:tblHeader/>
        </w:trPr>
        <w:tc>
          <w:tcPr>
            <w:tcW w:w="2977" w:type="dxa"/>
            <w:vMerge/>
            <w:tcBorders>
              <w:top w:val="single" w:sz="12" w:space="0" w:color="auto"/>
              <w:left w:val="nil"/>
              <w:bottom w:val="single" w:sz="8" w:space="0" w:color="auto"/>
              <w:right w:val="nil"/>
            </w:tcBorders>
            <w:vAlign w:val="center"/>
          </w:tcPr>
          <w:p w:rsidR="002712C8" w:rsidRPr="002712C8" w:rsidRDefault="002712C8" w:rsidP="001B6DCA">
            <w:pPr>
              <w:spacing w:line="240" w:lineRule="auto"/>
              <w:contextualSpacing/>
              <w:rPr>
                <w:rFonts w:ascii="Times New Roman" w:hAnsi="Times New Roman" w:cs="Times New Roman"/>
                <w:b/>
                <w:sz w:val="20"/>
              </w:rPr>
            </w:pPr>
          </w:p>
        </w:tc>
        <w:tc>
          <w:tcPr>
            <w:tcW w:w="2268" w:type="dxa"/>
            <w:vMerge/>
            <w:tcBorders>
              <w:top w:val="single" w:sz="12" w:space="0" w:color="auto"/>
              <w:left w:val="nil"/>
              <w:bottom w:val="single" w:sz="8" w:space="0" w:color="auto"/>
              <w:right w:val="nil"/>
            </w:tcBorders>
            <w:vAlign w:val="center"/>
          </w:tcPr>
          <w:p w:rsidR="002712C8" w:rsidRPr="002712C8" w:rsidRDefault="002712C8" w:rsidP="001B6DCA">
            <w:pPr>
              <w:spacing w:line="240" w:lineRule="auto"/>
              <w:contextualSpacing/>
              <w:rPr>
                <w:rFonts w:ascii="Times New Roman" w:hAnsi="Times New Roman" w:cs="Times New Roman"/>
                <w:b/>
                <w:sz w:val="20"/>
              </w:rPr>
            </w:pPr>
          </w:p>
        </w:tc>
        <w:tc>
          <w:tcPr>
            <w:tcW w:w="1984" w:type="dxa"/>
            <w:tcBorders>
              <w:top w:val="single" w:sz="4" w:space="0" w:color="auto"/>
              <w:left w:val="nil"/>
              <w:bottom w:val="single" w:sz="8" w:space="0" w:color="auto"/>
              <w:right w:val="nil"/>
            </w:tcBorders>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предыдущего года</w:t>
            </w:r>
          </w:p>
        </w:tc>
        <w:tc>
          <w:tcPr>
            <w:tcW w:w="2126" w:type="dxa"/>
            <w:tcBorders>
              <w:top w:val="single" w:sz="4" w:space="0" w:color="auto"/>
              <w:left w:val="nil"/>
              <w:bottom w:val="single" w:sz="8" w:space="0" w:color="auto"/>
              <w:right w:val="nil"/>
            </w:tcBorders>
          </w:tcPr>
          <w:p w:rsidR="002712C8" w:rsidRPr="002712C8" w:rsidRDefault="002712C8" w:rsidP="001B6DCA">
            <w:pPr>
              <w:spacing w:line="240" w:lineRule="auto"/>
              <w:contextualSpacing/>
              <w:jc w:val="center"/>
              <w:rPr>
                <w:rFonts w:ascii="Times New Roman" w:hAnsi="Times New Roman" w:cs="Times New Roman"/>
                <w:b/>
                <w:bCs/>
                <w:sz w:val="20"/>
              </w:rPr>
            </w:pPr>
            <w:r w:rsidRPr="002712C8">
              <w:rPr>
                <w:rFonts w:ascii="Times New Roman" w:hAnsi="Times New Roman" w:cs="Times New Roman"/>
                <w:b/>
                <w:bCs/>
                <w:sz w:val="20"/>
              </w:rPr>
              <w:t xml:space="preserve">предыдущего </w:t>
            </w:r>
            <w:r w:rsidRPr="002712C8">
              <w:rPr>
                <w:rFonts w:ascii="Times New Roman" w:hAnsi="Times New Roman" w:cs="Times New Roman"/>
                <w:b/>
                <w:bCs/>
                <w:sz w:val="20"/>
                <w:lang w:val="ky-KG"/>
              </w:rPr>
              <w:t>месяц</w:t>
            </w:r>
            <w:r w:rsidRPr="002712C8">
              <w:rPr>
                <w:rFonts w:ascii="Times New Roman" w:hAnsi="Times New Roman" w:cs="Times New Roman"/>
                <w:b/>
                <w:bCs/>
                <w:sz w:val="20"/>
              </w:rPr>
              <w:t>а</w:t>
            </w:r>
          </w:p>
        </w:tc>
      </w:tr>
      <w:tr w:rsidR="002712C8" w:rsidRPr="002712C8" w:rsidTr="002712C8">
        <w:trPr>
          <w:trHeight w:val="159"/>
        </w:trPr>
        <w:tc>
          <w:tcPr>
            <w:tcW w:w="2977" w:type="dxa"/>
            <w:tcBorders>
              <w:top w:val="single" w:sz="8" w:space="0" w:color="auto"/>
            </w:tcBorders>
          </w:tcPr>
          <w:p w:rsidR="002712C8" w:rsidRPr="002712C8" w:rsidRDefault="002712C8" w:rsidP="001B6DCA">
            <w:pPr>
              <w:spacing w:line="240" w:lineRule="auto"/>
              <w:contextualSpacing/>
              <w:jc w:val="both"/>
              <w:rPr>
                <w:rFonts w:ascii="Times New Roman" w:hAnsi="Times New Roman" w:cs="Times New Roman"/>
                <w:sz w:val="10"/>
                <w:szCs w:val="10"/>
              </w:rPr>
            </w:pPr>
          </w:p>
        </w:tc>
        <w:tc>
          <w:tcPr>
            <w:tcW w:w="2268" w:type="dxa"/>
            <w:tcBorders>
              <w:top w:val="single" w:sz="8" w:space="0" w:color="auto"/>
            </w:tcBorders>
          </w:tcPr>
          <w:p w:rsidR="002712C8" w:rsidRPr="002712C8" w:rsidRDefault="002712C8" w:rsidP="001B6DCA">
            <w:pPr>
              <w:spacing w:line="240" w:lineRule="auto"/>
              <w:contextualSpacing/>
              <w:jc w:val="both"/>
              <w:rPr>
                <w:rFonts w:ascii="Times New Roman" w:hAnsi="Times New Roman" w:cs="Times New Roman"/>
                <w:sz w:val="10"/>
                <w:szCs w:val="10"/>
              </w:rPr>
            </w:pPr>
          </w:p>
        </w:tc>
        <w:tc>
          <w:tcPr>
            <w:tcW w:w="1984" w:type="dxa"/>
            <w:tcBorders>
              <w:top w:val="single" w:sz="8" w:space="0" w:color="auto"/>
            </w:tcBorders>
          </w:tcPr>
          <w:p w:rsidR="002712C8" w:rsidRPr="002712C8" w:rsidRDefault="002712C8" w:rsidP="001B6DCA">
            <w:pPr>
              <w:spacing w:line="240" w:lineRule="auto"/>
              <w:contextualSpacing/>
              <w:jc w:val="both"/>
              <w:rPr>
                <w:rFonts w:ascii="Times New Roman" w:hAnsi="Times New Roman" w:cs="Times New Roman"/>
                <w:sz w:val="10"/>
                <w:szCs w:val="10"/>
              </w:rPr>
            </w:pPr>
          </w:p>
        </w:tc>
        <w:tc>
          <w:tcPr>
            <w:tcW w:w="2126" w:type="dxa"/>
            <w:tcBorders>
              <w:top w:val="single" w:sz="8" w:space="0" w:color="auto"/>
              <w:left w:val="nil"/>
              <w:bottom w:val="nil"/>
              <w:right w:val="nil"/>
            </w:tcBorders>
          </w:tcPr>
          <w:p w:rsidR="002712C8" w:rsidRPr="002712C8" w:rsidRDefault="002712C8" w:rsidP="001B6DCA">
            <w:pPr>
              <w:spacing w:line="240" w:lineRule="auto"/>
              <w:contextualSpacing/>
              <w:jc w:val="both"/>
              <w:rPr>
                <w:rFonts w:ascii="Times New Roman" w:hAnsi="Times New Roman" w:cs="Times New Roman"/>
                <w:sz w:val="10"/>
                <w:szCs w:val="10"/>
              </w:rPr>
            </w:pPr>
          </w:p>
        </w:tc>
      </w:tr>
      <w:tr w:rsidR="002712C8" w:rsidRPr="002712C8" w:rsidTr="002712C8">
        <w:trPr>
          <w:trHeight w:val="335"/>
        </w:trPr>
        <w:tc>
          <w:tcPr>
            <w:tcW w:w="2977" w:type="dxa"/>
            <w:vAlign w:val="bottom"/>
          </w:tcPr>
          <w:p w:rsidR="002712C8" w:rsidRPr="002712C8" w:rsidRDefault="002712C8" w:rsidP="001B6DCA">
            <w:pPr>
              <w:spacing w:line="240" w:lineRule="auto"/>
              <w:contextualSpacing/>
              <w:rPr>
                <w:rFonts w:ascii="Times New Roman" w:hAnsi="Times New Roman" w:cs="Times New Roman"/>
                <w:b/>
                <w:sz w:val="20"/>
              </w:rPr>
            </w:pPr>
            <w:r w:rsidRPr="002712C8">
              <w:rPr>
                <w:rFonts w:ascii="Times New Roman" w:hAnsi="Times New Roman" w:cs="Times New Roman"/>
                <w:b/>
                <w:sz w:val="20"/>
              </w:rPr>
              <w:t xml:space="preserve">г. Бишкек </w:t>
            </w:r>
          </w:p>
        </w:tc>
        <w:tc>
          <w:tcPr>
            <w:tcW w:w="2268" w:type="dxa"/>
            <w:vAlign w:val="bottom"/>
          </w:tcPr>
          <w:p w:rsidR="002712C8" w:rsidRPr="002712C8" w:rsidRDefault="002712C8" w:rsidP="001B6DCA">
            <w:pPr>
              <w:spacing w:line="240" w:lineRule="auto"/>
              <w:ind w:right="743"/>
              <w:contextualSpacing/>
              <w:jc w:val="right"/>
              <w:rPr>
                <w:rFonts w:ascii="Times New Roman" w:hAnsi="Times New Roman" w:cs="Times New Roman"/>
                <w:b/>
                <w:sz w:val="20"/>
              </w:rPr>
            </w:pPr>
            <w:r w:rsidRPr="002712C8">
              <w:rPr>
                <w:rFonts w:ascii="Times New Roman" w:hAnsi="Times New Roman" w:cs="Times New Roman"/>
                <w:b/>
                <w:sz w:val="20"/>
              </w:rPr>
              <w:t>5695</w:t>
            </w:r>
          </w:p>
        </w:tc>
        <w:tc>
          <w:tcPr>
            <w:tcW w:w="1984" w:type="dxa"/>
            <w:vAlign w:val="bottom"/>
          </w:tcPr>
          <w:p w:rsidR="002712C8" w:rsidRPr="002712C8" w:rsidRDefault="002712C8" w:rsidP="001B6DCA">
            <w:pPr>
              <w:spacing w:line="240" w:lineRule="auto"/>
              <w:ind w:right="742"/>
              <w:contextualSpacing/>
              <w:jc w:val="right"/>
              <w:rPr>
                <w:rFonts w:ascii="Times New Roman" w:hAnsi="Times New Roman" w:cs="Times New Roman"/>
                <w:b/>
                <w:sz w:val="20"/>
              </w:rPr>
            </w:pPr>
            <w:r w:rsidRPr="002712C8">
              <w:rPr>
                <w:rFonts w:ascii="Times New Roman" w:hAnsi="Times New Roman" w:cs="Times New Roman"/>
                <w:b/>
                <w:sz w:val="20"/>
              </w:rPr>
              <w:t>97,8</w:t>
            </w:r>
          </w:p>
        </w:tc>
        <w:tc>
          <w:tcPr>
            <w:tcW w:w="2126" w:type="dxa"/>
            <w:vAlign w:val="bottom"/>
          </w:tcPr>
          <w:p w:rsidR="002712C8" w:rsidRPr="002712C8" w:rsidRDefault="002712C8" w:rsidP="001B6DCA">
            <w:pPr>
              <w:spacing w:line="240" w:lineRule="auto"/>
              <w:ind w:right="1026"/>
              <w:contextualSpacing/>
              <w:jc w:val="right"/>
              <w:rPr>
                <w:rFonts w:ascii="Times New Roman" w:hAnsi="Times New Roman" w:cs="Times New Roman"/>
                <w:b/>
                <w:sz w:val="20"/>
              </w:rPr>
            </w:pPr>
            <w:r w:rsidRPr="002712C8">
              <w:rPr>
                <w:rFonts w:ascii="Times New Roman" w:hAnsi="Times New Roman" w:cs="Times New Roman"/>
                <w:b/>
                <w:sz w:val="20"/>
              </w:rPr>
              <w:t>102,8</w:t>
            </w:r>
          </w:p>
        </w:tc>
      </w:tr>
      <w:tr w:rsidR="002712C8" w:rsidRPr="002712C8" w:rsidTr="002712C8">
        <w:trPr>
          <w:trHeight w:val="335"/>
        </w:trPr>
        <w:tc>
          <w:tcPr>
            <w:tcW w:w="2977" w:type="dxa"/>
            <w:vAlign w:val="bottom"/>
          </w:tcPr>
          <w:p w:rsidR="002712C8" w:rsidRPr="002712C8" w:rsidRDefault="002712C8" w:rsidP="001B6DCA">
            <w:pPr>
              <w:spacing w:line="240" w:lineRule="auto"/>
              <w:ind w:firstLine="142"/>
              <w:contextualSpacing/>
              <w:rPr>
                <w:rFonts w:ascii="Times New Roman" w:hAnsi="Times New Roman" w:cs="Times New Roman"/>
                <w:sz w:val="20"/>
              </w:rPr>
            </w:pPr>
            <w:r w:rsidRPr="002712C8">
              <w:rPr>
                <w:rFonts w:ascii="Times New Roman" w:hAnsi="Times New Roman" w:cs="Times New Roman"/>
                <w:sz w:val="20"/>
              </w:rPr>
              <w:t>Ленинский</w:t>
            </w:r>
          </w:p>
        </w:tc>
        <w:tc>
          <w:tcPr>
            <w:tcW w:w="2268" w:type="dxa"/>
            <w:vAlign w:val="bottom"/>
          </w:tcPr>
          <w:p w:rsidR="002712C8" w:rsidRPr="002712C8" w:rsidRDefault="002712C8" w:rsidP="001B6DCA">
            <w:pPr>
              <w:spacing w:line="240" w:lineRule="auto"/>
              <w:ind w:right="743"/>
              <w:contextualSpacing/>
              <w:jc w:val="right"/>
              <w:rPr>
                <w:rFonts w:ascii="Times New Roman" w:hAnsi="Times New Roman" w:cs="Times New Roman"/>
                <w:sz w:val="20"/>
              </w:rPr>
            </w:pPr>
            <w:r w:rsidRPr="002712C8">
              <w:rPr>
                <w:rFonts w:ascii="Times New Roman" w:hAnsi="Times New Roman" w:cs="Times New Roman"/>
                <w:sz w:val="20"/>
              </w:rPr>
              <w:t xml:space="preserve">1740                                                                                                                                                                                                                                                                                                                                                                                                                                               </w:t>
            </w:r>
          </w:p>
        </w:tc>
        <w:tc>
          <w:tcPr>
            <w:tcW w:w="1984" w:type="dxa"/>
            <w:vAlign w:val="bottom"/>
          </w:tcPr>
          <w:p w:rsidR="002712C8" w:rsidRPr="002712C8" w:rsidRDefault="002712C8" w:rsidP="001B6DCA">
            <w:pPr>
              <w:spacing w:line="240" w:lineRule="auto"/>
              <w:ind w:right="742"/>
              <w:contextualSpacing/>
              <w:jc w:val="right"/>
              <w:rPr>
                <w:rFonts w:ascii="Times New Roman" w:hAnsi="Times New Roman" w:cs="Times New Roman"/>
                <w:sz w:val="20"/>
              </w:rPr>
            </w:pPr>
            <w:r w:rsidRPr="002712C8">
              <w:rPr>
                <w:rFonts w:ascii="Times New Roman" w:hAnsi="Times New Roman" w:cs="Times New Roman"/>
                <w:sz w:val="20"/>
              </w:rPr>
              <w:t>82,0</w:t>
            </w:r>
          </w:p>
        </w:tc>
        <w:tc>
          <w:tcPr>
            <w:tcW w:w="2126" w:type="dxa"/>
            <w:vAlign w:val="bottom"/>
          </w:tcPr>
          <w:p w:rsidR="002712C8" w:rsidRPr="002712C8" w:rsidRDefault="002712C8" w:rsidP="001B6DCA">
            <w:pPr>
              <w:spacing w:line="240" w:lineRule="auto"/>
              <w:ind w:right="1026"/>
              <w:contextualSpacing/>
              <w:jc w:val="right"/>
              <w:rPr>
                <w:rFonts w:ascii="Times New Roman" w:hAnsi="Times New Roman" w:cs="Times New Roman"/>
                <w:sz w:val="20"/>
              </w:rPr>
            </w:pPr>
            <w:r w:rsidRPr="002712C8">
              <w:rPr>
                <w:rFonts w:ascii="Times New Roman" w:hAnsi="Times New Roman" w:cs="Times New Roman"/>
                <w:sz w:val="20"/>
              </w:rPr>
              <w:t>98,9</w:t>
            </w:r>
          </w:p>
        </w:tc>
      </w:tr>
      <w:tr w:rsidR="002712C8" w:rsidRPr="002712C8" w:rsidTr="002712C8">
        <w:trPr>
          <w:trHeight w:val="320"/>
        </w:trPr>
        <w:tc>
          <w:tcPr>
            <w:tcW w:w="2977" w:type="dxa"/>
            <w:vAlign w:val="bottom"/>
          </w:tcPr>
          <w:p w:rsidR="002712C8" w:rsidRPr="002712C8" w:rsidRDefault="002712C8" w:rsidP="001B6DCA">
            <w:pPr>
              <w:spacing w:line="240" w:lineRule="auto"/>
              <w:ind w:firstLine="142"/>
              <w:contextualSpacing/>
              <w:rPr>
                <w:rFonts w:ascii="Times New Roman" w:hAnsi="Times New Roman" w:cs="Times New Roman"/>
                <w:sz w:val="20"/>
              </w:rPr>
            </w:pPr>
            <w:r w:rsidRPr="002712C8">
              <w:rPr>
                <w:rFonts w:ascii="Times New Roman" w:hAnsi="Times New Roman" w:cs="Times New Roman"/>
                <w:sz w:val="20"/>
              </w:rPr>
              <w:t>Октябрьский</w:t>
            </w:r>
          </w:p>
        </w:tc>
        <w:tc>
          <w:tcPr>
            <w:tcW w:w="2268" w:type="dxa"/>
            <w:vAlign w:val="bottom"/>
          </w:tcPr>
          <w:p w:rsidR="002712C8" w:rsidRPr="002712C8" w:rsidRDefault="002712C8" w:rsidP="001B6DCA">
            <w:pPr>
              <w:spacing w:line="240" w:lineRule="auto"/>
              <w:ind w:right="743"/>
              <w:contextualSpacing/>
              <w:jc w:val="right"/>
              <w:rPr>
                <w:rFonts w:ascii="Times New Roman" w:hAnsi="Times New Roman" w:cs="Times New Roman"/>
                <w:sz w:val="20"/>
              </w:rPr>
            </w:pPr>
            <w:r w:rsidRPr="002712C8">
              <w:rPr>
                <w:rFonts w:ascii="Times New Roman" w:hAnsi="Times New Roman" w:cs="Times New Roman"/>
                <w:sz w:val="20"/>
              </w:rPr>
              <w:t>1008</w:t>
            </w:r>
          </w:p>
        </w:tc>
        <w:tc>
          <w:tcPr>
            <w:tcW w:w="1984" w:type="dxa"/>
            <w:vAlign w:val="bottom"/>
          </w:tcPr>
          <w:p w:rsidR="002712C8" w:rsidRPr="002712C8" w:rsidRDefault="002712C8" w:rsidP="001B6DCA">
            <w:pPr>
              <w:spacing w:line="240" w:lineRule="auto"/>
              <w:ind w:right="742"/>
              <w:contextualSpacing/>
              <w:jc w:val="right"/>
              <w:rPr>
                <w:rFonts w:ascii="Times New Roman" w:hAnsi="Times New Roman" w:cs="Times New Roman"/>
                <w:sz w:val="20"/>
              </w:rPr>
            </w:pPr>
            <w:r w:rsidRPr="002712C8">
              <w:rPr>
                <w:rFonts w:ascii="Times New Roman" w:hAnsi="Times New Roman" w:cs="Times New Roman"/>
                <w:sz w:val="20"/>
              </w:rPr>
              <w:t>126,5</w:t>
            </w:r>
          </w:p>
        </w:tc>
        <w:tc>
          <w:tcPr>
            <w:tcW w:w="2126" w:type="dxa"/>
            <w:vAlign w:val="bottom"/>
          </w:tcPr>
          <w:p w:rsidR="002712C8" w:rsidRPr="002712C8" w:rsidRDefault="002712C8" w:rsidP="001B6DCA">
            <w:pPr>
              <w:spacing w:line="240" w:lineRule="auto"/>
              <w:ind w:right="1026"/>
              <w:contextualSpacing/>
              <w:jc w:val="right"/>
              <w:rPr>
                <w:rFonts w:ascii="Times New Roman" w:hAnsi="Times New Roman" w:cs="Times New Roman"/>
                <w:sz w:val="20"/>
              </w:rPr>
            </w:pPr>
            <w:r w:rsidRPr="002712C8">
              <w:rPr>
                <w:rFonts w:ascii="Times New Roman" w:hAnsi="Times New Roman" w:cs="Times New Roman"/>
                <w:sz w:val="20"/>
              </w:rPr>
              <w:t>104,4</w:t>
            </w:r>
          </w:p>
        </w:tc>
      </w:tr>
      <w:tr w:rsidR="002712C8" w:rsidRPr="002712C8" w:rsidTr="002712C8">
        <w:trPr>
          <w:trHeight w:val="335"/>
        </w:trPr>
        <w:tc>
          <w:tcPr>
            <w:tcW w:w="2977" w:type="dxa"/>
            <w:vAlign w:val="bottom"/>
          </w:tcPr>
          <w:p w:rsidR="002712C8" w:rsidRPr="002712C8" w:rsidRDefault="002712C8" w:rsidP="001B6DCA">
            <w:pPr>
              <w:spacing w:line="240" w:lineRule="auto"/>
              <w:ind w:firstLine="142"/>
              <w:contextualSpacing/>
              <w:rPr>
                <w:rFonts w:ascii="Times New Roman" w:hAnsi="Times New Roman" w:cs="Times New Roman"/>
                <w:sz w:val="20"/>
              </w:rPr>
            </w:pPr>
            <w:r w:rsidRPr="002712C8">
              <w:rPr>
                <w:rFonts w:ascii="Times New Roman" w:hAnsi="Times New Roman" w:cs="Times New Roman"/>
                <w:sz w:val="20"/>
              </w:rPr>
              <w:t>Первомайский</w:t>
            </w:r>
          </w:p>
        </w:tc>
        <w:tc>
          <w:tcPr>
            <w:tcW w:w="2268" w:type="dxa"/>
            <w:vAlign w:val="bottom"/>
          </w:tcPr>
          <w:p w:rsidR="002712C8" w:rsidRPr="002712C8" w:rsidRDefault="002712C8" w:rsidP="001B6DCA">
            <w:pPr>
              <w:spacing w:line="240" w:lineRule="auto"/>
              <w:ind w:right="743"/>
              <w:contextualSpacing/>
              <w:jc w:val="right"/>
              <w:rPr>
                <w:rFonts w:ascii="Times New Roman" w:hAnsi="Times New Roman" w:cs="Times New Roman"/>
                <w:sz w:val="20"/>
                <w:lang w:val="ky-KG"/>
              </w:rPr>
            </w:pPr>
            <w:r w:rsidRPr="002712C8">
              <w:rPr>
                <w:rFonts w:ascii="Times New Roman" w:hAnsi="Times New Roman" w:cs="Times New Roman"/>
                <w:sz w:val="20"/>
                <w:lang w:val="ky-KG"/>
              </w:rPr>
              <w:t>1594</w:t>
            </w:r>
          </w:p>
        </w:tc>
        <w:tc>
          <w:tcPr>
            <w:tcW w:w="1984" w:type="dxa"/>
            <w:vAlign w:val="bottom"/>
          </w:tcPr>
          <w:p w:rsidR="002712C8" w:rsidRPr="002712C8" w:rsidRDefault="002712C8" w:rsidP="001B6DCA">
            <w:pPr>
              <w:spacing w:line="240" w:lineRule="auto"/>
              <w:ind w:right="742"/>
              <w:contextualSpacing/>
              <w:jc w:val="right"/>
              <w:rPr>
                <w:rFonts w:ascii="Times New Roman" w:hAnsi="Times New Roman" w:cs="Times New Roman"/>
                <w:sz w:val="20"/>
              </w:rPr>
            </w:pPr>
            <w:r w:rsidRPr="002712C8">
              <w:rPr>
                <w:rFonts w:ascii="Times New Roman" w:hAnsi="Times New Roman" w:cs="Times New Roman"/>
                <w:sz w:val="20"/>
              </w:rPr>
              <w:t>93,8</w:t>
            </w:r>
          </w:p>
        </w:tc>
        <w:tc>
          <w:tcPr>
            <w:tcW w:w="2126" w:type="dxa"/>
            <w:vAlign w:val="bottom"/>
          </w:tcPr>
          <w:p w:rsidR="002712C8" w:rsidRPr="002712C8" w:rsidRDefault="002712C8" w:rsidP="001B6DCA">
            <w:pPr>
              <w:spacing w:line="240" w:lineRule="auto"/>
              <w:ind w:right="1026"/>
              <w:contextualSpacing/>
              <w:jc w:val="right"/>
              <w:rPr>
                <w:rFonts w:ascii="Times New Roman" w:hAnsi="Times New Roman" w:cs="Times New Roman"/>
                <w:sz w:val="20"/>
              </w:rPr>
            </w:pPr>
            <w:r w:rsidRPr="002712C8">
              <w:rPr>
                <w:rFonts w:ascii="Times New Roman" w:hAnsi="Times New Roman" w:cs="Times New Roman"/>
                <w:sz w:val="20"/>
              </w:rPr>
              <w:t>104,3</w:t>
            </w:r>
          </w:p>
        </w:tc>
      </w:tr>
      <w:tr w:rsidR="002712C8" w:rsidRPr="002712C8" w:rsidTr="00E71518">
        <w:trPr>
          <w:trHeight w:val="287"/>
        </w:trPr>
        <w:tc>
          <w:tcPr>
            <w:tcW w:w="2977" w:type="dxa"/>
            <w:tcBorders>
              <w:top w:val="nil"/>
              <w:left w:val="nil"/>
              <w:bottom w:val="single" w:sz="8" w:space="0" w:color="auto"/>
              <w:right w:val="nil"/>
            </w:tcBorders>
            <w:vAlign w:val="bottom"/>
          </w:tcPr>
          <w:p w:rsidR="002712C8" w:rsidRPr="002712C8" w:rsidRDefault="002712C8" w:rsidP="001B6DCA">
            <w:pPr>
              <w:spacing w:line="240" w:lineRule="auto"/>
              <w:ind w:firstLine="142"/>
              <w:contextualSpacing/>
              <w:rPr>
                <w:rFonts w:ascii="Times New Roman" w:hAnsi="Times New Roman" w:cs="Times New Roman"/>
                <w:sz w:val="20"/>
              </w:rPr>
            </w:pPr>
            <w:r w:rsidRPr="002712C8">
              <w:rPr>
                <w:rFonts w:ascii="Times New Roman" w:hAnsi="Times New Roman" w:cs="Times New Roman"/>
                <w:sz w:val="20"/>
              </w:rPr>
              <w:t>Свердловский</w:t>
            </w:r>
          </w:p>
        </w:tc>
        <w:tc>
          <w:tcPr>
            <w:tcW w:w="2268" w:type="dxa"/>
            <w:tcBorders>
              <w:top w:val="nil"/>
              <w:left w:val="nil"/>
              <w:bottom w:val="single" w:sz="8" w:space="0" w:color="auto"/>
              <w:right w:val="nil"/>
            </w:tcBorders>
            <w:vAlign w:val="bottom"/>
          </w:tcPr>
          <w:p w:rsidR="002712C8" w:rsidRPr="002712C8" w:rsidRDefault="002712C8" w:rsidP="001B6DCA">
            <w:pPr>
              <w:spacing w:line="240" w:lineRule="auto"/>
              <w:ind w:right="743"/>
              <w:contextualSpacing/>
              <w:jc w:val="right"/>
              <w:rPr>
                <w:rFonts w:ascii="Times New Roman" w:hAnsi="Times New Roman" w:cs="Times New Roman"/>
                <w:sz w:val="20"/>
                <w:lang w:val="ky-KG"/>
              </w:rPr>
            </w:pPr>
            <w:r w:rsidRPr="002712C8">
              <w:rPr>
                <w:rFonts w:ascii="Times New Roman" w:hAnsi="Times New Roman" w:cs="Times New Roman"/>
                <w:sz w:val="20"/>
                <w:lang w:val="ky-KG"/>
              </w:rPr>
              <w:t xml:space="preserve">1353                                                                                                                                                                                                                                                                </w:t>
            </w:r>
          </w:p>
        </w:tc>
        <w:tc>
          <w:tcPr>
            <w:tcW w:w="1984" w:type="dxa"/>
            <w:tcBorders>
              <w:top w:val="nil"/>
              <w:left w:val="nil"/>
              <w:bottom w:val="single" w:sz="8" w:space="0" w:color="auto"/>
              <w:right w:val="nil"/>
            </w:tcBorders>
            <w:vAlign w:val="bottom"/>
          </w:tcPr>
          <w:p w:rsidR="002712C8" w:rsidRPr="002712C8" w:rsidRDefault="002712C8" w:rsidP="001B6DCA">
            <w:pPr>
              <w:spacing w:line="240" w:lineRule="auto"/>
              <w:ind w:right="742"/>
              <w:contextualSpacing/>
              <w:jc w:val="right"/>
              <w:rPr>
                <w:rFonts w:ascii="Times New Roman" w:hAnsi="Times New Roman" w:cs="Times New Roman"/>
                <w:sz w:val="20"/>
              </w:rPr>
            </w:pPr>
            <w:r w:rsidRPr="002712C8">
              <w:rPr>
                <w:rFonts w:ascii="Times New Roman" w:hAnsi="Times New Roman" w:cs="Times New Roman"/>
                <w:sz w:val="20"/>
              </w:rPr>
              <w:t>112,1</w:t>
            </w:r>
          </w:p>
        </w:tc>
        <w:tc>
          <w:tcPr>
            <w:tcW w:w="2126" w:type="dxa"/>
            <w:tcBorders>
              <w:top w:val="nil"/>
              <w:left w:val="nil"/>
              <w:bottom w:val="single" w:sz="8" w:space="0" w:color="auto"/>
              <w:right w:val="nil"/>
            </w:tcBorders>
            <w:vAlign w:val="bottom"/>
          </w:tcPr>
          <w:p w:rsidR="002712C8" w:rsidRPr="002712C8" w:rsidRDefault="002712C8" w:rsidP="001B6DCA">
            <w:pPr>
              <w:spacing w:line="240" w:lineRule="auto"/>
              <w:ind w:right="1026"/>
              <w:contextualSpacing/>
              <w:jc w:val="right"/>
              <w:rPr>
                <w:rFonts w:ascii="Times New Roman" w:hAnsi="Times New Roman" w:cs="Times New Roman"/>
                <w:sz w:val="20"/>
              </w:rPr>
            </w:pPr>
            <w:r w:rsidRPr="002712C8">
              <w:rPr>
                <w:rFonts w:ascii="Times New Roman" w:hAnsi="Times New Roman" w:cs="Times New Roman"/>
                <w:sz w:val="20"/>
              </w:rPr>
              <w:t>105,2</w:t>
            </w:r>
          </w:p>
        </w:tc>
      </w:tr>
    </w:tbl>
    <w:p w:rsidR="002712C8" w:rsidRPr="002712C8" w:rsidRDefault="002712C8" w:rsidP="002712C8">
      <w:pPr>
        <w:ind w:firstLine="709"/>
        <w:jc w:val="both"/>
        <w:rPr>
          <w:rFonts w:ascii="Times New Roman" w:hAnsi="Times New Roman" w:cs="Times New Roman"/>
          <w:sz w:val="24"/>
          <w:szCs w:val="24"/>
        </w:rPr>
      </w:pPr>
    </w:p>
    <w:p w:rsidR="002712C8" w:rsidRPr="002712C8" w:rsidRDefault="002712C8" w:rsidP="001B6DCA">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На 1</w:t>
      </w:r>
      <w:r w:rsidRPr="002712C8">
        <w:rPr>
          <w:rFonts w:ascii="Times New Roman" w:hAnsi="Times New Roman" w:cs="Times New Roman"/>
          <w:sz w:val="24"/>
          <w:szCs w:val="24"/>
          <w:lang w:val="ky-KG"/>
        </w:rPr>
        <w:t xml:space="preserve"> августа </w:t>
      </w:r>
      <w:r w:rsidRPr="002712C8">
        <w:rPr>
          <w:rFonts w:ascii="Times New Roman" w:hAnsi="Times New Roman" w:cs="Times New Roman"/>
          <w:sz w:val="24"/>
          <w:szCs w:val="24"/>
        </w:rPr>
        <w:t xml:space="preserve">2020г. число предлагаемых предприятиями свободных рабочих мест (вакансий) составило 1288. </w:t>
      </w:r>
    </w:p>
    <w:p w:rsidR="002712C8" w:rsidRPr="002712C8" w:rsidRDefault="002712C8" w:rsidP="001B6DCA">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Профессиональное обучение новым смежным профессиям проходят 284 человека.</w:t>
      </w:r>
    </w:p>
    <w:p w:rsidR="006465D6" w:rsidRDefault="006465D6" w:rsidP="008A5AF5">
      <w:pPr>
        <w:spacing w:line="240" w:lineRule="auto"/>
        <w:contextualSpacing/>
        <w:jc w:val="both"/>
        <w:rPr>
          <w:rFonts w:ascii="Times New Roman" w:hAnsi="Times New Roman" w:cs="Times New Roman"/>
          <w:sz w:val="24"/>
          <w:szCs w:val="24"/>
        </w:rPr>
      </w:pPr>
    </w:p>
    <w:p w:rsidR="008A5AF5" w:rsidRDefault="008A5AF5" w:rsidP="008A5AF5">
      <w:pPr>
        <w:spacing w:line="240" w:lineRule="auto"/>
        <w:contextualSpacing/>
        <w:jc w:val="both"/>
        <w:rPr>
          <w:rFonts w:ascii="Times New Roman" w:hAnsi="Times New Roman" w:cs="Times New Roman"/>
          <w:b/>
          <w:sz w:val="24"/>
          <w:szCs w:val="24"/>
        </w:rPr>
      </w:pPr>
    </w:p>
    <w:p w:rsidR="002712C8" w:rsidRPr="002712C8" w:rsidRDefault="002712C8" w:rsidP="001B6DCA">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b/>
          <w:sz w:val="24"/>
          <w:szCs w:val="24"/>
        </w:rPr>
        <w:t>Индекс цен и тарифов.</w:t>
      </w:r>
      <w:r w:rsidRPr="002712C8">
        <w:rPr>
          <w:rFonts w:ascii="Times New Roman" w:hAnsi="Times New Roman" w:cs="Times New Roman"/>
          <w:sz w:val="24"/>
          <w:szCs w:val="24"/>
        </w:rPr>
        <w:t xml:space="preserve"> По г. Бишкек </w:t>
      </w:r>
      <w:r w:rsidRPr="002712C8">
        <w:rPr>
          <w:rFonts w:ascii="Times New Roman" w:hAnsi="Times New Roman" w:cs="Times New Roman"/>
          <w:i/>
          <w:sz w:val="24"/>
          <w:szCs w:val="24"/>
        </w:rPr>
        <w:t>индекс потребительских цен</w:t>
      </w:r>
      <w:r w:rsidRPr="002712C8">
        <w:rPr>
          <w:rFonts w:ascii="Times New Roman" w:hAnsi="Times New Roman" w:cs="Times New Roman"/>
          <w:sz w:val="24"/>
          <w:szCs w:val="24"/>
        </w:rPr>
        <w:t xml:space="preserve"> характеризующий уровень инфляции, в июле 2020</w:t>
      </w:r>
      <w:r w:rsidRPr="002712C8">
        <w:rPr>
          <w:rFonts w:ascii="Times New Roman" w:hAnsi="Times New Roman" w:cs="Times New Roman"/>
          <w:spacing w:val="-4"/>
          <w:sz w:val="24"/>
          <w:szCs w:val="24"/>
        </w:rPr>
        <w:t>г.</w:t>
      </w:r>
      <w:r w:rsidRPr="002712C8">
        <w:rPr>
          <w:rFonts w:ascii="Times New Roman" w:hAnsi="Times New Roman" w:cs="Times New Roman"/>
          <w:sz w:val="24"/>
          <w:szCs w:val="24"/>
        </w:rPr>
        <w:t xml:space="preserve"> по сравнению с предыдущим месяцем составил 99,4 процента, по сравнению с июлем 2019г. составил 105,9 процента.</w:t>
      </w:r>
    </w:p>
    <w:p w:rsidR="002712C8" w:rsidRPr="002712C8" w:rsidRDefault="002712C8" w:rsidP="001B6DCA">
      <w:pPr>
        <w:spacing w:line="240" w:lineRule="auto"/>
        <w:contextualSpacing/>
        <w:jc w:val="both"/>
        <w:rPr>
          <w:rFonts w:ascii="Times New Roman" w:hAnsi="Times New Roman" w:cs="Times New Roman"/>
          <w:sz w:val="24"/>
          <w:szCs w:val="24"/>
        </w:rPr>
      </w:pPr>
      <w:r w:rsidRPr="002712C8">
        <w:rPr>
          <w:rFonts w:ascii="Times New Roman" w:hAnsi="Times New Roman" w:cs="Times New Roman"/>
          <w:sz w:val="24"/>
          <w:szCs w:val="24"/>
        </w:rPr>
        <w:tab/>
        <w:t xml:space="preserve">Цены на </w:t>
      </w:r>
      <w:r w:rsidRPr="002712C8">
        <w:rPr>
          <w:rFonts w:ascii="Times New Roman" w:hAnsi="Times New Roman" w:cs="Times New Roman"/>
          <w:i/>
          <w:sz w:val="24"/>
          <w:szCs w:val="24"/>
        </w:rPr>
        <w:t>пищевые продукты и безалкогольные напитки</w:t>
      </w:r>
      <w:r w:rsidRPr="002712C8">
        <w:rPr>
          <w:rFonts w:ascii="Times New Roman" w:hAnsi="Times New Roman" w:cs="Times New Roman"/>
          <w:sz w:val="24"/>
          <w:szCs w:val="24"/>
        </w:rPr>
        <w:t xml:space="preserve"> в июле 2020г. по сравнению с предыдущим месяцем снизились</w:t>
      </w:r>
      <w:r w:rsidRPr="002712C8">
        <w:rPr>
          <w:rFonts w:ascii="Times New Roman" w:hAnsi="Times New Roman" w:cs="Times New Roman"/>
          <w:sz w:val="24"/>
          <w:szCs w:val="24"/>
          <w:lang w:val="ky-KG"/>
        </w:rPr>
        <w:t xml:space="preserve"> на 1,4 процента</w:t>
      </w:r>
      <w:r w:rsidRPr="002712C8">
        <w:rPr>
          <w:rFonts w:ascii="Times New Roman" w:hAnsi="Times New Roman" w:cs="Times New Roman"/>
          <w:sz w:val="24"/>
          <w:szCs w:val="24"/>
        </w:rPr>
        <w:t>. Снижение цен отмечено на мясо на 1,3 процента, молочные изделия, сыр и яйца на 0,6 процента и масла и жиры на 0,4 процента. Повысились цены на хлебобулочные изделия и крупы на 0,9 процента.</w:t>
      </w:r>
    </w:p>
    <w:p w:rsidR="002712C8" w:rsidRPr="002712C8" w:rsidRDefault="002712C8" w:rsidP="001B6DCA">
      <w:pPr>
        <w:spacing w:line="240" w:lineRule="auto"/>
        <w:ind w:left="1560" w:hanging="1560"/>
        <w:contextualSpacing/>
        <w:rPr>
          <w:rFonts w:ascii="Times New Roman" w:hAnsi="Times New Roman" w:cs="Times New Roman"/>
          <w:b/>
          <w:sz w:val="18"/>
          <w:szCs w:val="18"/>
        </w:rPr>
      </w:pPr>
    </w:p>
    <w:p w:rsidR="002712C8" w:rsidRPr="002712C8" w:rsidRDefault="002712C8" w:rsidP="001B6DCA">
      <w:pPr>
        <w:spacing w:line="240" w:lineRule="auto"/>
        <w:ind w:left="1418" w:hanging="1418"/>
        <w:contextualSpacing/>
        <w:rPr>
          <w:rFonts w:ascii="Times New Roman" w:hAnsi="Times New Roman" w:cs="Times New Roman"/>
          <w:b/>
        </w:rPr>
      </w:pPr>
      <w:r w:rsidRPr="002712C8">
        <w:rPr>
          <w:rFonts w:ascii="Times New Roman" w:hAnsi="Times New Roman" w:cs="Times New Roman"/>
          <w:b/>
        </w:rPr>
        <w:t xml:space="preserve">Таблица </w:t>
      </w:r>
      <w:r w:rsidRPr="002712C8">
        <w:rPr>
          <w:rFonts w:ascii="Times New Roman" w:hAnsi="Times New Roman" w:cs="Times New Roman"/>
          <w:b/>
          <w:lang w:val="ky-KG"/>
        </w:rPr>
        <w:t>37</w:t>
      </w:r>
      <w:r w:rsidRPr="002712C8">
        <w:rPr>
          <w:rFonts w:ascii="Times New Roman" w:hAnsi="Times New Roman" w:cs="Times New Roman"/>
          <w:b/>
        </w:rPr>
        <w:t>: Индексы потребительских цен на отдельные группы продовольственных товаров</w:t>
      </w:r>
    </w:p>
    <w:p w:rsidR="002712C8" w:rsidRPr="002712C8" w:rsidRDefault="002712C8" w:rsidP="001B6DCA">
      <w:pPr>
        <w:spacing w:line="240" w:lineRule="auto"/>
        <w:ind w:left="1560" w:hanging="840"/>
        <w:contextualSpacing/>
        <w:rPr>
          <w:rFonts w:ascii="Times New Roman" w:hAnsi="Times New Roman" w:cs="Times New Roman"/>
          <w:i/>
          <w:sz w:val="20"/>
        </w:rPr>
      </w:pPr>
      <w:r w:rsidRPr="002712C8">
        <w:rPr>
          <w:rFonts w:ascii="Times New Roman" w:hAnsi="Times New Roman" w:cs="Times New Roman"/>
          <w:b/>
          <w:sz w:val="24"/>
          <w:szCs w:val="24"/>
        </w:rPr>
        <w:t xml:space="preserve">         </w:t>
      </w:r>
      <w:r w:rsidRPr="002712C8">
        <w:rPr>
          <w:rFonts w:ascii="Times New Roman" w:hAnsi="Times New Roman" w:cs="Times New Roman"/>
          <w:i/>
          <w:sz w:val="20"/>
        </w:rPr>
        <w:t>(в процентах)</w:t>
      </w:r>
    </w:p>
    <w:p w:rsidR="002712C8" w:rsidRPr="002712C8" w:rsidRDefault="002712C8" w:rsidP="001B6DCA">
      <w:pPr>
        <w:spacing w:line="240" w:lineRule="auto"/>
        <w:ind w:left="1560" w:hanging="840"/>
        <w:contextualSpacing/>
        <w:rPr>
          <w:rFonts w:ascii="Times New Roman" w:hAnsi="Times New Roman" w:cs="Times New Roman"/>
          <w:i/>
          <w:sz w:val="16"/>
          <w:szCs w:val="16"/>
        </w:rPr>
      </w:pPr>
    </w:p>
    <w:tbl>
      <w:tblPr>
        <w:tblW w:w="9890" w:type="dxa"/>
        <w:tblLayout w:type="fixed"/>
        <w:tblLook w:val="04A0"/>
      </w:tblPr>
      <w:tblGrid>
        <w:gridCol w:w="4219"/>
        <w:gridCol w:w="1134"/>
        <w:gridCol w:w="1276"/>
        <w:gridCol w:w="1276"/>
        <w:gridCol w:w="1985"/>
      </w:tblGrid>
      <w:tr w:rsidR="002712C8" w:rsidRPr="002712C8" w:rsidTr="002712C8">
        <w:tc>
          <w:tcPr>
            <w:tcW w:w="4219" w:type="dxa"/>
            <w:vMerge w:val="restart"/>
            <w:tcBorders>
              <w:top w:val="single" w:sz="8" w:space="0" w:color="auto"/>
            </w:tcBorders>
          </w:tcPr>
          <w:p w:rsidR="002712C8" w:rsidRPr="002712C8" w:rsidRDefault="002712C8" w:rsidP="001B6DCA">
            <w:pPr>
              <w:spacing w:line="240" w:lineRule="auto"/>
              <w:contextualSpacing/>
              <w:rPr>
                <w:rFonts w:ascii="Times New Roman" w:hAnsi="Times New Roman" w:cs="Times New Roman"/>
                <w:sz w:val="20"/>
              </w:rPr>
            </w:pPr>
          </w:p>
        </w:tc>
        <w:tc>
          <w:tcPr>
            <w:tcW w:w="3686" w:type="dxa"/>
            <w:gridSpan w:val="3"/>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Июль 2020</w:t>
            </w:r>
          </w:p>
        </w:tc>
        <w:tc>
          <w:tcPr>
            <w:tcW w:w="1985" w:type="dxa"/>
            <w:vMerge w:val="restart"/>
            <w:tcBorders>
              <w:top w:val="single" w:sz="8" w:space="0" w:color="auto"/>
            </w:tcBorders>
          </w:tcPr>
          <w:p w:rsidR="002712C8" w:rsidRPr="002712C8" w:rsidRDefault="002712C8" w:rsidP="001B6DCA">
            <w:pPr>
              <w:spacing w:line="240" w:lineRule="auto"/>
              <w:contextualSpacing/>
              <w:rPr>
                <w:rFonts w:ascii="Times New Roman" w:hAnsi="Times New Roman" w:cs="Times New Roman"/>
                <w:b/>
                <w:sz w:val="20"/>
              </w:rPr>
            </w:pPr>
            <w:r w:rsidRPr="002712C8">
              <w:rPr>
                <w:rFonts w:ascii="Times New Roman" w:hAnsi="Times New Roman" w:cs="Times New Roman"/>
                <w:b/>
                <w:sz w:val="20"/>
              </w:rPr>
              <w:t>январь-июль   2020 к январю-июлю  2019</w:t>
            </w:r>
          </w:p>
        </w:tc>
      </w:tr>
      <w:tr w:rsidR="002712C8" w:rsidRPr="002712C8" w:rsidTr="002712C8">
        <w:tc>
          <w:tcPr>
            <w:tcW w:w="4219" w:type="dxa"/>
            <w:vMerge/>
            <w:tcBorders>
              <w:bottom w:val="single" w:sz="8" w:space="0" w:color="auto"/>
            </w:tcBorders>
          </w:tcPr>
          <w:p w:rsidR="002712C8" w:rsidRPr="002712C8" w:rsidRDefault="002712C8" w:rsidP="001B6DCA">
            <w:pPr>
              <w:spacing w:line="240" w:lineRule="auto"/>
              <w:contextualSpacing/>
              <w:rPr>
                <w:rFonts w:ascii="Times New Roman" w:hAnsi="Times New Roman" w:cs="Times New Roman"/>
                <w:sz w:val="20"/>
              </w:rPr>
            </w:pPr>
          </w:p>
        </w:tc>
        <w:tc>
          <w:tcPr>
            <w:tcW w:w="1134"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b/>
                <w:sz w:val="20"/>
              </w:rPr>
              <w:t>к июню 2020</w:t>
            </w:r>
          </w:p>
        </w:tc>
        <w:tc>
          <w:tcPr>
            <w:tcW w:w="1276"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b/>
                <w:sz w:val="20"/>
              </w:rPr>
              <w:t xml:space="preserve">  к декабрю 2019</w:t>
            </w:r>
          </w:p>
        </w:tc>
        <w:tc>
          <w:tcPr>
            <w:tcW w:w="1276"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к июлю   2019</w:t>
            </w:r>
          </w:p>
        </w:tc>
        <w:tc>
          <w:tcPr>
            <w:tcW w:w="1985" w:type="dxa"/>
            <w:vMerge/>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p>
        </w:tc>
      </w:tr>
      <w:tr w:rsidR="002712C8" w:rsidRPr="002712C8" w:rsidTr="002712C8">
        <w:trPr>
          <w:trHeight w:val="284"/>
        </w:trPr>
        <w:tc>
          <w:tcPr>
            <w:tcW w:w="4219" w:type="dxa"/>
            <w:tcBorders>
              <w:top w:val="single" w:sz="8" w:space="0" w:color="auto"/>
            </w:tcBorders>
            <w:vAlign w:val="bottom"/>
          </w:tcPr>
          <w:p w:rsidR="002712C8" w:rsidRPr="002712C8" w:rsidRDefault="002712C8" w:rsidP="001B6DCA">
            <w:pPr>
              <w:spacing w:line="240" w:lineRule="auto"/>
              <w:ind w:left="142" w:hanging="142"/>
              <w:contextualSpacing/>
              <w:rPr>
                <w:rFonts w:ascii="Times New Roman" w:hAnsi="Times New Roman" w:cs="Times New Roman"/>
                <w:sz w:val="20"/>
              </w:rPr>
            </w:pPr>
          </w:p>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Хлебобулочные изделия и крупы   </w:t>
            </w:r>
          </w:p>
        </w:tc>
        <w:tc>
          <w:tcPr>
            <w:tcW w:w="1134" w:type="dxa"/>
            <w:tcBorders>
              <w:top w:val="single" w:sz="8" w:space="0" w:color="auto"/>
            </w:tcBorders>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100,9</w:t>
            </w:r>
          </w:p>
        </w:tc>
        <w:tc>
          <w:tcPr>
            <w:tcW w:w="1276" w:type="dxa"/>
            <w:tcBorders>
              <w:top w:val="single" w:sz="8" w:space="0" w:color="auto"/>
            </w:tcBorders>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113,5</w:t>
            </w:r>
          </w:p>
        </w:tc>
        <w:tc>
          <w:tcPr>
            <w:tcW w:w="1276" w:type="dxa"/>
            <w:tcBorders>
              <w:top w:val="single" w:sz="8" w:space="0" w:color="auto"/>
            </w:tcBorders>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121,4</w:t>
            </w:r>
          </w:p>
        </w:tc>
        <w:tc>
          <w:tcPr>
            <w:tcW w:w="1985" w:type="dxa"/>
            <w:tcBorders>
              <w:top w:val="single" w:sz="8" w:space="0" w:color="auto"/>
            </w:tcBorders>
            <w:vAlign w:val="bottom"/>
          </w:tcPr>
          <w:p w:rsidR="002712C8" w:rsidRPr="002712C8" w:rsidRDefault="002712C8" w:rsidP="001B6DCA">
            <w:pPr>
              <w:tabs>
                <w:tab w:val="left" w:pos="1309"/>
              </w:tabs>
              <w:spacing w:line="240" w:lineRule="auto"/>
              <w:ind w:left="-108" w:right="460"/>
              <w:contextualSpacing/>
              <w:jc w:val="right"/>
              <w:rPr>
                <w:rFonts w:ascii="Times New Roman" w:hAnsi="Times New Roman" w:cs="Times New Roman"/>
                <w:sz w:val="20"/>
              </w:rPr>
            </w:pPr>
            <w:r w:rsidRPr="002712C8">
              <w:rPr>
                <w:rFonts w:ascii="Times New Roman" w:hAnsi="Times New Roman" w:cs="Times New Roman"/>
                <w:sz w:val="20"/>
              </w:rPr>
              <w:t xml:space="preserve">     117,1</w:t>
            </w:r>
          </w:p>
        </w:tc>
      </w:tr>
      <w:tr w:rsidR="002712C8" w:rsidRPr="002712C8" w:rsidTr="002712C8">
        <w:trPr>
          <w:trHeight w:val="284"/>
        </w:trPr>
        <w:tc>
          <w:tcPr>
            <w:tcW w:w="4219"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Мясо   </w:t>
            </w:r>
          </w:p>
        </w:tc>
        <w:tc>
          <w:tcPr>
            <w:tcW w:w="1134" w:type="dxa"/>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98,7</w:t>
            </w:r>
          </w:p>
        </w:tc>
        <w:tc>
          <w:tcPr>
            <w:tcW w:w="1276" w:type="dxa"/>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102,1</w:t>
            </w:r>
          </w:p>
        </w:tc>
        <w:tc>
          <w:tcPr>
            <w:tcW w:w="1276" w:type="dxa"/>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108,9</w:t>
            </w:r>
          </w:p>
        </w:tc>
        <w:tc>
          <w:tcPr>
            <w:tcW w:w="1985" w:type="dxa"/>
            <w:vAlign w:val="bottom"/>
          </w:tcPr>
          <w:p w:rsidR="002712C8" w:rsidRPr="002712C8" w:rsidRDefault="002712C8" w:rsidP="001B6DCA">
            <w:pPr>
              <w:tabs>
                <w:tab w:val="left" w:pos="1167"/>
              </w:tabs>
              <w:spacing w:line="240" w:lineRule="auto"/>
              <w:ind w:left="-108" w:right="459"/>
              <w:contextualSpacing/>
              <w:jc w:val="right"/>
              <w:rPr>
                <w:rFonts w:ascii="Times New Roman" w:hAnsi="Times New Roman" w:cs="Times New Roman"/>
                <w:sz w:val="20"/>
              </w:rPr>
            </w:pPr>
            <w:r w:rsidRPr="002712C8">
              <w:rPr>
                <w:rFonts w:ascii="Times New Roman" w:hAnsi="Times New Roman" w:cs="Times New Roman"/>
                <w:sz w:val="20"/>
              </w:rPr>
              <w:t>109,6</w:t>
            </w:r>
          </w:p>
        </w:tc>
      </w:tr>
      <w:tr w:rsidR="002712C8" w:rsidRPr="002712C8" w:rsidTr="002712C8">
        <w:trPr>
          <w:trHeight w:val="284"/>
        </w:trPr>
        <w:tc>
          <w:tcPr>
            <w:tcW w:w="4219"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Рыба                                                </w:t>
            </w:r>
          </w:p>
        </w:tc>
        <w:tc>
          <w:tcPr>
            <w:tcW w:w="1134" w:type="dxa"/>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6" w:type="dxa"/>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102,0</w:t>
            </w:r>
          </w:p>
        </w:tc>
        <w:tc>
          <w:tcPr>
            <w:tcW w:w="1276" w:type="dxa"/>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118,7</w:t>
            </w:r>
          </w:p>
        </w:tc>
        <w:tc>
          <w:tcPr>
            <w:tcW w:w="1985" w:type="dxa"/>
            <w:vAlign w:val="bottom"/>
          </w:tcPr>
          <w:p w:rsidR="002712C8" w:rsidRPr="002712C8" w:rsidRDefault="002712C8" w:rsidP="001B6DCA">
            <w:pPr>
              <w:tabs>
                <w:tab w:val="left" w:pos="1167"/>
              </w:tabs>
              <w:spacing w:line="240" w:lineRule="auto"/>
              <w:ind w:left="-108" w:right="459"/>
              <w:contextualSpacing/>
              <w:jc w:val="right"/>
              <w:rPr>
                <w:rFonts w:ascii="Times New Roman" w:hAnsi="Times New Roman" w:cs="Times New Roman"/>
                <w:sz w:val="20"/>
              </w:rPr>
            </w:pPr>
            <w:r w:rsidRPr="002712C8">
              <w:rPr>
                <w:rFonts w:ascii="Times New Roman" w:hAnsi="Times New Roman" w:cs="Times New Roman"/>
                <w:sz w:val="20"/>
              </w:rPr>
              <w:t>119,2</w:t>
            </w:r>
          </w:p>
        </w:tc>
      </w:tr>
      <w:tr w:rsidR="002712C8" w:rsidRPr="002712C8" w:rsidTr="002712C8">
        <w:trPr>
          <w:trHeight w:val="284"/>
        </w:trPr>
        <w:tc>
          <w:tcPr>
            <w:tcW w:w="4219"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Молочные изделия, сыр и яйца      </w:t>
            </w:r>
          </w:p>
        </w:tc>
        <w:tc>
          <w:tcPr>
            <w:tcW w:w="1134" w:type="dxa"/>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99,4</w:t>
            </w:r>
          </w:p>
        </w:tc>
        <w:tc>
          <w:tcPr>
            <w:tcW w:w="1276" w:type="dxa"/>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99,0</w:t>
            </w:r>
          </w:p>
        </w:tc>
        <w:tc>
          <w:tcPr>
            <w:tcW w:w="1276" w:type="dxa"/>
            <w:vAlign w:val="bottom"/>
          </w:tcPr>
          <w:p w:rsidR="002712C8" w:rsidRPr="002712C8" w:rsidRDefault="002712C8"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106,8</w:t>
            </w:r>
          </w:p>
        </w:tc>
        <w:tc>
          <w:tcPr>
            <w:tcW w:w="1985" w:type="dxa"/>
            <w:vAlign w:val="bottom"/>
          </w:tcPr>
          <w:p w:rsidR="002712C8" w:rsidRPr="002712C8" w:rsidRDefault="002712C8" w:rsidP="001B6DCA">
            <w:pPr>
              <w:tabs>
                <w:tab w:val="left" w:pos="1167"/>
              </w:tabs>
              <w:spacing w:line="240" w:lineRule="auto"/>
              <w:ind w:left="-108" w:right="459"/>
              <w:contextualSpacing/>
              <w:jc w:val="right"/>
              <w:rPr>
                <w:rFonts w:ascii="Times New Roman" w:hAnsi="Times New Roman" w:cs="Times New Roman"/>
                <w:sz w:val="20"/>
              </w:rPr>
            </w:pPr>
            <w:r w:rsidRPr="002712C8">
              <w:rPr>
                <w:rFonts w:ascii="Times New Roman" w:hAnsi="Times New Roman" w:cs="Times New Roman"/>
                <w:sz w:val="20"/>
              </w:rPr>
              <w:t>106,2</w:t>
            </w:r>
          </w:p>
        </w:tc>
      </w:tr>
      <w:tr w:rsidR="008A5AF5" w:rsidRPr="002712C8" w:rsidTr="008A5AF5">
        <w:trPr>
          <w:trHeight w:val="284"/>
        </w:trPr>
        <w:tc>
          <w:tcPr>
            <w:tcW w:w="4219" w:type="dxa"/>
            <w:tcBorders>
              <w:top w:val="single" w:sz="8" w:space="0" w:color="auto"/>
            </w:tcBorders>
            <w:vAlign w:val="bottom"/>
          </w:tcPr>
          <w:p w:rsidR="008A5AF5" w:rsidRPr="002712C8" w:rsidRDefault="008A5AF5" w:rsidP="001B6DCA">
            <w:pPr>
              <w:spacing w:line="240" w:lineRule="auto"/>
              <w:ind w:left="142" w:hanging="142"/>
              <w:contextualSpacing/>
              <w:rPr>
                <w:rFonts w:ascii="Times New Roman" w:hAnsi="Times New Roman" w:cs="Times New Roman"/>
                <w:sz w:val="20"/>
              </w:rPr>
            </w:pPr>
          </w:p>
        </w:tc>
        <w:tc>
          <w:tcPr>
            <w:tcW w:w="3686" w:type="dxa"/>
            <w:gridSpan w:val="3"/>
            <w:tcBorders>
              <w:top w:val="single" w:sz="8" w:space="0" w:color="auto"/>
              <w:bottom w:val="single" w:sz="4" w:space="0" w:color="auto"/>
            </w:tcBorders>
            <w:vAlign w:val="bottom"/>
          </w:tcPr>
          <w:p w:rsidR="008A5AF5" w:rsidRPr="002712C8" w:rsidRDefault="008A5AF5" w:rsidP="008A5AF5">
            <w:pPr>
              <w:spacing w:line="240" w:lineRule="auto"/>
              <w:ind w:left="-108" w:right="316"/>
              <w:contextualSpacing/>
              <w:jc w:val="center"/>
              <w:rPr>
                <w:rFonts w:ascii="Times New Roman" w:hAnsi="Times New Roman" w:cs="Times New Roman"/>
                <w:sz w:val="20"/>
              </w:rPr>
            </w:pPr>
            <w:r w:rsidRPr="002712C8">
              <w:rPr>
                <w:rFonts w:ascii="Times New Roman" w:hAnsi="Times New Roman" w:cs="Times New Roman"/>
                <w:b/>
                <w:sz w:val="20"/>
              </w:rPr>
              <w:t>Июль 2020</w:t>
            </w:r>
          </w:p>
        </w:tc>
        <w:tc>
          <w:tcPr>
            <w:tcW w:w="1985" w:type="dxa"/>
            <w:vMerge w:val="restart"/>
            <w:tcBorders>
              <w:top w:val="single" w:sz="8" w:space="0" w:color="auto"/>
            </w:tcBorders>
            <w:vAlign w:val="bottom"/>
          </w:tcPr>
          <w:p w:rsidR="008A5AF5" w:rsidRPr="002712C8" w:rsidRDefault="008A5AF5" w:rsidP="001B6DCA">
            <w:pPr>
              <w:tabs>
                <w:tab w:val="left" w:pos="1167"/>
              </w:tabs>
              <w:spacing w:line="240" w:lineRule="auto"/>
              <w:ind w:left="-108" w:right="459"/>
              <w:contextualSpacing/>
              <w:jc w:val="right"/>
              <w:rPr>
                <w:rFonts w:ascii="Times New Roman" w:hAnsi="Times New Roman" w:cs="Times New Roman"/>
                <w:sz w:val="20"/>
              </w:rPr>
            </w:pPr>
            <w:r w:rsidRPr="002712C8">
              <w:rPr>
                <w:rFonts w:ascii="Times New Roman" w:hAnsi="Times New Roman" w:cs="Times New Roman"/>
                <w:b/>
                <w:sz w:val="20"/>
              </w:rPr>
              <w:t>январь-июль   2020 к январю-июлю  2019</w:t>
            </w:r>
          </w:p>
        </w:tc>
      </w:tr>
      <w:tr w:rsidR="008A5AF5" w:rsidRPr="002712C8" w:rsidTr="008A5AF5">
        <w:trPr>
          <w:trHeight w:val="284"/>
        </w:trPr>
        <w:tc>
          <w:tcPr>
            <w:tcW w:w="4219" w:type="dxa"/>
            <w:tcBorders>
              <w:bottom w:val="single" w:sz="8" w:space="0" w:color="auto"/>
            </w:tcBorders>
            <w:vAlign w:val="bottom"/>
          </w:tcPr>
          <w:p w:rsidR="008A5AF5" w:rsidRPr="002712C8" w:rsidRDefault="008A5AF5" w:rsidP="001B6DCA">
            <w:pPr>
              <w:spacing w:line="240" w:lineRule="auto"/>
              <w:ind w:left="142" w:hanging="142"/>
              <w:contextualSpacing/>
              <w:rPr>
                <w:rFonts w:ascii="Times New Roman" w:hAnsi="Times New Roman" w:cs="Times New Roman"/>
                <w:sz w:val="20"/>
              </w:rPr>
            </w:pPr>
          </w:p>
        </w:tc>
        <w:tc>
          <w:tcPr>
            <w:tcW w:w="1134" w:type="dxa"/>
            <w:tcBorders>
              <w:top w:val="single" w:sz="4" w:space="0" w:color="auto"/>
              <w:bottom w:val="single" w:sz="8" w:space="0" w:color="auto"/>
            </w:tcBorders>
          </w:tcPr>
          <w:p w:rsidR="008A5AF5" w:rsidRPr="002712C8" w:rsidRDefault="008A5AF5" w:rsidP="008A5AF5">
            <w:pPr>
              <w:spacing w:line="240" w:lineRule="auto"/>
              <w:contextualSpacing/>
              <w:jc w:val="center"/>
              <w:rPr>
                <w:rFonts w:ascii="Times New Roman" w:hAnsi="Times New Roman" w:cs="Times New Roman"/>
                <w:sz w:val="20"/>
              </w:rPr>
            </w:pPr>
            <w:r w:rsidRPr="002712C8">
              <w:rPr>
                <w:rFonts w:ascii="Times New Roman" w:hAnsi="Times New Roman" w:cs="Times New Roman"/>
                <w:b/>
                <w:sz w:val="20"/>
              </w:rPr>
              <w:t>к июню 2020</w:t>
            </w:r>
          </w:p>
        </w:tc>
        <w:tc>
          <w:tcPr>
            <w:tcW w:w="1276" w:type="dxa"/>
            <w:tcBorders>
              <w:top w:val="single" w:sz="4" w:space="0" w:color="auto"/>
              <w:bottom w:val="single" w:sz="8" w:space="0" w:color="auto"/>
            </w:tcBorders>
          </w:tcPr>
          <w:p w:rsidR="008A5AF5" w:rsidRPr="002712C8" w:rsidRDefault="008A5AF5" w:rsidP="008A5AF5">
            <w:pPr>
              <w:spacing w:line="240" w:lineRule="auto"/>
              <w:contextualSpacing/>
              <w:jc w:val="center"/>
              <w:rPr>
                <w:rFonts w:ascii="Times New Roman" w:hAnsi="Times New Roman" w:cs="Times New Roman"/>
                <w:sz w:val="20"/>
              </w:rPr>
            </w:pPr>
            <w:r w:rsidRPr="002712C8">
              <w:rPr>
                <w:rFonts w:ascii="Times New Roman" w:hAnsi="Times New Roman" w:cs="Times New Roman"/>
                <w:b/>
                <w:sz w:val="20"/>
              </w:rPr>
              <w:t xml:space="preserve">  к декабрю 2019</w:t>
            </w:r>
          </w:p>
        </w:tc>
        <w:tc>
          <w:tcPr>
            <w:tcW w:w="1276" w:type="dxa"/>
            <w:tcBorders>
              <w:top w:val="single" w:sz="4" w:space="0" w:color="auto"/>
              <w:bottom w:val="single" w:sz="8" w:space="0" w:color="auto"/>
            </w:tcBorders>
          </w:tcPr>
          <w:p w:rsidR="008A5AF5" w:rsidRPr="002712C8" w:rsidRDefault="008A5AF5" w:rsidP="008A5AF5">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к июлю   2019</w:t>
            </w:r>
          </w:p>
        </w:tc>
        <w:tc>
          <w:tcPr>
            <w:tcW w:w="1985" w:type="dxa"/>
            <w:vMerge/>
            <w:tcBorders>
              <w:bottom w:val="single" w:sz="8" w:space="0" w:color="auto"/>
            </w:tcBorders>
            <w:vAlign w:val="bottom"/>
          </w:tcPr>
          <w:p w:rsidR="008A5AF5" w:rsidRPr="002712C8" w:rsidRDefault="008A5AF5" w:rsidP="001B6DCA">
            <w:pPr>
              <w:tabs>
                <w:tab w:val="left" w:pos="1167"/>
              </w:tabs>
              <w:spacing w:line="240" w:lineRule="auto"/>
              <w:ind w:left="-108" w:right="459"/>
              <w:contextualSpacing/>
              <w:jc w:val="right"/>
              <w:rPr>
                <w:rFonts w:ascii="Times New Roman" w:hAnsi="Times New Roman" w:cs="Times New Roman"/>
                <w:sz w:val="20"/>
              </w:rPr>
            </w:pPr>
          </w:p>
        </w:tc>
      </w:tr>
      <w:tr w:rsidR="008A5AF5" w:rsidRPr="002712C8" w:rsidTr="008A5AF5">
        <w:trPr>
          <w:trHeight w:val="284"/>
        </w:trPr>
        <w:tc>
          <w:tcPr>
            <w:tcW w:w="4219" w:type="dxa"/>
            <w:tcBorders>
              <w:top w:val="single" w:sz="8" w:space="0" w:color="auto"/>
            </w:tcBorders>
            <w:vAlign w:val="bottom"/>
          </w:tcPr>
          <w:p w:rsidR="008A5AF5" w:rsidRPr="002712C8" w:rsidRDefault="008A5AF5"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Масла и жиры</w:t>
            </w:r>
          </w:p>
        </w:tc>
        <w:tc>
          <w:tcPr>
            <w:tcW w:w="1134" w:type="dxa"/>
            <w:tcBorders>
              <w:top w:val="single" w:sz="8" w:space="0" w:color="auto"/>
            </w:tcBorders>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99,6</w:t>
            </w:r>
          </w:p>
        </w:tc>
        <w:tc>
          <w:tcPr>
            <w:tcW w:w="1276" w:type="dxa"/>
            <w:tcBorders>
              <w:top w:val="single" w:sz="8" w:space="0" w:color="auto"/>
            </w:tcBorders>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102,0</w:t>
            </w:r>
          </w:p>
        </w:tc>
        <w:tc>
          <w:tcPr>
            <w:tcW w:w="1276" w:type="dxa"/>
            <w:tcBorders>
              <w:top w:val="single" w:sz="8" w:space="0" w:color="auto"/>
            </w:tcBorders>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106,4</w:t>
            </w:r>
          </w:p>
        </w:tc>
        <w:tc>
          <w:tcPr>
            <w:tcW w:w="1985" w:type="dxa"/>
            <w:tcBorders>
              <w:top w:val="single" w:sz="8" w:space="0" w:color="auto"/>
            </w:tcBorders>
            <w:vAlign w:val="bottom"/>
          </w:tcPr>
          <w:p w:rsidR="008A5AF5" w:rsidRPr="002712C8" w:rsidRDefault="008A5AF5" w:rsidP="001B6DCA">
            <w:pPr>
              <w:tabs>
                <w:tab w:val="left" w:pos="1167"/>
              </w:tabs>
              <w:spacing w:line="240" w:lineRule="auto"/>
              <w:ind w:left="-108" w:right="459"/>
              <w:contextualSpacing/>
              <w:jc w:val="right"/>
              <w:rPr>
                <w:rFonts w:ascii="Times New Roman" w:hAnsi="Times New Roman" w:cs="Times New Roman"/>
                <w:sz w:val="20"/>
              </w:rPr>
            </w:pPr>
            <w:r w:rsidRPr="002712C8">
              <w:rPr>
                <w:rFonts w:ascii="Times New Roman" w:hAnsi="Times New Roman" w:cs="Times New Roman"/>
                <w:sz w:val="20"/>
              </w:rPr>
              <w:t>104,9</w:t>
            </w:r>
          </w:p>
        </w:tc>
      </w:tr>
      <w:tr w:rsidR="008A5AF5" w:rsidRPr="002712C8" w:rsidTr="002712C8">
        <w:trPr>
          <w:trHeight w:val="284"/>
        </w:trPr>
        <w:tc>
          <w:tcPr>
            <w:tcW w:w="4219" w:type="dxa"/>
            <w:vAlign w:val="bottom"/>
          </w:tcPr>
          <w:p w:rsidR="008A5AF5" w:rsidRPr="002712C8" w:rsidRDefault="008A5AF5"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Фрукты и овощи                              </w:t>
            </w:r>
          </w:p>
        </w:tc>
        <w:tc>
          <w:tcPr>
            <w:tcW w:w="1134"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89,9</w:t>
            </w:r>
          </w:p>
        </w:tc>
        <w:tc>
          <w:tcPr>
            <w:tcW w:w="1276"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97,0</w:t>
            </w:r>
          </w:p>
        </w:tc>
        <w:tc>
          <w:tcPr>
            <w:tcW w:w="1276"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94,8</w:t>
            </w:r>
          </w:p>
        </w:tc>
        <w:tc>
          <w:tcPr>
            <w:tcW w:w="1985" w:type="dxa"/>
            <w:vAlign w:val="bottom"/>
          </w:tcPr>
          <w:p w:rsidR="008A5AF5" w:rsidRPr="002712C8" w:rsidRDefault="008A5AF5" w:rsidP="001B6DCA">
            <w:pPr>
              <w:tabs>
                <w:tab w:val="left" w:pos="1167"/>
              </w:tabs>
              <w:spacing w:line="240" w:lineRule="auto"/>
              <w:ind w:left="-108" w:right="459"/>
              <w:contextualSpacing/>
              <w:jc w:val="right"/>
              <w:rPr>
                <w:rFonts w:ascii="Times New Roman" w:hAnsi="Times New Roman" w:cs="Times New Roman"/>
                <w:sz w:val="20"/>
              </w:rPr>
            </w:pPr>
            <w:r w:rsidRPr="002712C8">
              <w:rPr>
                <w:rFonts w:ascii="Times New Roman" w:hAnsi="Times New Roman" w:cs="Times New Roman"/>
                <w:sz w:val="20"/>
              </w:rPr>
              <w:t>112,5</w:t>
            </w:r>
          </w:p>
        </w:tc>
      </w:tr>
      <w:tr w:rsidR="008A5AF5" w:rsidRPr="002712C8" w:rsidTr="002712C8">
        <w:trPr>
          <w:trHeight w:val="284"/>
        </w:trPr>
        <w:tc>
          <w:tcPr>
            <w:tcW w:w="4219" w:type="dxa"/>
            <w:vAlign w:val="bottom"/>
          </w:tcPr>
          <w:p w:rsidR="008A5AF5" w:rsidRPr="002712C8" w:rsidRDefault="008A5AF5"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Сахар, джем, мед, шоколад и конфеты </w:t>
            </w:r>
          </w:p>
        </w:tc>
        <w:tc>
          <w:tcPr>
            <w:tcW w:w="1134"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6"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105,6</w:t>
            </w:r>
          </w:p>
        </w:tc>
        <w:tc>
          <w:tcPr>
            <w:tcW w:w="1276"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98,3</w:t>
            </w:r>
          </w:p>
        </w:tc>
        <w:tc>
          <w:tcPr>
            <w:tcW w:w="1985" w:type="dxa"/>
            <w:vAlign w:val="bottom"/>
          </w:tcPr>
          <w:p w:rsidR="008A5AF5" w:rsidRPr="002712C8" w:rsidRDefault="008A5AF5" w:rsidP="001B6DCA">
            <w:pPr>
              <w:tabs>
                <w:tab w:val="left" w:pos="1167"/>
              </w:tabs>
              <w:spacing w:line="240" w:lineRule="auto"/>
              <w:ind w:left="-108" w:right="459"/>
              <w:contextualSpacing/>
              <w:jc w:val="right"/>
              <w:rPr>
                <w:rFonts w:ascii="Times New Roman" w:hAnsi="Times New Roman" w:cs="Times New Roman"/>
                <w:sz w:val="20"/>
              </w:rPr>
            </w:pPr>
            <w:r w:rsidRPr="002712C8">
              <w:rPr>
                <w:rFonts w:ascii="Times New Roman" w:hAnsi="Times New Roman" w:cs="Times New Roman"/>
                <w:sz w:val="20"/>
              </w:rPr>
              <w:t>97,7</w:t>
            </w:r>
          </w:p>
        </w:tc>
      </w:tr>
      <w:tr w:rsidR="008A5AF5" w:rsidRPr="002712C8" w:rsidTr="002712C8">
        <w:trPr>
          <w:trHeight w:val="284"/>
        </w:trPr>
        <w:tc>
          <w:tcPr>
            <w:tcW w:w="4219" w:type="dxa"/>
            <w:vAlign w:val="bottom"/>
          </w:tcPr>
          <w:p w:rsidR="008A5AF5" w:rsidRPr="002712C8" w:rsidRDefault="008A5AF5"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Безалкогольные напитки                </w:t>
            </w:r>
          </w:p>
        </w:tc>
        <w:tc>
          <w:tcPr>
            <w:tcW w:w="1134"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100,2</w:t>
            </w:r>
          </w:p>
        </w:tc>
        <w:tc>
          <w:tcPr>
            <w:tcW w:w="1276"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103,8</w:t>
            </w:r>
          </w:p>
        </w:tc>
        <w:tc>
          <w:tcPr>
            <w:tcW w:w="1276"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103,8</w:t>
            </w:r>
          </w:p>
        </w:tc>
        <w:tc>
          <w:tcPr>
            <w:tcW w:w="1985" w:type="dxa"/>
            <w:vAlign w:val="bottom"/>
          </w:tcPr>
          <w:p w:rsidR="008A5AF5" w:rsidRPr="002712C8" w:rsidRDefault="008A5AF5" w:rsidP="001B6DCA">
            <w:pPr>
              <w:spacing w:line="240" w:lineRule="auto"/>
              <w:ind w:left="-108" w:right="459"/>
              <w:contextualSpacing/>
              <w:jc w:val="right"/>
              <w:rPr>
                <w:rFonts w:ascii="Times New Roman" w:hAnsi="Times New Roman" w:cs="Times New Roman"/>
                <w:sz w:val="20"/>
              </w:rPr>
            </w:pPr>
            <w:r w:rsidRPr="002712C8">
              <w:rPr>
                <w:rFonts w:ascii="Times New Roman" w:hAnsi="Times New Roman" w:cs="Times New Roman"/>
                <w:sz w:val="20"/>
              </w:rPr>
              <w:t>102,6</w:t>
            </w:r>
          </w:p>
        </w:tc>
      </w:tr>
      <w:tr w:rsidR="008A5AF5" w:rsidRPr="002712C8" w:rsidTr="002712C8">
        <w:trPr>
          <w:trHeight w:val="284"/>
        </w:trPr>
        <w:tc>
          <w:tcPr>
            <w:tcW w:w="4219" w:type="dxa"/>
            <w:vAlign w:val="bottom"/>
          </w:tcPr>
          <w:p w:rsidR="008A5AF5" w:rsidRPr="002712C8" w:rsidRDefault="008A5AF5"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Алкогольные напитки                     </w:t>
            </w:r>
          </w:p>
        </w:tc>
        <w:tc>
          <w:tcPr>
            <w:tcW w:w="1134"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6"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104,9</w:t>
            </w:r>
          </w:p>
        </w:tc>
        <w:tc>
          <w:tcPr>
            <w:tcW w:w="1276"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104,5</w:t>
            </w:r>
          </w:p>
        </w:tc>
        <w:tc>
          <w:tcPr>
            <w:tcW w:w="1985" w:type="dxa"/>
            <w:vAlign w:val="bottom"/>
          </w:tcPr>
          <w:p w:rsidR="008A5AF5" w:rsidRPr="002712C8" w:rsidRDefault="008A5AF5" w:rsidP="001B6DCA">
            <w:pPr>
              <w:spacing w:line="240" w:lineRule="auto"/>
              <w:ind w:left="-108" w:right="459"/>
              <w:contextualSpacing/>
              <w:jc w:val="right"/>
              <w:rPr>
                <w:rFonts w:ascii="Times New Roman" w:hAnsi="Times New Roman" w:cs="Times New Roman"/>
                <w:sz w:val="20"/>
              </w:rPr>
            </w:pPr>
            <w:r w:rsidRPr="002712C8">
              <w:rPr>
                <w:rFonts w:ascii="Times New Roman" w:hAnsi="Times New Roman" w:cs="Times New Roman"/>
                <w:sz w:val="20"/>
              </w:rPr>
              <w:t>104,0</w:t>
            </w:r>
          </w:p>
        </w:tc>
      </w:tr>
      <w:tr w:rsidR="008A5AF5" w:rsidRPr="002712C8" w:rsidTr="002712C8">
        <w:trPr>
          <w:trHeight w:val="284"/>
        </w:trPr>
        <w:tc>
          <w:tcPr>
            <w:tcW w:w="4219" w:type="dxa"/>
            <w:vAlign w:val="bottom"/>
          </w:tcPr>
          <w:p w:rsidR="008A5AF5" w:rsidRPr="002712C8" w:rsidRDefault="008A5AF5"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Табачные изделия                           </w:t>
            </w:r>
          </w:p>
        </w:tc>
        <w:tc>
          <w:tcPr>
            <w:tcW w:w="1134"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100,2</w:t>
            </w:r>
          </w:p>
        </w:tc>
        <w:tc>
          <w:tcPr>
            <w:tcW w:w="1276"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109,1</w:t>
            </w:r>
          </w:p>
        </w:tc>
        <w:tc>
          <w:tcPr>
            <w:tcW w:w="1276" w:type="dxa"/>
            <w:vAlign w:val="bottom"/>
          </w:tcPr>
          <w:p w:rsidR="008A5AF5" w:rsidRPr="002712C8" w:rsidRDefault="008A5AF5" w:rsidP="001B6DCA">
            <w:pPr>
              <w:spacing w:line="240" w:lineRule="auto"/>
              <w:ind w:left="-108" w:right="316"/>
              <w:contextualSpacing/>
              <w:jc w:val="right"/>
              <w:rPr>
                <w:rFonts w:ascii="Times New Roman" w:hAnsi="Times New Roman" w:cs="Times New Roman"/>
                <w:sz w:val="20"/>
              </w:rPr>
            </w:pPr>
            <w:r w:rsidRPr="002712C8">
              <w:rPr>
                <w:rFonts w:ascii="Times New Roman" w:hAnsi="Times New Roman" w:cs="Times New Roman"/>
                <w:sz w:val="20"/>
              </w:rPr>
              <w:t>108,8</w:t>
            </w:r>
          </w:p>
        </w:tc>
        <w:tc>
          <w:tcPr>
            <w:tcW w:w="1985" w:type="dxa"/>
            <w:vAlign w:val="bottom"/>
          </w:tcPr>
          <w:p w:rsidR="008A5AF5" w:rsidRPr="002712C8" w:rsidRDefault="008A5AF5" w:rsidP="001B6DCA">
            <w:pPr>
              <w:spacing w:line="240" w:lineRule="auto"/>
              <w:ind w:left="-108" w:right="459"/>
              <w:contextualSpacing/>
              <w:jc w:val="right"/>
              <w:rPr>
                <w:rFonts w:ascii="Times New Roman" w:hAnsi="Times New Roman" w:cs="Times New Roman"/>
                <w:sz w:val="20"/>
              </w:rPr>
            </w:pPr>
            <w:r w:rsidRPr="002712C8">
              <w:rPr>
                <w:rFonts w:ascii="Times New Roman" w:hAnsi="Times New Roman" w:cs="Times New Roman"/>
                <w:sz w:val="20"/>
              </w:rPr>
              <w:t>108,9</w:t>
            </w:r>
          </w:p>
        </w:tc>
      </w:tr>
      <w:tr w:rsidR="008A5AF5" w:rsidRPr="002712C8" w:rsidTr="00E71518">
        <w:trPr>
          <w:trHeight w:val="70"/>
        </w:trPr>
        <w:tc>
          <w:tcPr>
            <w:tcW w:w="4219" w:type="dxa"/>
            <w:tcBorders>
              <w:bottom w:val="single" w:sz="8" w:space="0" w:color="auto"/>
            </w:tcBorders>
          </w:tcPr>
          <w:p w:rsidR="008A5AF5" w:rsidRPr="002712C8" w:rsidRDefault="008A5AF5" w:rsidP="001B6DCA">
            <w:pPr>
              <w:spacing w:line="240" w:lineRule="auto"/>
              <w:ind w:left="142" w:hanging="142"/>
              <w:contextualSpacing/>
              <w:jc w:val="both"/>
              <w:rPr>
                <w:rFonts w:ascii="Times New Roman" w:hAnsi="Times New Roman" w:cs="Times New Roman"/>
                <w:sz w:val="10"/>
                <w:szCs w:val="10"/>
              </w:rPr>
            </w:pPr>
          </w:p>
        </w:tc>
        <w:tc>
          <w:tcPr>
            <w:tcW w:w="1134" w:type="dxa"/>
            <w:tcBorders>
              <w:bottom w:val="single" w:sz="8" w:space="0" w:color="auto"/>
            </w:tcBorders>
            <w:vAlign w:val="bottom"/>
          </w:tcPr>
          <w:p w:rsidR="008A5AF5" w:rsidRPr="002712C8" w:rsidRDefault="008A5AF5" w:rsidP="001B6DCA">
            <w:pPr>
              <w:spacing w:line="240" w:lineRule="auto"/>
              <w:ind w:left="-108" w:right="317"/>
              <w:contextualSpacing/>
              <w:jc w:val="right"/>
              <w:rPr>
                <w:rFonts w:ascii="Times New Roman" w:hAnsi="Times New Roman" w:cs="Times New Roman"/>
                <w:sz w:val="10"/>
                <w:szCs w:val="10"/>
              </w:rPr>
            </w:pPr>
          </w:p>
        </w:tc>
        <w:tc>
          <w:tcPr>
            <w:tcW w:w="1276" w:type="dxa"/>
            <w:tcBorders>
              <w:bottom w:val="single" w:sz="8" w:space="0" w:color="auto"/>
            </w:tcBorders>
            <w:vAlign w:val="bottom"/>
          </w:tcPr>
          <w:p w:rsidR="008A5AF5" w:rsidRPr="002712C8" w:rsidRDefault="008A5AF5" w:rsidP="001B6DCA">
            <w:pPr>
              <w:spacing w:line="240" w:lineRule="auto"/>
              <w:ind w:left="-108" w:right="317"/>
              <w:contextualSpacing/>
              <w:jc w:val="right"/>
              <w:rPr>
                <w:rFonts w:ascii="Times New Roman" w:hAnsi="Times New Roman" w:cs="Times New Roman"/>
                <w:sz w:val="10"/>
                <w:szCs w:val="10"/>
              </w:rPr>
            </w:pPr>
          </w:p>
        </w:tc>
        <w:tc>
          <w:tcPr>
            <w:tcW w:w="1276" w:type="dxa"/>
            <w:tcBorders>
              <w:bottom w:val="single" w:sz="8" w:space="0" w:color="auto"/>
            </w:tcBorders>
          </w:tcPr>
          <w:p w:rsidR="008A5AF5" w:rsidRPr="002712C8" w:rsidRDefault="008A5AF5" w:rsidP="001B6DCA">
            <w:pPr>
              <w:spacing w:line="240" w:lineRule="auto"/>
              <w:ind w:left="-108" w:right="317"/>
              <w:contextualSpacing/>
              <w:jc w:val="right"/>
              <w:rPr>
                <w:rFonts w:ascii="Times New Roman" w:hAnsi="Times New Roman" w:cs="Times New Roman"/>
                <w:sz w:val="10"/>
                <w:szCs w:val="10"/>
              </w:rPr>
            </w:pPr>
          </w:p>
        </w:tc>
        <w:tc>
          <w:tcPr>
            <w:tcW w:w="1985" w:type="dxa"/>
            <w:tcBorders>
              <w:bottom w:val="single" w:sz="8" w:space="0" w:color="auto"/>
            </w:tcBorders>
          </w:tcPr>
          <w:p w:rsidR="008A5AF5" w:rsidRPr="002712C8" w:rsidRDefault="008A5AF5" w:rsidP="001B6DCA">
            <w:pPr>
              <w:spacing w:line="240" w:lineRule="auto"/>
              <w:ind w:left="-108" w:right="317"/>
              <w:contextualSpacing/>
              <w:jc w:val="right"/>
              <w:rPr>
                <w:rFonts w:ascii="Times New Roman" w:hAnsi="Times New Roman" w:cs="Times New Roman"/>
                <w:sz w:val="10"/>
                <w:szCs w:val="10"/>
              </w:rPr>
            </w:pPr>
          </w:p>
        </w:tc>
      </w:tr>
    </w:tbl>
    <w:p w:rsidR="006465D6" w:rsidRDefault="006465D6" w:rsidP="008A5AF5">
      <w:pPr>
        <w:spacing w:line="240" w:lineRule="auto"/>
        <w:contextualSpacing/>
        <w:jc w:val="both"/>
        <w:rPr>
          <w:rFonts w:ascii="Times New Roman" w:hAnsi="Times New Roman" w:cs="Times New Roman"/>
          <w:b/>
        </w:rPr>
      </w:pPr>
    </w:p>
    <w:p w:rsidR="002712C8" w:rsidRPr="002712C8" w:rsidRDefault="002712C8" w:rsidP="001B6DCA">
      <w:pPr>
        <w:spacing w:line="240" w:lineRule="auto"/>
        <w:ind w:left="1418" w:hanging="1418"/>
        <w:contextualSpacing/>
        <w:jc w:val="both"/>
        <w:rPr>
          <w:rFonts w:ascii="Times New Roman" w:hAnsi="Times New Roman" w:cs="Times New Roman"/>
          <w:b/>
        </w:rPr>
      </w:pPr>
      <w:r w:rsidRPr="002712C8">
        <w:rPr>
          <w:rFonts w:ascii="Times New Roman" w:hAnsi="Times New Roman" w:cs="Times New Roman"/>
          <w:b/>
        </w:rPr>
        <w:t xml:space="preserve">Таблица </w:t>
      </w:r>
      <w:r w:rsidRPr="002712C8">
        <w:rPr>
          <w:rFonts w:ascii="Times New Roman" w:hAnsi="Times New Roman" w:cs="Times New Roman"/>
          <w:b/>
          <w:lang w:val="ky-KG"/>
        </w:rPr>
        <w:t>38</w:t>
      </w:r>
      <w:r w:rsidRPr="002712C8">
        <w:rPr>
          <w:rFonts w:ascii="Times New Roman" w:hAnsi="Times New Roman" w:cs="Times New Roman"/>
          <w:b/>
        </w:rPr>
        <w:t xml:space="preserve">: Индексы потребительских цен на основные виды продовольственных товаров </w:t>
      </w:r>
    </w:p>
    <w:p w:rsidR="002712C8" w:rsidRPr="002712C8" w:rsidRDefault="002712C8" w:rsidP="001B6DCA">
      <w:pPr>
        <w:spacing w:line="240" w:lineRule="auto"/>
        <w:ind w:left="1418" w:hanging="1418"/>
        <w:contextualSpacing/>
        <w:jc w:val="both"/>
        <w:rPr>
          <w:rFonts w:ascii="Times New Roman" w:hAnsi="Times New Roman" w:cs="Times New Roman"/>
        </w:rPr>
      </w:pPr>
      <w:r w:rsidRPr="002712C8">
        <w:rPr>
          <w:rFonts w:ascii="Times New Roman" w:hAnsi="Times New Roman" w:cs="Times New Roman"/>
          <w:b/>
        </w:rPr>
        <w:t xml:space="preserve">                    в 2020г.</w:t>
      </w:r>
    </w:p>
    <w:p w:rsidR="002712C8" w:rsidRPr="002712C8" w:rsidRDefault="002712C8" w:rsidP="001B6DCA">
      <w:pPr>
        <w:spacing w:line="240" w:lineRule="auto"/>
        <w:ind w:left="1560" w:hanging="840"/>
        <w:contextualSpacing/>
        <w:rPr>
          <w:rFonts w:ascii="Times New Roman" w:hAnsi="Times New Roman" w:cs="Times New Roman"/>
          <w:i/>
          <w:sz w:val="24"/>
          <w:szCs w:val="24"/>
        </w:rPr>
      </w:pPr>
      <w:r w:rsidRPr="002712C8">
        <w:rPr>
          <w:rFonts w:ascii="Times New Roman" w:hAnsi="Times New Roman" w:cs="Times New Roman"/>
          <w:sz w:val="24"/>
          <w:szCs w:val="24"/>
        </w:rPr>
        <w:t xml:space="preserve">         </w:t>
      </w:r>
      <w:r w:rsidRPr="002712C8">
        <w:rPr>
          <w:rFonts w:ascii="Times New Roman" w:hAnsi="Times New Roman" w:cs="Times New Roman"/>
          <w:i/>
          <w:sz w:val="20"/>
        </w:rPr>
        <w:t>(в процентах к предыдущему месяцу)</w:t>
      </w:r>
    </w:p>
    <w:p w:rsidR="002712C8" w:rsidRPr="002712C8" w:rsidRDefault="002712C8" w:rsidP="001B6DCA">
      <w:pPr>
        <w:spacing w:line="240" w:lineRule="auto"/>
        <w:ind w:left="1560" w:hanging="1560"/>
        <w:contextualSpacing/>
        <w:rPr>
          <w:rFonts w:ascii="Times New Roman" w:hAnsi="Times New Roman" w:cs="Times New Roman"/>
          <w:i/>
          <w:sz w:val="16"/>
          <w:szCs w:val="16"/>
        </w:rPr>
      </w:pPr>
    </w:p>
    <w:tbl>
      <w:tblPr>
        <w:tblW w:w="9923" w:type="dxa"/>
        <w:tblInd w:w="-34" w:type="dxa"/>
        <w:tblLayout w:type="fixed"/>
        <w:tblLook w:val="01E0"/>
      </w:tblPr>
      <w:tblGrid>
        <w:gridCol w:w="1135"/>
        <w:gridCol w:w="992"/>
        <w:gridCol w:w="992"/>
        <w:gridCol w:w="709"/>
        <w:gridCol w:w="851"/>
        <w:gridCol w:w="850"/>
        <w:gridCol w:w="851"/>
        <w:gridCol w:w="992"/>
        <w:gridCol w:w="709"/>
        <w:gridCol w:w="850"/>
        <w:gridCol w:w="992"/>
      </w:tblGrid>
      <w:tr w:rsidR="002712C8" w:rsidRPr="002712C8" w:rsidTr="002712C8">
        <w:tc>
          <w:tcPr>
            <w:tcW w:w="1135" w:type="dxa"/>
            <w:vMerge w:val="restart"/>
            <w:tcBorders>
              <w:top w:val="single" w:sz="8" w:space="0" w:color="auto"/>
              <w:bottom w:val="single" w:sz="4" w:space="0" w:color="auto"/>
            </w:tcBorders>
          </w:tcPr>
          <w:p w:rsidR="002712C8" w:rsidRPr="002712C8" w:rsidRDefault="002712C8" w:rsidP="001B6DCA">
            <w:pPr>
              <w:spacing w:line="240" w:lineRule="auto"/>
              <w:contextualSpacing/>
              <w:rPr>
                <w:rFonts w:ascii="Times New Roman" w:hAnsi="Times New Roman" w:cs="Times New Roman"/>
                <w:sz w:val="20"/>
              </w:rPr>
            </w:pPr>
          </w:p>
        </w:tc>
        <w:tc>
          <w:tcPr>
            <w:tcW w:w="1984" w:type="dxa"/>
            <w:gridSpan w:val="2"/>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Мука пшеничная</w:t>
            </w:r>
          </w:p>
        </w:tc>
        <w:tc>
          <w:tcPr>
            <w:tcW w:w="709" w:type="dxa"/>
            <w:vMerge w:val="restart"/>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Хлеб</w:t>
            </w:r>
          </w:p>
        </w:tc>
        <w:tc>
          <w:tcPr>
            <w:tcW w:w="851" w:type="dxa"/>
            <w:vMerge w:val="restart"/>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Лепешка</w:t>
            </w:r>
          </w:p>
        </w:tc>
        <w:tc>
          <w:tcPr>
            <w:tcW w:w="850" w:type="dxa"/>
            <w:vMerge w:val="restart"/>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Говядина</w:t>
            </w:r>
          </w:p>
        </w:tc>
        <w:tc>
          <w:tcPr>
            <w:tcW w:w="851" w:type="dxa"/>
            <w:vMerge w:val="restart"/>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Баранина</w:t>
            </w:r>
          </w:p>
        </w:tc>
        <w:tc>
          <w:tcPr>
            <w:tcW w:w="992" w:type="dxa"/>
            <w:vMerge w:val="restart"/>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Молоко разливное</w:t>
            </w:r>
          </w:p>
        </w:tc>
        <w:tc>
          <w:tcPr>
            <w:tcW w:w="709" w:type="dxa"/>
            <w:vMerge w:val="restart"/>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Яйца</w:t>
            </w:r>
          </w:p>
        </w:tc>
        <w:tc>
          <w:tcPr>
            <w:tcW w:w="850" w:type="dxa"/>
            <w:vMerge w:val="restart"/>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Сахар-песок</w:t>
            </w:r>
          </w:p>
        </w:tc>
        <w:tc>
          <w:tcPr>
            <w:tcW w:w="992" w:type="dxa"/>
            <w:vMerge w:val="restart"/>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Подсолнечное масло</w:t>
            </w:r>
          </w:p>
        </w:tc>
      </w:tr>
      <w:tr w:rsidR="002712C8" w:rsidRPr="002712C8" w:rsidTr="002712C8">
        <w:tc>
          <w:tcPr>
            <w:tcW w:w="1135" w:type="dxa"/>
            <w:vMerge/>
            <w:tcBorders>
              <w:top w:val="single" w:sz="4" w:space="0" w:color="auto"/>
              <w:bottom w:val="single" w:sz="8" w:space="0" w:color="auto"/>
            </w:tcBorders>
          </w:tcPr>
          <w:p w:rsidR="002712C8" w:rsidRPr="002712C8" w:rsidRDefault="002712C8" w:rsidP="001B6DCA">
            <w:pPr>
              <w:spacing w:line="240" w:lineRule="auto"/>
              <w:contextualSpacing/>
              <w:rPr>
                <w:rFonts w:ascii="Times New Roman" w:hAnsi="Times New Roman" w:cs="Times New Roman"/>
                <w:sz w:val="20"/>
                <w:lang w:val="en-US"/>
              </w:rPr>
            </w:pPr>
          </w:p>
        </w:tc>
        <w:tc>
          <w:tcPr>
            <w:tcW w:w="992"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lang w:val="ky-KG"/>
              </w:rPr>
              <w:t>высше</w:t>
            </w:r>
            <w:r w:rsidRPr="002712C8">
              <w:rPr>
                <w:rFonts w:ascii="Times New Roman" w:hAnsi="Times New Roman" w:cs="Times New Roman"/>
                <w:b/>
                <w:sz w:val="20"/>
              </w:rPr>
              <w:t>го сорта</w:t>
            </w:r>
          </w:p>
        </w:tc>
        <w:tc>
          <w:tcPr>
            <w:tcW w:w="992"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первого сорта</w:t>
            </w:r>
          </w:p>
        </w:tc>
        <w:tc>
          <w:tcPr>
            <w:tcW w:w="709" w:type="dxa"/>
            <w:vMerge/>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lang w:val="en-US"/>
              </w:rPr>
            </w:pPr>
          </w:p>
        </w:tc>
        <w:tc>
          <w:tcPr>
            <w:tcW w:w="851" w:type="dxa"/>
            <w:vMerge/>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lang w:val="en-US"/>
              </w:rPr>
            </w:pPr>
          </w:p>
        </w:tc>
        <w:tc>
          <w:tcPr>
            <w:tcW w:w="850" w:type="dxa"/>
            <w:vMerge/>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lang w:val="en-US"/>
              </w:rPr>
            </w:pPr>
          </w:p>
        </w:tc>
        <w:tc>
          <w:tcPr>
            <w:tcW w:w="851" w:type="dxa"/>
            <w:vMerge/>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lang w:val="en-US"/>
              </w:rPr>
            </w:pPr>
          </w:p>
        </w:tc>
        <w:tc>
          <w:tcPr>
            <w:tcW w:w="992" w:type="dxa"/>
            <w:vMerge/>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lang w:val="en-US"/>
              </w:rPr>
            </w:pPr>
          </w:p>
        </w:tc>
        <w:tc>
          <w:tcPr>
            <w:tcW w:w="709" w:type="dxa"/>
            <w:vMerge/>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lang w:val="en-US"/>
              </w:rPr>
            </w:pPr>
          </w:p>
        </w:tc>
        <w:tc>
          <w:tcPr>
            <w:tcW w:w="850" w:type="dxa"/>
            <w:vMerge/>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lang w:val="en-US"/>
              </w:rPr>
            </w:pPr>
          </w:p>
        </w:tc>
        <w:tc>
          <w:tcPr>
            <w:tcW w:w="992" w:type="dxa"/>
            <w:vMerge/>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lang w:val="en-US"/>
              </w:rPr>
            </w:pPr>
          </w:p>
        </w:tc>
      </w:tr>
      <w:tr w:rsidR="002712C8" w:rsidRPr="002712C8" w:rsidTr="002712C8">
        <w:tc>
          <w:tcPr>
            <w:tcW w:w="1135" w:type="dxa"/>
            <w:tcBorders>
              <w:top w:val="single" w:sz="8" w:space="0" w:color="auto"/>
            </w:tcBorders>
          </w:tcPr>
          <w:p w:rsidR="002712C8" w:rsidRPr="002712C8" w:rsidRDefault="002712C8" w:rsidP="001B6DCA">
            <w:pPr>
              <w:spacing w:line="240" w:lineRule="auto"/>
              <w:contextualSpacing/>
              <w:rPr>
                <w:rFonts w:ascii="Times New Roman" w:hAnsi="Times New Roman" w:cs="Times New Roman"/>
                <w:sz w:val="10"/>
                <w:szCs w:val="10"/>
              </w:rPr>
            </w:pPr>
          </w:p>
        </w:tc>
        <w:tc>
          <w:tcPr>
            <w:tcW w:w="992" w:type="dxa"/>
            <w:tcBorders>
              <w:top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992" w:type="dxa"/>
            <w:tcBorders>
              <w:top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709" w:type="dxa"/>
            <w:tcBorders>
              <w:top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851" w:type="dxa"/>
            <w:tcBorders>
              <w:top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850" w:type="dxa"/>
            <w:tcBorders>
              <w:top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851" w:type="dxa"/>
            <w:tcBorders>
              <w:top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992" w:type="dxa"/>
            <w:tcBorders>
              <w:top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709" w:type="dxa"/>
            <w:tcBorders>
              <w:top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850" w:type="dxa"/>
            <w:tcBorders>
              <w:top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992" w:type="dxa"/>
            <w:tcBorders>
              <w:top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r>
      <w:tr w:rsidR="002712C8" w:rsidRPr="002712C8" w:rsidTr="002712C8">
        <w:trPr>
          <w:trHeight w:val="284"/>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w:t>
            </w:r>
          </w:p>
        </w:tc>
        <w:tc>
          <w:tcPr>
            <w:tcW w:w="992"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992"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100,0</w:t>
            </w:r>
          </w:p>
        </w:tc>
        <w:tc>
          <w:tcPr>
            <w:tcW w:w="709"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0"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99,9</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102,3</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100,3</w:t>
            </w:r>
          </w:p>
        </w:tc>
        <w:tc>
          <w:tcPr>
            <w:tcW w:w="709"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100,9</w:t>
            </w:r>
          </w:p>
        </w:tc>
        <w:tc>
          <w:tcPr>
            <w:tcW w:w="850"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98,8</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99,9</w:t>
            </w:r>
          </w:p>
        </w:tc>
      </w:tr>
      <w:tr w:rsidR="002712C8" w:rsidRPr="002712C8" w:rsidTr="002712C8">
        <w:trPr>
          <w:trHeight w:val="284"/>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Февраль</w:t>
            </w:r>
          </w:p>
        </w:tc>
        <w:tc>
          <w:tcPr>
            <w:tcW w:w="992"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100,7</w:t>
            </w:r>
          </w:p>
        </w:tc>
        <w:tc>
          <w:tcPr>
            <w:tcW w:w="992"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100,1</w:t>
            </w:r>
          </w:p>
        </w:tc>
        <w:tc>
          <w:tcPr>
            <w:tcW w:w="709"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0"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104,8</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100,0</w:t>
            </w:r>
          </w:p>
        </w:tc>
        <w:tc>
          <w:tcPr>
            <w:tcW w:w="709"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100,7</w:t>
            </w:r>
          </w:p>
        </w:tc>
        <w:tc>
          <w:tcPr>
            <w:tcW w:w="850"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99,7</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100,3</w:t>
            </w:r>
          </w:p>
        </w:tc>
      </w:tr>
      <w:tr w:rsidR="002712C8" w:rsidRPr="002712C8" w:rsidTr="002712C8">
        <w:trPr>
          <w:trHeight w:val="284"/>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Март</w:t>
            </w:r>
          </w:p>
        </w:tc>
        <w:tc>
          <w:tcPr>
            <w:tcW w:w="992"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112,1</w:t>
            </w:r>
          </w:p>
        </w:tc>
        <w:tc>
          <w:tcPr>
            <w:tcW w:w="992"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118,5</w:t>
            </w:r>
          </w:p>
        </w:tc>
        <w:tc>
          <w:tcPr>
            <w:tcW w:w="709"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99,9</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0"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101,2</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108,1</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100,0</w:t>
            </w:r>
          </w:p>
        </w:tc>
        <w:tc>
          <w:tcPr>
            <w:tcW w:w="709"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100,5</w:t>
            </w:r>
          </w:p>
        </w:tc>
        <w:tc>
          <w:tcPr>
            <w:tcW w:w="850"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108,6</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100,3</w:t>
            </w:r>
          </w:p>
        </w:tc>
      </w:tr>
      <w:tr w:rsidR="002712C8" w:rsidRPr="002712C8" w:rsidTr="002712C8">
        <w:trPr>
          <w:trHeight w:val="284"/>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Апрель</w:t>
            </w:r>
          </w:p>
        </w:tc>
        <w:tc>
          <w:tcPr>
            <w:tcW w:w="992"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109,6</w:t>
            </w:r>
          </w:p>
        </w:tc>
        <w:tc>
          <w:tcPr>
            <w:tcW w:w="992"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110,5</w:t>
            </w:r>
          </w:p>
        </w:tc>
        <w:tc>
          <w:tcPr>
            <w:tcW w:w="709"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102,7</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0"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101,7</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104,5</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99,6</w:t>
            </w:r>
          </w:p>
        </w:tc>
        <w:tc>
          <w:tcPr>
            <w:tcW w:w="709"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100,9</w:t>
            </w:r>
          </w:p>
        </w:tc>
        <w:tc>
          <w:tcPr>
            <w:tcW w:w="850"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108,2</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101,8</w:t>
            </w:r>
          </w:p>
        </w:tc>
      </w:tr>
      <w:tr w:rsidR="002712C8" w:rsidRPr="002712C8" w:rsidTr="002712C8">
        <w:trPr>
          <w:trHeight w:val="284"/>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Май</w:t>
            </w:r>
          </w:p>
        </w:tc>
        <w:tc>
          <w:tcPr>
            <w:tcW w:w="992"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92,8</w:t>
            </w:r>
          </w:p>
        </w:tc>
        <w:tc>
          <w:tcPr>
            <w:tcW w:w="992"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92,7</w:t>
            </w:r>
          </w:p>
        </w:tc>
        <w:tc>
          <w:tcPr>
            <w:tcW w:w="709"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101,5</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0"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100,1</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96,1</w:t>
            </w:r>
          </w:p>
        </w:tc>
        <w:tc>
          <w:tcPr>
            <w:tcW w:w="709"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99,3</w:t>
            </w:r>
          </w:p>
        </w:tc>
        <w:tc>
          <w:tcPr>
            <w:tcW w:w="850"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98,6</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101,2</w:t>
            </w:r>
          </w:p>
        </w:tc>
      </w:tr>
      <w:tr w:rsidR="002712C8" w:rsidRPr="002712C8" w:rsidTr="002712C8">
        <w:trPr>
          <w:trHeight w:val="284"/>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Июнь </w:t>
            </w:r>
          </w:p>
        </w:tc>
        <w:tc>
          <w:tcPr>
            <w:tcW w:w="992"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101,1</w:t>
            </w:r>
          </w:p>
        </w:tc>
        <w:tc>
          <w:tcPr>
            <w:tcW w:w="992"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100,7</w:t>
            </w:r>
          </w:p>
        </w:tc>
        <w:tc>
          <w:tcPr>
            <w:tcW w:w="709"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99,1</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0"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99,2</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98,8</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97,0</w:t>
            </w:r>
          </w:p>
        </w:tc>
        <w:tc>
          <w:tcPr>
            <w:tcW w:w="709"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99,1</w:t>
            </w:r>
          </w:p>
        </w:tc>
        <w:tc>
          <w:tcPr>
            <w:tcW w:w="850"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96,5</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99,6</w:t>
            </w:r>
          </w:p>
        </w:tc>
      </w:tr>
      <w:tr w:rsidR="002712C8" w:rsidRPr="002712C8" w:rsidTr="002712C8">
        <w:trPr>
          <w:trHeight w:val="284"/>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Июль</w:t>
            </w:r>
          </w:p>
        </w:tc>
        <w:tc>
          <w:tcPr>
            <w:tcW w:w="992"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102,2</w:t>
            </w:r>
          </w:p>
        </w:tc>
        <w:tc>
          <w:tcPr>
            <w:tcW w:w="992"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101,4</w:t>
            </w:r>
          </w:p>
        </w:tc>
        <w:tc>
          <w:tcPr>
            <w:tcW w:w="709"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99,0</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100,0</w:t>
            </w:r>
          </w:p>
        </w:tc>
        <w:tc>
          <w:tcPr>
            <w:tcW w:w="850"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98,5</w:t>
            </w:r>
          </w:p>
        </w:tc>
        <w:tc>
          <w:tcPr>
            <w:tcW w:w="851" w:type="dxa"/>
            <w:vAlign w:val="bottom"/>
          </w:tcPr>
          <w:p w:rsidR="002712C8" w:rsidRPr="002712C8" w:rsidRDefault="002712C8" w:rsidP="001B6DCA">
            <w:pPr>
              <w:spacing w:line="240" w:lineRule="auto"/>
              <w:contextualSpacing/>
              <w:jc w:val="right"/>
              <w:rPr>
                <w:rFonts w:ascii="Times New Roman" w:hAnsi="Times New Roman" w:cs="Times New Roman"/>
                <w:sz w:val="20"/>
              </w:rPr>
            </w:pPr>
            <w:r w:rsidRPr="002712C8">
              <w:rPr>
                <w:rFonts w:ascii="Times New Roman" w:hAnsi="Times New Roman" w:cs="Times New Roman"/>
                <w:sz w:val="20"/>
              </w:rPr>
              <w:t>98,3</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98,5</w:t>
            </w:r>
          </w:p>
        </w:tc>
        <w:tc>
          <w:tcPr>
            <w:tcW w:w="709"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99,9</w:t>
            </w:r>
          </w:p>
        </w:tc>
        <w:tc>
          <w:tcPr>
            <w:tcW w:w="850" w:type="dxa"/>
            <w:vAlign w:val="bottom"/>
          </w:tcPr>
          <w:p w:rsidR="002712C8" w:rsidRPr="002712C8" w:rsidRDefault="002712C8" w:rsidP="001B6DCA">
            <w:pPr>
              <w:spacing w:line="240" w:lineRule="auto"/>
              <w:ind w:left="-108"/>
              <w:contextualSpacing/>
              <w:jc w:val="right"/>
              <w:rPr>
                <w:rFonts w:ascii="Times New Roman" w:hAnsi="Times New Roman" w:cs="Times New Roman"/>
                <w:sz w:val="20"/>
              </w:rPr>
            </w:pPr>
            <w:r w:rsidRPr="002712C8">
              <w:rPr>
                <w:rFonts w:ascii="Times New Roman" w:hAnsi="Times New Roman" w:cs="Times New Roman"/>
                <w:sz w:val="20"/>
              </w:rPr>
              <w:t>99,4</w:t>
            </w:r>
          </w:p>
        </w:tc>
        <w:tc>
          <w:tcPr>
            <w:tcW w:w="992"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99,0</w:t>
            </w:r>
          </w:p>
        </w:tc>
      </w:tr>
      <w:tr w:rsidR="002712C8" w:rsidRPr="002712C8" w:rsidTr="00E71518">
        <w:tc>
          <w:tcPr>
            <w:tcW w:w="1135" w:type="dxa"/>
            <w:tcBorders>
              <w:bottom w:val="single" w:sz="8" w:space="0" w:color="auto"/>
            </w:tcBorders>
          </w:tcPr>
          <w:p w:rsidR="002712C8" w:rsidRPr="002712C8" w:rsidRDefault="002712C8" w:rsidP="001B6DCA">
            <w:pPr>
              <w:spacing w:line="240" w:lineRule="auto"/>
              <w:contextualSpacing/>
              <w:rPr>
                <w:rFonts w:ascii="Times New Roman" w:hAnsi="Times New Roman" w:cs="Times New Roman"/>
                <w:sz w:val="10"/>
                <w:szCs w:val="10"/>
              </w:rPr>
            </w:pPr>
          </w:p>
        </w:tc>
        <w:tc>
          <w:tcPr>
            <w:tcW w:w="992" w:type="dxa"/>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992" w:type="dxa"/>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709" w:type="dxa"/>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851" w:type="dxa"/>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850" w:type="dxa"/>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851" w:type="dxa"/>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992" w:type="dxa"/>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709" w:type="dxa"/>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850" w:type="dxa"/>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c>
          <w:tcPr>
            <w:tcW w:w="992" w:type="dxa"/>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10"/>
                <w:szCs w:val="10"/>
              </w:rPr>
            </w:pPr>
          </w:p>
        </w:tc>
      </w:tr>
    </w:tbl>
    <w:p w:rsidR="002712C8" w:rsidRPr="002712C8" w:rsidRDefault="002712C8" w:rsidP="001B6DCA">
      <w:pPr>
        <w:spacing w:line="240" w:lineRule="auto"/>
        <w:ind w:left="1560" w:hanging="1560"/>
        <w:contextualSpacing/>
        <w:rPr>
          <w:rFonts w:ascii="Times New Roman" w:hAnsi="Times New Roman" w:cs="Times New Roman"/>
          <w:sz w:val="18"/>
          <w:szCs w:val="18"/>
          <w:lang w:val="en-US"/>
        </w:rPr>
      </w:pPr>
    </w:p>
    <w:p w:rsidR="002712C8" w:rsidRPr="002712C8" w:rsidRDefault="002712C8" w:rsidP="001B6DCA">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В июле 2020г. по сравнению с предыдущим месяцем цены на фрукты повысились на 12,2 процента. Отмечено повышение цен на апельсины – на 1,6 процента. Снизились цены на яблоки – на 2,4 процента</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 xml:space="preserve">и лимоны – на 4,7 процента. </w:t>
      </w:r>
      <w:r w:rsidRPr="002712C8">
        <w:rPr>
          <w:rFonts w:ascii="Times New Roman" w:hAnsi="Times New Roman" w:cs="Times New Roman"/>
          <w:sz w:val="24"/>
          <w:szCs w:val="24"/>
          <w:lang w:val="ky-KG"/>
        </w:rPr>
        <w:t>О</w:t>
      </w:r>
      <w:r w:rsidRPr="002712C8">
        <w:rPr>
          <w:rFonts w:ascii="Times New Roman" w:hAnsi="Times New Roman" w:cs="Times New Roman"/>
          <w:sz w:val="24"/>
          <w:szCs w:val="24"/>
        </w:rPr>
        <w:t>вощи снизились на 16,8 процента (капуста – на 7,9 процента, лук – на 8,8, морковь – на 4,4 процента, картофель – на 27 процентов, помидоры – на 27,6, огурцы – на 32,3 процента). Повысились цены на редиску, редьку – на 4,2 процента, свеклу – на 0,6 процента.</w:t>
      </w:r>
    </w:p>
    <w:p w:rsidR="002712C8" w:rsidRPr="002712C8" w:rsidRDefault="002712C8" w:rsidP="001B6DCA">
      <w:pPr>
        <w:spacing w:line="240" w:lineRule="auto"/>
        <w:contextualSpacing/>
        <w:jc w:val="both"/>
        <w:rPr>
          <w:rFonts w:ascii="Times New Roman" w:hAnsi="Times New Roman" w:cs="Times New Roman"/>
          <w:sz w:val="18"/>
          <w:szCs w:val="18"/>
          <w:lang w:val="ky-KG"/>
        </w:rPr>
      </w:pPr>
    </w:p>
    <w:p w:rsidR="002712C8" w:rsidRPr="002712C8" w:rsidRDefault="002712C8" w:rsidP="001B6DCA">
      <w:pPr>
        <w:spacing w:line="240" w:lineRule="auto"/>
        <w:ind w:left="1418" w:hanging="1418"/>
        <w:contextualSpacing/>
        <w:jc w:val="both"/>
        <w:outlineLvl w:val="0"/>
        <w:rPr>
          <w:rFonts w:ascii="Times New Roman" w:hAnsi="Times New Roman" w:cs="Times New Roman"/>
          <w:b/>
        </w:rPr>
      </w:pPr>
      <w:r w:rsidRPr="002712C8">
        <w:rPr>
          <w:rFonts w:ascii="Times New Roman" w:hAnsi="Times New Roman" w:cs="Times New Roman"/>
          <w:b/>
        </w:rPr>
        <w:t xml:space="preserve">Таблица </w:t>
      </w:r>
      <w:r w:rsidRPr="002712C8">
        <w:rPr>
          <w:rFonts w:ascii="Times New Roman" w:hAnsi="Times New Roman" w:cs="Times New Roman"/>
          <w:b/>
          <w:lang w:val="ky-KG"/>
        </w:rPr>
        <w:t>39</w:t>
      </w:r>
      <w:r w:rsidRPr="002712C8">
        <w:rPr>
          <w:rFonts w:ascii="Times New Roman" w:hAnsi="Times New Roman" w:cs="Times New Roman"/>
          <w:b/>
        </w:rPr>
        <w:t>: Индексы потребительских цен на отдельные виды плодоовощной продукции                            в 2020г.</w:t>
      </w:r>
    </w:p>
    <w:p w:rsidR="002712C8" w:rsidRPr="002712C8" w:rsidRDefault="002712C8" w:rsidP="001B6DCA">
      <w:pPr>
        <w:spacing w:line="240" w:lineRule="auto"/>
        <w:ind w:firstLine="709"/>
        <w:contextualSpacing/>
        <w:jc w:val="both"/>
        <w:rPr>
          <w:rFonts w:ascii="Times New Roman" w:hAnsi="Times New Roman" w:cs="Times New Roman"/>
          <w:i/>
          <w:sz w:val="20"/>
        </w:rPr>
      </w:pPr>
      <w:r w:rsidRPr="002712C8">
        <w:rPr>
          <w:rFonts w:ascii="Times New Roman" w:hAnsi="Times New Roman" w:cs="Times New Roman"/>
          <w:sz w:val="20"/>
        </w:rPr>
        <w:t xml:space="preserve">              </w:t>
      </w:r>
      <w:r w:rsidRPr="002712C8">
        <w:rPr>
          <w:rFonts w:ascii="Times New Roman" w:hAnsi="Times New Roman" w:cs="Times New Roman"/>
          <w:i/>
          <w:sz w:val="20"/>
        </w:rPr>
        <w:t>(в процентах к предыдущему месяцу)</w:t>
      </w:r>
    </w:p>
    <w:p w:rsidR="002712C8" w:rsidRPr="002712C8" w:rsidRDefault="002712C8" w:rsidP="001B6DCA">
      <w:pPr>
        <w:spacing w:line="240" w:lineRule="auto"/>
        <w:ind w:firstLine="709"/>
        <w:contextualSpacing/>
        <w:jc w:val="both"/>
        <w:rPr>
          <w:rFonts w:ascii="Times New Roman" w:hAnsi="Times New Roman" w:cs="Times New Roman"/>
          <w:i/>
          <w:sz w:val="16"/>
          <w:szCs w:val="16"/>
        </w:rPr>
      </w:pPr>
    </w:p>
    <w:tbl>
      <w:tblPr>
        <w:tblW w:w="9747" w:type="dxa"/>
        <w:tblLook w:val="01E0"/>
      </w:tblPr>
      <w:tblGrid>
        <w:gridCol w:w="1019"/>
        <w:gridCol w:w="1046"/>
        <w:gridCol w:w="918"/>
        <w:gridCol w:w="991"/>
        <w:gridCol w:w="986"/>
        <w:gridCol w:w="1123"/>
        <w:gridCol w:w="1271"/>
        <w:gridCol w:w="1121"/>
        <w:gridCol w:w="1272"/>
      </w:tblGrid>
      <w:tr w:rsidR="002712C8" w:rsidRPr="002712C8" w:rsidTr="002712C8">
        <w:tc>
          <w:tcPr>
            <w:tcW w:w="1019" w:type="dxa"/>
            <w:tcBorders>
              <w:top w:val="single" w:sz="8" w:space="0" w:color="auto"/>
              <w:bottom w:val="single" w:sz="8" w:space="0" w:color="auto"/>
            </w:tcBorders>
          </w:tcPr>
          <w:p w:rsidR="002712C8" w:rsidRPr="002712C8" w:rsidRDefault="002712C8" w:rsidP="001B6DCA">
            <w:pPr>
              <w:spacing w:line="240" w:lineRule="auto"/>
              <w:contextualSpacing/>
              <w:jc w:val="both"/>
              <w:rPr>
                <w:rFonts w:ascii="Times New Roman" w:hAnsi="Times New Roman" w:cs="Times New Roman"/>
                <w:sz w:val="20"/>
              </w:rPr>
            </w:pPr>
          </w:p>
        </w:tc>
        <w:tc>
          <w:tcPr>
            <w:tcW w:w="1046"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Морковь</w:t>
            </w:r>
          </w:p>
        </w:tc>
        <w:tc>
          <w:tcPr>
            <w:tcW w:w="918"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Лук</w:t>
            </w:r>
          </w:p>
        </w:tc>
        <w:tc>
          <w:tcPr>
            <w:tcW w:w="991"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Капуста</w:t>
            </w:r>
          </w:p>
        </w:tc>
        <w:tc>
          <w:tcPr>
            <w:tcW w:w="986"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Свекла</w:t>
            </w:r>
          </w:p>
        </w:tc>
        <w:tc>
          <w:tcPr>
            <w:tcW w:w="1123"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Огурцы</w:t>
            </w:r>
          </w:p>
        </w:tc>
        <w:tc>
          <w:tcPr>
            <w:tcW w:w="1271"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Помидоры</w:t>
            </w:r>
          </w:p>
        </w:tc>
        <w:tc>
          <w:tcPr>
            <w:tcW w:w="1121"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Яблоки</w:t>
            </w:r>
          </w:p>
        </w:tc>
        <w:tc>
          <w:tcPr>
            <w:tcW w:w="1272"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Картофель</w:t>
            </w:r>
          </w:p>
        </w:tc>
      </w:tr>
      <w:tr w:rsidR="002712C8" w:rsidRPr="002712C8" w:rsidTr="00E71518">
        <w:trPr>
          <w:trHeight w:val="284"/>
        </w:trPr>
        <w:tc>
          <w:tcPr>
            <w:tcW w:w="1019" w:type="dxa"/>
            <w:tcBorders>
              <w:top w:val="single" w:sz="8" w:space="0" w:color="auto"/>
            </w:tcBorders>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w:t>
            </w:r>
          </w:p>
        </w:tc>
        <w:tc>
          <w:tcPr>
            <w:tcW w:w="1046" w:type="dxa"/>
            <w:tcBorders>
              <w:top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102,5</w:t>
            </w:r>
          </w:p>
        </w:tc>
        <w:tc>
          <w:tcPr>
            <w:tcW w:w="918" w:type="dxa"/>
            <w:tcBorders>
              <w:top w:val="single" w:sz="8" w:space="0" w:color="auto"/>
            </w:tcBorders>
            <w:vAlign w:val="bottom"/>
          </w:tcPr>
          <w:p w:rsidR="002712C8" w:rsidRPr="002712C8" w:rsidRDefault="002712C8" w:rsidP="001B6DCA">
            <w:pPr>
              <w:spacing w:line="240" w:lineRule="auto"/>
              <w:ind w:left="-304" w:right="175"/>
              <w:contextualSpacing/>
              <w:jc w:val="right"/>
              <w:rPr>
                <w:rFonts w:ascii="Times New Roman" w:hAnsi="Times New Roman" w:cs="Times New Roman"/>
                <w:sz w:val="20"/>
              </w:rPr>
            </w:pPr>
            <w:r w:rsidRPr="002712C8">
              <w:rPr>
                <w:rFonts w:ascii="Times New Roman" w:hAnsi="Times New Roman" w:cs="Times New Roman"/>
                <w:sz w:val="20"/>
              </w:rPr>
              <w:t>103,5</w:t>
            </w:r>
          </w:p>
        </w:tc>
        <w:tc>
          <w:tcPr>
            <w:tcW w:w="991" w:type="dxa"/>
            <w:tcBorders>
              <w:top w:val="single" w:sz="8" w:space="0" w:color="auto"/>
            </w:tcBorders>
            <w:vAlign w:val="bottom"/>
          </w:tcPr>
          <w:p w:rsidR="002712C8" w:rsidRPr="002712C8" w:rsidRDefault="002712C8" w:rsidP="001B6DCA">
            <w:pPr>
              <w:tabs>
                <w:tab w:val="left" w:pos="601"/>
              </w:tabs>
              <w:spacing w:line="240" w:lineRule="auto"/>
              <w:ind w:left="-249" w:right="176"/>
              <w:contextualSpacing/>
              <w:jc w:val="right"/>
              <w:rPr>
                <w:rFonts w:ascii="Times New Roman" w:hAnsi="Times New Roman" w:cs="Times New Roman"/>
                <w:sz w:val="20"/>
              </w:rPr>
            </w:pPr>
            <w:r w:rsidRPr="002712C8">
              <w:rPr>
                <w:rFonts w:ascii="Times New Roman" w:hAnsi="Times New Roman" w:cs="Times New Roman"/>
                <w:sz w:val="20"/>
              </w:rPr>
              <w:t>102,3</w:t>
            </w:r>
          </w:p>
        </w:tc>
        <w:tc>
          <w:tcPr>
            <w:tcW w:w="986" w:type="dxa"/>
            <w:tcBorders>
              <w:top w:val="single" w:sz="8" w:space="0" w:color="auto"/>
            </w:tcBorders>
            <w:vAlign w:val="bottom"/>
          </w:tcPr>
          <w:p w:rsidR="002712C8" w:rsidRPr="002712C8" w:rsidRDefault="002712C8" w:rsidP="001B6DCA">
            <w:pPr>
              <w:spacing w:line="240" w:lineRule="auto"/>
              <w:ind w:left="-108" w:right="175"/>
              <w:contextualSpacing/>
              <w:jc w:val="right"/>
              <w:rPr>
                <w:rFonts w:ascii="Times New Roman" w:hAnsi="Times New Roman" w:cs="Times New Roman"/>
                <w:sz w:val="20"/>
              </w:rPr>
            </w:pPr>
            <w:r w:rsidRPr="002712C8">
              <w:rPr>
                <w:rFonts w:ascii="Times New Roman" w:hAnsi="Times New Roman" w:cs="Times New Roman"/>
                <w:sz w:val="20"/>
              </w:rPr>
              <w:t>105,2</w:t>
            </w:r>
          </w:p>
        </w:tc>
        <w:tc>
          <w:tcPr>
            <w:tcW w:w="1123" w:type="dxa"/>
            <w:tcBorders>
              <w:top w:val="single" w:sz="8" w:space="0" w:color="auto"/>
            </w:tcBorders>
            <w:vAlign w:val="bottom"/>
          </w:tcPr>
          <w:p w:rsidR="002712C8" w:rsidRPr="002712C8" w:rsidRDefault="002712C8" w:rsidP="001B6DCA">
            <w:pPr>
              <w:spacing w:line="240" w:lineRule="auto"/>
              <w:ind w:left="-250" w:right="317"/>
              <w:contextualSpacing/>
              <w:jc w:val="right"/>
              <w:rPr>
                <w:rFonts w:ascii="Times New Roman" w:hAnsi="Times New Roman" w:cs="Times New Roman"/>
                <w:sz w:val="20"/>
              </w:rPr>
            </w:pPr>
            <w:r w:rsidRPr="002712C8">
              <w:rPr>
                <w:rFonts w:ascii="Times New Roman" w:hAnsi="Times New Roman" w:cs="Times New Roman"/>
                <w:sz w:val="20"/>
              </w:rPr>
              <w:t>133,6</w:t>
            </w:r>
          </w:p>
        </w:tc>
        <w:tc>
          <w:tcPr>
            <w:tcW w:w="1271" w:type="dxa"/>
            <w:tcBorders>
              <w:top w:val="single" w:sz="8" w:space="0" w:color="auto"/>
            </w:tcBorders>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126,0</w:t>
            </w:r>
          </w:p>
        </w:tc>
        <w:tc>
          <w:tcPr>
            <w:tcW w:w="1121" w:type="dxa"/>
            <w:tcBorders>
              <w:top w:val="single" w:sz="8" w:space="0" w:color="auto"/>
            </w:tcBorders>
            <w:vAlign w:val="bottom"/>
          </w:tcPr>
          <w:p w:rsidR="002712C8" w:rsidRPr="002712C8" w:rsidRDefault="002712C8" w:rsidP="001B6DCA">
            <w:pPr>
              <w:spacing w:line="240" w:lineRule="auto"/>
              <w:ind w:left="-250" w:right="318"/>
              <w:contextualSpacing/>
              <w:jc w:val="right"/>
              <w:rPr>
                <w:rFonts w:ascii="Times New Roman" w:hAnsi="Times New Roman" w:cs="Times New Roman"/>
                <w:sz w:val="20"/>
              </w:rPr>
            </w:pPr>
            <w:r w:rsidRPr="002712C8">
              <w:rPr>
                <w:rFonts w:ascii="Times New Roman" w:hAnsi="Times New Roman" w:cs="Times New Roman"/>
                <w:sz w:val="20"/>
              </w:rPr>
              <w:t>106,0</w:t>
            </w:r>
          </w:p>
        </w:tc>
        <w:tc>
          <w:tcPr>
            <w:tcW w:w="1272" w:type="dxa"/>
            <w:tcBorders>
              <w:top w:val="single" w:sz="8" w:space="0" w:color="auto"/>
            </w:tcBorders>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105,1</w:t>
            </w:r>
          </w:p>
        </w:tc>
      </w:tr>
      <w:tr w:rsidR="002712C8" w:rsidRPr="002712C8" w:rsidTr="002712C8">
        <w:trPr>
          <w:trHeight w:val="284"/>
        </w:trPr>
        <w:tc>
          <w:tcPr>
            <w:tcW w:w="1019"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Февраль</w:t>
            </w:r>
          </w:p>
        </w:tc>
        <w:tc>
          <w:tcPr>
            <w:tcW w:w="1046"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102,0</w:t>
            </w:r>
          </w:p>
        </w:tc>
        <w:tc>
          <w:tcPr>
            <w:tcW w:w="918" w:type="dxa"/>
            <w:vAlign w:val="bottom"/>
          </w:tcPr>
          <w:p w:rsidR="002712C8" w:rsidRPr="002712C8" w:rsidRDefault="002712C8" w:rsidP="001B6DCA">
            <w:pPr>
              <w:spacing w:line="240" w:lineRule="auto"/>
              <w:ind w:left="-304" w:right="175"/>
              <w:contextualSpacing/>
              <w:jc w:val="right"/>
              <w:rPr>
                <w:rFonts w:ascii="Times New Roman" w:hAnsi="Times New Roman" w:cs="Times New Roman"/>
                <w:sz w:val="20"/>
              </w:rPr>
            </w:pPr>
            <w:r w:rsidRPr="002712C8">
              <w:rPr>
                <w:rFonts w:ascii="Times New Roman" w:hAnsi="Times New Roman" w:cs="Times New Roman"/>
                <w:sz w:val="20"/>
              </w:rPr>
              <w:t>103,6</w:t>
            </w:r>
          </w:p>
        </w:tc>
        <w:tc>
          <w:tcPr>
            <w:tcW w:w="991" w:type="dxa"/>
            <w:vAlign w:val="bottom"/>
          </w:tcPr>
          <w:p w:rsidR="002712C8" w:rsidRPr="002712C8" w:rsidRDefault="002712C8" w:rsidP="001B6DCA">
            <w:pPr>
              <w:tabs>
                <w:tab w:val="left" w:pos="601"/>
              </w:tabs>
              <w:spacing w:line="240" w:lineRule="auto"/>
              <w:ind w:left="-249" w:right="176"/>
              <w:contextualSpacing/>
              <w:jc w:val="right"/>
              <w:rPr>
                <w:rFonts w:ascii="Times New Roman" w:hAnsi="Times New Roman" w:cs="Times New Roman"/>
                <w:sz w:val="20"/>
              </w:rPr>
            </w:pPr>
            <w:r w:rsidRPr="002712C8">
              <w:rPr>
                <w:rFonts w:ascii="Times New Roman" w:hAnsi="Times New Roman" w:cs="Times New Roman"/>
                <w:sz w:val="20"/>
              </w:rPr>
              <w:t>108,4</w:t>
            </w:r>
          </w:p>
        </w:tc>
        <w:tc>
          <w:tcPr>
            <w:tcW w:w="986" w:type="dxa"/>
            <w:vAlign w:val="bottom"/>
          </w:tcPr>
          <w:p w:rsidR="002712C8" w:rsidRPr="002712C8" w:rsidRDefault="002712C8" w:rsidP="001B6DCA">
            <w:pPr>
              <w:spacing w:line="240" w:lineRule="auto"/>
              <w:ind w:left="-108" w:right="175"/>
              <w:contextualSpacing/>
              <w:jc w:val="right"/>
              <w:rPr>
                <w:rFonts w:ascii="Times New Roman" w:hAnsi="Times New Roman" w:cs="Times New Roman"/>
                <w:sz w:val="20"/>
              </w:rPr>
            </w:pPr>
            <w:r w:rsidRPr="002712C8">
              <w:rPr>
                <w:rFonts w:ascii="Times New Roman" w:hAnsi="Times New Roman" w:cs="Times New Roman"/>
                <w:sz w:val="20"/>
              </w:rPr>
              <w:t>104,5</w:t>
            </w:r>
          </w:p>
        </w:tc>
        <w:tc>
          <w:tcPr>
            <w:tcW w:w="1123" w:type="dxa"/>
            <w:vAlign w:val="bottom"/>
          </w:tcPr>
          <w:p w:rsidR="002712C8" w:rsidRPr="002712C8" w:rsidRDefault="002712C8" w:rsidP="001B6DCA">
            <w:pPr>
              <w:spacing w:line="240" w:lineRule="auto"/>
              <w:ind w:left="-250" w:right="317"/>
              <w:contextualSpacing/>
              <w:jc w:val="right"/>
              <w:rPr>
                <w:rFonts w:ascii="Times New Roman" w:hAnsi="Times New Roman" w:cs="Times New Roman"/>
                <w:sz w:val="20"/>
              </w:rPr>
            </w:pPr>
            <w:r w:rsidRPr="002712C8">
              <w:rPr>
                <w:rFonts w:ascii="Times New Roman" w:hAnsi="Times New Roman" w:cs="Times New Roman"/>
                <w:sz w:val="20"/>
              </w:rPr>
              <w:t>107,8</w:t>
            </w:r>
          </w:p>
        </w:tc>
        <w:tc>
          <w:tcPr>
            <w:tcW w:w="1271" w:type="dxa"/>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110,0</w:t>
            </w:r>
          </w:p>
        </w:tc>
        <w:tc>
          <w:tcPr>
            <w:tcW w:w="1121" w:type="dxa"/>
            <w:vAlign w:val="bottom"/>
          </w:tcPr>
          <w:p w:rsidR="002712C8" w:rsidRPr="002712C8" w:rsidRDefault="002712C8" w:rsidP="001B6DCA">
            <w:pPr>
              <w:spacing w:line="240" w:lineRule="auto"/>
              <w:ind w:left="-250" w:right="318"/>
              <w:contextualSpacing/>
              <w:jc w:val="right"/>
              <w:rPr>
                <w:rFonts w:ascii="Times New Roman" w:hAnsi="Times New Roman" w:cs="Times New Roman"/>
                <w:sz w:val="20"/>
              </w:rPr>
            </w:pPr>
            <w:r w:rsidRPr="002712C8">
              <w:rPr>
                <w:rFonts w:ascii="Times New Roman" w:hAnsi="Times New Roman" w:cs="Times New Roman"/>
                <w:sz w:val="20"/>
              </w:rPr>
              <w:t>111,9</w:t>
            </w:r>
          </w:p>
        </w:tc>
        <w:tc>
          <w:tcPr>
            <w:tcW w:w="1272" w:type="dxa"/>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105,4</w:t>
            </w:r>
          </w:p>
        </w:tc>
      </w:tr>
      <w:tr w:rsidR="002712C8" w:rsidRPr="002712C8" w:rsidTr="002712C8">
        <w:trPr>
          <w:trHeight w:val="284"/>
        </w:trPr>
        <w:tc>
          <w:tcPr>
            <w:tcW w:w="1019"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Март</w:t>
            </w:r>
          </w:p>
        </w:tc>
        <w:tc>
          <w:tcPr>
            <w:tcW w:w="1046"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99,5</w:t>
            </w:r>
          </w:p>
        </w:tc>
        <w:tc>
          <w:tcPr>
            <w:tcW w:w="918" w:type="dxa"/>
            <w:vAlign w:val="bottom"/>
          </w:tcPr>
          <w:p w:rsidR="002712C8" w:rsidRPr="002712C8" w:rsidRDefault="002712C8" w:rsidP="001B6DCA">
            <w:pPr>
              <w:spacing w:line="240" w:lineRule="auto"/>
              <w:ind w:left="-304" w:right="175"/>
              <w:contextualSpacing/>
              <w:jc w:val="right"/>
              <w:rPr>
                <w:rFonts w:ascii="Times New Roman" w:hAnsi="Times New Roman" w:cs="Times New Roman"/>
                <w:sz w:val="20"/>
              </w:rPr>
            </w:pPr>
            <w:r w:rsidRPr="002712C8">
              <w:rPr>
                <w:rFonts w:ascii="Times New Roman" w:hAnsi="Times New Roman" w:cs="Times New Roman"/>
                <w:sz w:val="20"/>
              </w:rPr>
              <w:t>108,3</w:t>
            </w:r>
          </w:p>
        </w:tc>
        <w:tc>
          <w:tcPr>
            <w:tcW w:w="991" w:type="dxa"/>
            <w:vAlign w:val="bottom"/>
          </w:tcPr>
          <w:p w:rsidR="002712C8" w:rsidRPr="002712C8" w:rsidRDefault="002712C8" w:rsidP="001B6DCA">
            <w:pPr>
              <w:tabs>
                <w:tab w:val="left" w:pos="601"/>
              </w:tabs>
              <w:spacing w:line="240" w:lineRule="auto"/>
              <w:ind w:left="-249" w:right="176"/>
              <w:contextualSpacing/>
              <w:jc w:val="right"/>
              <w:rPr>
                <w:rFonts w:ascii="Times New Roman" w:hAnsi="Times New Roman" w:cs="Times New Roman"/>
                <w:sz w:val="20"/>
              </w:rPr>
            </w:pPr>
            <w:r w:rsidRPr="002712C8">
              <w:rPr>
                <w:rFonts w:ascii="Times New Roman" w:hAnsi="Times New Roman" w:cs="Times New Roman"/>
                <w:sz w:val="20"/>
              </w:rPr>
              <w:t>104,5</w:t>
            </w:r>
          </w:p>
        </w:tc>
        <w:tc>
          <w:tcPr>
            <w:tcW w:w="986" w:type="dxa"/>
            <w:vAlign w:val="bottom"/>
          </w:tcPr>
          <w:p w:rsidR="002712C8" w:rsidRPr="002712C8" w:rsidRDefault="002712C8" w:rsidP="001B6DCA">
            <w:pPr>
              <w:spacing w:line="240" w:lineRule="auto"/>
              <w:ind w:left="-108" w:right="175"/>
              <w:contextualSpacing/>
              <w:jc w:val="right"/>
              <w:rPr>
                <w:rFonts w:ascii="Times New Roman" w:hAnsi="Times New Roman" w:cs="Times New Roman"/>
                <w:sz w:val="20"/>
              </w:rPr>
            </w:pPr>
            <w:r w:rsidRPr="002712C8">
              <w:rPr>
                <w:rFonts w:ascii="Times New Roman" w:hAnsi="Times New Roman" w:cs="Times New Roman"/>
                <w:sz w:val="20"/>
              </w:rPr>
              <w:t>101,1</w:t>
            </w:r>
          </w:p>
        </w:tc>
        <w:tc>
          <w:tcPr>
            <w:tcW w:w="1123" w:type="dxa"/>
            <w:vAlign w:val="bottom"/>
          </w:tcPr>
          <w:p w:rsidR="002712C8" w:rsidRPr="002712C8" w:rsidRDefault="002712C8" w:rsidP="001B6DCA">
            <w:pPr>
              <w:spacing w:line="240" w:lineRule="auto"/>
              <w:ind w:left="-250" w:right="317"/>
              <w:contextualSpacing/>
              <w:jc w:val="right"/>
              <w:rPr>
                <w:rFonts w:ascii="Times New Roman" w:hAnsi="Times New Roman" w:cs="Times New Roman"/>
                <w:sz w:val="20"/>
              </w:rPr>
            </w:pPr>
            <w:r w:rsidRPr="002712C8">
              <w:rPr>
                <w:rFonts w:ascii="Times New Roman" w:hAnsi="Times New Roman" w:cs="Times New Roman"/>
                <w:sz w:val="20"/>
              </w:rPr>
              <w:t>90,3</w:t>
            </w:r>
          </w:p>
        </w:tc>
        <w:tc>
          <w:tcPr>
            <w:tcW w:w="1271" w:type="dxa"/>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115,4</w:t>
            </w:r>
          </w:p>
        </w:tc>
        <w:tc>
          <w:tcPr>
            <w:tcW w:w="1121" w:type="dxa"/>
            <w:vAlign w:val="bottom"/>
          </w:tcPr>
          <w:p w:rsidR="002712C8" w:rsidRPr="002712C8" w:rsidRDefault="002712C8" w:rsidP="001B6DCA">
            <w:pPr>
              <w:spacing w:line="240" w:lineRule="auto"/>
              <w:ind w:left="-250" w:right="318"/>
              <w:contextualSpacing/>
              <w:jc w:val="right"/>
              <w:rPr>
                <w:rFonts w:ascii="Times New Roman" w:hAnsi="Times New Roman" w:cs="Times New Roman"/>
                <w:sz w:val="20"/>
              </w:rPr>
            </w:pPr>
            <w:r w:rsidRPr="002712C8">
              <w:rPr>
                <w:rFonts w:ascii="Times New Roman" w:hAnsi="Times New Roman" w:cs="Times New Roman"/>
                <w:sz w:val="20"/>
              </w:rPr>
              <w:t>102,0</w:t>
            </w:r>
          </w:p>
        </w:tc>
        <w:tc>
          <w:tcPr>
            <w:tcW w:w="1272" w:type="dxa"/>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112,4</w:t>
            </w:r>
          </w:p>
        </w:tc>
      </w:tr>
      <w:tr w:rsidR="002712C8" w:rsidRPr="002712C8" w:rsidTr="002712C8">
        <w:trPr>
          <w:trHeight w:val="284"/>
        </w:trPr>
        <w:tc>
          <w:tcPr>
            <w:tcW w:w="1019"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Апрель</w:t>
            </w:r>
          </w:p>
        </w:tc>
        <w:tc>
          <w:tcPr>
            <w:tcW w:w="1046"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100,5</w:t>
            </w:r>
          </w:p>
        </w:tc>
        <w:tc>
          <w:tcPr>
            <w:tcW w:w="918" w:type="dxa"/>
            <w:vAlign w:val="bottom"/>
          </w:tcPr>
          <w:p w:rsidR="002712C8" w:rsidRPr="002712C8" w:rsidRDefault="002712C8" w:rsidP="001B6DCA">
            <w:pPr>
              <w:spacing w:line="240" w:lineRule="auto"/>
              <w:ind w:left="-304" w:right="175"/>
              <w:contextualSpacing/>
              <w:jc w:val="right"/>
              <w:rPr>
                <w:rFonts w:ascii="Times New Roman" w:hAnsi="Times New Roman" w:cs="Times New Roman"/>
                <w:sz w:val="20"/>
              </w:rPr>
            </w:pPr>
            <w:r w:rsidRPr="002712C8">
              <w:rPr>
                <w:rFonts w:ascii="Times New Roman" w:hAnsi="Times New Roman" w:cs="Times New Roman"/>
                <w:sz w:val="20"/>
              </w:rPr>
              <w:t>117,5</w:t>
            </w:r>
          </w:p>
        </w:tc>
        <w:tc>
          <w:tcPr>
            <w:tcW w:w="991" w:type="dxa"/>
            <w:vAlign w:val="bottom"/>
          </w:tcPr>
          <w:p w:rsidR="002712C8" w:rsidRPr="002712C8" w:rsidRDefault="002712C8" w:rsidP="001B6DCA">
            <w:pPr>
              <w:tabs>
                <w:tab w:val="left" w:pos="601"/>
              </w:tabs>
              <w:spacing w:line="240" w:lineRule="auto"/>
              <w:ind w:left="-249" w:right="176"/>
              <w:contextualSpacing/>
              <w:jc w:val="right"/>
              <w:rPr>
                <w:rFonts w:ascii="Times New Roman" w:hAnsi="Times New Roman" w:cs="Times New Roman"/>
                <w:sz w:val="20"/>
              </w:rPr>
            </w:pPr>
            <w:r w:rsidRPr="002712C8">
              <w:rPr>
                <w:rFonts w:ascii="Times New Roman" w:hAnsi="Times New Roman" w:cs="Times New Roman"/>
                <w:sz w:val="20"/>
              </w:rPr>
              <w:t>105,8</w:t>
            </w:r>
          </w:p>
        </w:tc>
        <w:tc>
          <w:tcPr>
            <w:tcW w:w="986" w:type="dxa"/>
            <w:vAlign w:val="bottom"/>
          </w:tcPr>
          <w:p w:rsidR="002712C8" w:rsidRPr="002712C8" w:rsidRDefault="002712C8" w:rsidP="001B6DCA">
            <w:pPr>
              <w:spacing w:line="240" w:lineRule="auto"/>
              <w:ind w:left="-108" w:right="175"/>
              <w:contextualSpacing/>
              <w:jc w:val="right"/>
              <w:rPr>
                <w:rFonts w:ascii="Times New Roman" w:hAnsi="Times New Roman" w:cs="Times New Roman"/>
                <w:sz w:val="20"/>
              </w:rPr>
            </w:pPr>
            <w:r w:rsidRPr="002712C8">
              <w:rPr>
                <w:rFonts w:ascii="Times New Roman" w:hAnsi="Times New Roman" w:cs="Times New Roman"/>
                <w:sz w:val="20"/>
              </w:rPr>
              <w:t>92,4</w:t>
            </w:r>
          </w:p>
        </w:tc>
        <w:tc>
          <w:tcPr>
            <w:tcW w:w="1123" w:type="dxa"/>
            <w:vAlign w:val="bottom"/>
          </w:tcPr>
          <w:p w:rsidR="002712C8" w:rsidRPr="002712C8" w:rsidRDefault="002712C8" w:rsidP="001B6DCA">
            <w:pPr>
              <w:spacing w:line="240" w:lineRule="auto"/>
              <w:ind w:left="-250" w:right="317"/>
              <w:contextualSpacing/>
              <w:jc w:val="right"/>
              <w:rPr>
                <w:rFonts w:ascii="Times New Roman" w:hAnsi="Times New Roman" w:cs="Times New Roman"/>
                <w:sz w:val="20"/>
              </w:rPr>
            </w:pPr>
            <w:r w:rsidRPr="002712C8">
              <w:rPr>
                <w:rFonts w:ascii="Times New Roman" w:hAnsi="Times New Roman" w:cs="Times New Roman"/>
                <w:sz w:val="20"/>
              </w:rPr>
              <w:t>68,5</w:t>
            </w:r>
          </w:p>
        </w:tc>
        <w:tc>
          <w:tcPr>
            <w:tcW w:w="1271" w:type="dxa"/>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94,3</w:t>
            </w:r>
          </w:p>
        </w:tc>
        <w:tc>
          <w:tcPr>
            <w:tcW w:w="1121" w:type="dxa"/>
            <w:vAlign w:val="bottom"/>
          </w:tcPr>
          <w:p w:rsidR="002712C8" w:rsidRPr="002712C8" w:rsidRDefault="002712C8" w:rsidP="001B6DCA">
            <w:pPr>
              <w:spacing w:line="240" w:lineRule="auto"/>
              <w:ind w:left="-250" w:right="318"/>
              <w:contextualSpacing/>
              <w:jc w:val="right"/>
              <w:rPr>
                <w:rFonts w:ascii="Times New Roman" w:hAnsi="Times New Roman" w:cs="Times New Roman"/>
                <w:sz w:val="20"/>
              </w:rPr>
            </w:pPr>
            <w:r w:rsidRPr="002712C8">
              <w:rPr>
                <w:rFonts w:ascii="Times New Roman" w:hAnsi="Times New Roman" w:cs="Times New Roman"/>
                <w:sz w:val="20"/>
              </w:rPr>
              <w:t>103,0</w:t>
            </w:r>
          </w:p>
        </w:tc>
        <w:tc>
          <w:tcPr>
            <w:tcW w:w="1272" w:type="dxa"/>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144,2</w:t>
            </w:r>
          </w:p>
        </w:tc>
      </w:tr>
      <w:tr w:rsidR="002712C8" w:rsidRPr="002712C8" w:rsidTr="002712C8">
        <w:trPr>
          <w:trHeight w:val="284"/>
        </w:trPr>
        <w:tc>
          <w:tcPr>
            <w:tcW w:w="1019"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Май</w:t>
            </w:r>
          </w:p>
        </w:tc>
        <w:tc>
          <w:tcPr>
            <w:tcW w:w="1046"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82,8</w:t>
            </w:r>
          </w:p>
        </w:tc>
        <w:tc>
          <w:tcPr>
            <w:tcW w:w="918" w:type="dxa"/>
            <w:vAlign w:val="bottom"/>
          </w:tcPr>
          <w:p w:rsidR="002712C8" w:rsidRPr="002712C8" w:rsidRDefault="002712C8" w:rsidP="001B6DCA">
            <w:pPr>
              <w:spacing w:line="240" w:lineRule="auto"/>
              <w:ind w:left="-304" w:right="175"/>
              <w:contextualSpacing/>
              <w:jc w:val="right"/>
              <w:rPr>
                <w:rFonts w:ascii="Times New Roman" w:hAnsi="Times New Roman" w:cs="Times New Roman"/>
                <w:sz w:val="20"/>
              </w:rPr>
            </w:pPr>
            <w:r w:rsidRPr="002712C8">
              <w:rPr>
                <w:rFonts w:ascii="Times New Roman" w:hAnsi="Times New Roman" w:cs="Times New Roman"/>
                <w:sz w:val="20"/>
              </w:rPr>
              <w:t>91,3</w:t>
            </w:r>
          </w:p>
        </w:tc>
        <w:tc>
          <w:tcPr>
            <w:tcW w:w="991" w:type="dxa"/>
            <w:vAlign w:val="bottom"/>
          </w:tcPr>
          <w:p w:rsidR="002712C8" w:rsidRPr="002712C8" w:rsidRDefault="002712C8" w:rsidP="001B6DCA">
            <w:pPr>
              <w:tabs>
                <w:tab w:val="left" w:pos="601"/>
              </w:tabs>
              <w:spacing w:line="240" w:lineRule="auto"/>
              <w:ind w:left="-249" w:right="176"/>
              <w:contextualSpacing/>
              <w:jc w:val="right"/>
              <w:rPr>
                <w:rFonts w:ascii="Times New Roman" w:hAnsi="Times New Roman" w:cs="Times New Roman"/>
                <w:sz w:val="20"/>
              </w:rPr>
            </w:pPr>
            <w:r w:rsidRPr="002712C8">
              <w:rPr>
                <w:rFonts w:ascii="Times New Roman" w:hAnsi="Times New Roman" w:cs="Times New Roman"/>
                <w:sz w:val="20"/>
              </w:rPr>
              <w:t>60,2</w:t>
            </w:r>
          </w:p>
        </w:tc>
        <w:tc>
          <w:tcPr>
            <w:tcW w:w="986" w:type="dxa"/>
            <w:vAlign w:val="bottom"/>
          </w:tcPr>
          <w:p w:rsidR="002712C8" w:rsidRPr="002712C8" w:rsidRDefault="002712C8" w:rsidP="001B6DCA">
            <w:pPr>
              <w:spacing w:line="240" w:lineRule="auto"/>
              <w:ind w:left="-108" w:right="175"/>
              <w:contextualSpacing/>
              <w:jc w:val="right"/>
              <w:rPr>
                <w:rFonts w:ascii="Times New Roman" w:hAnsi="Times New Roman" w:cs="Times New Roman"/>
                <w:sz w:val="20"/>
              </w:rPr>
            </w:pPr>
            <w:r w:rsidRPr="002712C8">
              <w:rPr>
                <w:rFonts w:ascii="Times New Roman" w:hAnsi="Times New Roman" w:cs="Times New Roman"/>
                <w:sz w:val="20"/>
              </w:rPr>
              <w:t>85,4</w:t>
            </w:r>
          </w:p>
        </w:tc>
        <w:tc>
          <w:tcPr>
            <w:tcW w:w="1123" w:type="dxa"/>
            <w:vAlign w:val="bottom"/>
          </w:tcPr>
          <w:p w:rsidR="002712C8" w:rsidRPr="002712C8" w:rsidRDefault="002712C8" w:rsidP="001B6DCA">
            <w:pPr>
              <w:spacing w:line="240" w:lineRule="auto"/>
              <w:ind w:left="-250" w:right="317"/>
              <w:contextualSpacing/>
              <w:jc w:val="right"/>
              <w:rPr>
                <w:rFonts w:ascii="Times New Roman" w:hAnsi="Times New Roman" w:cs="Times New Roman"/>
                <w:sz w:val="20"/>
              </w:rPr>
            </w:pPr>
            <w:r w:rsidRPr="002712C8">
              <w:rPr>
                <w:rFonts w:ascii="Times New Roman" w:hAnsi="Times New Roman" w:cs="Times New Roman"/>
                <w:sz w:val="20"/>
              </w:rPr>
              <w:t>62,9</w:t>
            </w:r>
          </w:p>
        </w:tc>
        <w:tc>
          <w:tcPr>
            <w:tcW w:w="1271" w:type="dxa"/>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60,1</w:t>
            </w:r>
          </w:p>
        </w:tc>
        <w:tc>
          <w:tcPr>
            <w:tcW w:w="1121" w:type="dxa"/>
            <w:vAlign w:val="bottom"/>
          </w:tcPr>
          <w:p w:rsidR="002712C8" w:rsidRPr="002712C8" w:rsidRDefault="002712C8" w:rsidP="001B6DCA">
            <w:pPr>
              <w:spacing w:line="240" w:lineRule="auto"/>
              <w:ind w:left="-250" w:right="318"/>
              <w:contextualSpacing/>
              <w:jc w:val="right"/>
              <w:rPr>
                <w:rFonts w:ascii="Times New Roman" w:hAnsi="Times New Roman" w:cs="Times New Roman"/>
                <w:sz w:val="20"/>
              </w:rPr>
            </w:pPr>
            <w:r w:rsidRPr="002712C8">
              <w:rPr>
                <w:rFonts w:ascii="Times New Roman" w:hAnsi="Times New Roman" w:cs="Times New Roman"/>
                <w:sz w:val="20"/>
              </w:rPr>
              <w:t>95,7</w:t>
            </w:r>
          </w:p>
        </w:tc>
        <w:tc>
          <w:tcPr>
            <w:tcW w:w="1272" w:type="dxa"/>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91,0</w:t>
            </w:r>
          </w:p>
        </w:tc>
      </w:tr>
      <w:tr w:rsidR="002712C8" w:rsidRPr="002712C8" w:rsidTr="002712C8">
        <w:trPr>
          <w:trHeight w:val="284"/>
        </w:trPr>
        <w:tc>
          <w:tcPr>
            <w:tcW w:w="1019"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Июнь </w:t>
            </w:r>
          </w:p>
        </w:tc>
        <w:tc>
          <w:tcPr>
            <w:tcW w:w="1046"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88,3</w:t>
            </w:r>
          </w:p>
        </w:tc>
        <w:tc>
          <w:tcPr>
            <w:tcW w:w="918" w:type="dxa"/>
            <w:vAlign w:val="bottom"/>
          </w:tcPr>
          <w:p w:rsidR="002712C8" w:rsidRPr="002712C8" w:rsidRDefault="002712C8" w:rsidP="001B6DCA">
            <w:pPr>
              <w:spacing w:line="240" w:lineRule="auto"/>
              <w:ind w:left="-304" w:right="175"/>
              <w:contextualSpacing/>
              <w:jc w:val="right"/>
              <w:rPr>
                <w:rFonts w:ascii="Times New Roman" w:hAnsi="Times New Roman" w:cs="Times New Roman"/>
                <w:sz w:val="20"/>
              </w:rPr>
            </w:pPr>
            <w:r w:rsidRPr="002712C8">
              <w:rPr>
                <w:rFonts w:ascii="Times New Roman" w:hAnsi="Times New Roman" w:cs="Times New Roman"/>
                <w:sz w:val="20"/>
              </w:rPr>
              <w:t>84,6</w:t>
            </w:r>
          </w:p>
        </w:tc>
        <w:tc>
          <w:tcPr>
            <w:tcW w:w="991" w:type="dxa"/>
            <w:vAlign w:val="bottom"/>
          </w:tcPr>
          <w:p w:rsidR="002712C8" w:rsidRPr="002712C8" w:rsidRDefault="002712C8" w:rsidP="001B6DCA">
            <w:pPr>
              <w:tabs>
                <w:tab w:val="left" w:pos="601"/>
              </w:tabs>
              <w:spacing w:line="240" w:lineRule="auto"/>
              <w:ind w:left="-249" w:right="176"/>
              <w:contextualSpacing/>
              <w:jc w:val="right"/>
              <w:rPr>
                <w:rFonts w:ascii="Times New Roman" w:hAnsi="Times New Roman" w:cs="Times New Roman"/>
                <w:sz w:val="20"/>
              </w:rPr>
            </w:pPr>
            <w:r w:rsidRPr="002712C8">
              <w:rPr>
                <w:rFonts w:ascii="Times New Roman" w:hAnsi="Times New Roman" w:cs="Times New Roman"/>
                <w:sz w:val="20"/>
              </w:rPr>
              <w:t>73,3</w:t>
            </w:r>
          </w:p>
        </w:tc>
        <w:tc>
          <w:tcPr>
            <w:tcW w:w="986" w:type="dxa"/>
            <w:vAlign w:val="bottom"/>
          </w:tcPr>
          <w:p w:rsidR="002712C8" w:rsidRPr="002712C8" w:rsidRDefault="002712C8" w:rsidP="001B6DCA">
            <w:pPr>
              <w:spacing w:line="240" w:lineRule="auto"/>
              <w:ind w:left="-108" w:right="175"/>
              <w:contextualSpacing/>
              <w:jc w:val="right"/>
              <w:rPr>
                <w:rFonts w:ascii="Times New Roman" w:hAnsi="Times New Roman" w:cs="Times New Roman"/>
                <w:sz w:val="20"/>
              </w:rPr>
            </w:pPr>
            <w:r w:rsidRPr="002712C8">
              <w:rPr>
                <w:rFonts w:ascii="Times New Roman" w:hAnsi="Times New Roman" w:cs="Times New Roman"/>
                <w:sz w:val="20"/>
              </w:rPr>
              <w:t>94,6</w:t>
            </w:r>
          </w:p>
        </w:tc>
        <w:tc>
          <w:tcPr>
            <w:tcW w:w="1123" w:type="dxa"/>
            <w:vAlign w:val="bottom"/>
          </w:tcPr>
          <w:p w:rsidR="002712C8" w:rsidRPr="002712C8" w:rsidRDefault="002712C8" w:rsidP="001B6DCA">
            <w:pPr>
              <w:spacing w:line="240" w:lineRule="auto"/>
              <w:ind w:left="-250" w:right="317"/>
              <w:contextualSpacing/>
              <w:jc w:val="right"/>
              <w:rPr>
                <w:rFonts w:ascii="Times New Roman" w:hAnsi="Times New Roman" w:cs="Times New Roman"/>
                <w:sz w:val="20"/>
              </w:rPr>
            </w:pPr>
            <w:r w:rsidRPr="002712C8">
              <w:rPr>
                <w:rFonts w:ascii="Times New Roman" w:hAnsi="Times New Roman" w:cs="Times New Roman"/>
                <w:sz w:val="20"/>
              </w:rPr>
              <w:t>47,7</w:t>
            </w:r>
          </w:p>
        </w:tc>
        <w:tc>
          <w:tcPr>
            <w:tcW w:w="1271" w:type="dxa"/>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56,1</w:t>
            </w:r>
          </w:p>
        </w:tc>
        <w:tc>
          <w:tcPr>
            <w:tcW w:w="1121" w:type="dxa"/>
            <w:vAlign w:val="bottom"/>
          </w:tcPr>
          <w:p w:rsidR="002712C8" w:rsidRPr="002712C8" w:rsidRDefault="002712C8" w:rsidP="001B6DCA">
            <w:pPr>
              <w:spacing w:line="240" w:lineRule="auto"/>
              <w:ind w:left="-250" w:right="318"/>
              <w:contextualSpacing/>
              <w:jc w:val="right"/>
              <w:rPr>
                <w:rFonts w:ascii="Times New Roman" w:hAnsi="Times New Roman" w:cs="Times New Roman"/>
                <w:sz w:val="20"/>
              </w:rPr>
            </w:pPr>
            <w:r w:rsidRPr="002712C8">
              <w:rPr>
                <w:rFonts w:ascii="Times New Roman" w:hAnsi="Times New Roman" w:cs="Times New Roman"/>
                <w:sz w:val="20"/>
              </w:rPr>
              <w:t>94,9</w:t>
            </w:r>
          </w:p>
        </w:tc>
        <w:tc>
          <w:tcPr>
            <w:tcW w:w="1272" w:type="dxa"/>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125,4</w:t>
            </w:r>
          </w:p>
        </w:tc>
      </w:tr>
      <w:tr w:rsidR="002712C8" w:rsidRPr="002712C8" w:rsidTr="000C597F">
        <w:trPr>
          <w:trHeight w:val="284"/>
        </w:trPr>
        <w:tc>
          <w:tcPr>
            <w:tcW w:w="1019" w:type="dxa"/>
            <w:tcBorders>
              <w:bottom w:val="single" w:sz="8" w:space="0" w:color="auto"/>
            </w:tcBorders>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Июль </w:t>
            </w:r>
          </w:p>
        </w:tc>
        <w:tc>
          <w:tcPr>
            <w:tcW w:w="1046" w:type="dxa"/>
            <w:tcBorders>
              <w:bottom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95,6</w:t>
            </w:r>
          </w:p>
        </w:tc>
        <w:tc>
          <w:tcPr>
            <w:tcW w:w="918" w:type="dxa"/>
            <w:tcBorders>
              <w:bottom w:val="single" w:sz="8" w:space="0" w:color="auto"/>
            </w:tcBorders>
            <w:vAlign w:val="bottom"/>
          </w:tcPr>
          <w:p w:rsidR="002712C8" w:rsidRPr="002712C8" w:rsidRDefault="002712C8" w:rsidP="001B6DCA">
            <w:pPr>
              <w:spacing w:line="240" w:lineRule="auto"/>
              <w:ind w:left="-304" w:right="175"/>
              <w:contextualSpacing/>
              <w:jc w:val="right"/>
              <w:rPr>
                <w:rFonts w:ascii="Times New Roman" w:hAnsi="Times New Roman" w:cs="Times New Roman"/>
                <w:sz w:val="20"/>
              </w:rPr>
            </w:pPr>
            <w:r w:rsidRPr="002712C8">
              <w:rPr>
                <w:rFonts w:ascii="Times New Roman" w:hAnsi="Times New Roman" w:cs="Times New Roman"/>
                <w:sz w:val="20"/>
              </w:rPr>
              <w:t>91,2</w:t>
            </w:r>
          </w:p>
        </w:tc>
        <w:tc>
          <w:tcPr>
            <w:tcW w:w="991" w:type="dxa"/>
            <w:tcBorders>
              <w:bottom w:val="single" w:sz="8" w:space="0" w:color="auto"/>
            </w:tcBorders>
            <w:vAlign w:val="bottom"/>
          </w:tcPr>
          <w:p w:rsidR="002712C8" w:rsidRPr="002712C8" w:rsidRDefault="002712C8" w:rsidP="001B6DCA">
            <w:pPr>
              <w:tabs>
                <w:tab w:val="left" w:pos="601"/>
              </w:tabs>
              <w:spacing w:line="240" w:lineRule="auto"/>
              <w:ind w:left="-249" w:right="176"/>
              <w:contextualSpacing/>
              <w:jc w:val="right"/>
              <w:rPr>
                <w:rFonts w:ascii="Times New Roman" w:hAnsi="Times New Roman" w:cs="Times New Roman"/>
                <w:sz w:val="20"/>
              </w:rPr>
            </w:pPr>
            <w:r w:rsidRPr="002712C8">
              <w:rPr>
                <w:rFonts w:ascii="Times New Roman" w:hAnsi="Times New Roman" w:cs="Times New Roman"/>
                <w:sz w:val="20"/>
              </w:rPr>
              <w:t>92,1</w:t>
            </w:r>
          </w:p>
        </w:tc>
        <w:tc>
          <w:tcPr>
            <w:tcW w:w="986" w:type="dxa"/>
            <w:tcBorders>
              <w:bottom w:val="single" w:sz="8" w:space="0" w:color="auto"/>
            </w:tcBorders>
            <w:vAlign w:val="bottom"/>
          </w:tcPr>
          <w:p w:rsidR="002712C8" w:rsidRPr="002712C8" w:rsidRDefault="002712C8" w:rsidP="001B6DCA">
            <w:pPr>
              <w:spacing w:line="240" w:lineRule="auto"/>
              <w:ind w:left="-108" w:right="175"/>
              <w:contextualSpacing/>
              <w:jc w:val="right"/>
              <w:rPr>
                <w:rFonts w:ascii="Times New Roman" w:hAnsi="Times New Roman" w:cs="Times New Roman"/>
                <w:sz w:val="20"/>
              </w:rPr>
            </w:pPr>
            <w:r w:rsidRPr="002712C8">
              <w:rPr>
                <w:rFonts w:ascii="Times New Roman" w:hAnsi="Times New Roman" w:cs="Times New Roman"/>
                <w:sz w:val="20"/>
              </w:rPr>
              <w:t>100,6</w:t>
            </w:r>
          </w:p>
        </w:tc>
        <w:tc>
          <w:tcPr>
            <w:tcW w:w="1123" w:type="dxa"/>
            <w:tcBorders>
              <w:bottom w:val="single" w:sz="8" w:space="0" w:color="auto"/>
            </w:tcBorders>
            <w:vAlign w:val="bottom"/>
          </w:tcPr>
          <w:p w:rsidR="002712C8" w:rsidRPr="002712C8" w:rsidRDefault="002712C8" w:rsidP="001B6DCA">
            <w:pPr>
              <w:spacing w:line="240" w:lineRule="auto"/>
              <w:ind w:left="-250" w:right="317"/>
              <w:contextualSpacing/>
              <w:jc w:val="right"/>
              <w:rPr>
                <w:rFonts w:ascii="Times New Roman" w:hAnsi="Times New Roman" w:cs="Times New Roman"/>
                <w:sz w:val="20"/>
              </w:rPr>
            </w:pPr>
            <w:r w:rsidRPr="002712C8">
              <w:rPr>
                <w:rFonts w:ascii="Times New Roman" w:hAnsi="Times New Roman" w:cs="Times New Roman"/>
                <w:sz w:val="20"/>
              </w:rPr>
              <w:t>67,7</w:t>
            </w:r>
          </w:p>
        </w:tc>
        <w:tc>
          <w:tcPr>
            <w:tcW w:w="1271" w:type="dxa"/>
            <w:tcBorders>
              <w:bottom w:val="single" w:sz="8" w:space="0" w:color="auto"/>
            </w:tcBorders>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72,4</w:t>
            </w:r>
          </w:p>
        </w:tc>
        <w:tc>
          <w:tcPr>
            <w:tcW w:w="1121" w:type="dxa"/>
            <w:tcBorders>
              <w:bottom w:val="single" w:sz="8" w:space="0" w:color="auto"/>
            </w:tcBorders>
            <w:vAlign w:val="bottom"/>
          </w:tcPr>
          <w:p w:rsidR="002712C8" w:rsidRPr="002712C8" w:rsidRDefault="002712C8" w:rsidP="001B6DCA">
            <w:pPr>
              <w:spacing w:line="240" w:lineRule="auto"/>
              <w:ind w:left="-250" w:right="318"/>
              <w:contextualSpacing/>
              <w:jc w:val="right"/>
              <w:rPr>
                <w:rFonts w:ascii="Times New Roman" w:hAnsi="Times New Roman" w:cs="Times New Roman"/>
                <w:sz w:val="20"/>
              </w:rPr>
            </w:pPr>
            <w:r w:rsidRPr="002712C8">
              <w:rPr>
                <w:rFonts w:ascii="Times New Roman" w:hAnsi="Times New Roman" w:cs="Times New Roman"/>
                <w:sz w:val="20"/>
              </w:rPr>
              <w:t>97,6</w:t>
            </w:r>
          </w:p>
        </w:tc>
        <w:tc>
          <w:tcPr>
            <w:tcW w:w="1272" w:type="dxa"/>
            <w:tcBorders>
              <w:bottom w:val="single" w:sz="8" w:space="0" w:color="auto"/>
            </w:tcBorders>
            <w:vAlign w:val="bottom"/>
          </w:tcPr>
          <w:p w:rsidR="002712C8" w:rsidRPr="002712C8" w:rsidRDefault="002712C8" w:rsidP="001B6DCA">
            <w:pPr>
              <w:spacing w:line="240" w:lineRule="auto"/>
              <w:ind w:right="240"/>
              <w:contextualSpacing/>
              <w:jc w:val="right"/>
              <w:rPr>
                <w:rFonts w:ascii="Times New Roman" w:hAnsi="Times New Roman" w:cs="Times New Roman"/>
                <w:sz w:val="20"/>
              </w:rPr>
            </w:pPr>
            <w:r w:rsidRPr="002712C8">
              <w:rPr>
                <w:rFonts w:ascii="Times New Roman" w:hAnsi="Times New Roman" w:cs="Times New Roman"/>
                <w:sz w:val="20"/>
              </w:rPr>
              <w:t>73,0</w:t>
            </w:r>
          </w:p>
        </w:tc>
      </w:tr>
    </w:tbl>
    <w:p w:rsidR="002712C8" w:rsidRPr="002712C8" w:rsidRDefault="002712C8" w:rsidP="001B6DCA">
      <w:pPr>
        <w:spacing w:line="240" w:lineRule="auto"/>
        <w:ind w:firstLine="720"/>
        <w:contextualSpacing/>
        <w:jc w:val="both"/>
        <w:rPr>
          <w:rFonts w:ascii="Times New Roman" w:hAnsi="Times New Roman" w:cs="Times New Roman"/>
          <w:sz w:val="24"/>
          <w:szCs w:val="24"/>
        </w:rPr>
      </w:pPr>
    </w:p>
    <w:p w:rsidR="002712C8" w:rsidRPr="002712C8" w:rsidRDefault="002712C8" w:rsidP="001B6DCA">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В июле 2020г. по сравнению с предыдущим месяцем средние потребительские цены на бензин повысились на 0,3 процента и дизельное топливо – на 0,5 процента.</w:t>
      </w:r>
    </w:p>
    <w:p w:rsidR="002712C8" w:rsidRPr="002712C8" w:rsidRDefault="002712C8" w:rsidP="001B6DCA">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В январе-июле 2020г. по сравнению с соответствующим периодом прошлого года отмечено снижен</w:t>
      </w:r>
      <w:r w:rsidR="000C597F">
        <w:rPr>
          <w:rFonts w:ascii="Times New Roman" w:hAnsi="Times New Roman" w:cs="Times New Roman"/>
          <w:sz w:val="24"/>
          <w:szCs w:val="24"/>
        </w:rPr>
        <w:t>ие цен на бензин – на 8 процентов</w:t>
      </w:r>
      <w:r w:rsidRPr="002712C8">
        <w:rPr>
          <w:rFonts w:ascii="Times New Roman" w:hAnsi="Times New Roman" w:cs="Times New Roman"/>
          <w:sz w:val="24"/>
          <w:szCs w:val="24"/>
        </w:rPr>
        <w:t xml:space="preserve"> и дизельное топливо – на 10,1 процента.</w:t>
      </w:r>
    </w:p>
    <w:p w:rsidR="002712C8" w:rsidRPr="002712C8" w:rsidRDefault="002712C8" w:rsidP="001B6DCA">
      <w:pPr>
        <w:spacing w:line="240" w:lineRule="auto"/>
        <w:contextualSpacing/>
        <w:rPr>
          <w:rFonts w:ascii="Times New Roman" w:hAnsi="Times New Roman" w:cs="Times New Roman"/>
          <w:sz w:val="20"/>
        </w:rPr>
      </w:pPr>
    </w:p>
    <w:p w:rsidR="008A5AF5" w:rsidRDefault="008A5AF5" w:rsidP="001B6DCA">
      <w:pPr>
        <w:spacing w:line="240" w:lineRule="auto"/>
        <w:ind w:left="1276" w:hanging="1276"/>
        <w:contextualSpacing/>
        <w:rPr>
          <w:rFonts w:ascii="Times New Roman" w:hAnsi="Times New Roman" w:cs="Times New Roman"/>
          <w:b/>
        </w:rPr>
      </w:pPr>
    </w:p>
    <w:p w:rsidR="002712C8" w:rsidRPr="002712C8" w:rsidRDefault="002712C8" w:rsidP="001B6DCA">
      <w:pPr>
        <w:spacing w:line="240" w:lineRule="auto"/>
        <w:ind w:left="1276" w:hanging="1276"/>
        <w:contextualSpacing/>
        <w:rPr>
          <w:rFonts w:ascii="Times New Roman" w:hAnsi="Times New Roman" w:cs="Times New Roman"/>
          <w:i/>
          <w:sz w:val="20"/>
        </w:rPr>
      </w:pPr>
      <w:r w:rsidRPr="002712C8">
        <w:rPr>
          <w:rFonts w:ascii="Times New Roman" w:hAnsi="Times New Roman" w:cs="Times New Roman"/>
          <w:b/>
        </w:rPr>
        <w:lastRenderedPageBreak/>
        <w:t>Таблица 4</w:t>
      </w:r>
      <w:r w:rsidRPr="002712C8">
        <w:rPr>
          <w:rFonts w:ascii="Times New Roman" w:hAnsi="Times New Roman" w:cs="Times New Roman"/>
          <w:b/>
          <w:lang w:val="ky-KG"/>
        </w:rPr>
        <w:t>0</w:t>
      </w:r>
      <w:r w:rsidRPr="002712C8">
        <w:rPr>
          <w:rFonts w:ascii="Times New Roman" w:hAnsi="Times New Roman" w:cs="Times New Roman"/>
          <w:b/>
        </w:rPr>
        <w:t>: Средние потребительские цены на отдельные товары-представители в 2020г.</w:t>
      </w:r>
      <w:r w:rsidRPr="002712C8">
        <w:rPr>
          <w:rFonts w:ascii="Times New Roman" w:hAnsi="Times New Roman" w:cs="Times New Roman"/>
          <w:b/>
          <w:sz w:val="24"/>
          <w:szCs w:val="24"/>
        </w:rPr>
        <w:t xml:space="preserve">        </w:t>
      </w:r>
      <w:r w:rsidRPr="002712C8">
        <w:rPr>
          <w:rFonts w:ascii="Times New Roman" w:hAnsi="Times New Roman" w:cs="Times New Roman"/>
          <w:i/>
          <w:sz w:val="20"/>
        </w:rPr>
        <w:t xml:space="preserve">  (в сомах за килограмм, литр)</w:t>
      </w:r>
    </w:p>
    <w:p w:rsidR="002712C8" w:rsidRPr="002712C8" w:rsidRDefault="002712C8" w:rsidP="001B6DCA">
      <w:pPr>
        <w:spacing w:line="240" w:lineRule="auto"/>
        <w:ind w:left="1418" w:hanging="1418"/>
        <w:contextualSpacing/>
        <w:rPr>
          <w:rFonts w:ascii="Times New Roman" w:hAnsi="Times New Roman" w:cs="Times New Roman"/>
          <w:i/>
          <w:sz w:val="16"/>
          <w:szCs w:val="16"/>
        </w:rPr>
      </w:pPr>
    </w:p>
    <w:tbl>
      <w:tblPr>
        <w:tblW w:w="9923" w:type="dxa"/>
        <w:tblInd w:w="-34" w:type="dxa"/>
        <w:tblLayout w:type="fixed"/>
        <w:tblLook w:val="01E0"/>
      </w:tblPr>
      <w:tblGrid>
        <w:gridCol w:w="1135"/>
        <w:gridCol w:w="1134"/>
        <w:gridCol w:w="1276"/>
        <w:gridCol w:w="708"/>
        <w:gridCol w:w="851"/>
        <w:gridCol w:w="850"/>
        <w:gridCol w:w="851"/>
        <w:gridCol w:w="992"/>
        <w:gridCol w:w="992"/>
        <w:gridCol w:w="1134"/>
      </w:tblGrid>
      <w:tr w:rsidR="002712C8" w:rsidRPr="002712C8" w:rsidTr="002712C8">
        <w:tc>
          <w:tcPr>
            <w:tcW w:w="1135" w:type="dxa"/>
            <w:vMerge w:val="restart"/>
            <w:tcBorders>
              <w:top w:val="single" w:sz="8" w:space="0" w:color="auto"/>
            </w:tcBorders>
          </w:tcPr>
          <w:p w:rsidR="002712C8" w:rsidRPr="002712C8" w:rsidRDefault="002712C8" w:rsidP="001B6DCA">
            <w:pPr>
              <w:spacing w:line="240" w:lineRule="auto"/>
              <w:contextualSpacing/>
              <w:rPr>
                <w:rFonts w:ascii="Times New Roman" w:hAnsi="Times New Roman" w:cs="Times New Roman"/>
                <w:sz w:val="20"/>
              </w:rPr>
            </w:pPr>
          </w:p>
        </w:tc>
        <w:tc>
          <w:tcPr>
            <w:tcW w:w="2410" w:type="dxa"/>
            <w:gridSpan w:val="2"/>
            <w:tcBorders>
              <w:top w:val="single" w:sz="8" w:space="0" w:color="auto"/>
              <w:bottom w:val="single" w:sz="4" w:space="0" w:color="auto"/>
            </w:tcBorders>
            <w:vAlign w:val="center"/>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Мука пшеничная</w:t>
            </w:r>
          </w:p>
        </w:tc>
        <w:tc>
          <w:tcPr>
            <w:tcW w:w="708" w:type="dxa"/>
            <w:vMerge w:val="restart"/>
            <w:tcBorders>
              <w:top w:val="single" w:sz="8" w:space="0" w:color="auto"/>
            </w:tcBorders>
            <w:vAlign w:val="center"/>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Хлеб</w:t>
            </w:r>
          </w:p>
        </w:tc>
        <w:tc>
          <w:tcPr>
            <w:tcW w:w="851" w:type="dxa"/>
            <w:vMerge w:val="restart"/>
            <w:tcBorders>
              <w:top w:val="single" w:sz="8" w:space="0" w:color="auto"/>
            </w:tcBorders>
            <w:vAlign w:val="center"/>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Лепешка</w:t>
            </w:r>
          </w:p>
        </w:tc>
        <w:tc>
          <w:tcPr>
            <w:tcW w:w="850" w:type="dxa"/>
            <w:vMerge w:val="restart"/>
            <w:tcBorders>
              <w:top w:val="single" w:sz="8" w:space="0" w:color="auto"/>
            </w:tcBorders>
            <w:vAlign w:val="center"/>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Баранина</w:t>
            </w:r>
          </w:p>
        </w:tc>
        <w:tc>
          <w:tcPr>
            <w:tcW w:w="851" w:type="dxa"/>
            <w:vMerge w:val="restart"/>
            <w:tcBorders>
              <w:top w:val="single" w:sz="8" w:space="0" w:color="auto"/>
            </w:tcBorders>
            <w:vAlign w:val="center"/>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Говядина</w:t>
            </w:r>
          </w:p>
        </w:tc>
        <w:tc>
          <w:tcPr>
            <w:tcW w:w="992" w:type="dxa"/>
            <w:vMerge w:val="restart"/>
            <w:tcBorders>
              <w:top w:val="single" w:sz="8" w:space="0" w:color="auto"/>
            </w:tcBorders>
            <w:vAlign w:val="center"/>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Картофель</w:t>
            </w:r>
          </w:p>
        </w:tc>
        <w:tc>
          <w:tcPr>
            <w:tcW w:w="992" w:type="dxa"/>
            <w:vMerge w:val="restart"/>
            <w:tcBorders>
              <w:top w:val="single" w:sz="8" w:space="0" w:color="auto"/>
            </w:tcBorders>
            <w:vAlign w:val="center"/>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Бензин А-92</w:t>
            </w:r>
          </w:p>
        </w:tc>
        <w:tc>
          <w:tcPr>
            <w:tcW w:w="1134" w:type="dxa"/>
            <w:vMerge w:val="restart"/>
            <w:tcBorders>
              <w:top w:val="single" w:sz="8" w:space="0" w:color="auto"/>
            </w:tcBorders>
            <w:vAlign w:val="center"/>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Дизельное топливо</w:t>
            </w:r>
          </w:p>
        </w:tc>
      </w:tr>
      <w:tr w:rsidR="002712C8" w:rsidRPr="002712C8" w:rsidTr="002712C8">
        <w:tc>
          <w:tcPr>
            <w:tcW w:w="1135" w:type="dxa"/>
            <w:vMerge/>
            <w:tcBorders>
              <w:bottom w:val="single" w:sz="8" w:space="0" w:color="auto"/>
            </w:tcBorders>
          </w:tcPr>
          <w:p w:rsidR="002712C8" w:rsidRPr="002712C8" w:rsidRDefault="002712C8" w:rsidP="001B6DCA">
            <w:pPr>
              <w:spacing w:line="240" w:lineRule="auto"/>
              <w:contextualSpacing/>
              <w:rPr>
                <w:rFonts w:ascii="Times New Roman" w:hAnsi="Times New Roman" w:cs="Times New Roman"/>
                <w:sz w:val="20"/>
              </w:rPr>
            </w:pPr>
          </w:p>
        </w:tc>
        <w:tc>
          <w:tcPr>
            <w:tcW w:w="1134"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Высшего сорта</w:t>
            </w:r>
          </w:p>
        </w:tc>
        <w:tc>
          <w:tcPr>
            <w:tcW w:w="1276"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первого сорта</w:t>
            </w:r>
          </w:p>
        </w:tc>
        <w:tc>
          <w:tcPr>
            <w:tcW w:w="708" w:type="dxa"/>
            <w:vMerge/>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p>
        </w:tc>
        <w:tc>
          <w:tcPr>
            <w:tcW w:w="851" w:type="dxa"/>
            <w:vMerge/>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p>
        </w:tc>
        <w:tc>
          <w:tcPr>
            <w:tcW w:w="850" w:type="dxa"/>
            <w:vMerge/>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p>
        </w:tc>
        <w:tc>
          <w:tcPr>
            <w:tcW w:w="851" w:type="dxa"/>
            <w:vMerge/>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p>
        </w:tc>
        <w:tc>
          <w:tcPr>
            <w:tcW w:w="992" w:type="dxa"/>
            <w:vMerge/>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p>
        </w:tc>
        <w:tc>
          <w:tcPr>
            <w:tcW w:w="992" w:type="dxa"/>
            <w:vMerge/>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p>
        </w:tc>
        <w:tc>
          <w:tcPr>
            <w:tcW w:w="1134" w:type="dxa"/>
            <w:vMerge/>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p>
        </w:tc>
      </w:tr>
      <w:tr w:rsidR="002712C8" w:rsidRPr="002712C8" w:rsidTr="00E71518">
        <w:trPr>
          <w:trHeight w:val="276"/>
        </w:trPr>
        <w:tc>
          <w:tcPr>
            <w:tcW w:w="1135" w:type="dxa"/>
            <w:tcBorders>
              <w:top w:val="single" w:sz="8" w:space="0" w:color="auto"/>
            </w:tcBorders>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w:t>
            </w:r>
          </w:p>
        </w:tc>
        <w:tc>
          <w:tcPr>
            <w:tcW w:w="1134" w:type="dxa"/>
            <w:tcBorders>
              <w:top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39,3</w:t>
            </w:r>
          </w:p>
        </w:tc>
        <w:tc>
          <w:tcPr>
            <w:tcW w:w="1276" w:type="dxa"/>
            <w:tcBorders>
              <w:top w:val="single" w:sz="8" w:space="0" w:color="auto"/>
            </w:tcBorders>
            <w:vAlign w:val="bottom"/>
          </w:tcPr>
          <w:p w:rsidR="002712C8" w:rsidRPr="002712C8" w:rsidRDefault="002712C8" w:rsidP="001B6DCA">
            <w:pPr>
              <w:tabs>
                <w:tab w:val="left" w:pos="742"/>
              </w:tabs>
              <w:spacing w:line="240" w:lineRule="auto"/>
              <w:ind w:left="-108" w:right="318"/>
              <w:contextualSpacing/>
              <w:jc w:val="right"/>
              <w:rPr>
                <w:rFonts w:ascii="Times New Roman" w:hAnsi="Times New Roman" w:cs="Times New Roman"/>
                <w:sz w:val="20"/>
              </w:rPr>
            </w:pPr>
            <w:r w:rsidRPr="002712C8">
              <w:rPr>
                <w:rFonts w:ascii="Times New Roman" w:hAnsi="Times New Roman" w:cs="Times New Roman"/>
                <w:sz w:val="20"/>
              </w:rPr>
              <w:t>32,5</w:t>
            </w:r>
          </w:p>
        </w:tc>
        <w:tc>
          <w:tcPr>
            <w:tcW w:w="708" w:type="dxa"/>
            <w:tcBorders>
              <w:top w:val="single" w:sz="8" w:space="0" w:color="auto"/>
            </w:tcBorders>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44,0</w:t>
            </w:r>
          </w:p>
        </w:tc>
        <w:tc>
          <w:tcPr>
            <w:tcW w:w="851" w:type="dxa"/>
            <w:tcBorders>
              <w:top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63,0</w:t>
            </w:r>
          </w:p>
        </w:tc>
        <w:tc>
          <w:tcPr>
            <w:tcW w:w="850" w:type="dxa"/>
            <w:tcBorders>
              <w:top w:val="single" w:sz="8" w:space="0" w:color="auto"/>
            </w:tcBorders>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296,5</w:t>
            </w:r>
          </w:p>
        </w:tc>
        <w:tc>
          <w:tcPr>
            <w:tcW w:w="851" w:type="dxa"/>
            <w:tcBorders>
              <w:top w:val="single" w:sz="8" w:space="0" w:color="auto"/>
            </w:tcBorders>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356,4</w:t>
            </w:r>
          </w:p>
        </w:tc>
        <w:tc>
          <w:tcPr>
            <w:tcW w:w="992" w:type="dxa"/>
            <w:tcBorders>
              <w:top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20,4</w:t>
            </w:r>
          </w:p>
        </w:tc>
        <w:tc>
          <w:tcPr>
            <w:tcW w:w="992" w:type="dxa"/>
            <w:tcBorders>
              <w:top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40,1</w:t>
            </w:r>
          </w:p>
        </w:tc>
        <w:tc>
          <w:tcPr>
            <w:tcW w:w="1134" w:type="dxa"/>
            <w:tcBorders>
              <w:top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45,1</w:t>
            </w:r>
          </w:p>
        </w:tc>
      </w:tr>
      <w:tr w:rsidR="002712C8" w:rsidRPr="002712C8" w:rsidTr="002712C8">
        <w:trPr>
          <w:trHeight w:val="276"/>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Февраль</w:t>
            </w:r>
          </w:p>
        </w:tc>
        <w:tc>
          <w:tcPr>
            <w:tcW w:w="1134"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39,6</w:t>
            </w:r>
          </w:p>
        </w:tc>
        <w:tc>
          <w:tcPr>
            <w:tcW w:w="1276" w:type="dxa"/>
            <w:vAlign w:val="bottom"/>
          </w:tcPr>
          <w:p w:rsidR="002712C8" w:rsidRPr="002712C8" w:rsidRDefault="002712C8" w:rsidP="001B6DCA">
            <w:pPr>
              <w:tabs>
                <w:tab w:val="left" w:pos="742"/>
              </w:tabs>
              <w:spacing w:line="240" w:lineRule="auto"/>
              <w:ind w:left="-108" w:right="318"/>
              <w:contextualSpacing/>
              <w:jc w:val="right"/>
              <w:rPr>
                <w:rFonts w:ascii="Times New Roman" w:hAnsi="Times New Roman" w:cs="Times New Roman"/>
                <w:sz w:val="20"/>
              </w:rPr>
            </w:pPr>
            <w:r w:rsidRPr="002712C8">
              <w:rPr>
                <w:rFonts w:ascii="Times New Roman" w:hAnsi="Times New Roman" w:cs="Times New Roman"/>
                <w:sz w:val="20"/>
              </w:rPr>
              <w:t>32,5</w:t>
            </w:r>
          </w:p>
        </w:tc>
        <w:tc>
          <w:tcPr>
            <w:tcW w:w="708"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44,0</w:t>
            </w:r>
          </w:p>
        </w:tc>
        <w:tc>
          <w:tcPr>
            <w:tcW w:w="851"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63,0</w:t>
            </w:r>
          </w:p>
        </w:tc>
        <w:tc>
          <w:tcPr>
            <w:tcW w:w="850"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310,9</w:t>
            </w:r>
          </w:p>
        </w:tc>
        <w:tc>
          <w:tcPr>
            <w:tcW w:w="851"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356,1</w:t>
            </w:r>
          </w:p>
        </w:tc>
        <w:tc>
          <w:tcPr>
            <w:tcW w:w="992"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21,5</w:t>
            </w:r>
          </w:p>
        </w:tc>
        <w:tc>
          <w:tcPr>
            <w:tcW w:w="992"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39,7</w:t>
            </w:r>
          </w:p>
        </w:tc>
        <w:tc>
          <w:tcPr>
            <w:tcW w:w="1134"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44,9</w:t>
            </w:r>
          </w:p>
        </w:tc>
      </w:tr>
      <w:tr w:rsidR="002712C8" w:rsidRPr="002712C8" w:rsidTr="002712C8">
        <w:trPr>
          <w:trHeight w:val="276"/>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Март</w:t>
            </w:r>
          </w:p>
        </w:tc>
        <w:tc>
          <w:tcPr>
            <w:tcW w:w="1134"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44,4</w:t>
            </w:r>
          </w:p>
        </w:tc>
        <w:tc>
          <w:tcPr>
            <w:tcW w:w="1276" w:type="dxa"/>
            <w:vAlign w:val="bottom"/>
          </w:tcPr>
          <w:p w:rsidR="002712C8" w:rsidRPr="002712C8" w:rsidRDefault="002712C8" w:rsidP="001B6DCA">
            <w:pPr>
              <w:tabs>
                <w:tab w:val="left" w:pos="742"/>
              </w:tabs>
              <w:spacing w:line="240" w:lineRule="auto"/>
              <w:ind w:left="-108" w:right="318"/>
              <w:contextualSpacing/>
              <w:jc w:val="right"/>
              <w:rPr>
                <w:rFonts w:ascii="Times New Roman" w:hAnsi="Times New Roman" w:cs="Times New Roman"/>
                <w:sz w:val="20"/>
              </w:rPr>
            </w:pPr>
            <w:r w:rsidRPr="002712C8">
              <w:rPr>
                <w:rFonts w:ascii="Times New Roman" w:hAnsi="Times New Roman" w:cs="Times New Roman"/>
                <w:sz w:val="20"/>
              </w:rPr>
              <w:t>38,5</w:t>
            </w:r>
          </w:p>
        </w:tc>
        <w:tc>
          <w:tcPr>
            <w:tcW w:w="708"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43,9</w:t>
            </w:r>
          </w:p>
        </w:tc>
        <w:tc>
          <w:tcPr>
            <w:tcW w:w="851"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63,0</w:t>
            </w:r>
          </w:p>
        </w:tc>
        <w:tc>
          <w:tcPr>
            <w:tcW w:w="850"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336,0</w:t>
            </w:r>
          </w:p>
        </w:tc>
        <w:tc>
          <w:tcPr>
            <w:tcW w:w="851"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360,5</w:t>
            </w:r>
          </w:p>
        </w:tc>
        <w:tc>
          <w:tcPr>
            <w:tcW w:w="992"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24,1</w:t>
            </w:r>
          </w:p>
        </w:tc>
        <w:tc>
          <w:tcPr>
            <w:tcW w:w="992"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39,3</w:t>
            </w:r>
          </w:p>
        </w:tc>
        <w:tc>
          <w:tcPr>
            <w:tcW w:w="1134"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44,1</w:t>
            </w:r>
          </w:p>
        </w:tc>
      </w:tr>
      <w:tr w:rsidR="002712C8" w:rsidRPr="002712C8" w:rsidTr="002712C8">
        <w:trPr>
          <w:trHeight w:val="276"/>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Апрель </w:t>
            </w:r>
          </w:p>
        </w:tc>
        <w:tc>
          <w:tcPr>
            <w:tcW w:w="1134"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48,6</w:t>
            </w:r>
          </w:p>
        </w:tc>
        <w:tc>
          <w:tcPr>
            <w:tcW w:w="1276" w:type="dxa"/>
            <w:vAlign w:val="bottom"/>
          </w:tcPr>
          <w:p w:rsidR="002712C8" w:rsidRPr="002712C8" w:rsidRDefault="002712C8" w:rsidP="001B6DCA">
            <w:pPr>
              <w:tabs>
                <w:tab w:val="left" w:pos="742"/>
              </w:tabs>
              <w:spacing w:line="240" w:lineRule="auto"/>
              <w:ind w:left="-108" w:right="318"/>
              <w:contextualSpacing/>
              <w:jc w:val="right"/>
              <w:rPr>
                <w:rFonts w:ascii="Times New Roman" w:hAnsi="Times New Roman" w:cs="Times New Roman"/>
                <w:sz w:val="20"/>
              </w:rPr>
            </w:pPr>
            <w:r w:rsidRPr="002712C8">
              <w:rPr>
                <w:rFonts w:ascii="Times New Roman" w:hAnsi="Times New Roman" w:cs="Times New Roman"/>
                <w:sz w:val="20"/>
              </w:rPr>
              <w:t>42,6</w:t>
            </w:r>
          </w:p>
        </w:tc>
        <w:tc>
          <w:tcPr>
            <w:tcW w:w="708"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45,1</w:t>
            </w:r>
          </w:p>
        </w:tc>
        <w:tc>
          <w:tcPr>
            <w:tcW w:w="851"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63,0</w:t>
            </w:r>
          </w:p>
        </w:tc>
        <w:tc>
          <w:tcPr>
            <w:tcW w:w="850"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349,7</w:t>
            </w:r>
          </w:p>
        </w:tc>
        <w:tc>
          <w:tcPr>
            <w:tcW w:w="851"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366,2</w:t>
            </w:r>
          </w:p>
        </w:tc>
        <w:tc>
          <w:tcPr>
            <w:tcW w:w="992"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34,6</w:t>
            </w:r>
          </w:p>
        </w:tc>
        <w:tc>
          <w:tcPr>
            <w:tcW w:w="992"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38,4</w:t>
            </w:r>
          </w:p>
        </w:tc>
        <w:tc>
          <w:tcPr>
            <w:tcW w:w="1134"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42,4</w:t>
            </w:r>
          </w:p>
        </w:tc>
      </w:tr>
      <w:tr w:rsidR="002712C8" w:rsidRPr="002712C8" w:rsidTr="002712C8">
        <w:trPr>
          <w:trHeight w:val="276"/>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Май</w:t>
            </w:r>
          </w:p>
        </w:tc>
        <w:tc>
          <w:tcPr>
            <w:tcW w:w="1134"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45,1</w:t>
            </w:r>
          </w:p>
        </w:tc>
        <w:tc>
          <w:tcPr>
            <w:tcW w:w="1276" w:type="dxa"/>
            <w:vAlign w:val="bottom"/>
          </w:tcPr>
          <w:p w:rsidR="002712C8" w:rsidRPr="002712C8" w:rsidRDefault="002712C8" w:rsidP="001B6DCA">
            <w:pPr>
              <w:tabs>
                <w:tab w:val="left" w:pos="742"/>
              </w:tabs>
              <w:spacing w:line="240" w:lineRule="auto"/>
              <w:ind w:left="-108" w:right="318"/>
              <w:contextualSpacing/>
              <w:jc w:val="right"/>
              <w:rPr>
                <w:rFonts w:ascii="Times New Roman" w:hAnsi="Times New Roman" w:cs="Times New Roman"/>
                <w:sz w:val="20"/>
              </w:rPr>
            </w:pPr>
            <w:r w:rsidRPr="002712C8">
              <w:rPr>
                <w:rFonts w:ascii="Times New Roman" w:hAnsi="Times New Roman" w:cs="Times New Roman"/>
                <w:sz w:val="20"/>
              </w:rPr>
              <w:t>39,4</w:t>
            </w:r>
          </w:p>
        </w:tc>
        <w:tc>
          <w:tcPr>
            <w:tcW w:w="708"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45,9</w:t>
            </w:r>
          </w:p>
        </w:tc>
        <w:tc>
          <w:tcPr>
            <w:tcW w:w="851"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63,0</w:t>
            </w:r>
          </w:p>
        </w:tc>
        <w:tc>
          <w:tcPr>
            <w:tcW w:w="850"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349,9</w:t>
            </w:r>
          </w:p>
        </w:tc>
        <w:tc>
          <w:tcPr>
            <w:tcW w:w="851"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366,3</w:t>
            </w:r>
          </w:p>
        </w:tc>
        <w:tc>
          <w:tcPr>
            <w:tcW w:w="992"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31,7</w:t>
            </w:r>
          </w:p>
        </w:tc>
        <w:tc>
          <w:tcPr>
            <w:tcW w:w="992"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34,4</w:t>
            </w:r>
          </w:p>
        </w:tc>
        <w:tc>
          <w:tcPr>
            <w:tcW w:w="1134"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37,4</w:t>
            </w:r>
          </w:p>
        </w:tc>
      </w:tr>
      <w:tr w:rsidR="002712C8" w:rsidRPr="002712C8" w:rsidTr="002712C8">
        <w:trPr>
          <w:trHeight w:val="276"/>
        </w:trPr>
        <w:tc>
          <w:tcPr>
            <w:tcW w:w="113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Июнь </w:t>
            </w:r>
          </w:p>
        </w:tc>
        <w:tc>
          <w:tcPr>
            <w:tcW w:w="1134"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45,6</w:t>
            </w:r>
          </w:p>
        </w:tc>
        <w:tc>
          <w:tcPr>
            <w:tcW w:w="1276" w:type="dxa"/>
            <w:vAlign w:val="bottom"/>
          </w:tcPr>
          <w:p w:rsidR="002712C8" w:rsidRPr="002712C8" w:rsidRDefault="002712C8" w:rsidP="001B6DCA">
            <w:pPr>
              <w:tabs>
                <w:tab w:val="left" w:pos="742"/>
              </w:tabs>
              <w:spacing w:line="240" w:lineRule="auto"/>
              <w:ind w:left="-108" w:right="318"/>
              <w:contextualSpacing/>
              <w:jc w:val="right"/>
              <w:rPr>
                <w:rFonts w:ascii="Times New Roman" w:hAnsi="Times New Roman" w:cs="Times New Roman"/>
                <w:sz w:val="20"/>
              </w:rPr>
            </w:pPr>
            <w:r w:rsidRPr="002712C8">
              <w:rPr>
                <w:rFonts w:ascii="Times New Roman" w:hAnsi="Times New Roman" w:cs="Times New Roman"/>
                <w:sz w:val="20"/>
              </w:rPr>
              <w:t>39,7</w:t>
            </w:r>
          </w:p>
        </w:tc>
        <w:tc>
          <w:tcPr>
            <w:tcW w:w="708"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45,5</w:t>
            </w:r>
          </w:p>
        </w:tc>
        <w:tc>
          <w:tcPr>
            <w:tcW w:w="851"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63,0</w:t>
            </w:r>
          </w:p>
        </w:tc>
        <w:tc>
          <w:tcPr>
            <w:tcW w:w="850" w:type="dxa"/>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345,7</w:t>
            </w:r>
          </w:p>
        </w:tc>
        <w:tc>
          <w:tcPr>
            <w:tcW w:w="851" w:type="dxa"/>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363,4</w:t>
            </w:r>
          </w:p>
        </w:tc>
        <w:tc>
          <w:tcPr>
            <w:tcW w:w="992"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39,8</w:t>
            </w:r>
          </w:p>
        </w:tc>
        <w:tc>
          <w:tcPr>
            <w:tcW w:w="992"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32,5</w:t>
            </w:r>
          </w:p>
        </w:tc>
        <w:tc>
          <w:tcPr>
            <w:tcW w:w="1134" w:type="dxa"/>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35,5</w:t>
            </w:r>
          </w:p>
        </w:tc>
      </w:tr>
      <w:tr w:rsidR="002712C8" w:rsidRPr="002712C8" w:rsidTr="00E71518">
        <w:trPr>
          <w:trHeight w:val="276"/>
        </w:trPr>
        <w:tc>
          <w:tcPr>
            <w:tcW w:w="1135" w:type="dxa"/>
            <w:tcBorders>
              <w:bottom w:val="single" w:sz="8" w:space="0" w:color="auto"/>
            </w:tcBorders>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Июль </w:t>
            </w:r>
          </w:p>
        </w:tc>
        <w:tc>
          <w:tcPr>
            <w:tcW w:w="1134" w:type="dxa"/>
            <w:tcBorders>
              <w:bottom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46,6</w:t>
            </w:r>
          </w:p>
        </w:tc>
        <w:tc>
          <w:tcPr>
            <w:tcW w:w="1276" w:type="dxa"/>
            <w:tcBorders>
              <w:bottom w:val="single" w:sz="8" w:space="0" w:color="auto"/>
            </w:tcBorders>
            <w:vAlign w:val="bottom"/>
          </w:tcPr>
          <w:p w:rsidR="002712C8" w:rsidRPr="002712C8" w:rsidRDefault="002712C8" w:rsidP="001B6DCA">
            <w:pPr>
              <w:tabs>
                <w:tab w:val="left" w:pos="742"/>
              </w:tabs>
              <w:spacing w:line="240" w:lineRule="auto"/>
              <w:ind w:left="-108" w:right="318"/>
              <w:contextualSpacing/>
              <w:jc w:val="right"/>
              <w:rPr>
                <w:rFonts w:ascii="Times New Roman" w:hAnsi="Times New Roman" w:cs="Times New Roman"/>
                <w:sz w:val="20"/>
              </w:rPr>
            </w:pPr>
            <w:r w:rsidRPr="002712C8">
              <w:rPr>
                <w:rFonts w:ascii="Times New Roman" w:hAnsi="Times New Roman" w:cs="Times New Roman"/>
                <w:sz w:val="20"/>
              </w:rPr>
              <w:t>40,3</w:t>
            </w:r>
          </w:p>
        </w:tc>
        <w:tc>
          <w:tcPr>
            <w:tcW w:w="708" w:type="dxa"/>
            <w:tcBorders>
              <w:bottom w:val="single" w:sz="8" w:space="0" w:color="auto"/>
            </w:tcBorders>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45,1</w:t>
            </w:r>
          </w:p>
        </w:tc>
        <w:tc>
          <w:tcPr>
            <w:tcW w:w="851" w:type="dxa"/>
            <w:tcBorders>
              <w:bottom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63,0</w:t>
            </w:r>
          </w:p>
        </w:tc>
        <w:tc>
          <w:tcPr>
            <w:tcW w:w="850" w:type="dxa"/>
            <w:tcBorders>
              <w:bottom w:val="single" w:sz="8" w:space="0" w:color="auto"/>
            </w:tcBorders>
            <w:vAlign w:val="bottom"/>
          </w:tcPr>
          <w:p w:rsidR="002712C8" w:rsidRPr="002712C8" w:rsidRDefault="002712C8" w:rsidP="001B6DCA">
            <w:pPr>
              <w:spacing w:line="240" w:lineRule="auto"/>
              <w:ind w:left="-108" w:right="33"/>
              <w:contextualSpacing/>
              <w:jc w:val="right"/>
              <w:rPr>
                <w:rFonts w:ascii="Times New Roman" w:hAnsi="Times New Roman" w:cs="Times New Roman"/>
                <w:sz w:val="20"/>
              </w:rPr>
            </w:pPr>
            <w:r w:rsidRPr="002712C8">
              <w:rPr>
                <w:rFonts w:ascii="Times New Roman" w:hAnsi="Times New Roman" w:cs="Times New Roman"/>
                <w:sz w:val="20"/>
              </w:rPr>
              <w:t>339,8</w:t>
            </w:r>
          </w:p>
        </w:tc>
        <w:tc>
          <w:tcPr>
            <w:tcW w:w="851" w:type="dxa"/>
            <w:tcBorders>
              <w:bottom w:val="single" w:sz="8" w:space="0" w:color="auto"/>
            </w:tcBorders>
            <w:vAlign w:val="bottom"/>
          </w:tcPr>
          <w:p w:rsidR="002712C8" w:rsidRPr="002712C8" w:rsidRDefault="002712C8" w:rsidP="001B6DCA">
            <w:pPr>
              <w:spacing w:line="240" w:lineRule="auto"/>
              <w:ind w:left="-108" w:right="34"/>
              <w:contextualSpacing/>
              <w:jc w:val="right"/>
              <w:rPr>
                <w:rFonts w:ascii="Times New Roman" w:hAnsi="Times New Roman" w:cs="Times New Roman"/>
                <w:sz w:val="20"/>
              </w:rPr>
            </w:pPr>
            <w:r w:rsidRPr="002712C8">
              <w:rPr>
                <w:rFonts w:ascii="Times New Roman" w:hAnsi="Times New Roman" w:cs="Times New Roman"/>
                <w:sz w:val="20"/>
              </w:rPr>
              <w:t>357,9</w:t>
            </w:r>
          </w:p>
        </w:tc>
        <w:tc>
          <w:tcPr>
            <w:tcW w:w="992" w:type="dxa"/>
            <w:tcBorders>
              <w:bottom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29,3</w:t>
            </w:r>
          </w:p>
        </w:tc>
        <w:tc>
          <w:tcPr>
            <w:tcW w:w="992" w:type="dxa"/>
            <w:tcBorders>
              <w:bottom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32,7</w:t>
            </w:r>
          </w:p>
        </w:tc>
        <w:tc>
          <w:tcPr>
            <w:tcW w:w="1134" w:type="dxa"/>
            <w:tcBorders>
              <w:bottom w:val="single" w:sz="8" w:space="0" w:color="auto"/>
            </w:tcBorders>
            <w:vAlign w:val="bottom"/>
          </w:tcPr>
          <w:p w:rsidR="002712C8" w:rsidRPr="002712C8" w:rsidRDefault="002712C8" w:rsidP="001B6DCA">
            <w:pPr>
              <w:spacing w:line="240" w:lineRule="auto"/>
              <w:ind w:left="-108" w:right="176"/>
              <w:contextualSpacing/>
              <w:jc w:val="right"/>
              <w:rPr>
                <w:rFonts w:ascii="Times New Roman" w:hAnsi="Times New Roman" w:cs="Times New Roman"/>
                <w:sz w:val="20"/>
              </w:rPr>
            </w:pPr>
            <w:r w:rsidRPr="002712C8">
              <w:rPr>
                <w:rFonts w:ascii="Times New Roman" w:hAnsi="Times New Roman" w:cs="Times New Roman"/>
                <w:sz w:val="20"/>
              </w:rPr>
              <w:t>35,6</w:t>
            </w:r>
          </w:p>
        </w:tc>
      </w:tr>
    </w:tbl>
    <w:p w:rsidR="002712C8" w:rsidRPr="002712C8" w:rsidRDefault="002712C8" w:rsidP="001B6DCA">
      <w:pPr>
        <w:spacing w:line="240" w:lineRule="auto"/>
        <w:ind w:left="1985" w:hanging="1276"/>
        <w:contextualSpacing/>
        <w:rPr>
          <w:rFonts w:ascii="Times New Roman" w:hAnsi="Times New Roman" w:cs="Times New Roman"/>
          <w:sz w:val="20"/>
        </w:rPr>
      </w:pPr>
    </w:p>
    <w:p w:rsidR="002712C8" w:rsidRPr="002712C8" w:rsidRDefault="002712C8" w:rsidP="001B6DCA">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Цены на </w:t>
      </w:r>
      <w:r w:rsidRPr="002712C8">
        <w:rPr>
          <w:rFonts w:ascii="Times New Roman" w:hAnsi="Times New Roman" w:cs="Times New Roman"/>
          <w:i/>
          <w:sz w:val="24"/>
          <w:szCs w:val="24"/>
        </w:rPr>
        <w:t>непродовольственные товары</w:t>
      </w:r>
      <w:r w:rsidRPr="002712C8">
        <w:rPr>
          <w:rFonts w:ascii="Times New Roman" w:hAnsi="Times New Roman" w:cs="Times New Roman"/>
          <w:sz w:val="24"/>
          <w:szCs w:val="24"/>
        </w:rPr>
        <w:t xml:space="preserve"> по г. Бишкек в июле 2020г. по сравнению с предыдущим месяцем повысились на 0,2 процента. Отмечено повышение цен на транспорт – на 0,9 процента, материалы для содержания и ремонта жилых помещений – на 0,4 процента, одежду и предметы домашнего обихода, бытовую технику – на 0,1 процента.</w:t>
      </w:r>
    </w:p>
    <w:p w:rsidR="002712C8" w:rsidRPr="002712C8" w:rsidRDefault="002712C8" w:rsidP="001B6DCA">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В январе-июле 2020г. по сравнению с соответствующим периодом прошлого года цены на непродовольственные товары повысились на 2,8 процента. Отмечено повышение цен на одежду – на 1 процент, фармацевтическую продукцию – на 5,5 процента, газеты и периодические издания – на 0,1 процента, обувь – на 3,3 процента, электроэнергию, газ и прочие виды топлива – на 4,2 процента и предметы домашнего обихода, бытовую технику – на 2,1 процента. </w:t>
      </w:r>
    </w:p>
    <w:p w:rsidR="002712C8" w:rsidRPr="002712C8" w:rsidRDefault="002712C8" w:rsidP="001B6DCA">
      <w:pPr>
        <w:spacing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Наряду с этим, по сравнению с соответствующим периодом предыдущего года наблюдалось снижение цен на транспорт – на 3,6 процента, материалы для изготовления одежды – на 0,2 процента, материалы для содержания ремонта жилых помещений – на 2,2 процента.</w:t>
      </w:r>
    </w:p>
    <w:p w:rsidR="002712C8" w:rsidRPr="002712C8" w:rsidRDefault="002712C8" w:rsidP="001B6DCA">
      <w:pPr>
        <w:spacing w:line="240" w:lineRule="auto"/>
        <w:ind w:right="-142"/>
        <w:contextualSpacing/>
        <w:jc w:val="both"/>
        <w:outlineLvl w:val="0"/>
        <w:rPr>
          <w:rFonts w:ascii="Times New Roman" w:hAnsi="Times New Roman" w:cs="Times New Roman"/>
          <w:b/>
          <w:sz w:val="20"/>
          <w:lang w:val="ky-KG"/>
        </w:rPr>
      </w:pPr>
    </w:p>
    <w:p w:rsidR="002712C8" w:rsidRPr="002712C8" w:rsidRDefault="002712C8" w:rsidP="001B6DCA">
      <w:pPr>
        <w:spacing w:line="240" w:lineRule="auto"/>
        <w:ind w:left="1276" w:right="-1" w:hanging="1276"/>
        <w:contextualSpacing/>
        <w:jc w:val="both"/>
        <w:outlineLvl w:val="0"/>
        <w:rPr>
          <w:rFonts w:ascii="Times New Roman" w:hAnsi="Times New Roman" w:cs="Times New Roman"/>
          <w:b/>
        </w:rPr>
      </w:pPr>
      <w:r w:rsidRPr="002712C8">
        <w:rPr>
          <w:rFonts w:ascii="Times New Roman" w:hAnsi="Times New Roman" w:cs="Times New Roman"/>
          <w:b/>
        </w:rPr>
        <w:t>Таблица 4</w:t>
      </w:r>
      <w:r w:rsidRPr="002712C8">
        <w:rPr>
          <w:rFonts w:ascii="Times New Roman" w:hAnsi="Times New Roman" w:cs="Times New Roman"/>
          <w:b/>
          <w:lang w:val="ky-KG"/>
        </w:rPr>
        <w:t>1</w:t>
      </w:r>
      <w:r w:rsidRPr="002712C8">
        <w:rPr>
          <w:rFonts w:ascii="Times New Roman" w:hAnsi="Times New Roman" w:cs="Times New Roman"/>
          <w:b/>
        </w:rPr>
        <w:t xml:space="preserve">: Индексы потребительских цен на отдельные группы и виды непродовольственных товаров </w:t>
      </w:r>
    </w:p>
    <w:p w:rsidR="002712C8" w:rsidRPr="002712C8" w:rsidRDefault="002712C8" w:rsidP="001B6DCA">
      <w:pPr>
        <w:spacing w:line="240" w:lineRule="auto"/>
        <w:ind w:right="-142"/>
        <w:contextualSpacing/>
        <w:rPr>
          <w:rFonts w:ascii="Times New Roman" w:hAnsi="Times New Roman" w:cs="Times New Roman"/>
          <w:i/>
          <w:sz w:val="20"/>
        </w:rPr>
      </w:pPr>
      <w:r w:rsidRPr="002712C8">
        <w:rPr>
          <w:rFonts w:ascii="Times New Roman" w:hAnsi="Times New Roman" w:cs="Times New Roman"/>
          <w:i/>
          <w:sz w:val="20"/>
        </w:rPr>
        <w:t xml:space="preserve">                          (в процентах)</w:t>
      </w:r>
    </w:p>
    <w:p w:rsidR="002712C8" w:rsidRPr="002712C8" w:rsidRDefault="002712C8" w:rsidP="001B6DCA">
      <w:pPr>
        <w:spacing w:line="240" w:lineRule="auto"/>
        <w:ind w:right="-142"/>
        <w:contextualSpacing/>
        <w:rPr>
          <w:rFonts w:ascii="Times New Roman" w:hAnsi="Times New Roman" w:cs="Times New Roman"/>
          <w:i/>
          <w:sz w:val="10"/>
          <w:szCs w:val="10"/>
        </w:rPr>
      </w:pPr>
    </w:p>
    <w:tbl>
      <w:tblPr>
        <w:tblW w:w="9889" w:type="dxa"/>
        <w:tblLayout w:type="fixed"/>
        <w:tblLook w:val="04A0"/>
      </w:tblPr>
      <w:tblGrid>
        <w:gridCol w:w="4361"/>
        <w:gridCol w:w="1276"/>
        <w:gridCol w:w="1418"/>
        <w:gridCol w:w="1275"/>
        <w:gridCol w:w="1559"/>
      </w:tblGrid>
      <w:tr w:rsidR="002712C8" w:rsidRPr="002712C8" w:rsidTr="002712C8">
        <w:tc>
          <w:tcPr>
            <w:tcW w:w="4361" w:type="dxa"/>
            <w:vMerge w:val="restart"/>
            <w:tcBorders>
              <w:top w:val="single" w:sz="8" w:space="0" w:color="auto"/>
            </w:tcBorders>
          </w:tcPr>
          <w:p w:rsidR="002712C8" w:rsidRPr="002712C8" w:rsidRDefault="002712C8" w:rsidP="001B6DCA">
            <w:pPr>
              <w:spacing w:line="240" w:lineRule="auto"/>
              <w:contextualSpacing/>
              <w:rPr>
                <w:rFonts w:ascii="Times New Roman" w:hAnsi="Times New Roman" w:cs="Times New Roman"/>
                <w:sz w:val="20"/>
              </w:rPr>
            </w:pPr>
          </w:p>
        </w:tc>
        <w:tc>
          <w:tcPr>
            <w:tcW w:w="3969" w:type="dxa"/>
            <w:gridSpan w:val="3"/>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Июль 2020</w:t>
            </w:r>
          </w:p>
        </w:tc>
        <w:tc>
          <w:tcPr>
            <w:tcW w:w="1559" w:type="dxa"/>
            <w:vMerge w:val="restart"/>
            <w:tcBorders>
              <w:top w:val="single" w:sz="8" w:space="0" w:color="auto"/>
            </w:tcBorders>
          </w:tcPr>
          <w:p w:rsidR="002712C8" w:rsidRPr="002712C8" w:rsidRDefault="002712C8" w:rsidP="001B6DCA">
            <w:pPr>
              <w:spacing w:line="240" w:lineRule="auto"/>
              <w:contextualSpacing/>
              <w:rPr>
                <w:rFonts w:ascii="Times New Roman" w:hAnsi="Times New Roman" w:cs="Times New Roman"/>
                <w:b/>
                <w:sz w:val="20"/>
              </w:rPr>
            </w:pPr>
            <w:r w:rsidRPr="002712C8">
              <w:rPr>
                <w:rFonts w:ascii="Times New Roman" w:hAnsi="Times New Roman" w:cs="Times New Roman"/>
                <w:b/>
                <w:sz w:val="20"/>
              </w:rPr>
              <w:t>Январь-июль 2020 к Январю-июлю 2019</w:t>
            </w:r>
          </w:p>
        </w:tc>
      </w:tr>
      <w:tr w:rsidR="002712C8" w:rsidRPr="002712C8" w:rsidTr="002712C8">
        <w:tc>
          <w:tcPr>
            <w:tcW w:w="4361" w:type="dxa"/>
            <w:vMerge/>
            <w:tcBorders>
              <w:bottom w:val="single" w:sz="8" w:space="0" w:color="auto"/>
            </w:tcBorders>
          </w:tcPr>
          <w:p w:rsidR="002712C8" w:rsidRPr="002712C8" w:rsidRDefault="002712C8" w:rsidP="001B6DCA">
            <w:pPr>
              <w:spacing w:line="240" w:lineRule="auto"/>
              <w:contextualSpacing/>
              <w:rPr>
                <w:rFonts w:ascii="Times New Roman" w:hAnsi="Times New Roman" w:cs="Times New Roman"/>
                <w:sz w:val="20"/>
              </w:rPr>
            </w:pPr>
          </w:p>
        </w:tc>
        <w:tc>
          <w:tcPr>
            <w:tcW w:w="1276"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b/>
                <w:sz w:val="20"/>
              </w:rPr>
              <w:t>к июню 2020</w:t>
            </w:r>
          </w:p>
        </w:tc>
        <w:tc>
          <w:tcPr>
            <w:tcW w:w="1418" w:type="dxa"/>
            <w:tcBorders>
              <w:top w:val="single" w:sz="4" w:space="0" w:color="auto"/>
              <w:bottom w:val="single" w:sz="8" w:space="0" w:color="auto"/>
            </w:tcBorders>
          </w:tcPr>
          <w:p w:rsidR="002712C8" w:rsidRPr="002712C8" w:rsidRDefault="002712C8" w:rsidP="001B6DCA">
            <w:pPr>
              <w:spacing w:line="240" w:lineRule="auto"/>
              <w:ind w:left="175"/>
              <w:contextualSpacing/>
              <w:jc w:val="center"/>
              <w:rPr>
                <w:rFonts w:ascii="Times New Roman" w:hAnsi="Times New Roman" w:cs="Times New Roman"/>
                <w:sz w:val="20"/>
              </w:rPr>
            </w:pPr>
            <w:r w:rsidRPr="002712C8">
              <w:rPr>
                <w:rFonts w:ascii="Times New Roman" w:hAnsi="Times New Roman" w:cs="Times New Roman"/>
                <w:b/>
                <w:sz w:val="20"/>
              </w:rPr>
              <w:t>к декабрю 2019</w:t>
            </w:r>
          </w:p>
        </w:tc>
        <w:tc>
          <w:tcPr>
            <w:tcW w:w="1275"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к июлю   2019</w:t>
            </w:r>
          </w:p>
        </w:tc>
        <w:tc>
          <w:tcPr>
            <w:tcW w:w="1559" w:type="dxa"/>
            <w:vMerge/>
            <w:tcBorders>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p>
        </w:tc>
      </w:tr>
      <w:tr w:rsidR="002712C8" w:rsidRPr="002712C8" w:rsidTr="002712C8">
        <w:trPr>
          <w:trHeight w:val="284"/>
        </w:trPr>
        <w:tc>
          <w:tcPr>
            <w:tcW w:w="4361" w:type="dxa"/>
            <w:tcBorders>
              <w:top w:val="single" w:sz="8" w:space="0" w:color="auto"/>
            </w:tcBorders>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Одежда                                               </w:t>
            </w:r>
          </w:p>
        </w:tc>
        <w:tc>
          <w:tcPr>
            <w:tcW w:w="1276" w:type="dxa"/>
            <w:tcBorders>
              <w:top w:val="single" w:sz="8" w:space="0" w:color="auto"/>
            </w:tcBorders>
            <w:vAlign w:val="bottom"/>
          </w:tcPr>
          <w:p w:rsidR="002712C8" w:rsidRPr="002712C8" w:rsidRDefault="002712C8" w:rsidP="001B6DCA">
            <w:pPr>
              <w:tabs>
                <w:tab w:val="left" w:pos="742"/>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100,1</w:t>
            </w:r>
          </w:p>
        </w:tc>
        <w:tc>
          <w:tcPr>
            <w:tcW w:w="1418" w:type="dxa"/>
            <w:tcBorders>
              <w:top w:val="single" w:sz="8" w:space="0" w:color="auto"/>
            </w:tcBorders>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99,5</w:t>
            </w:r>
          </w:p>
        </w:tc>
        <w:tc>
          <w:tcPr>
            <w:tcW w:w="1275" w:type="dxa"/>
            <w:tcBorders>
              <w:top w:val="single" w:sz="8" w:space="0" w:color="auto"/>
            </w:tcBorders>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101,5</w:t>
            </w:r>
          </w:p>
        </w:tc>
        <w:tc>
          <w:tcPr>
            <w:tcW w:w="1559" w:type="dxa"/>
            <w:tcBorders>
              <w:top w:val="single" w:sz="8" w:space="0" w:color="auto"/>
            </w:tcBorders>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101,0</w:t>
            </w:r>
          </w:p>
        </w:tc>
      </w:tr>
      <w:tr w:rsidR="002712C8" w:rsidRPr="002712C8" w:rsidTr="002712C8">
        <w:trPr>
          <w:trHeight w:val="284"/>
        </w:trPr>
        <w:tc>
          <w:tcPr>
            <w:tcW w:w="4361"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из нее:</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p>
        </w:tc>
      </w:tr>
      <w:tr w:rsidR="002712C8" w:rsidRPr="002712C8" w:rsidTr="002712C8">
        <w:trPr>
          <w:trHeight w:val="284"/>
        </w:trPr>
        <w:tc>
          <w:tcPr>
            <w:tcW w:w="4361" w:type="dxa"/>
            <w:vAlign w:val="bottom"/>
          </w:tcPr>
          <w:p w:rsidR="002712C8" w:rsidRPr="002712C8" w:rsidRDefault="002712C8" w:rsidP="001B6DCA">
            <w:pPr>
              <w:spacing w:line="240" w:lineRule="auto"/>
              <w:ind w:left="176" w:hanging="176"/>
              <w:contextualSpacing/>
              <w:rPr>
                <w:rFonts w:ascii="Times New Roman" w:hAnsi="Times New Roman" w:cs="Times New Roman"/>
                <w:sz w:val="20"/>
              </w:rPr>
            </w:pPr>
            <w:r w:rsidRPr="002712C8">
              <w:rPr>
                <w:rFonts w:ascii="Times New Roman" w:hAnsi="Times New Roman" w:cs="Times New Roman"/>
                <w:sz w:val="20"/>
              </w:rPr>
              <w:t xml:space="preserve">материалы для изготовления одежды             </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99,2</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101,3</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99,8</w:t>
            </w:r>
          </w:p>
        </w:tc>
      </w:tr>
      <w:tr w:rsidR="002712C8" w:rsidRPr="002712C8" w:rsidTr="002712C8">
        <w:trPr>
          <w:trHeight w:val="284"/>
        </w:trPr>
        <w:tc>
          <w:tcPr>
            <w:tcW w:w="4361"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Обувь                                                  </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103,4</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104,6</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103,3</w:t>
            </w:r>
          </w:p>
        </w:tc>
      </w:tr>
      <w:tr w:rsidR="002712C8" w:rsidRPr="002712C8" w:rsidTr="002712C8">
        <w:trPr>
          <w:trHeight w:val="284"/>
        </w:trPr>
        <w:tc>
          <w:tcPr>
            <w:tcW w:w="4361"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Материалы для  содержания и ремонта жилых помещений </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100,4</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99,0</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98,6</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97,8</w:t>
            </w:r>
          </w:p>
        </w:tc>
      </w:tr>
      <w:tr w:rsidR="002712C8" w:rsidRPr="002712C8" w:rsidTr="002712C8">
        <w:trPr>
          <w:trHeight w:val="284"/>
        </w:trPr>
        <w:tc>
          <w:tcPr>
            <w:tcW w:w="4361"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Водоснабжение (холодная вода)</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161,0</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161,0</w:t>
            </w:r>
          </w:p>
        </w:tc>
      </w:tr>
      <w:tr w:rsidR="002712C8" w:rsidRPr="002712C8" w:rsidTr="002712C8">
        <w:trPr>
          <w:trHeight w:val="284"/>
        </w:trPr>
        <w:tc>
          <w:tcPr>
            <w:tcW w:w="4361"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Электроэнергия</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100,0</w:t>
            </w:r>
          </w:p>
        </w:tc>
      </w:tr>
      <w:tr w:rsidR="002712C8" w:rsidRPr="002712C8" w:rsidTr="002712C8">
        <w:trPr>
          <w:trHeight w:val="284"/>
        </w:trPr>
        <w:tc>
          <w:tcPr>
            <w:tcW w:w="4361"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Газ </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101,8</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104,4</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104,1</w:t>
            </w:r>
          </w:p>
        </w:tc>
      </w:tr>
      <w:tr w:rsidR="002712C8" w:rsidRPr="002712C8" w:rsidTr="002712C8">
        <w:trPr>
          <w:trHeight w:val="284"/>
        </w:trPr>
        <w:tc>
          <w:tcPr>
            <w:tcW w:w="4361"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Твердое топливо (уголь и дрова)    </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98,0</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112,5</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109,8</w:t>
            </w:r>
          </w:p>
        </w:tc>
      </w:tr>
      <w:tr w:rsidR="002712C8" w:rsidRPr="002712C8" w:rsidTr="002712C8">
        <w:trPr>
          <w:trHeight w:val="284"/>
        </w:trPr>
        <w:tc>
          <w:tcPr>
            <w:tcW w:w="4361"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Тепловая энергия                              </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100,0</w:t>
            </w:r>
          </w:p>
        </w:tc>
      </w:tr>
      <w:tr w:rsidR="002712C8" w:rsidRPr="002712C8" w:rsidTr="002712C8">
        <w:trPr>
          <w:trHeight w:val="284"/>
        </w:trPr>
        <w:tc>
          <w:tcPr>
            <w:tcW w:w="4361"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Бензин                                                 </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100,3</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84,2</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85,2</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92,0</w:t>
            </w:r>
          </w:p>
        </w:tc>
      </w:tr>
      <w:tr w:rsidR="002712C8" w:rsidRPr="002712C8" w:rsidTr="002712C8">
        <w:trPr>
          <w:trHeight w:val="284"/>
        </w:trPr>
        <w:tc>
          <w:tcPr>
            <w:tcW w:w="4361"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Дизельное топливо                            </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100,5</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79,1</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78,5</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89,9</w:t>
            </w:r>
          </w:p>
        </w:tc>
      </w:tr>
      <w:tr w:rsidR="002712C8" w:rsidRPr="002712C8" w:rsidTr="002712C8">
        <w:trPr>
          <w:trHeight w:val="284"/>
        </w:trPr>
        <w:tc>
          <w:tcPr>
            <w:tcW w:w="4361"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Предметы домашнего обихода,  бытовая  техника</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100,1</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102,0</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103,0</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102,1</w:t>
            </w:r>
          </w:p>
        </w:tc>
      </w:tr>
      <w:tr w:rsidR="002712C8" w:rsidRPr="002712C8" w:rsidTr="002712C8">
        <w:trPr>
          <w:trHeight w:val="284"/>
        </w:trPr>
        <w:tc>
          <w:tcPr>
            <w:tcW w:w="4361"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Фармацевтическая продукция        </w:t>
            </w:r>
          </w:p>
        </w:tc>
        <w:tc>
          <w:tcPr>
            <w:tcW w:w="1276" w:type="dxa"/>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98,9</w:t>
            </w:r>
          </w:p>
        </w:tc>
        <w:tc>
          <w:tcPr>
            <w:tcW w:w="1275" w:type="dxa"/>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104,5</w:t>
            </w:r>
          </w:p>
        </w:tc>
        <w:tc>
          <w:tcPr>
            <w:tcW w:w="1559" w:type="dxa"/>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105,5</w:t>
            </w:r>
          </w:p>
        </w:tc>
      </w:tr>
      <w:tr w:rsidR="002712C8" w:rsidRPr="002712C8" w:rsidTr="00E71518">
        <w:trPr>
          <w:trHeight w:val="284"/>
        </w:trPr>
        <w:tc>
          <w:tcPr>
            <w:tcW w:w="4361" w:type="dxa"/>
            <w:tcBorders>
              <w:bottom w:val="single" w:sz="8" w:space="0" w:color="auto"/>
            </w:tcBorders>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Газеты и периодические издания    </w:t>
            </w:r>
          </w:p>
        </w:tc>
        <w:tc>
          <w:tcPr>
            <w:tcW w:w="1276" w:type="dxa"/>
            <w:tcBorders>
              <w:bottom w:val="single" w:sz="8" w:space="0" w:color="auto"/>
            </w:tcBorders>
            <w:vAlign w:val="bottom"/>
          </w:tcPr>
          <w:p w:rsidR="002712C8" w:rsidRPr="002712C8" w:rsidRDefault="002712C8" w:rsidP="001B6DCA">
            <w:pPr>
              <w:tabs>
                <w:tab w:val="left" w:pos="742"/>
                <w:tab w:val="left" w:pos="1593"/>
              </w:tabs>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418" w:type="dxa"/>
            <w:tcBorders>
              <w:bottom w:val="single" w:sz="8" w:space="0" w:color="auto"/>
            </w:tcBorders>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5" w:type="dxa"/>
            <w:tcBorders>
              <w:bottom w:val="single" w:sz="8" w:space="0" w:color="auto"/>
            </w:tcBorders>
            <w:vAlign w:val="bottom"/>
          </w:tcPr>
          <w:p w:rsidR="002712C8" w:rsidRPr="002712C8" w:rsidRDefault="002712C8" w:rsidP="001B6DCA">
            <w:pPr>
              <w:spacing w:line="240" w:lineRule="auto"/>
              <w:ind w:right="175"/>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559" w:type="dxa"/>
            <w:tcBorders>
              <w:bottom w:val="single" w:sz="8" w:space="0" w:color="auto"/>
            </w:tcBorders>
            <w:vAlign w:val="bottom"/>
          </w:tcPr>
          <w:p w:rsidR="002712C8" w:rsidRPr="002712C8" w:rsidRDefault="002712C8" w:rsidP="001B6DCA">
            <w:pPr>
              <w:tabs>
                <w:tab w:val="left" w:pos="884"/>
              </w:tabs>
              <w:spacing w:line="240" w:lineRule="auto"/>
              <w:ind w:right="459"/>
              <w:contextualSpacing/>
              <w:jc w:val="right"/>
              <w:rPr>
                <w:rFonts w:ascii="Times New Roman" w:hAnsi="Times New Roman" w:cs="Times New Roman"/>
                <w:sz w:val="20"/>
              </w:rPr>
            </w:pPr>
            <w:r w:rsidRPr="002712C8">
              <w:rPr>
                <w:rFonts w:ascii="Times New Roman" w:hAnsi="Times New Roman" w:cs="Times New Roman"/>
                <w:sz w:val="20"/>
              </w:rPr>
              <w:t>100,1</w:t>
            </w:r>
          </w:p>
        </w:tc>
      </w:tr>
    </w:tbl>
    <w:p w:rsidR="002712C8" w:rsidRPr="002712C8" w:rsidRDefault="002712C8" w:rsidP="001B6DCA">
      <w:pPr>
        <w:spacing w:line="240" w:lineRule="auto"/>
        <w:ind w:firstLine="709"/>
        <w:contextualSpacing/>
        <w:jc w:val="both"/>
        <w:rPr>
          <w:rFonts w:ascii="Times New Roman" w:hAnsi="Times New Roman" w:cs="Times New Roman"/>
          <w:sz w:val="24"/>
          <w:szCs w:val="24"/>
        </w:rPr>
      </w:pPr>
    </w:p>
    <w:p w:rsidR="002712C8" w:rsidRPr="002712C8" w:rsidRDefault="002712C8" w:rsidP="002712C8">
      <w:pPr>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Тарифы на </w:t>
      </w:r>
      <w:r w:rsidRPr="002712C8">
        <w:rPr>
          <w:rFonts w:ascii="Times New Roman" w:hAnsi="Times New Roman" w:cs="Times New Roman"/>
          <w:i/>
          <w:sz w:val="24"/>
          <w:szCs w:val="24"/>
        </w:rPr>
        <w:t>услуги</w:t>
      </w:r>
      <w:r w:rsidRPr="002712C8">
        <w:rPr>
          <w:rFonts w:ascii="Times New Roman" w:hAnsi="Times New Roman" w:cs="Times New Roman"/>
          <w:sz w:val="24"/>
          <w:szCs w:val="24"/>
        </w:rPr>
        <w:t xml:space="preserve"> в целом по г. Бишкек оказываемые населению в июле 2020г. по сравнению с предыдущим месяцем повысились на 0,1 процента. </w:t>
      </w:r>
    </w:p>
    <w:p w:rsidR="001B6DCA" w:rsidRDefault="002712C8" w:rsidP="008A5AF5">
      <w:pPr>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В январе-июле 2020г. по сравнению с соответствующим периодом прошлого года цены на услуги оказываемые населению повысились на 0,2 процента. Повысились тарифы на амбулаторные услуги – на 6,5 процента и услуги образования – на 1,3 процента. Снизились тарифы на услуги по организации культурных мероприятий – на 1,7 процента и услуги гостиниц и ресторанов – на 1,2 процента.</w:t>
      </w:r>
    </w:p>
    <w:p w:rsidR="008A5AF5" w:rsidRPr="008A5AF5" w:rsidRDefault="008A5AF5" w:rsidP="008A5AF5">
      <w:pPr>
        <w:ind w:firstLine="709"/>
        <w:contextualSpacing/>
        <w:jc w:val="both"/>
        <w:rPr>
          <w:rFonts w:ascii="Times New Roman" w:hAnsi="Times New Roman" w:cs="Times New Roman"/>
          <w:sz w:val="24"/>
          <w:szCs w:val="24"/>
        </w:rPr>
      </w:pPr>
    </w:p>
    <w:p w:rsidR="002712C8" w:rsidRPr="002712C8" w:rsidRDefault="002712C8" w:rsidP="001B6DCA">
      <w:pPr>
        <w:spacing w:after="0" w:line="252" w:lineRule="auto"/>
        <w:ind w:left="1418" w:hanging="1418"/>
        <w:outlineLvl w:val="0"/>
        <w:rPr>
          <w:rFonts w:ascii="Times New Roman" w:hAnsi="Times New Roman" w:cs="Times New Roman"/>
          <w:b/>
        </w:rPr>
      </w:pPr>
      <w:r w:rsidRPr="002712C8">
        <w:rPr>
          <w:rFonts w:ascii="Times New Roman" w:hAnsi="Times New Roman" w:cs="Times New Roman"/>
          <w:b/>
        </w:rPr>
        <w:t>Таблица 4</w:t>
      </w:r>
      <w:r w:rsidRPr="002712C8">
        <w:rPr>
          <w:rFonts w:ascii="Times New Roman" w:hAnsi="Times New Roman" w:cs="Times New Roman"/>
          <w:b/>
          <w:lang w:val="ky-KG"/>
        </w:rPr>
        <w:t>2</w:t>
      </w:r>
      <w:r w:rsidRPr="002712C8">
        <w:rPr>
          <w:rFonts w:ascii="Times New Roman" w:hAnsi="Times New Roman" w:cs="Times New Roman"/>
          <w:b/>
        </w:rPr>
        <w:t>: Индексы потребительских тарифов на отдельные группы и виды услуг</w:t>
      </w:r>
    </w:p>
    <w:p w:rsidR="002712C8" w:rsidRPr="001B6DCA" w:rsidRDefault="002712C8" w:rsidP="001B6DCA">
      <w:pPr>
        <w:spacing w:after="0" w:line="252" w:lineRule="auto"/>
        <w:ind w:left="1418" w:hanging="1418"/>
        <w:rPr>
          <w:rFonts w:ascii="Times New Roman" w:hAnsi="Times New Roman" w:cs="Times New Roman"/>
          <w:i/>
          <w:sz w:val="20"/>
          <w:lang w:val="ky-KG"/>
        </w:rPr>
      </w:pPr>
      <w:r w:rsidRPr="002712C8">
        <w:rPr>
          <w:rFonts w:ascii="Times New Roman" w:hAnsi="Times New Roman" w:cs="Times New Roman"/>
          <w:b/>
          <w:sz w:val="20"/>
        </w:rPr>
        <w:t xml:space="preserve">                      </w:t>
      </w:r>
      <w:r w:rsidRPr="002712C8">
        <w:rPr>
          <w:rFonts w:ascii="Times New Roman" w:hAnsi="Times New Roman" w:cs="Times New Roman"/>
          <w:sz w:val="20"/>
        </w:rPr>
        <w:t xml:space="preserve">   </w:t>
      </w:r>
      <w:r w:rsidRPr="002712C8">
        <w:rPr>
          <w:rFonts w:ascii="Times New Roman" w:hAnsi="Times New Roman" w:cs="Times New Roman"/>
          <w:i/>
          <w:sz w:val="20"/>
        </w:rPr>
        <w:t>(в процентах)</w:t>
      </w:r>
    </w:p>
    <w:tbl>
      <w:tblPr>
        <w:tblW w:w="10173" w:type="dxa"/>
        <w:tblLayout w:type="fixed"/>
        <w:tblLook w:val="04A0"/>
      </w:tblPr>
      <w:tblGrid>
        <w:gridCol w:w="4786"/>
        <w:gridCol w:w="1276"/>
        <w:gridCol w:w="1276"/>
        <w:gridCol w:w="1275"/>
        <w:gridCol w:w="1560"/>
      </w:tblGrid>
      <w:tr w:rsidR="002712C8" w:rsidRPr="002712C8" w:rsidTr="002712C8">
        <w:tc>
          <w:tcPr>
            <w:tcW w:w="4786" w:type="dxa"/>
            <w:tcBorders>
              <w:top w:val="single" w:sz="8" w:space="0" w:color="auto"/>
            </w:tcBorders>
          </w:tcPr>
          <w:p w:rsidR="002712C8" w:rsidRPr="002712C8" w:rsidRDefault="002712C8" w:rsidP="001B6DCA">
            <w:pPr>
              <w:spacing w:after="0" w:line="240" w:lineRule="auto"/>
              <w:contextualSpacing/>
              <w:rPr>
                <w:rFonts w:ascii="Times New Roman" w:hAnsi="Times New Roman" w:cs="Times New Roman"/>
                <w:sz w:val="20"/>
              </w:rPr>
            </w:pPr>
          </w:p>
        </w:tc>
        <w:tc>
          <w:tcPr>
            <w:tcW w:w="3827" w:type="dxa"/>
            <w:gridSpan w:val="3"/>
            <w:tcBorders>
              <w:top w:val="single" w:sz="8" w:space="0" w:color="auto"/>
              <w:bottom w:val="single" w:sz="4"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lang w:val="ky-KG"/>
              </w:rPr>
              <w:t>Июль 2</w:t>
            </w:r>
            <w:r w:rsidRPr="002712C8">
              <w:rPr>
                <w:rFonts w:ascii="Times New Roman" w:hAnsi="Times New Roman" w:cs="Times New Roman"/>
                <w:b/>
                <w:sz w:val="20"/>
              </w:rPr>
              <w:t>020</w:t>
            </w:r>
          </w:p>
        </w:tc>
        <w:tc>
          <w:tcPr>
            <w:tcW w:w="1560" w:type="dxa"/>
            <w:vMerge w:val="restart"/>
            <w:tcBorders>
              <w:top w:val="single" w:sz="8" w:space="0" w:color="auto"/>
              <w:left w:val="nil"/>
            </w:tcBorders>
          </w:tcPr>
          <w:p w:rsidR="002712C8" w:rsidRPr="002712C8" w:rsidRDefault="002712C8" w:rsidP="001B6DCA">
            <w:pPr>
              <w:spacing w:line="240" w:lineRule="auto"/>
              <w:contextualSpacing/>
              <w:rPr>
                <w:rFonts w:ascii="Times New Roman" w:hAnsi="Times New Roman" w:cs="Times New Roman"/>
                <w:b/>
                <w:sz w:val="20"/>
              </w:rPr>
            </w:pPr>
            <w:r w:rsidRPr="002712C8">
              <w:rPr>
                <w:rFonts w:ascii="Times New Roman" w:hAnsi="Times New Roman" w:cs="Times New Roman"/>
                <w:b/>
                <w:sz w:val="20"/>
              </w:rPr>
              <w:t>Январь-июль 2020 к январю-июлю 2019</w:t>
            </w:r>
          </w:p>
        </w:tc>
      </w:tr>
      <w:tr w:rsidR="002712C8" w:rsidRPr="002712C8" w:rsidTr="002712C8">
        <w:tc>
          <w:tcPr>
            <w:tcW w:w="4786" w:type="dxa"/>
            <w:tcBorders>
              <w:bottom w:val="single" w:sz="8" w:space="0" w:color="auto"/>
            </w:tcBorders>
          </w:tcPr>
          <w:p w:rsidR="002712C8" w:rsidRPr="002712C8" w:rsidRDefault="002712C8" w:rsidP="001B6DCA">
            <w:pPr>
              <w:spacing w:line="240" w:lineRule="auto"/>
              <w:contextualSpacing/>
              <w:rPr>
                <w:rFonts w:ascii="Times New Roman" w:hAnsi="Times New Roman" w:cs="Times New Roman"/>
                <w:sz w:val="20"/>
              </w:rPr>
            </w:pPr>
          </w:p>
        </w:tc>
        <w:tc>
          <w:tcPr>
            <w:tcW w:w="1276"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к июню   2020</w:t>
            </w:r>
          </w:p>
        </w:tc>
        <w:tc>
          <w:tcPr>
            <w:tcW w:w="1276"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к декабрю 2019</w:t>
            </w:r>
          </w:p>
        </w:tc>
        <w:tc>
          <w:tcPr>
            <w:tcW w:w="1275" w:type="dxa"/>
            <w:tcBorders>
              <w:top w:val="single" w:sz="4"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к июлю   2019</w:t>
            </w:r>
          </w:p>
        </w:tc>
        <w:tc>
          <w:tcPr>
            <w:tcW w:w="1560" w:type="dxa"/>
            <w:vMerge/>
            <w:tcBorders>
              <w:left w:val="nil"/>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b/>
                <w:sz w:val="20"/>
              </w:rPr>
            </w:pPr>
          </w:p>
        </w:tc>
      </w:tr>
      <w:tr w:rsidR="002712C8" w:rsidRPr="002712C8" w:rsidTr="002712C8">
        <w:trPr>
          <w:trHeight w:val="284"/>
        </w:trPr>
        <w:tc>
          <w:tcPr>
            <w:tcW w:w="4786" w:type="dxa"/>
            <w:tcBorders>
              <w:top w:val="single" w:sz="8" w:space="0" w:color="auto"/>
            </w:tcBorders>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Услуги пассажирского  транспорта     </w:t>
            </w:r>
          </w:p>
        </w:tc>
        <w:tc>
          <w:tcPr>
            <w:tcW w:w="1276" w:type="dxa"/>
            <w:tcBorders>
              <w:top w:val="single" w:sz="8" w:space="0" w:color="auto"/>
            </w:tcBorders>
            <w:vAlign w:val="bottom"/>
          </w:tcPr>
          <w:p w:rsidR="002712C8" w:rsidRPr="002712C8" w:rsidRDefault="002712C8" w:rsidP="001B6DCA">
            <w:pPr>
              <w:tabs>
                <w:tab w:val="left" w:pos="601"/>
                <w:tab w:val="left" w:pos="884"/>
              </w:tabs>
              <w:spacing w:line="240" w:lineRule="auto"/>
              <w:ind w:left="-108" w:right="317"/>
              <w:contextualSpacing/>
              <w:jc w:val="right"/>
              <w:rPr>
                <w:rFonts w:ascii="Times New Roman" w:hAnsi="Times New Roman" w:cs="Times New Roman"/>
                <w:sz w:val="20"/>
              </w:rPr>
            </w:pPr>
            <w:r w:rsidRPr="002712C8">
              <w:rPr>
                <w:rFonts w:ascii="Times New Roman" w:hAnsi="Times New Roman" w:cs="Times New Roman"/>
                <w:sz w:val="20"/>
              </w:rPr>
              <w:t>100,5</w:t>
            </w:r>
          </w:p>
        </w:tc>
        <w:tc>
          <w:tcPr>
            <w:tcW w:w="1276" w:type="dxa"/>
            <w:tcBorders>
              <w:top w:val="single" w:sz="8" w:space="0" w:color="auto"/>
            </w:tcBorders>
            <w:vAlign w:val="bottom"/>
          </w:tcPr>
          <w:p w:rsidR="002712C8" w:rsidRPr="002712C8" w:rsidRDefault="002712C8" w:rsidP="001B6DCA">
            <w:pPr>
              <w:tabs>
                <w:tab w:val="left" w:pos="884"/>
              </w:tabs>
              <w:spacing w:line="240" w:lineRule="auto"/>
              <w:ind w:right="176"/>
              <w:contextualSpacing/>
              <w:jc w:val="right"/>
              <w:rPr>
                <w:rFonts w:ascii="Times New Roman" w:hAnsi="Times New Roman" w:cs="Times New Roman"/>
                <w:sz w:val="20"/>
              </w:rPr>
            </w:pPr>
            <w:r w:rsidRPr="002712C8">
              <w:rPr>
                <w:rFonts w:ascii="Times New Roman" w:hAnsi="Times New Roman" w:cs="Times New Roman"/>
                <w:sz w:val="20"/>
              </w:rPr>
              <w:t>100,5</w:t>
            </w:r>
          </w:p>
        </w:tc>
        <w:tc>
          <w:tcPr>
            <w:tcW w:w="1275" w:type="dxa"/>
            <w:tcBorders>
              <w:top w:val="single" w:sz="8" w:space="0" w:color="auto"/>
            </w:tcBorders>
            <w:vAlign w:val="bottom"/>
          </w:tcPr>
          <w:p w:rsidR="002712C8" w:rsidRPr="002712C8" w:rsidRDefault="002712C8" w:rsidP="001B6DCA">
            <w:pPr>
              <w:tabs>
                <w:tab w:val="left" w:pos="884"/>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94,8</w:t>
            </w:r>
          </w:p>
        </w:tc>
        <w:tc>
          <w:tcPr>
            <w:tcW w:w="1560" w:type="dxa"/>
            <w:tcBorders>
              <w:top w:val="single" w:sz="8" w:space="0" w:color="auto"/>
              <w:left w:val="nil"/>
            </w:tcBorders>
            <w:vAlign w:val="bottom"/>
          </w:tcPr>
          <w:p w:rsidR="002712C8" w:rsidRPr="002712C8" w:rsidRDefault="002712C8" w:rsidP="001B6DCA">
            <w:pPr>
              <w:tabs>
                <w:tab w:val="left" w:pos="884"/>
              </w:tabs>
              <w:spacing w:line="240" w:lineRule="auto"/>
              <w:ind w:right="460"/>
              <w:contextualSpacing/>
              <w:jc w:val="right"/>
              <w:rPr>
                <w:rFonts w:ascii="Times New Roman" w:hAnsi="Times New Roman" w:cs="Times New Roman"/>
                <w:sz w:val="20"/>
              </w:rPr>
            </w:pPr>
            <w:r w:rsidRPr="002712C8">
              <w:rPr>
                <w:rFonts w:ascii="Times New Roman" w:hAnsi="Times New Roman" w:cs="Times New Roman"/>
                <w:sz w:val="20"/>
              </w:rPr>
              <w:t>96,5</w:t>
            </w:r>
          </w:p>
        </w:tc>
      </w:tr>
      <w:tr w:rsidR="002712C8" w:rsidRPr="002712C8" w:rsidTr="002712C8">
        <w:trPr>
          <w:trHeight w:val="284"/>
        </w:trPr>
        <w:tc>
          <w:tcPr>
            <w:tcW w:w="4786"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Услуги связи                               </w:t>
            </w:r>
          </w:p>
        </w:tc>
        <w:tc>
          <w:tcPr>
            <w:tcW w:w="1276" w:type="dxa"/>
            <w:vAlign w:val="bottom"/>
          </w:tcPr>
          <w:p w:rsidR="002712C8" w:rsidRPr="002712C8" w:rsidRDefault="002712C8" w:rsidP="001B6DCA">
            <w:pPr>
              <w:tabs>
                <w:tab w:val="left" w:pos="884"/>
              </w:tabs>
              <w:spacing w:line="240" w:lineRule="auto"/>
              <w:ind w:left="-108" w:right="317"/>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6" w:type="dxa"/>
            <w:vAlign w:val="bottom"/>
          </w:tcPr>
          <w:p w:rsidR="002712C8" w:rsidRPr="002712C8" w:rsidRDefault="002712C8" w:rsidP="001B6DCA">
            <w:pPr>
              <w:tabs>
                <w:tab w:val="left" w:pos="884"/>
              </w:tabs>
              <w:spacing w:line="240" w:lineRule="auto"/>
              <w:ind w:right="176"/>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5" w:type="dxa"/>
            <w:vAlign w:val="bottom"/>
          </w:tcPr>
          <w:p w:rsidR="002712C8" w:rsidRPr="002712C8" w:rsidRDefault="002712C8" w:rsidP="001B6DCA">
            <w:pPr>
              <w:tabs>
                <w:tab w:val="left" w:pos="884"/>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100,2</w:t>
            </w:r>
          </w:p>
        </w:tc>
        <w:tc>
          <w:tcPr>
            <w:tcW w:w="1560" w:type="dxa"/>
            <w:tcBorders>
              <w:left w:val="nil"/>
            </w:tcBorders>
            <w:vAlign w:val="bottom"/>
          </w:tcPr>
          <w:p w:rsidR="002712C8" w:rsidRPr="002712C8" w:rsidRDefault="002712C8" w:rsidP="001B6DCA">
            <w:pPr>
              <w:tabs>
                <w:tab w:val="left" w:pos="884"/>
              </w:tabs>
              <w:spacing w:line="240" w:lineRule="auto"/>
              <w:ind w:right="460"/>
              <w:contextualSpacing/>
              <w:jc w:val="right"/>
              <w:rPr>
                <w:rFonts w:ascii="Times New Roman" w:hAnsi="Times New Roman" w:cs="Times New Roman"/>
                <w:sz w:val="20"/>
              </w:rPr>
            </w:pPr>
            <w:r w:rsidRPr="002712C8">
              <w:rPr>
                <w:rFonts w:ascii="Times New Roman" w:hAnsi="Times New Roman" w:cs="Times New Roman"/>
                <w:sz w:val="20"/>
              </w:rPr>
              <w:t>99,8</w:t>
            </w:r>
          </w:p>
        </w:tc>
      </w:tr>
      <w:tr w:rsidR="002712C8" w:rsidRPr="002712C8" w:rsidTr="002712C8">
        <w:trPr>
          <w:trHeight w:val="284"/>
        </w:trPr>
        <w:tc>
          <w:tcPr>
            <w:tcW w:w="4786" w:type="dxa"/>
            <w:vAlign w:val="bottom"/>
          </w:tcPr>
          <w:p w:rsidR="002712C8" w:rsidRPr="002712C8" w:rsidRDefault="002712C8" w:rsidP="001B6DCA">
            <w:pPr>
              <w:spacing w:line="240" w:lineRule="auto"/>
              <w:ind w:left="176" w:hanging="176"/>
              <w:contextualSpacing/>
              <w:rPr>
                <w:rFonts w:ascii="Times New Roman" w:hAnsi="Times New Roman" w:cs="Times New Roman"/>
                <w:sz w:val="20"/>
              </w:rPr>
            </w:pPr>
            <w:r w:rsidRPr="002712C8">
              <w:rPr>
                <w:rFonts w:ascii="Times New Roman" w:hAnsi="Times New Roman" w:cs="Times New Roman"/>
                <w:sz w:val="20"/>
              </w:rPr>
              <w:t>Услуги по организации культурных мероприятий</w:t>
            </w:r>
          </w:p>
        </w:tc>
        <w:tc>
          <w:tcPr>
            <w:tcW w:w="1276" w:type="dxa"/>
            <w:vAlign w:val="bottom"/>
          </w:tcPr>
          <w:p w:rsidR="002712C8" w:rsidRPr="002712C8" w:rsidRDefault="002712C8" w:rsidP="001B6DCA">
            <w:pPr>
              <w:tabs>
                <w:tab w:val="left" w:pos="884"/>
              </w:tabs>
              <w:spacing w:line="240" w:lineRule="auto"/>
              <w:ind w:left="-108" w:right="317"/>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6" w:type="dxa"/>
            <w:vAlign w:val="bottom"/>
          </w:tcPr>
          <w:p w:rsidR="002712C8" w:rsidRPr="002712C8" w:rsidRDefault="002712C8" w:rsidP="001B6DCA">
            <w:pPr>
              <w:tabs>
                <w:tab w:val="left" w:pos="884"/>
              </w:tabs>
              <w:spacing w:line="240" w:lineRule="auto"/>
              <w:ind w:right="176"/>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5" w:type="dxa"/>
            <w:vAlign w:val="bottom"/>
          </w:tcPr>
          <w:p w:rsidR="002712C8" w:rsidRPr="002712C8" w:rsidRDefault="002712C8" w:rsidP="001B6DCA">
            <w:pPr>
              <w:tabs>
                <w:tab w:val="left" w:pos="884"/>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98,7</w:t>
            </w:r>
          </w:p>
        </w:tc>
        <w:tc>
          <w:tcPr>
            <w:tcW w:w="1560" w:type="dxa"/>
            <w:tcBorders>
              <w:left w:val="nil"/>
            </w:tcBorders>
            <w:vAlign w:val="bottom"/>
          </w:tcPr>
          <w:p w:rsidR="002712C8" w:rsidRPr="002712C8" w:rsidRDefault="002712C8" w:rsidP="001B6DCA">
            <w:pPr>
              <w:tabs>
                <w:tab w:val="left" w:pos="884"/>
              </w:tabs>
              <w:spacing w:line="240" w:lineRule="auto"/>
              <w:ind w:right="460"/>
              <w:contextualSpacing/>
              <w:jc w:val="right"/>
              <w:rPr>
                <w:rFonts w:ascii="Times New Roman" w:hAnsi="Times New Roman" w:cs="Times New Roman"/>
                <w:sz w:val="20"/>
              </w:rPr>
            </w:pPr>
            <w:r w:rsidRPr="002712C8">
              <w:rPr>
                <w:rFonts w:ascii="Times New Roman" w:hAnsi="Times New Roman" w:cs="Times New Roman"/>
                <w:sz w:val="20"/>
              </w:rPr>
              <w:t>98,3</w:t>
            </w:r>
          </w:p>
        </w:tc>
      </w:tr>
      <w:tr w:rsidR="002712C8" w:rsidRPr="002712C8" w:rsidTr="002712C8">
        <w:trPr>
          <w:trHeight w:val="284"/>
        </w:trPr>
        <w:tc>
          <w:tcPr>
            <w:tcW w:w="4786"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Услуги образования                    </w:t>
            </w:r>
          </w:p>
        </w:tc>
        <w:tc>
          <w:tcPr>
            <w:tcW w:w="1276" w:type="dxa"/>
            <w:vAlign w:val="bottom"/>
          </w:tcPr>
          <w:p w:rsidR="002712C8" w:rsidRPr="002712C8" w:rsidRDefault="002712C8" w:rsidP="001B6DCA">
            <w:pPr>
              <w:tabs>
                <w:tab w:val="left" w:pos="884"/>
              </w:tabs>
              <w:spacing w:line="240" w:lineRule="auto"/>
              <w:ind w:left="-108" w:right="317"/>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6" w:type="dxa"/>
            <w:vAlign w:val="bottom"/>
          </w:tcPr>
          <w:p w:rsidR="002712C8" w:rsidRPr="002712C8" w:rsidRDefault="002712C8" w:rsidP="001B6DCA">
            <w:pPr>
              <w:tabs>
                <w:tab w:val="left" w:pos="884"/>
              </w:tabs>
              <w:spacing w:line="240" w:lineRule="auto"/>
              <w:ind w:right="176"/>
              <w:contextualSpacing/>
              <w:jc w:val="right"/>
              <w:rPr>
                <w:rFonts w:ascii="Times New Roman" w:hAnsi="Times New Roman" w:cs="Times New Roman"/>
                <w:sz w:val="20"/>
              </w:rPr>
            </w:pPr>
            <w:r w:rsidRPr="002712C8">
              <w:rPr>
                <w:rFonts w:ascii="Times New Roman" w:hAnsi="Times New Roman" w:cs="Times New Roman"/>
                <w:sz w:val="20"/>
              </w:rPr>
              <w:t>99,9</w:t>
            </w:r>
          </w:p>
        </w:tc>
        <w:tc>
          <w:tcPr>
            <w:tcW w:w="1275" w:type="dxa"/>
            <w:vAlign w:val="bottom"/>
          </w:tcPr>
          <w:p w:rsidR="002712C8" w:rsidRPr="002712C8" w:rsidRDefault="002712C8" w:rsidP="001B6DCA">
            <w:pPr>
              <w:tabs>
                <w:tab w:val="left" w:pos="884"/>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99,1</w:t>
            </w:r>
          </w:p>
        </w:tc>
        <w:tc>
          <w:tcPr>
            <w:tcW w:w="1560" w:type="dxa"/>
            <w:tcBorders>
              <w:left w:val="nil"/>
            </w:tcBorders>
            <w:vAlign w:val="bottom"/>
          </w:tcPr>
          <w:p w:rsidR="002712C8" w:rsidRPr="002712C8" w:rsidRDefault="002712C8" w:rsidP="001B6DCA">
            <w:pPr>
              <w:tabs>
                <w:tab w:val="left" w:pos="884"/>
              </w:tabs>
              <w:spacing w:line="240" w:lineRule="auto"/>
              <w:ind w:right="460"/>
              <w:contextualSpacing/>
              <w:jc w:val="right"/>
              <w:rPr>
                <w:rFonts w:ascii="Times New Roman" w:hAnsi="Times New Roman" w:cs="Times New Roman"/>
                <w:sz w:val="20"/>
              </w:rPr>
            </w:pPr>
            <w:r w:rsidRPr="002712C8">
              <w:rPr>
                <w:rFonts w:ascii="Times New Roman" w:hAnsi="Times New Roman" w:cs="Times New Roman"/>
                <w:sz w:val="20"/>
              </w:rPr>
              <w:t>101,3</w:t>
            </w:r>
          </w:p>
        </w:tc>
      </w:tr>
      <w:tr w:rsidR="002712C8" w:rsidRPr="002712C8" w:rsidTr="002712C8">
        <w:trPr>
          <w:trHeight w:val="284"/>
        </w:trPr>
        <w:tc>
          <w:tcPr>
            <w:tcW w:w="4786"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Амбулаторные услуги                 </w:t>
            </w:r>
          </w:p>
        </w:tc>
        <w:tc>
          <w:tcPr>
            <w:tcW w:w="1276" w:type="dxa"/>
            <w:vAlign w:val="bottom"/>
          </w:tcPr>
          <w:p w:rsidR="002712C8" w:rsidRPr="002712C8" w:rsidRDefault="002712C8" w:rsidP="001B6DCA">
            <w:pPr>
              <w:tabs>
                <w:tab w:val="left" w:pos="884"/>
              </w:tabs>
              <w:spacing w:line="240" w:lineRule="auto"/>
              <w:ind w:left="-108" w:right="317"/>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6" w:type="dxa"/>
            <w:vAlign w:val="bottom"/>
          </w:tcPr>
          <w:p w:rsidR="002712C8" w:rsidRPr="002712C8" w:rsidRDefault="002712C8" w:rsidP="001B6DCA">
            <w:pPr>
              <w:tabs>
                <w:tab w:val="left" w:pos="884"/>
              </w:tabs>
              <w:spacing w:line="240" w:lineRule="auto"/>
              <w:ind w:right="176"/>
              <w:contextualSpacing/>
              <w:jc w:val="right"/>
              <w:rPr>
                <w:rFonts w:ascii="Times New Roman" w:hAnsi="Times New Roman" w:cs="Times New Roman"/>
                <w:sz w:val="20"/>
              </w:rPr>
            </w:pPr>
            <w:r w:rsidRPr="002712C8">
              <w:rPr>
                <w:rFonts w:ascii="Times New Roman" w:hAnsi="Times New Roman" w:cs="Times New Roman"/>
                <w:sz w:val="20"/>
              </w:rPr>
              <w:t>100,2</w:t>
            </w:r>
          </w:p>
        </w:tc>
        <w:tc>
          <w:tcPr>
            <w:tcW w:w="1275" w:type="dxa"/>
            <w:vAlign w:val="bottom"/>
          </w:tcPr>
          <w:p w:rsidR="002712C8" w:rsidRPr="002712C8" w:rsidRDefault="002712C8" w:rsidP="001B6DCA">
            <w:pPr>
              <w:tabs>
                <w:tab w:val="left" w:pos="884"/>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106,6</w:t>
            </w:r>
          </w:p>
        </w:tc>
        <w:tc>
          <w:tcPr>
            <w:tcW w:w="1560" w:type="dxa"/>
            <w:tcBorders>
              <w:left w:val="nil"/>
            </w:tcBorders>
            <w:vAlign w:val="bottom"/>
          </w:tcPr>
          <w:p w:rsidR="002712C8" w:rsidRPr="002712C8" w:rsidRDefault="002712C8" w:rsidP="001B6DCA">
            <w:pPr>
              <w:tabs>
                <w:tab w:val="left" w:pos="884"/>
              </w:tabs>
              <w:spacing w:line="240" w:lineRule="auto"/>
              <w:ind w:right="460"/>
              <w:contextualSpacing/>
              <w:jc w:val="right"/>
              <w:rPr>
                <w:rFonts w:ascii="Times New Roman" w:hAnsi="Times New Roman" w:cs="Times New Roman"/>
                <w:sz w:val="20"/>
              </w:rPr>
            </w:pPr>
            <w:r w:rsidRPr="002712C8">
              <w:rPr>
                <w:rFonts w:ascii="Times New Roman" w:hAnsi="Times New Roman" w:cs="Times New Roman"/>
                <w:sz w:val="20"/>
              </w:rPr>
              <w:t>106,5</w:t>
            </w:r>
          </w:p>
        </w:tc>
      </w:tr>
      <w:tr w:rsidR="002712C8" w:rsidRPr="002712C8" w:rsidTr="002712C8">
        <w:trPr>
          <w:trHeight w:val="284"/>
        </w:trPr>
        <w:tc>
          <w:tcPr>
            <w:tcW w:w="4786"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Услуги гостиниц и ресторанов</w:t>
            </w:r>
          </w:p>
        </w:tc>
        <w:tc>
          <w:tcPr>
            <w:tcW w:w="1276" w:type="dxa"/>
            <w:vAlign w:val="bottom"/>
          </w:tcPr>
          <w:p w:rsidR="002712C8" w:rsidRPr="002712C8" w:rsidRDefault="002712C8" w:rsidP="001B6DCA">
            <w:pPr>
              <w:tabs>
                <w:tab w:val="left" w:pos="884"/>
              </w:tabs>
              <w:spacing w:line="240" w:lineRule="auto"/>
              <w:ind w:left="-108" w:right="317"/>
              <w:contextualSpacing/>
              <w:jc w:val="right"/>
              <w:rPr>
                <w:rFonts w:ascii="Times New Roman" w:hAnsi="Times New Roman" w:cs="Times New Roman"/>
                <w:sz w:val="20"/>
              </w:rPr>
            </w:pPr>
            <w:r w:rsidRPr="002712C8">
              <w:rPr>
                <w:rFonts w:ascii="Times New Roman" w:hAnsi="Times New Roman" w:cs="Times New Roman"/>
                <w:sz w:val="20"/>
              </w:rPr>
              <w:t>99,9</w:t>
            </w:r>
          </w:p>
        </w:tc>
        <w:tc>
          <w:tcPr>
            <w:tcW w:w="1276" w:type="dxa"/>
            <w:vAlign w:val="bottom"/>
          </w:tcPr>
          <w:p w:rsidR="002712C8" w:rsidRPr="002712C8" w:rsidRDefault="002712C8" w:rsidP="001B6DCA">
            <w:pPr>
              <w:tabs>
                <w:tab w:val="left" w:pos="884"/>
              </w:tabs>
              <w:spacing w:line="240" w:lineRule="auto"/>
              <w:ind w:right="176"/>
              <w:contextualSpacing/>
              <w:jc w:val="right"/>
              <w:rPr>
                <w:rFonts w:ascii="Times New Roman" w:hAnsi="Times New Roman" w:cs="Times New Roman"/>
                <w:sz w:val="20"/>
              </w:rPr>
            </w:pPr>
            <w:r w:rsidRPr="002712C8">
              <w:rPr>
                <w:rFonts w:ascii="Times New Roman" w:hAnsi="Times New Roman" w:cs="Times New Roman"/>
                <w:sz w:val="20"/>
              </w:rPr>
              <w:t>100,4</w:t>
            </w:r>
          </w:p>
        </w:tc>
        <w:tc>
          <w:tcPr>
            <w:tcW w:w="1275" w:type="dxa"/>
            <w:vAlign w:val="bottom"/>
          </w:tcPr>
          <w:p w:rsidR="002712C8" w:rsidRPr="002712C8" w:rsidRDefault="002712C8" w:rsidP="001B6DCA">
            <w:pPr>
              <w:tabs>
                <w:tab w:val="left" w:pos="884"/>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100,1</w:t>
            </w:r>
          </w:p>
        </w:tc>
        <w:tc>
          <w:tcPr>
            <w:tcW w:w="1560" w:type="dxa"/>
            <w:tcBorders>
              <w:left w:val="nil"/>
            </w:tcBorders>
            <w:vAlign w:val="bottom"/>
          </w:tcPr>
          <w:p w:rsidR="002712C8" w:rsidRPr="002712C8" w:rsidRDefault="002712C8" w:rsidP="001B6DCA">
            <w:pPr>
              <w:tabs>
                <w:tab w:val="left" w:pos="884"/>
              </w:tabs>
              <w:spacing w:line="240" w:lineRule="auto"/>
              <w:ind w:right="460"/>
              <w:contextualSpacing/>
              <w:jc w:val="right"/>
              <w:rPr>
                <w:rFonts w:ascii="Times New Roman" w:hAnsi="Times New Roman" w:cs="Times New Roman"/>
                <w:sz w:val="20"/>
              </w:rPr>
            </w:pPr>
            <w:r w:rsidRPr="002712C8">
              <w:rPr>
                <w:rFonts w:ascii="Times New Roman" w:hAnsi="Times New Roman" w:cs="Times New Roman"/>
                <w:sz w:val="20"/>
              </w:rPr>
              <w:t>98,8</w:t>
            </w:r>
          </w:p>
        </w:tc>
      </w:tr>
      <w:tr w:rsidR="002712C8" w:rsidRPr="002712C8" w:rsidTr="002712C8">
        <w:trPr>
          <w:trHeight w:val="284"/>
        </w:trPr>
        <w:tc>
          <w:tcPr>
            <w:tcW w:w="4786" w:type="dxa"/>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 xml:space="preserve">Парикмахерские услуги               </w:t>
            </w:r>
          </w:p>
        </w:tc>
        <w:tc>
          <w:tcPr>
            <w:tcW w:w="1276" w:type="dxa"/>
            <w:vAlign w:val="bottom"/>
          </w:tcPr>
          <w:p w:rsidR="002712C8" w:rsidRPr="002712C8" w:rsidRDefault="002712C8" w:rsidP="001B6DCA">
            <w:pPr>
              <w:tabs>
                <w:tab w:val="left" w:pos="884"/>
              </w:tabs>
              <w:spacing w:line="240" w:lineRule="auto"/>
              <w:ind w:left="-108" w:right="317"/>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6" w:type="dxa"/>
            <w:vAlign w:val="bottom"/>
          </w:tcPr>
          <w:p w:rsidR="002712C8" w:rsidRPr="002712C8" w:rsidRDefault="002712C8" w:rsidP="001B6DCA">
            <w:pPr>
              <w:tabs>
                <w:tab w:val="left" w:pos="884"/>
              </w:tabs>
              <w:spacing w:line="240" w:lineRule="auto"/>
              <w:ind w:right="176"/>
              <w:contextualSpacing/>
              <w:jc w:val="right"/>
              <w:rPr>
                <w:rFonts w:ascii="Times New Roman" w:hAnsi="Times New Roman" w:cs="Times New Roman"/>
                <w:sz w:val="20"/>
              </w:rPr>
            </w:pPr>
            <w:r w:rsidRPr="002712C8">
              <w:rPr>
                <w:rFonts w:ascii="Times New Roman" w:hAnsi="Times New Roman" w:cs="Times New Roman"/>
                <w:sz w:val="20"/>
              </w:rPr>
              <w:t>97,6</w:t>
            </w:r>
          </w:p>
        </w:tc>
        <w:tc>
          <w:tcPr>
            <w:tcW w:w="1275" w:type="dxa"/>
            <w:vAlign w:val="bottom"/>
          </w:tcPr>
          <w:p w:rsidR="002712C8" w:rsidRPr="002712C8" w:rsidRDefault="002712C8" w:rsidP="001B6DCA">
            <w:pPr>
              <w:tabs>
                <w:tab w:val="left" w:pos="884"/>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99,3</w:t>
            </w:r>
          </w:p>
        </w:tc>
        <w:tc>
          <w:tcPr>
            <w:tcW w:w="1560" w:type="dxa"/>
            <w:tcBorders>
              <w:left w:val="nil"/>
            </w:tcBorders>
            <w:vAlign w:val="bottom"/>
          </w:tcPr>
          <w:p w:rsidR="002712C8" w:rsidRPr="002712C8" w:rsidRDefault="002712C8" w:rsidP="001B6DCA">
            <w:pPr>
              <w:tabs>
                <w:tab w:val="left" w:pos="884"/>
              </w:tabs>
              <w:spacing w:line="240" w:lineRule="auto"/>
              <w:ind w:right="460"/>
              <w:contextualSpacing/>
              <w:jc w:val="right"/>
              <w:rPr>
                <w:rFonts w:ascii="Times New Roman" w:hAnsi="Times New Roman" w:cs="Times New Roman"/>
                <w:sz w:val="20"/>
              </w:rPr>
            </w:pPr>
            <w:r w:rsidRPr="002712C8">
              <w:rPr>
                <w:rFonts w:ascii="Times New Roman" w:hAnsi="Times New Roman" w:cs="Times New Roman"/>
                <w:sz w:val="20"/>
              </w:rPr>
              <w:t>102,5</w:t>
            </w:r>
          </w:p>
        </w:tc>
      </w:tr>
      <w:tr w:rsidR="002712C8" w:rsidRPr="002712C8" w:rsidTr="00E71518">
        <w:trPr>
          <w:trHeight w:val="284"/>
        </w:trPr>
        <w:tc>
          <w:tcPr>
            <w:tcW w:w="4786" w:type="dxa"/>
            <w:tcBorders>
              <w:bottom w:val="single" w:sz="8" w:space="0" w:color="auto"/>
            </w:tcBorders>
            <w:vAlign w:val="bottom"/>
          </w:tcPr>
          <w:p w:rsidR="002712C8" w:rsidRPr="002712C8" w:rsidRDefault="002712C8" w:rsidP="001B6DCA">
            <w:pPr>
              <w:spacing w:line="240" w:lineRule="auto"/>
              <w:ind w:left="142" w:hanging="142"/>
              <w:contextualSpacing/>
              <w:rPr>
                <w:rFonts w:ascii="Times New Roman" w:hAnsi="Times New Roman" w:cs="Times New Roman"/>
                <w:sz w:val="20"/>
              </w:rPr>
            </w:pPr>
            <w:r w:rsidRPr="002712C8">
              <w:rPr>
                <w:rFonts w:ascii="Times New Roman" w:hAnsi="Times New Roman" w:cs="Times New Roman"/>
                <w:sz w:val="20"/>
              </w:rPr>
              <w:t>Услуги по текущему содержанию и ремонту жилых помещений</w:t>
            </w:r>
          </w:p>
        </w:tc>
        <w:tc>
          <w:tcPr>
            <w:tcW w:w="1276" w:type="dxa"/>
            <w:tcBorders>
              <w:bottom w:val="single" w:sz="8" w:space="0" w:color="auto"/>
            </w:tcBorders>
            <w:vAlign w:val="bottom"/>
          </w:tcPr>
          <w:p w:rsidR="002712C8" w:rsidRPr="002712C8" w:rsidRDefault="002712C8" w:rsidP="001B6DCA">
            <w:pPr>
              <w:tabs>
                <w:tab w:val="left" w:pos="884"/>
              </w:tabs>
              <w:spacing w:line="240" w:lineRule="auto"/>
              <w:ind w:left="-108" w:right="317"/>
              <w:contextualSpacing/>
              <w:jc w:val="right"/>
              <w:rPr>
                <w:rFonts w:ascii="Times New Roman" w:hAnsi="Times New Roman" w:cs="Times New Roman"/>
                <w:sz w:val="20"/>
              </w:rPr>
            </w:pPr>
            <w:r w:rsidRPr="002712C8">
              <w:rPr>
                <w:rFonts w:ascii="Times New Roman" w:hAnsi="Times New Roman" w:cs="Times New Roman"/>
                <w:sz w:val="20"/>
              </w:rPr>
              <w:t>100,0</w:t>
            </w:r>
          </w:p>
        </w:tc>
        <w:tc>
          <w:tcPr>
            <w:tcW w:w="1276" w:type="dxa"/>
            <w:tcBorders>
              <w:bottom w:val="single" w:sz="8" w:space="0" w:color="auto"/>
            </w:tcBorders>
            <w:vAlign w:val="bottom"/>
          </w:tcPr>
          <w:p w:rsidR="002712C8" w:rsidRPr="002712C8" w:rsidRDefault="002712C8" w:rsidP="001B6DCA">
            <w:pPr>
              <w:tabs>
                <w:tab w:val="left" w:pos="884"/>
              </w:tabs>
              <w:spacing w:line="240" w:lineRule="auto"/>
              <w:ind w:right="176"/>
              <w:contextualSpacing/>
              <w:jc w:val="right"/>
              <w:rPr>
                <w:rFonts w:ascii="Times New Roman" w:hAnsi="Times New Roman" w:cs="Times New Roman"/>
                <w:sz w:val="20"/>
              </w:rPr>
            </w:pPr>
            <w:r w:rsidRPr="002712C8">
              <w:rPr>
                <w:rFonts w:ascii="Times New Roman" w:hAnsi="Times New Roman" w:cs="Times New Roman"/>
                <w:sz w:val="20"/>
              </w:rPr>
              <w:t>99,6</w:t>
            </w:r>
          </w:p>
        </w:tc>
        <w:tc>
          <w:tcPr>
            <w:tcW w:w="1275" w:type="dxa"/>
            <w:tcBorders>
              <w:bottom w:val="single" w:sz="8" w:space="0" w:color="auto"/>
            </w:tcBorders>
            <w:vAlign w:val="bottom"/>
          </w:tcPr>
          <w:p w:rsidR="002712C8" w:rsidRPr="002712C8" w:rsidRDefault="002712C8" w:rsidP="001B6DCA">
            <w:pPr>
              <w:tabs>
                <w:tab w:val="left" w:pos="884"/>
              </w:tabs>
              <w:spacing w:line="240" w:lineRule="auto"/>
              <w:ind w:right="317"/>
              <w:contextualSpacing/>
              <w:jc w:val="right"/>
              <w:rPr>
                <w:rFonts w:ascii="Times New Roman" w:hAnsi="Times New Roman" w:cs="Times New Roman"/>
                <w:sz w:val="20"/>
              </w:rPr>
            </w:pPr>
            <w:r w:rsidRPr="002712C8">
              <w:rPr>
                <w:rFonts w:ascii="Times New Roman" w:hAnsi="Times New Roman" w:cs="Times New Roman"/>
                <w:sz w:val="20"/>
              </w:rPr>
              <w:t>95,7</w:t>
            </w:r>
          </w:p>
        </w:tc>
        <w:tc>
          <w:tcPr>
            <w:tcW w:w="1560" w:type="dxa"/>
            <w:tcBorders>
              <w:left w:val="nil"/>
              <w:bottom w:val="single" w:sz="8" w:space="0" w:color="auto"/>
            </w:tcBorders>
            <w:vAlign w:val="bottom"/>
          </w:tcPr>
          <w:p w:rsidR="002712C8" w:rsidRPr="002712C8" w:rsidRDefault="002712C8" w:rsidP="001B6DCA">
            <w:pPr>
              <w:tabs>
                <w:tab w:val="left" w:pos="884"/>
              </w:tabs>
              <w:spacing w:line="240" w:lineRule="auto"/>
              <w:ind w:right="460"/>
              <w:contextualSpacing/>
              <w:jc w:val="right"/>
              <w:rPr>
                <w:rFonts w:ascii="Times New Roman" w:hAnsi="Times New Roman" w:cs="Times New Roman"/>
                <w:sz w:val="20"/>
              </w:rPr>
            </w:pPr>
            <w:r w:rsidRPr="002712C8">
              <w:rPr>
                <w:rFonts w:ascii="Times New Roman" w:hAnsi="Times New Roman" w:cs="Times New Roman"/>
                <w:sz w:val="20"/>
              </w:rPr>
              <w:t>95,6</w:t>
            </w:r>
          </w:p>
        </w:tc>
      </w:tr>
    </w:tbl>
    <w:p w:rsidR="002712C8" w:rsidRPr="002712C8" w:rsidRDefault="002712C8" w:rsidP="002712C8">
      <w:pPr>
        <w:spacing w:line="252" w:lineRule="auto"/>
        <w:ind w:left="1418" w:hanging="1418"/>
        <w:rPr>
          <w:rFonts w:ascii="Times New Roman" w:hAnsi="Times New Roman" w:cs="Times New Roman"/>
          <w:sz w:val="16"/>
          <w:szCs w:val="16"/>
        </w:rPr>
      </w:pPr>
    </w:p>
    <w:p w:rsidR="002712C8" w:rsidRPr="002712C8" w:rsidRDefault="002712C8" w:rsidP="001B6DCA">
      <w:pPr>
        <w:spacing w:after="0"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В </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т.г. тарифы на услуги связи, оказываемые предприятиям, учреждениям и организациям, по сравнению с предыдущим месяцем остались на прежнем уровне. </w:t>
      </w:r>
    </w:p>
    <w:p w:rsidR="002712C8" w:rsidRPr="002712C8" w:rsidRDefault="002712C8" w:rsidP="001B6DCA">
      <w:pPr>
        <w:spacing w:after="0"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В январе-июле 2020 г. по сравнению с соответствующим периодом предыдущего года отмечалось снижение тарифов на услуги связи в целом на 0,2 процента. </w:t>
      </w:r>
    </w:p>
    <w:p w:rsidR="002712C8" w:rsidRPr="002712C8" w:rsidRDefault="002712C8" w:rsidP="001B6DCA">
      <w:pPr>
        <w:spacing w:after="0" w:line="240" w:lineRule="auto"/>
        <w:ind w:firstLine="720"/>
        <w:contextualSpacing/>
        <w:rPr>
          <w:rFonts w:ascii="Times New Roman" w:hAnsi="Times New Roman" w:cs="Times New Roman"/>
          <w:sz w:val="16"/>
          <w:szCs w:val="16"/>
        </w:rPr>
      </w:pPr>
    </w:p>
    <w:p w:rsidR="002712C8" w:rsidRPr="002712C8" w:rsidRDefault="002712C8" w:rsidP="001B6DCA">
      <w:pPr>
        <w:spacing w:after="0" w:line="252" w:lineRule="auto"/>
        <w:ind w:left="1276" w:hanging="1276"/>
        <w:rPr>
          <w:rFonts w:ascii="Times New Roman" w:hAnsi="Times New Roman" w:cs="Times New Roman"/>
          <w:b/>
        </w:rPr>
      </w:pPr>
      <w:r w:rsidRPr="002712C8">
        <w:rPr>
          <w:rFonts w:ascii="Times New Roman" w:hAnsi="Times New Roman" w:cs="Times New Roman"/>
          <w:b/>
        </w:rPr>
        <w:t>Таблица 4</w:t>
      </w:r>
      <w:r w:rsidRPr="002712C8">
        <w:rPr>
          <w:rFonts w:ascii="Times New Roman" w:hAnsi="Times New Roman" w:cs="Times New Roman"/>
          <w:b/>
          <w:lang w:val="ky-KG"/>
        </w:rPr>
        <w:t>3</w:t>
      </w:r>
      <w:r w:rsidRPr="002712C8">
        <w:rPr>
          <w:rFonts w:ascii="Times New Roman" w:hAnsi="Times New Roman" w:cs="Times New Roman"/>
          <w:b/>
        </w:rPr>
        <w:t xml:space="preserve">: Индексы потребительских тарифов на услуги связи, оказываемые предприятиям, учреждениям и организациям, в январе-июле </w:t>
      </w:r>
      <w:r w:rsidRPr="002712C8">
        <w:rPr>
          <w:rFonts w:ascii="Times New Roman" w:hAnsi="Times New Roman" w:cs="Times New Roman"/>
        </w:rPr>
        <w:t xml:space="preserve"> </w:t>
      </w:r>
    </w:p>
    <w:p w:rsidR="002712C8" w:rsidRPr="001B6DCA" w:rsidRDefault="002712C8" w:rsidP="001B6DCA">
      <w:pPr>
        <w:spacing w:line="252" w:lineRule="auto"/>
        <w:ind w:left="720"/>
        <w:rPr>
          <w:rFonts w:ascii="Times New Roman" w:hAnsi="Times New Roman" w:cs="Times New Roman"/>
          <w:i/>
          <w:sz w:val="20"/>
        </w:rPr>
      </w:pPr>
      <w:r w:rsidRPr="002712C8">
        <w:rPr>
          <w:rFonts w:ascii="Times New Roman" w:hAnsi="Times New Roman" w:cs="Times New Roman"/>
          <w:i/>
          <w:sz w:val="20"/>
        </w:rPr>
        <w:t xml:space="preserve">           (в процентах к соответствующему периоду предыдущего года) </w:t>
      </w:r>
    </w:p>
    <w:tbl>
      <w:tblPr>
        <w:tblW w:w="9747" w:type="dxa"/>
        <w:tblLook w:val="04A0"/>
      </w:tblPr>
      <w:tblGrid>
        <w:gridCol w:w="5495"/>
        <w:gridCol w:w="2268"/>
        <w:gridCol w:w="1984"/>
      </w:tblGrid>
      <w:tr w:rsidR="002712C8" w:rsidRPr="002712C8" w:rsidTr="002712C8">
        <w:tc>
          <w:tcPr>
            <w:tcW w:w="5495" w:type="dxa"/>
            <w:tcBorders>
              <w:top w:val="single" w:sz="8" w:space="0" w:color="auto"/>
              <w:bottom w:val="single" w:sz="8" w:space="0" w:color="auto"/>
            </w:tcBorders>
          </w:tcPr>
          <w:p w:rsidR="002712C8" w:rsidRPr="002712C8" w:rsidRDefault="002712C8" w:rsidP="001B6DCA">
            <w:pPr>
              <w:spacing w:after="0" w:line="252" w:lineRule="auto"/>
              <w:rPr>
                <w:rFonts w:ascii="Times New Roman" w:hAnsi="Times New Roman" w:cs="Times New Roman"/>
                <w:sz w:val="20"/>
              </w:rPr>
            </w:pPr>
          </w:p>
        </w:tc>
        <w:tc>
          <w:tcPr>
            <w:tcW w:w="2268" w:type="dxa"/>
            <w:tcBorders>
              <w:top w:val="single" w:sz="8" w:space="0" w:color="auto"/>
              <w:bottom w:val="single" w:sz="8" w:space="0" w:color="auto"/>
            </w:tcBorders>
          </w:tcPr>
          <w:p w:rsidR="002712C8" w:rsidRPr="002712C8" w:rsidRDefault="002712C8" w:rsidP="001B6DCA">
            <w:pPr>
              <w:spacing w:after="0" w:line="252" w:lineRule="auto"/>
              <w:jc w:val="center"/>
              <w:rPr>
                <w:rFonts w:ascii="Times New Roman" w:hAnsi="Times New Roman" w:cs="Times New Roman"/>
                <w:b/>
                <w:sz w:val="20"/>
              </w:rPr>
            </w:pPr>
            <w:r w:rsidRPr="002712C8">
              <w:rPr>
                <w:rFonts w:ascii="Times New Roman" w:hAnsi="Times New Roman" w:cs="Times New Roman"/>
                <w:b/>
                <w:sz w:val="20"/>
              </w:rPr>
              <w:t xml:space="preserve">   2019</w:t>
            </w:r>
          </w:p>
        </w:tc>
        <w:tc>
          <w:tcPr>
            <w:tcW w:w="1984" w:type="dxa"/>
            <w:tcBorders>
              <w:top w:val="single" w:sz="8" w:space="0" w:color="auto"/>
              <w:bottom w:val="single" w:sz="8" w:space="0" w:color="auto"/>
            </w:tcBorders>
          </w:tcPr>
          <w:p w:rsidR="002712C8" w:rsidRPr="002712C8" w:rsidRDefault="002712C8" w:rsidP="001B6DCA">
            <w:pPr>
              <w:spacing w:after="0" w:line="252" w:lineRule="auto"/>
              <w:jc w:val="center"/>
              <w:rPr>
                <w:rFonts w:ascii="Times New Roman" w:hAnsi="Times New Roman" w:cs="Times New Roman"/>
                <w:b/>
                <w:sz w:val="20"/>
              </w:rPr>
            </w:pPr>
            <w:r w:rsidRPr="002712C8">
              <w:rPr>
                <w:rFonts w:ascii="Times New Roman" w:hAnsi="Times New Roman" w:cs="Times New Roman"/>
                <w:b/>
                <w:sz w:val="20"/>
              </w:rPr>
              <w:t xml:space="preserve">  2020</w:t>
            </w:r>
          </w:p>
        </w:tc>
      </w:tr>
      <w:tr w:rsidR="002712C8" w:rsidRPr="002712C8" w:rsidTr="002712C8">
        <w:trPr>
          <w:trHeight w:val="284"/>
        </w:trPr>
        <w:tc>
          <w:tcPr>
            <w:tcW w:w="5495" w:type="dxa"/>
            <w:tcBorders>
              <w:top w:val="single" w:sz="8" w:space="0" w:color="auto"/>
            </w:tcBorders>
            <w:vAlign w:val="bottom"/>
          </w:tcPr>
          <w:p w:rsidR="002712C8" w:rsidRPr="002712C8" w:rsidRDefault="002712C8" w:rsidP="001B6DCA">
            <w:pPr>
              <w:spacing w:after="0" w:line="252" w:lineRule="auto"/>
              <w:rPr>
                <w:rFonts w:ascii="Times New Roman" w:hAnsi="Times New Roman" w:cs="Times New Roman"/>
                <w:b/>
                <w:sz w:val="20"/>
              </w:rPr>
            </w:pPr>
            <w:r w:rsidRPr="002712C8">
              <w:rPr>
                <w:rFonts w:ascii="Times New Roman" w:hAnsi="Times New Roman" w:cs="Times New Roman"/>
                <w:b/>
                <w:sz w:val="20"/>
              </w:rPr>
              <w:t>Всего</w:t>
            </w:r>
          </w:p>
        </w:tc>
        <w:tc>
          <w:tcPr>
            <w:tcW w:w="2268" w:type="dxa"/>
            <w:tcBorders>
              <w:top w:val="single" w:sz="8" w:space="0" w:color="auto"/>
            </w:tcBorders>
            <w:vAlign w:val="bottom"/>
          </w:tcPr>
          <w:p w:rsidR="002712C8" w:rsidRPr="002712C8" w:rsidRDefault="002712C8" w:rsidP="001B6DCA">
            <w:pPr>
              <w:spacing w:after="0" w:line="252" w:lineRule="auto"/>
              <w:ind w:right="743"/>
              <w:jc w:val="right"/>
              <w:rPr>
                <w:rFonts w:ascii="Times New Roman" w:hAnsi="Times New Roman" w:cs="Times New Roman"/>
                <w:b/>
                <w:sz w:val="20"/>
              </w:rPr>
            </w:pPr>
            <w:r w:rsidRPr="002712C8">
              <w:rPr>
                <w:rFonts w:ascii="Times New Roman" w:hAnsi="Times New Roman" w:cs="Times New Roman"/>
                <w:b/>
                <w:sz w:val="20"/>
              </w:rPr>
              <w:t>101,7</w:t>
            </w:r>
          </w:p>
        </w:tc>
        <w:tc>
          <w:tcPr>
            <w:tcW w:w="1984" w:type="dxa"/>
            <w:tcBorders>
              <w:top w:val="single" w:sz="8" w:space="0" w:color="auto"/>
            </w:tcBorders>
            <w:vAlign w:val="bottom"/>
          </w:tcPr>
          <w:p w:rsidR="002712C8" w:rsidRPr="002712C8" w:rsidRDefault="002712C8" w:rsidP="001B6DCA">
            <w:pPr>
              <w:spacing w:after="0" w:line="252" w:lineRule="auto"/>
              <w:ind w:right="600"/>
              <w:jc w:val="right"/>
              <w:rPr>
                <w:rFonts w:ascii="Times New Roman" w:hAnsi="Times New Roman" w:cs="Times New Roman"/>
                <w:b/>
                <w:sz w:val="20"/>
              </w:rPr>
            </w:pPr>
            <w:r w:rsidRPr="002712C8">
              <w:rPr>
                <w:rFonts w:ascii="Times New Roman" w:hAnsi="Times New Roman" w:cs="Times New Roman"/>
                <w:b/>
                <w:sz w:val="20"/>
              </w:rPr>
              <w:t>99,8</w:t>
            </w:r>
          </w:p>
        </w:tc>
      </w:tr>
      <w:tr w:rsidR="002712C8" w:rsidRPr="002712C8" w:rsidTr="002712C8">
        <w:trPr>
          <w:trHeight w:val="284"/>
        </w:trPr>
        <w:tc>
          <w:tcPr>
            <w:tcW w:w="5495" w:type="dxa"/>
            <w:vAlign w:val="bottom"/>
          </w:tcPr>
          <w:p w:rsidR="002712C8" w:rsidRPr="002712C8" w:rsidRDefault="002712C8" w:rsidP="001B6DCA">
            <w:pPr>
              <w:spacing w:after="0" w:line="252" w:lineRule="auto"/>
              <w:rPr>
                <w:rFonts w:ascii="Times New Roman" w:hAnsi="Times New Roman" w:cs="Times New Roman"/>
                <w:sz w:val="20"/>
              </w:rPr>
            </w:pPr>
            <w:r w:rsidRPr="002712C8">
              <w:rPr>
                <w:rFonts w:ascii="Times New Roman" w:hAnsi="Times New Roman" w:cs="Times New Roman"/>
                <w:sz w:val="20"/>
              </w:rPr>
              <w:t>Почтовые услуги</w:t>
            </w:r>
          </w:p>
        </w:tc>
        <w:tc>
          <w:tcPr>
            <w:tcW w:w="2268" w:type="dxa"/>
            <w:vAlign w:val="bottom"/>
          </w:tcPr>
          <w:p w:rsidR="002712C8" w:rsidRPr="002712C8" w:rsidRDefault="002712C8" w:rsidP="001B6DCA">
            <w:pPr>
              <w:spacing w:after="0" w:line="252" w:lineRule="auto"/>
              <w:ind w:right="743"/>
              <w:jc w:val="right"/>
              <w:rPr>
                <w:rFonts w:ascii="Times New Roman" w:hAnsi="Times New Roman" w:cs="Times New Roman"/>
                <w:sz w:val="20"/>
              </w:rPr>
            </w:pPr>
            <w:r w:rsidRPr="002712C8">
              <w:rPr>
                <w:rFonts w:ascii="Times New Roman" w:hAnsi="Times New Roman" w:cs="Times New Roman"/>
                <w:sz w:val="20"/>
              </w:rPr>
              <w:t>99,0</w:t>
            </w:r>
          </w:p>
        </w:tc>
        <w:tc>
          <w:tcPr>
            <w:tcW w:w="1984" w:type="dxa"/>
            <w:vAlign w:val="bottom"/>
          </w:tcPr>
          <w:p w:rsidR="002712C8" w:rsidRPr="002712C8" w:rsidRDefault="002712C8" w:rsidP="001B6DCA">
            <w:pPr>
              <w:spacing w:after="0" w:line="252" w:lineRule="auto"/>
              <w:ind w:right="600"/>
              <w:jc w:val="right"/>
              <w:rPr>
                <w:rFonts w:ascii="Times New Roman" w:hAnsi="Times New Roman" w:cs="Times New Roman"/>
                <w:sz w:val="20"/>
              </w:rPr>
            </w:pPr>
            <w:r w:rsidRPr="002712C8">
              <w:rPr>
                <w:rFonts w:ascii="Times New Roman" w:hAnsi="Times New Roman" w:cs="Times New Roman"/>
                <w:sz w:val="20"/>
              </w:rPr>
              <w:t>121,3</w:t>
            </w:r>
          </w:p>
        </w:tc>
      </w:tr>
      <w:tr w:rsidR="002712C8" w:rsidRPr="002712C8" w:rsidTr="002712C8">
        <w:trPr>
          <w:trHeight w:val="284"/>
        </w:trPr>
        <w:tc>
          <w:tcPr>
            <w:tcW w:w="5495" w:type="dxa"/>
            <w:vAlign w:val="bottom"/>
          </w:tcPr>
          <w:p w:rsidR="002712C8" w:rsidRPr="002712C8" w:rsidRDefault="002712C8" w:rsidP="001B6DCA">
            <w:pPr>
              <w:spacing w:after="0" w:line="252" w:lineRule="auto"/>
              <w:rPr>
                <w:rFonts w:ascii="Times New Roman" w:hAnsi="Times New Roman" w:cs="Times New Roman"/>
                <w:sz w:val="20"/>
              </w:rPr>
            </w:pPr>
            <w:r w:rsidRPr="002712C8">
              <w:rPr>
                <w:rFonts w:ascii="Times New Roman" w:hAnsi="Times New Roman" w:cs="Times New Roman"/>
                <w:sz w:val="20"/>
              </w:rPr>
              <w:t>Услуги телефонной и факсимильной связи</w:t>
            </w:r>
          </w:p>
        </w:tc>
        <w:tc>
          <w:tcPr>
            <w:tcW w:w="2268" w:type="dxa"/>
            <w:vAlign w:val="bottom"/>
          </w:tcPr>
          <w:p w:rsidR="002712C8" w:rsidRPr="002712C8" w:rsidRDefault="002712C8" w:rsidP="001B6DCA">
            <w:pPr>
              <w:spacing w:after="0" w:line="252" w:lineRule="auto"/>
              <w:ind w:right="743"/>
              <w:jc w:val="right"/>
              <w:rPr>
                <w:rFonts w:ascii="Times New Roman" w:hAnsi="Times New Roman" w:cs="Times New Roman"/>
                <w:sz w:val="20"/>
              </w:rPr>
            </w:pPr>
            <w:r w:rsidRPr="002712C8">
              <w:rPr>
                <w:rFonts w:ascii="Times New Roman" w:hAnsi="Times New Roman" w:cs="Times New Roman"/>
                <w:sz w:val="20"/>
              </w:rPr>
              <w:t>101,7</w:t>
            </w:r>
          </w:p>
        </w:tc>
        <w:tc>
          <w:tcPr>
            <w:tcW w:w="1984" w:type="dxa"/>
            <w:vAlign w:val="bottom"/>
          </w:tcPr>
          <w:p w:rsidR="002712C8" w:rsidRPr="002712C8" w:rsidRDefault="002712C8" w:rsidP="001B6DCA">
            <w:pPr>
              <w:spacing w:after="0" w:line="252" w:lineRule="auto"/>
              <w:ind w:right="600"/>
              <w:jc w:val="right"/>
              <w:rPr>
                <w:rFonts w:ascii="Times New Roman" w:hAnsi="Times New Roman" w:cs="Times New Roman"/>
                <w:sz w:val="20"/>
              </w:rPr>
            </w:pPr>
            <w:r w:rsidRPr="002712C8">
              <w:rPr>
                <w:rFonts w:ascii="Times New Roman" w:hAnsi="Times New Roman" w:cs="Times New Roman"/>
                <w:sz w:val="20"/>
              </w:rPr>
              <w:t>99,6</w:t>
            </w:r>
          </w:p>
        </w:tc>
      </w:tr>
      <w:tr w:rsidR="002712C8" w:rsidRPr="002712C8" w:rsidTr="00E71518">
        <w:trPr>
          <w:trHeight w:val="284"/>
        </w:trPr>
        <w:tc>
          <w:tcPr>
            <w:tcW w:w="5495" w:type="dxa"/>
            <w:tcBorders>
              <w:bottom w:val="single" w:sz="8" w:space="0" w:color="auto"/>
            </w:tcBorders>
            <w:vAlign w:val="bottom"/>
          </w:tcPr>
          <w:p w:rsidR="002712C8" w:rsidRPr="002712C8" w:rsidRDefault="002712C8" w:rsidP="001B6DCA">
            <w:pPr>
              <w:spacing w:after="0" w:line="252" w:lineRule="auto"/>
              <w:rPr>
                <w:rFonts w:ascii="Times New Roman" w:hAnsi="Times New Roman" w:cs="Times New Roman"/>
                <w:sz w:val="20"/>
              </w:rPr>
            </w:pPr>
            <w:r w:rsidRPr="002712C8">
              <w:rPr>
                <w:rFonts w:ascii="Times New Roman" w:hAnsi="Times New Roman" w:cs="Times New Roman"/>
                <w:sz w:val="20"/>
              </w:rPr>
              <w:t>Междугородные переговоры</w:t>
            </w:r>
          </w:p>
        </w:tc>
        <w:tc>
          <w:tcPr>
            <w:tcW w:w="2268" w:type="dxa"/>
            <w:tcBorders>
              <w:bottom w:val="single" w:sz="8" w:space="0" w:color="auto"/>
            </w:tcBorders>
            <w:vAlign w:val="bottom"/>
          </w:tcPr>
          <w:p w:rsidR="002712C8" w:rsidRPr="002712C8" w:rsidRDefault="002712C8" w:rsidP="001B6DCA">
            <w:pPr>
              <w:spacing w:after="0" w:line="252" w:lineRule="auto"/>
              <w:ind w:right="743"/>
              <w:jc w:val="right"/>
              <w:rPr>
                <w:rFonts w:ascii="Times New Roman" w:hAnsi="Times New Roman" w:cs="Times New Roman"/>
                <w:sz w:val="20"/>
              </w:rPr>
            </w:pPr>
            <w:r w:rsidRPr="002712C8">
              <w:rPr>
                <w:rFonts w:ascii="Times New Roman" w:hAnsi="Times New Roman" w:cs="Times New Roman"/>
                <w:sz w:val="20"/>
              </w:rPr>
              <w:t>148,8</w:t>
            </w:r>
          </w:p>
        </w:tc>
        <w:tc>
          <w:tcPr>
            <w:tcW w:w="1984" w:type="dxa"/>
            <w:tcBorders>
              <w:bottom w:val="single" w:sz="8" w:space="0" w:color="auto"/>
            </w:tcBorders>
            <w:vAlign w:val="bottom"/>
          </w:tcPr>
          <w:p w:rsidR="002712C8" w:rsidRPr="002712C8" w:rsidRDefault="002712C8" w:rsidP="001B6DCA">
            <w:pPr>
              <w:spacing w:after="0" w:line="252" w:lineRule="auto"/>
              <w:ind w:right="600"/>
              <w:jc w:val="right"/>
              <w:rPr>
                <w:rFonts w:ascii="Times New Roman" w:hAnsi="Times New Roman" w:cs="Times New Roman"/>
                <w:sz w:val="20"/>
              </w:rPr>
            </w:pPr>
            <w:r w:rsidRPr="002712C8">
              <w:rPr>
                <w:rFonts w:ascii="Times New Roman" w:hAnsi="Times New Roman" w:cs="Times New Roman"/>
                <w:sz w:val="20"/>
              </w:rPr>
              <w:t>100,0</w:t>
            </w:r>
          </w:p>
        </w:tc>
      </w:tr>
    </w:tbl>
    <w:p w:rsidR="002712C8" w:rsidRPr="002712C8" w:rsidRDefault="002712C8" w:rsidP="001B6DCA">
      <w:pPr>
        <w:spacing w:after="0" w:line="252" w:lineRule="auto"/>
        <w:rPr>
          <w:rFonts w:ascii="Times New Roman" w:hAnsi="Times New Roman" w:cs="Times New Roman"/>
          <w:sz w:val="16"/>
          <w:szCs w:val="16"/>
        </w:rPr>
      </w:pPr>
    </w:p>
    <w:p w:rsidR="002712C8" w:rsidRPr="002712C8" w:rsidRDefault="002712C8" w:rsidP="001B6DCA">
      <w:pPr>
        <w:spacing w:after="0"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Тарифы на услуги пассажирского транспорта в июле т.г. по сравнению с предыдущим месяцем повысились на 0,5 процента. Повысились тарифы на воздушный пассажирский транспорт (на 3,8 процента).</w:t>
      </w:r>
    </w:p>
    <w:p w:rsidR="002712C8" w:rsidRPr="002712C8" w:rsidRDefault="002712C8" w:rsidP="001B6DCA">
      <w:pPr>
        <w:spacing w:after="0" w:line="240" w:lineRule="auto"/>
        <w:ind w:firstLine="720"/>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В январе-июле 2020 г. по сравнению с соответствующим периодом прошлого года тарифы на услуги пассажирского транспорта снизились на 3,5 процента. Снизились тарифы на автодорожный пассажирский транспорт – на 0,7 процента, воздушный пассажирский транспорт – на 19,4 процента. Повысились тарифы на железнодорожный пассажирский транспорт – на 0,7 процента. </w:t>
      </w:r>
    </w:p>
    <w:p w:rsidR="002712C8" w:rsidRPr="002712C8" w:rsidRDefault="002712C8" w:rsidP="001B6DCA">
      <w:pPr>
        <w:spacing w:after="0" w:line="252" w:lineRule="auto"/>
        <w:ind w:firstLine="720"/>
        <w:rPr>
          <w:rFonts w:ascii="Times New Roman" w:hAnsi="Times New Roman" w:cs="Times New Roman"/>
          <w:sz w:val="16"/>
          <w:szCs w:val="16"/>
        </w:rPr>
      </w:pPr>
    </w:p>
    <w:p w:rsidR="008A5AF5" w:rsidRDefault="008A5AF5" w:rsidP="001B6DCA">
      <w:pPr>
        <w:spacing w:after="0" w:line="252" w:lineRule="auto"/>
        <w:ind w:left="1276" w:hanging="1276"/>
        <w:rPr>
          <w:rFonts w:ascii="Times New Roman" w:hAnsi="Times New Roman" w:cs="Times New Roman"/>
          <w:b/>
        </w:rPr>
      </w:pPr>
    </w:p>
    <w:p w:rsidR="008A5AF5" w:rsidRDefault="008A5AF5" w:rsidP="001B6DCA">
      <w:pPr>
        <w:spacing w:after="0" w:line="252" w:lineRule="auto"/>
        <w:ind w:left="1276" w:hanging="1276"/>
        <w:rPr>
          <w:rFonts w:ascii="Times New Roman" w:hAnsi="Times New Roman" w:cs="Times New Roman"/>
          <w:b/>
        </w:rPr>
      </w:pPr>
    </w:p>
    <w:p w:rsidR="002712C8" w:rsidRPr="002712C8" w:rsidRDefault="002712C8" w:rsidP="001B6DCA">
      <w:pPr>
        <w:spacing w:after="0" w:line="252" w:lineRule="auto"/>
        <w:ind w:left="1276" w:hanging="1276"/>
        <w:rPr>
          <w:rFonts w:ascii="Times New Roman" w:hAnsi="Times New Roman" w:cs="Times New Roman"/>
        </w:rPr>
      </w:pPr>
      <w:r w:rsidRPr="002712C8">
        <w:rPr>
          <w:rFonts w:ascii="Times New Roman" w:hAnsi="Times New Roman" w:cs="Times New Roman"/>
          <w:b/>
        </w:rPr>
        <w:lastRenderedPageBreak/>
        <w:t>Таблица 4</w:t>
      </w:r>
      <w:r w:rsidRPr="002712C8">
        <w:rPr>
          <w:rFonts w:ascii="Times New Roman" w:hAnsi="Times New Roman" w:cs="Times New Roman"/>
          <w:b/>
          <w:lang w:val="ky-KG"/>
        </w:rPr>
        <w:t>4</w:t>
      </w:r>
      <w:r w:rsidRPr="002712C8">
        <w:rPr>
          <w:rFonts w:ascii="Times New Roman" w:hAnsi="Times New Roman" w:cs="Times New Roman"/>
          <w:b/>
        </w:rPr>
        <w:t>: Индексы потребительских тарифов на услуги пассажирского транспорта,                          в январе-июле</w:t>
      </w:r>
    </w:p>
    <w:p w:rsidR="002712C8" w:rsidRPr="002712C8" w:rsidRDefault="002712C8" w:rsidP="001B6DCA">
      <w:pPr>
        <w:spacing w:after="0" w:line="252" w:lineRule="auto"/>
        <w:ind w:left="720"/>
        <w:rPr>
          <w:rFonts w:ascii="Times New Roman" w:hAnsi="Times New Roman" w:cs="Times New Roman"/>
          <w:i/>
          <w:sz w:val="20"/>
        </w:rPr>
      </w:pPr>
      <w:r w:rsidRPr="002712C8">
        <w:rPr>
          <w:rFonts w:ascii="Times New Roman" w:hAnsi="Times New Roman" w:cs="Times New Roman"/>
          <w:i/>
          <w:sz w:val="20"/>
        </w:rPr>
        <w:t xml:space="preserve">           (в процентах к соответствующему периоду предыдущего года)</w:t>
      </w:r>
    </w:p>
    <w:p w:rsidR="002712C8" w:rsidRPr="002712C8" w:rsidRDefault="002712C8" w:rsidP="001B6DCA">
      <w:pPr>
        <w:spacing w:after="0" w:line="252" w:lineRule="auto"/>
        <w:rPr>
          <w:rFonts w:ascii="Times New Roman" w:hAnsi="Times New Roman" w:cs="Times New Roman"/>
          <w:sz w:val="16"/>
          <w:szCs w:val="16"/>
        </w:rPr>
      </w:pPr>
    </w:p>
    <w:tbl>
      <w:tblPr>
        <w:tblW w:w="0" w:type="auto"/>
        <w:tblLook w:val="04A0"/>
      </w:tblPr>
      <w:tblGrid>
        <w:gridCol w:w="5495"/>
        <w:gridCol w:w="2268"/>
        <w:gridCol w:w="1971"/>
      </w:tblGrid>
      <w:tr w:rsidR="002712C8" w:rsidRPr="002712C8" w:rsidTr="002712C8">
        <w:tc>
          <w:tcPr>
            <w:tcW w:w="5495" w:type="dxa"/>
            <w:tcBorders>
              <w:top w:val="single" w:sz="8" w:space="0" w:color="auto"/>
              <w:bottom w:val="single" w:sz="8" w:space="0" w:color="auto"/>
            </w:tcBorders>
          </w:tcPr>
          <w:p w:rsidR="002712C8" w:rsidRPr="002712C8" w:rsidRDefault="002712C8" w:rsidP="001B6DCA">
            <w:pPr>
              <w:spacing w:line="240" w:lineRule="auto"/>
              <w:contextualSpacing/>
              <w:rPr>
                <w:rFonts w:ascii="Times New Roman" w:hAnsi="Times New Roman" w:cs="Times New Roman"/>
                <w:sz w:val="20"/>
              </w:rPr>
            </w:pPr>
          </w:p>
        </w:tc>
        <w:tc>
          <w:tcPr>
            <w:tcW w:w="2268" w:type="dxa"/>
            <w:tcBorders>
              <w:top w:val="single" w:sz="8" w:space="0" w:color="auto"/>
              <w:bottom w:val="single" w:sz="8" w:space="0" w:color="auto"/>
            </w:tcBorders>
          </w:tcPr>
          <w:p w:rsidR="002712C8" w:rsidRPr="002712C8" w:rsidRDefault="002712C8" w:rsidP="001B6DCA">
            <w:pPr>
              <w:spacing w:line="240" w:lineRule="auto"/>
              <w:ind w:right="-108"/>
              <w:contextualSpacing/>
              <w:jc w:val="center"/>
              <w:rPr>
                <w:rFonts w:ascii="Times New Roman" w:hAnsi="Times New Roman" w:cs="Times New Roman"/>
                <w:b/>
                <w:sz w:val="20"/>
              </w:rPr>
            </w:pPr>
            <w:r w:rsidRPr="002712C8">
              <w:rPr>
                <w:rFonts w:ascii="Times New Roman" w:hAnsi="Times New Roman" w:cs="Times New Roman"/>
                <w:b/>
                <w:sz w:val="20"/>
              </w:rPr>
              <w:t>2019</w:t>
            </w:r>
          </w:p>
        </w:tc>
        <w:tc>
          <w:tcPr>
            <w:tcW w:w="1971" w:type="dxa"/>
            <w:tcBorders>
              <w:top w:val="single" w:sz="8" w:space="0" w:color="auto"/>
              <w:bottom w:val="single" w:sz="8" w:space="0" w:color="auto"/>
            </w:tcBorders>
          </w:tcPr>
          <w:p w:rsidR="002712C8" w:rsidRPr="002712C8" w:rsidRDefault="002712C8" w:rsidP="001B6DCA">
            <w:pPr>
              <w:spacing w:line="240" w:lineRule="auto"/>
              <w:ind w:right="-121"/>
              <w:contextualSpacing/>
              <w:jc w:val="center"/>
              <w:rPr>
                <w:rFonts w:ascii="Times New Roman" w:hAnsi="Times New Roman" w:cs="Times New Roman"/>
                <w:b/>
                <w:sz w:val="20"/>
              </w:rPr>
            </w:pPr>
            <w:r w:rsidRPr="002712C8">
              <w:rPr>
                <w:rFonts w:ascii="Times New Roman" w:hAnsi="Times New Roman" w:cs="Times New Roman"/>
                <w:b/>
                <w:sz w:val="20"/>
              </w:rPr>
              <w:t>2020</w:t>
            </w:r>
          </w:p>
        </w:tc>
      </w:tr>
      <w:tr w:rsidR="002712C8" w:rsidRPr="002712C8" w:rsidTr="002712C8">
        <w:trPr>
          <w:trHeight w:val="284"/>
        </w:trPr>
        <w:tc>
          <w:tcPr>
            <w:tcW w:w="5495" w:type="dxa"/>
            <w:tcBorders>
              <w:top w:val="single" w:sz="8" w:space="0" w:color="auto"/>
            </w:tcBorders>
            <w:vAlign w:val="bottom"/>
          </w:tcPr>
          <w:p w:rsidR="002712C8" w:rsidRPr="002712C8" w:rsidRDefault="002712C8" w:rsidP="001B6DCA">
            <w:pPr>
              <w:spacing w:line="240" w:lineRule="auto"/>
              <w:contextualSpacing/>
              <w:rPr>
                <w:rFonts w:ascii="Times New Roman" w:hAnsi="Times New Roman" w:cs="Times New Roman"/>
                <w:b/>
                <w:sz w:val="20"/>
              </w:rPr>
            </w:pPr>
            <w:r w:rsidRPr="002712C8">
              <w:rPr>
                <w:rFonts w:ascii="Times New Roman" w:hAnsi="Times New Roman" w:cs="Times New Roman"/>
                <w:b/>
                <w:sz w:val="20"/>
              </w:rPr>
              <w:t>Всего</w:t>
            </w:r>
          </w:p>
        </w:tc>
        <w:tc>
          <w:tcPr>
            <w:tcW w:w="2268" w:type="dxa"/>
            <w:tcBorders>
              <w:top w:val="single" w:sz="8" w:space="0" w:color="auto"/>
            </w:tcBorders>
            <w:vAlign w:val="bottom"/>
          </w:tcPr>
          <w:p w:rsidR="002712C8" w:rsidRPr="002712C8" w:rsidRDefault="002712C8" w:rsidP="001B6DCA">
            <w:pPr>
              <w:spacing w:line="240" w:lineRule="auto"/>
              <w:ind w:right="743"/>
              <w:contextualSpacing/>
              <w:jc w:val="right"/>
              <w:rPr>
                <w:rFonts w:ascii="Times New Roman" w:hAnsi="Times New Roman" w:cs="Times New Roman"/>
                <w:b/>
                <w:sz w:val="20"/>
              </w:rPr>
            </w:pPr>
            <w:r w:rsidRPr="002712C8">
              <w:rPr>
                <w:rFonts w:ascii="Times New Roman" w:hAnsi="Times New Roman" w:cs="Times New Roman"/>
                <w:b/>
                <w:sz w:val="20"/>
              </w:rPr>
              <w:t>99,8</w:t>
            </w:r>
          </w:p>
        </w:tc>
        <w:tc>
          <w:tcPr>
            <w:tcW w:w="1971" w:type="dxa"/>
            <w:tcBorders>
              <w:top w:val="single" w:sz="8" w:space="0" w:color="auto"/>
            </w:tcBorders>
            <w:vAlign w:val="bottom"/>
          </w:tcPr>
          <w:p w:rsidR="002712C8" w:rsidRPr="002712C8" w:rsidRDefault="002712C8" w:rsidP="001B6DCA">
            <w:pPr>
              <w:spacing w:line="240" w:lineRule="auto"/>
              <w:ind w:right="587"/>
              <w:contextualSpacing/>
              <w:jc w:val="right"/>
              <w:rPr>
                <w:rFonts w:ascii="Times New Roman" w:hAnsi="Times New Roman" w:cs="Times New Roman"/>
                <w:b/>
                <w:sz w:val="20"/>
              </w:rPr>
            </w:pPr>
            <w:r w:rsidRPr="002712C8">
              <w:rPr>
                <w:rFonts w:ascii="Times New Roman" w:hAnsi="Times New Roman" w:cs="Times New Roman"/>
                <w:b/>
                <w:sz w:val="20"/>
              </w:rPr>
              <w:t>96,5</w:t>
            </w:r>
          </w:p>
        </w:tc>
      </w:tr>
      <w:tr w:rsidR="002712C8" w:rsidRPr="002712C8" w:rsidTr="002712C8">
        <w:trPr>
          <w:trHeight w:val="284"/>
        </w:trPr>
        <w:tc>
          <w:tcPr>
            <w:tcW w:w="549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Железнодорожный пассажирский транспорт</w:t>
            </w:r>
          </w:p>
        </w:tc>
        <w:tc>
          <w:tcPr>
            <w:tcW w:w="2268" w:type="dxa"/>
            <w:vAlign w:val="bottom"/>
          </w:tcPr>
          <w:p w:rsidR="002712C8" w:rsidRPr="002712C8" w:rsidRDefault="002712C8" w:rsidP="001B6DCA">
            <w:pPr>
              <w:spacing w:line="240" w:lineRule="auto"/>
              <w:ind w:right="743"/>
              <w:contextualSpacing/>
              <w:jc w:val="right"/>
              <w:rPr>
                <w:rFonts w:ascii="Times New Roman" w:hAnsi="Times New Roman" w:cs="Times New Roman"/>
                <w:sz w:val="20"/>
              </w:rPr>
            </w:pPr>
            <w:r w:rsidRPr="002712C8">
              <w:rPr>
                <w:rFonts w:ascii="Times New Roman" w:hAnsi="Times New Roman" w:cs="Times New Roman"/>
                <w:sz w:val="20"/>
              </w:rPr>
              <w:t>101,0</w:t>
            </w:r>
          </w:p>
        </w:tc>
        <w:tc>
          <w:tcPr>
            <w:tcW w:w="1971" w:type="dxa"/>
            <w:vAlign w:val="bottom"/>
          </w:tcPr>
          <w:p w:rsidR="002712C8" w:rsidRPr="002712C8" w:rsidRDefault="002712C8" w:rsidP="001B6DCA">
            <w:pPr>
              <w:spacing w:line="240" w:lineRule="auto"/>
              <w:ind w:right="587"/>
              <w:contextualSpacing/>
              <w:jc w:val="right"/>
              <w:rPr>
                <w:rFonts w:ascii="Times New Roman" w:hAnsi="Times New Roman" w:cs="Times New Roman"/>
                <w:sz w:val="20"/>
              </w:rPr>
            </w:pPr>
            <w:r w:rsidRPr="002712C8">
              <w:rPr>
                <w:rFonts w:ascii="Times New Roman" w:hAnsi="Times New Roman" w:cs="Times New Roman"/>
                <w:sz w:val="20"/>
              </w:rPr>
              <w:t>100,7</w:t>
            </w:r>
          </w:p>
        </w:tc>
      </w:tr>
      <w:tr w:rsidR="002712C8" w:rsidRPr="002712C8" w:rsidTr="002712C8">
        <w:trPr>
          <w:trHeight w:val="284"/>
        </w:trPr>
        <w:tc>
          <w:tcPr>
            <w:tcW w:w="5495"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Автодорожный пассажирский транспорт</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Из них:</w:t>
            </w:r>
          </w:p>
        </w:tc>
        <w:tc>
          <w:tcPr>
            <w:tcW w:w="2268" w:type="dxa"/>
          </w:tcPr>
          <w:p w:rsidR="002712C8" w:rsidRPr="002712C8" w:rsidRDefault="002712C8" w:rsidP="001B6DCA">
            <w:pPr>
              <w:spacing w:line="240" w:lineRule="auto"/>
              <w:ind w:right="743"/>
              <w:contextualSpacing/>
              <w:jc w:val="right"/>
              <w:rPr>
                <w:rFonts w:ascii="Times New Roman" w:hAnsi="Times New Roman" w:cs="Times New Roman"/>
                <w:sz w:val="20"/>
              </w:rPr>
            </w:pPr>
            <w:r w:rsidRPr="002712C8">
              <w:rPr>
                <w:rFonts w:ascii="Times New Roman" w:hAnsi="Times New Roman" w:cs="Times New Roman"/>
                <w:sz w:val="20"/>
              </w:rPr>
              <w:t>99,4</w:t>
            </w:r>
          </w:p>
        </w:tc>
        <w:tc>
          <w:tcPr>
            <w:tcW w:w="1971" w:type="dxa"/>
          </w:tcPr>
          <w:p w:rsidR="002712C8" w:rsidRPr="002712C8" w:rsidRDefault="002712C8" w:rsidP="001B6DCA">
            <w:pPr>
              <w:spacing w:line="240" w:lineRule="auto"/>
              <w:ind w:right="587"/>
              <w:contextualSpacing/>
              <w:jc w:val="center"/>
              <w:rPr>
                <w:rFonts w:ascii="Times New Roman" w:hAnsi="Times New Roman" w:cs="Times New Roman"/>
                <w:sz w:val="20"/>
              </w:rPr>
            </w:pPr>
            <w:r w:rsidRPr="002712C8">
              <w:rPr>
                <w:rFonts w:ascii="Times New Roman" w:hAnsi="Times New Roman" w:cs="Times New Roman"/>
                <w:sz w:val="20"/>
              </w:rPr>
              <w:t xml:space="preserve">              99,3</w:t>
            </w:r>
          </w:p>
        </w:tc>
      </w:tr>
      <w:tr w:rsidR="002712C8" w:rsidRPr="002712C8" w:rsidTr="002712C8">
        <w:trPr>
          <w:trHeight w:val="284"/>
        </w:trPr>
        <w:tc>
          <w:tcPr>
            <w:tcW w:w="5495" w:type="dxa"/>
            <w:vAlign w:val="bottom"/>
          </w:tcPr>
          <w:p w:rsidR="002712C8" w:rsidRPr="002712C8" w:rsidRDefault="002712C8" w:rsidP="001B6DCA">
            <w:pPr>
              <w:spacing w:line="240" w:lineRule="auto"/>
              <w:contextualSpacing/>
              <w:rPr>
                <w:rFonts w:ascii="Times New Roman" w:hAnsi="Times New Roman" w:cs="Times New Roman"/>
                <w:i/>
                <w:sz w:val="20"/>
              </w:rPr>
            </w:pPr>
            <w:r w:rsidRPr="002712C8">
              <w:rPr>
                <w:rFonts w:ascii="Times New Roman" w:hAnsi="Times New Roman" w:cs="Times New Roman"/>
                <w:i/>
                <w:sz w:val="20"/>
              </w:rPr>
              <w:t xml:space="preserve">           Междугородный автобус</w:t>
            </w:r>
          </w:p>
        </w:tc>
        <w:tc>
          <w:tcPr>
            <w:tcW w:w="2268" w:type="dxa"/>
            <w:vAlign w:val="bottom"/>
          </w:tcPr>
          <w:p w:rsidR="002712C8" w:rsidRPr="002712C8" w:rsidRDefault="002712C8" w:rsidP="001B6DCA">
            <w:pPr>
              <w:spacing w:line="240" w:lineRule="auto"/>
              <w:ind w:right="743"/>
              <w:contextualSpacing/>
              <w:jc w:val="right"/>
              <w:rPr>
                <w:rFonts w:ascii="Times New Roman" w:hAnsi="Times New Roman" w:cs="Times New Roman"/>
                <w:i/>
                <w:sz w:val="20"/>
              </w:rPr>
            </w:pPr>
            <w:r w:rsidRPr="002712C8">
              <w:rPr>
                <w:rFonts w:ascii="Times New Roman" w:hAnsi="Times New Roman" w:cs="Times New Roman"/>
                <w:i/>
                <w:sz w:val="20"/>
              </w:rPr>
              <w:t>103,8</w:t>
            </w:r>
          </w:p>
        </w:tc>
        <w:tc>
          <w:tcPr>
            <w:tcW w:w="1971" w:type="dxa"/>
            <w:vAlign w:val="bottom"/>
          </w:tcPr>
          <w:p w:rsidR="002712C8" w:rsidRPr="002712C8" w:rsidRDefault="002712C8" w:rsidP="001B6DCA">
            <w:pPr>
              <w:spacing w:line="240" w:lineRule="auto"/>
              <w:ind w:right="587"/>
              <w:contextualSpacing/>
              <w:jc w:val="right"/>
              <w:rPr>
                <w:rFonts w:ascii="Times New Roman" w:hAnsi="Times New Roman" w:cs="Times New Roman"/>
                <w:i/>
                <w:sz w:val="20"/>
              </w:rPr>
            </w:pPr>
            <w:r w:rsidRPr="002712C8">
              <w:rPr>
                <w:rFonts w:ascii="Times New Roman" w:hAnsi="Times New Roman" w:cs="Times New Roman"/>
                <w:i/>
                <w:sz w:val="20"/>
              </w:rPr>
              <w:t>99,2</w:t>
            </w:r>
          </w:p>
        </w:tc>
      </w:tr>
      <w:tr w:rsidR="002712C8" w:rsidRPr="002712C8" w:rsidTr="002712C8">
        <w:trPr>
          <w:trHeight w:val="284"/>
        </w:trPr>
        <w:tc>
          <w:tcPr>
            <w:tcW w:w="5495" w:type="dxa"/>
            <w:vAlign w:val="bottom"/>
          </w:tcPr>
          <w:p w:rsidR="002712C8" w:rsidRPr="002712C8" w:rsidRDefault="002712C8" w:rsidP="001B6DCA">
            <w:pPr>
              <w:spacing w:line="240" w:lineRule="auto"/>
              <w:contextualSpacing/>
              <w:rPr>
                <w:rFonts w:ascii="Times New Roman" w:hAnsi="Times New Roman" w:cs="Times New Roman"/>
                <w:i/>
                <w:sz w:val="20"/>
              </w:rPr>
            </w:pPr>
            <w:r w:rsidRPr="002712C8">
              <w:rPr>
                <w:rFonts w:ascii="Times New Roman" w:hAnsi="Times New Roman" w:cs="Times New Roman"/>
                <w:i/>
                <w:sz w:val="20"/>
              </w:rPr>
              <w:t xml:space="preserve">           Международный автобус</w:t>
            </w:r>
          </w:p>
        </w:tc>
        <w:tc>
          <w:tcPr>
            <w:tcW w:w="2268" w:type="dxa"/>
            <w:vAlign w:val="bottom"/>
          </w:tcPr>
          <w:p w:rsidR="002712C8" w:rsidRPr="002712C8" w:rsidRDefault="002712C8" w:rsidP="001B6DCA">
            <w:pPr>
              <w:spacing w:line="240" w:lineRule="auto"/>
              <w:ind w:right="743"/>
              <w:contextualSpacing/>
              <w:jc w:val="right"/>
              <w:rPr>
                <w:rFonts w:ascii="Times New Roman" w:hAnsi="Times New Roman" w:cs="Times New Roman"/>
                <w:i/>
                <w:sz w:val="20"/>
              </w:rPr>
            </w:pPr>
            <w:r w:rsidRPr="002712C8">
              <w:rPr>
                <w:rFonts w:ascii="Times New Roman" w:hAnsi="Times New Roman" w:cs="Times New Roman"/>
                <w:i/>
                <w:sz w:val="20"/>
              </w:rPr>
              <w:t>117,0</w:t>
            </w:r>
          </w:p>
        </w:tc>
        <w:tc>
          <w:tcPr>
            <w:tcW w:w="1971" w:type="dxa"/>
            <w:vAlign w:val="bottom"/>
          </w:tcPr>
          <w:p w:rsidR="002712C8" w:rsidRPr="002712C8" w:rsidRDefault="002712C8" w:rsidP="001B6DCA">
            <w:pPr>
              <w:spacing w:line="240" w:lineRule="auto"/>
              <w:ind w:right="587"/>
              <w:contextualSpacing/>
              <w:jc w:val="right"/>
              <w:rPr>
                <w:rFonts w:ascii="Times New Roman" w:hAnsi="Times New Roman" w:cs="Times New Roman"/>
                <w:i/>
                <w:sz w:val="20"/>
              </w:rPr>
            </w:pPr>
            <w:r w:rsidRPr="002712C8">
              <w:rPr>
                <w:rFonts w:ascii="Times New Roman" w:hAnsi="Times New Roman" w:cs="Times New Roman"/>
                <w:i/>
                <w:sz w:val="20"/>
              </w:rPr>
              <w:t>93,0</w:t>
            </w:r>
          </w:p>
        </w:tc>
      </w:tr>
      <w:tr w:rsidR="002712C8" w:rsidRPr="002712C8" w:rsidTr="00E71518">
        <w:trPr>
          <w:trHeight w:val="284"/>
        </w:trPr>
        <w:tc>
          <w:tcPr>
            <w:tcW w:w="5495" w:type="dxa"/>
            <w:tcBorders>
              <w:bottom w:val="single" w:sz="8" w:space="0" w:color="auto"/>
            </w:tcBorders>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Воздушный пассажирский транспорт</w:t>
            </w:r>
          </w:p>
        </w:tc>
        <w:tc>
          <w:tcPr>
            <w:tcW w:w="2268" w:type="dxa"/>
            <w:tcBorders>
              <w:bottom w:val="single" w:sz="8" w:space="0" w:color="auto"/>
            </w:tcBorders>
            <w:vAlign w:val="bottom"/>
          </w:tcPr>
          <w:p w:rsidR="002712C8" w:rsidRPr="002712C8" w:rsidRDefault="002712C8" w:rsidP="001B6DCA">
            <w:pPr>
              <w:spacing w:line="240" w:lineRule="auto"/>
              <w:ind w:right="743"/>
              <w:contextualSpacing/>
              <w:jc w:val="right"/>
              <w:rPr>
                <w:rFonts w:ascii="Times New Roman" w:hAnsi="Times New Roman" w:cs="Times New Roman"/>
                <w:sz w:val="20"/>
              </w:rPr>
            </w:pPr>
            <w:r w:rsidRPr="002712C8">
              <w:rPr>
                <w:rFonts w:ascii="Times New Roman" w:hAnsi="Times New Roman" w:cs="Times New Roman"/>
                <w:sz w:val="20"/>
              </w:rPr>
              <w:t>102,0</w:t>
            </w:r>
          </w:p>
        </w:tc>
        <w:tc>
          <w:tcPr>
            <w:tcW w:w="1971" w:type="dxa"/>
            <w:tcBorders>
              <w:bottom w:val="single" w:sz="8" w:space="0" w:color="auto"/>
            </w:tcBorders>
            <w:vAlign w:val="bottom"/>
          </w:tcPr>
          <w:p w:rsidR="002712C8" w:rsidRPr="002712C8" w:rsidRDefault="002712C8" w:rsidP="001B6DCA">
            <w:pPr>
              <w:spacing w:line="240" w:lineRule="auto"/>
              <w:ind w:right="587"/>
              <w:contextualSpacing/>
              <w:jc w:val="right"/>
              <w:rPr>
                <w:rFonts w:ascii="Times New Roman" w:hAnsi="Times New Roman" w:cs="Times New Roman"/>
                <w:sz w:val="20"/>
              </w:rPr>
            </w:pPr>
            <w:r w:rsidRPr="002712C8">
              <w:rPr>
                <w:rFonts w:ascii="Times New Roman" w:hAnsi="Times New Roman" w:cs="Times New Roman"/>
                <w:sz w:val="20"/>
              </w:rPr>
              <w:t>80,6</w:t>
            </w:r>
          </w:p>
        </w:tc>
      </w:tr>
    </w:tbl>
    <w:p w:rsidR="002712C8" w:rsidRPr="002712C8" w:rsidRDefault="002712C8" w:rsidP="002712C8">
      <w:pPr>
        <w:jc w:val="both"/>
        <w:rPr>
          <w:rFonts w:ascii="Times New Roman" w:hAnsi="Times New Roman" w:cs="Times New Roman"/>
          <w:color w:val="000000"/>
          <w:sz w:val="24"/>
          <w:szCs w:val="24"/>
          <w:lang w:val="ky-KG"/>
        </w:rPr>
      </w:pPr>
    </w:p>
    <w:p w:rsidR="002712C8" w:rsidRPr="002712C8" w:rsidRDefault="002712C8" w:rsidP="002712C8">
      <w:pPr>
        <w:spacing w:line="264" w:lineRule="auto"/>
        <w:ind w:firstLine="709"/>
        <w:jc w:val="both"/>
        <w:rPr>
          <w:rFonts w:ascii="Times New Roman" w:hAnsi="Times New Roman" w:cs="Times New Roman"/>
          <w:b/>
          <w:spacing w:val="-4"/>
          <w:sz w:val="24"/>
          <w:szCs w:val="24"/>
        </w:rPr>
      </w:pPr>
      <w:r w:rsidRPr="002712C8">
        <w:rPr>
          <w:rFonts w:ascii="Times New Roman" w:hAnsi="Times New Roman" w:cs="Times New Roman"/>
          <w:b/>
          <w:spacing w:val="-4"/>
          <w:sz w:val="24"/>
          <w:szCs w:val="24"/>
        </w:rPr>
        <w:t xml:space="preserve">Индекс цен производителей промышленных товаров и услуг. </w:t>
      </w:r>
    </w:p>
    <w:p w:rsidR="002712C8" w:rsidRPr="002712C8" w:rsidRDefault="002712C8" w:rsidP="001B6DCA">
      <w:pPr>
        <w:spacing w:after="0" w:line="240" w:lineRule="auto"/>
        <w:ind w:firstLine="709"/>
        <w:contextualSpacing/>
        <w:jc w:val="both"/>
        <w:rPr>
          <w:rFonts w:ascii="Times New Roman" w:hAnsi="Times New Roman" w:cs="Times New Roman"/>
          <w:b/>
          <w:spacing w:val="-4"/>
          <w:sz w:val="24"/>
          <w:szCs w:val="24"/>
        </w:rPr>
      </w:pPr>
      <w:r w:rsidRPr="002712C8">
        <w:rPr>
          <w:rFonts w:ascii="Times New Roman" w:hAnsi="Times New Roman" w:cs="Times New Roman"/>
          <w:sz w:val="24"/>
          <w:szCs w:val="24"/>
        </w:rPr>
        <w:t xml:space="preserve">В </w:t>
      </w:r>
      <w:r w:rsidRPr="002712C8">
        <w:rPr>
          <w:rFonts w:ascii="Times New Roman" w:hAnsi="Times New Roman" w:cs="Times New Roman"/>
          <w:sz w:val="24"/>
          <w:szCs w:val="24"/>
          <w:lang w:val="ky-KG"/>
        </w:rPr>
        <w:t>июле</w:t>
      </w:r>
      <w:r w:rsidRPr="002712C8">
        <w:rPr>
          <w:rFonts w:ascii="Times New Roman" w:hAnsi="Times New Roman" w:cs="Times New Roman"/>
          <w:sz w:val="24"/>
          <w:szCs w:val="24"/>
        </w:rPr>
        <w:t xml:space="preserve"> 2020г. по сравнению с предыдущим месяцем индекс цен производителей промышленных товаров и услуг составил 100,6 процента.</w:t>
      </w:r>
    </w:p>
    <w:p w:rsidR="002712C8" w:rsidRPr="002712C8" w:rsidRDefault="002712C8" w:rsidP="001B6DCA">
      <w:pPr>
        <w:spacing w:after="0"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Индекс цен производителей в обрабатывающих производствах в целом составил 101,0 процента. Отмечено повышение цен в производстве основных металлов и готовых металлических изделий – на 6,9 процента и производстве деревянных и бумажных изделий – на 2,8 процента. </w:t>
      </w:r>
    </w:p>
    <w:p w:rsidR="002712C8" w:rsidRPr="002712C8" w:rsidRDefault="002712C8" w:rsidP="001B6DCA">
      <w:pPr>
        <w:spacing w:after="0"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Индексы цен производителей предприятий обеспечения (снабжения) электроэнергией, газом, паром и кондиционированным воздухом и  предприятий водоснабжения, очистки, обработки отходов и получения вторичного сырья цены остались на прежнем уровне.</w:t>
      </w:r>
    </w:p>
    <w:p w:rsidR="002712C8" w:rsidRPr="002712C8" w:rsidRDefault="002712C8" w:rsidP="001B6DCA">
      <w:pPr>
        <w:spacing w:after="0" w:line="240" w:lineRule="auto"/>
        <w:ind w:left="1418" w:hanging="1418"/>
        <w:rPr>
          <w:rFonts w:ascii="Times New Roman" w:hAnsi="Times New Roman" w:cs="Times New Roman"/>
          <w:b/>
          <w:sz w:val="24"/>
          <w:szCs w:val="24"/>
        </w:rPr>
      </w:pPr>
      <w:r w:rsidRPr="002712C8">
        <w:rPr>
          <w:rFonts w:ascii="Times New Roman" w:hAnsi="Times New Roman" w:cs="Times New Roman"/>
          <w:b/>
          <w:sz w:val="24"/>
          <w:szCs w:val="24"/>
        </w:rPr>
        <w:t xml:space="preserve"> </w:t>
      </w:r>
    </w:p>
    <w:p w:rsidR="002712C8" w:rsidRPr="002712C8" w:rsidRDefault="002712C8" w:rsidP="001B6DCA">
      <w:pPr>
        <w:spacing w:after="0" w:line="252" w:lineRule="auto"/>
        <w:ind w:left="1418" w:hanging="1418"/>
        <w:rPr>
          <w:rFonts w:ascii="Times New Roman" w:hAnsi="Times New Roman" w:cs="Times New Roman"/>
          <w:i/>
          <w:sz w:val="24"/>
          <w:szCs w:val="24"/>
        </w:rPr>
      </w:pPr>
      <w:r w:rsidRPr="002712C8">
        <w:rPr>
          <w:rFonts w:ascii="Times New Roman" w:hAnsi="Times New Roman" w:cs="Times New Roman"/>
          <w:b/>
          <w:sz w:val="24"/>
          <w:szCs w:val="24"/>
        </w:rPr>
        <w:t xml:space="preserve">Таблица </w:t>
      </w:r>
      <w:r w:rsidRPr="002712C8">
        <w:rPr>
          <w:rFonts w:ascii="Times New Roman" w:hAnsi="Times New Roman" w:cs="Times New Roman"/>
          <w:b/>
          <w:sz w:val="24"/>
          <w:szCs w:val="24"/>
          <w:lang w:val="ky-KG"/>
        </w:rPr>
        <w:t>4</w:t>
      </w:r>
      <w:r w:rsidRPr="002712C8">
        <w:rPr>
          <w:rFonts w:ascii="Times New Roman" w:hAnsi="Times New Roman" w:cs="Times New Roman"/>
          <w:b/>
          <w:sz w:val="24"/>
          <w:szCs w:val="24"/>
        </w:rPr>
        <w:t>5: Индекс цен производителей промышленных товаров и услуг в 2020г.</w:t>
      </w:r>
      <w:r w:rsidRPr="002712C8">
        <w:rPr>
          <w:rFonts w:ascii="Times New Roman" w:hAnsi="Times New Roman" w:cs="Times New Roman"/>
          <w:b/>
          <w:sz w:val="24"/>
          <w:szCs w:val="24"/>
        </w:rPr>
        <w:br/>
      </w:r>
      <w:r w:rsidRPr="002712C8">
        <w:rPr>
          <w:rFonts w:ascii="Times New Roman" w:hAnsi="Times New Roman" w:cs="Times New Roman"/>
          <w:i/>
          <w:sz w:val="20"/>
        </w:rPr>
        <w:t>(в процентах)</w:t>
      </w:r>
    </w:p>
    <w:tbl>
      <w:tblPr>
        <w:tblW w:w="9747" w:type="dxa"/>
        <w:tblLook w:val="00A0"/>
      </w:tblPr>
      <w:tblGrid>
        <w:gridCol w:w="1154"/>
        <w:gridCol w:w="1931"/>
        <w:gridCol w:w="1985"/>
        <w:gridCol w:w="2551"/>
        <w:gridCol w:w="2126"/>
      </w:tblGrid>
      <w:tr w:rsidR="002712C8" w:rsidRPr="002712C8" w:rsidTr="002712C8">
        <w:tc>
          <w:tcPr>
            <w:tcW w:w="1154"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p>
        </w:tc>
        <w:tc>
          <w:tcPr>
            <w:tcW w:w="1931" w:type="dxa"/>
            <w:tcBorders>
              <w:top w:val="single" w:sz="8" w:space="0" w:color="auto"/>
              <w:bottom w:val="single" w:sz="8" w:space="0" w:color="auto"/>
            </w:tcBorders>
            <w:vAlign w:val="center"/>
          </w:tcPr>
          <w:p w:rsidR="002712C8" w:rsidRPr="002712C8" w:rsidRDefault="002712C8" w:rsidP="001B6DCA">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Общий индекс цен производителей</w:t>
            </w:r>
          </w:p>
        </w:tc>
        <w:tc>
          <w:tcPr>
            <w:tcW w:w="1985" w:type="dxa"/>
            <w:tcBorders>
              <w:top w:val="single" w:sz="8" w:space="0" w:color="auto"/>
              <w:bottom w:val="single" w:sz="8" w:space="0" w:color="auto"/>
            </w:tcBorders>
            <w:vAlign w:val="center"/>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b/>
                <w:sz w:val="20"/>
              </w:rPr>
              <w:t xml:space="preserve">Обрабатывающие </w:t>
            </w:r>
            <w:r w:rsidRPr="002712C8">
              <w:rPr>
                <w:rFonts w:ascii="Times New Roman" w:hAnsi="Times New Roman" w:cs="Times New Roman"/>
                <w:b/>
                <w:sz w:val="20"/>
              </w:rPr>
              <w:br/>
              <w:t>производства</w:t>
            </w:r>
          </w:p>
        </w:tc>
        <w:tc>
          <w:tcPr>
            <w:tcW w:w="2551"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b/>
                <w:sz w:val="20"/>
              </w:rPr>
              <w:t>Обеспечение (снабжение) электроэнергией, газом, паром и кондиционированным воздухом</w:t>
            </w:r>
          </w:p>
        </w:tc>
        <w:tc>
          <w:tcPr>
            <w:tcW w:w="2126" w:type="dxa"/>
            <w:tcBorders>
              <w:top w:val="single" w:sz="8" w:space="0" w:color="auto"/>
              <w:bottom w:val="single" w:sz="8" w:space="0" w:color="auto"/>
            </w:tcBorders>
          </w:tcPr>
          <w:p w:rsidR="002712C8" w:rsidRPr="002712C8" w:rsidRDefault="002712C8" w:rsidP="001B6DCA">
            <w:pPr>
              <w:spacing w:line="240" w:lineRule="auto"/>
              <w:contextualSpacing/>
              <w:jc w:val="center"/>
              <w:rPr>
                <w:rFonts w:ascii="Times New Roman" w:hAnsi="Times New Roman" w:cs="Times New Roman"/>
                <w:sz w:val="20"/>
              </w:rPr>
            </w:pPr>
            <w:r w:rsidRPr="002712C8">
              <w:rPr>
                <w:rFonts w:ascii="Times New Roman" w:hAnsi="Times New Roman" w:cs="Times New Roman"/>
                <w:b/>
                <w:sz w:val="20"/>
              </w:rPr>
              <w:t>Водоснабжение, очистка, обработка отходов и получение вторичного сырья</w:t>
            </w:r>
          </w:p>
        </w:tc>
      </w:tr>
      <w:tr w:rsidR="002712C8" w:rsidRPr="002712C8" w:rsidTr="002712C8">
        <w:trPr>
          <w:trHeight w:val="299"/>
        </w:trPr>
        <w:tc>
          <w:tcPr>
            <w:tcW w:w="9747" w:type="dxa"/>
            <w:gridSpan w:val="5"/>
            <w:tcBorders>
              <w:top w:val="single" w:sz="8" w:space="0" w:color="auto"/>
            </w:tcBorders>
            <w:vAlign w:val="center"/>
          </w:tcPr>
          <w:p w:rsidR="002712C8" w:rsidRPr="002712C8" w:rsidRDefault="002712C8" w:rsidP="001B6DCA">
            <w:pPr>
              <w:spacing w:line="240" w:lineRule="auto"/>
              <w:contextualSpacing/>
              <w:jc w:val="center"/>
              <w:rPr>
                <w:rFonts w:ascii="Times New Roman" w:hAnsi="Times New Roman" w:cs="Times New Roman"/>
                <w:i/>
                <w:sz w:val="20"/>
              </w:rPr>
            </w:pPr>
            <w:r w:rsidRPr="002712C8">
              <w:rPr>
                <w:rFonts w:ascii="Times New Roman" w:hAnsi="Times New Roman" w:cs="Times New Roman"/>
                <w:i/>
                <w:sz w:val="20"/>
              </w:rPr>
              <w:t>к предыдущему месяцу</w:t>
            </w:r>
          </w:p>
          <w:p w:rsidR="002712C8" w:rsidRPr="002712C8" w:rsidRDefault="002712C8" w:rsidP="001B6DCA">
            <w:pPr>
              <w:spacing w:line="240" w:lineRule="auto"/>
              <w:contextualSpacing/>
              <w:jc w:val="center"/>
              <w:rPr>
                <w:rFonts w:ascii="Times New Roman" w:hAnsi="Times New Roman" w:cs="Times New Roman"/>
                <w:b/>
                <w:sz w:val="10"/>
                <w:szCs w:val="10"/>
              </w:rPr>
            </w:pPr>
          </w:p>
        </w:tc>
      </w:tr>
      <w:tr w:rsidR="002712C8" w:rsidRPr="002712C8" w:rsidTr="002712C8">
        <w:trPr>
          <w:trHeight w:val="381"/>
        </w:trPr>
        <w:tc>
          <w:tcPr>
            <w:tcW w:w="1154"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Февраль</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Март</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Апрель</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Май </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Июнь</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Июль </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lang w:val="ky-KG"/>
              </w:rPr>
              <w:t xml:space="preserve"> </w:t>
            </w:r>
          </w:p>
        </w:tc>
        <w:tc>
          <w:tcPr>
            <w:tcW w:w="1931" w:type="dxa"/>
            <w:vAlign w:val="bottom"/>
          </w:tcPr>
          <w:p w:rsidR="002712C8" w:rsidRPr="002712C8" w:rsidRDefault="002712C8" w:rsidP="001B6DCA">
            <w:pPr>
              <w:tabs>
                <w:tab w:val="left" w:pos="1114"/>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99,6</w:t>
            </w:r>
          </w:p>
          <w:p w:rsidR="002712C8" w:rsidRPr="002712C8" w:rsidRDefault="002712C8" w:rsidP="001B6DCA">
            <w:pPr>
              <w:tabs>
                <w:tab w:val="left" w:pos="1114"/>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101,1</w:t>
            </w:r>
          </w:p>
          <w:p w:rsidR="002712C8" w:rsidRPr="002712C8" w:rsidRDefault="002712C8" w:rsidP="001B6DCA">
            <w:pPr>
              <w:tabs>
                <w:tab w:val="left" w:pos="1114"/>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100,2</w:t>
            </w:r>
          </w:p>
          <w:p w:rsidR="002712C8" w:rsidRPr="002712C8" w:rsidRDefault="002712C8" w:rsidP="001B6DCA">
            <w:pPr>
              <w:tabs>
                <w:tab w:val="left" w:pos="1114"/>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100,2</w:t>
            </w:r>
          </w:p>
          <w:p w:rsidR="002712C8" w:rsidRPr="002712C8" w:rsidRDefault="002712C8" w:rsidP="001B6DCA">
            <w:pPr>
              <w:tabs>
                <w:tab w:val="left" w:pos="1114"/>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100,2</w:t>
            </w:r>
          </w:p>
          <w:p w:rsidR="002712C8" w:rsidRPr="002712C8" w:rsidRDefault="002712C8" w:rsidP="001B6DCA">
            <w:pPr>
              <w:tabs>
                <w:tab w:val="left" w:pos="1114"/>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100,5</w:t>
            </w:r>
          </w:p>
          <w:p w:rsidR="002712C8" w:rsidRPr="002712C8" w:rsidRDefault="002712C8" w:rsidP="001B6DCA">
            <w:pPr>
              <w:tabs>
                <w:tab w:val="left" w:pos="1114"/>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100,6</w:t>
            </w:r>
          </w:p>
          <w:p w:rsidR="002712C8" w:rsidRPr="002712C8" w:rsidRDefault="002712C8" w:rsidP="001B6DCA">
            <w:pPr>
              <w:tabs>
                <w:tab w:val="left" w:pos="1114"/>
              </w:tabs>
              <w:spacing w:line="240" w:lineRule="auto"/>
              <w:ind w:right="601"/>
              <w:contextualSpacing/>
              <w:jc w:val="right"/>
              <w:rPr>
                <w:rFonts w:ascii="Times New Roman" w:hAnsi="Times New Roman" w:cs="Times New Roman"/>
                <w:sz w:val="20"/>
              </w:rPr>
            </w:pPr>
          </w:p>
        </w:tc>
        <w:tc>
          <w:tcPr>
            <w:tcW w:w="1985" w:type="dxa"/>
            <w:vAlign w:val="bottom"/>
          </w:tcPr>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99,4</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101,7</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100,1</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100,3</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100,2</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100,8</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101,0</w:t>
            </w:r>
          </w:p>
          <w:p w:rsidR="002712C8" w:rsidRPr="002712C8" w:rsidRDefault="002712C8" w:rsidP="001B6DCA">
            <w:pPr>
              <w:spacing w:line="240" w:lineRule="auto"/>
              <w:ind w:right="601"/>
              <w:contextualSpacing/>
              <w:jc w:val="right"/>
              <w:rPr>
                <w:rFonts w:ascii="Times New Roman" w:hAnsi="Times New Roman" w:cs="Times New Roman"/>
                <w:sz w:val="20"/>
              </w:rPr>
            </w:pPr>
          </w:p>
        </w:tc>
        <w:tc>
          <w:tcPr>
            <w:tcW w:w="2551" w:type="dxa"/>
            <w:vAlign w:val="bottom"/>
          </w:tcPr>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100,3</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884"/>
              <w:contextualSpacing/>
              <w:jc w:val="right"/>
              <w:rPr>
                <w:rFonts w:ascii="Times New Roman" w:hAnsi="Times New Roman" w:cs="Times New Roman"/>
                <w:sz w:val="20"/>
              </w:rPr>
            </w:pPr>
          </w:p>
        </w:tc>
        <w:tc>
          <w:tcPr>
            <w:tcW w:w="2126" w:type="dxa"/>
            <w:vAlign w:val="bottom"/>
          </w:tcPr>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p>
        </w:tc>
      </w:tr>
      <w:tr w:rsidR="002712C8" w:rsidRPr="002712C8" w:rsidTr="002712C8">
        <w:trPr>
          <w:trHeight w:val="288"/>
        </w:trPr>
        <w:tc>
          <w:tcPr>
            <w:tcW w:w="1154" w:type="dxa"/>
            <w:vAlign w:val="bottom"/>
          </w:tcPr>
          <w:p w:rsidR="002712C8" w:rsidRPr="002712C8" w:rsidRDefault="002712C8" w:rsidP="001B6DCA">
            <w:pPr>
              <w:spacing w:line="240" w:lineRule="auto"/>
              <w:contextualSpacing/>
              <w:rPr>
                <w:rFonts w:ascii="Times New Roman" w:hAnsi="Times New Roman" w:cs="Times New Roman"/>
                <w:sz w:val="20"/>
              </w:rPr>
            </w:pPr>
          </w:p>
        </w:tc>
        <w:tc>
          <w:tcPr>
            <w:tcW w:w="8593" w:type="dxa"/>
            <w:gridSpan w:val="4"/>
            <w:vAlign w:val="center"/>
          </w:tcPr>
          <w:p w:rsidR="002712C8" w:rsidRPr="002712C8" w:rsidRDefault="002712C8" w:rsidP="001B6DCA">
            <w:pPr>
              <w:spacing w:line="240" w:lineRule="auto"/>
              <w:ind w:right="773"/>
              <w:contextualSpacing/>
              <w:jc w:val="center"/>
              <w:rPr>
                <w:rFonts w:ascii="Times New Roman" w:hAnsi="Times New Roman" w:cs="Times New Roman"/>
                <w:sz w:val="10"/>
                <w:szCs w:val="10"/>
              </w:rPr>
            </w:pPr>
            <w:r w:rsidRPr="002712C8">
              <w:rPr>
                <w:rFonts w:ascii="Times New Roman" w:hAnsi="Times New Roman" w:cs="Times New Roman"/>
                <w:i/>
                <w:sz w:val="20"/>
              </w:rPr>
              <w:t>к декабрю предыдущего года</w:t>
            </w:r>
          </w:p>
        </w:tc>
      </w:tr>
      <w:tr w:rsidR="002712C8" w:rsidRPr="002712C8" w:rsidTr="002712C8">
        <w:trPr>
          <w:trHeight w:val="335"/>
        </w:trPr>
        <w:tc>
          <w:tcPr>
            <w:tcW w:w="1154" w:type="dxa"/>
            <w:vAlign w:val="bottom"/>
          </w:tcPr>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Февраль</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Март</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Апрель</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Май</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Июнь</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Июль </w:t>
            </w:r>
          </w:p>
          <w:p w:rsidR="002712C8" w:rsidRPr="002712C8" w:rsidRDefault="002712C8" w:rsidP="001B6DCA">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 </w:t>
            </w:r>
          </w:p>
        </w:tc>
        <w:tc>
          <w:tcPr>
            <w:tcW w:w="1931" w:type="dxa"/>
            <w:vAlign w:val="bottom"/>
          </w:tcPr>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99,6</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100,7</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100,9</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101,1</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101,3</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101,8</w:t>
            </w:r>
          </w:p>
          <w:p w:rsidR="002712C8" w:rsidRPr="002712C8" w:rsidRDefault="002712C8" w:rsidP="001B6DCA">
            <w:pPr>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102,4</w:t>
            </w:r>
          </w:p>
          <w:p w:rsidR="002712C8" w:rsidRPr="002712C8" w:rsidRDefault="002712C8" w:rsidP="001B6DCA">
            <w:pPr>
              <w:spacing w:line="240" w:lineRule="auto"/>
              <w:ind w:right="601"/>
              <w:contextualSpacing/>
              <w:jc w:val="right"/>
              <w:rPr>
                <w:rFonts w:ascii="Times New Roman" w:hAnsi="Times New Roman" w:cs="Times New Roman"/>
                <w:sz w:val="20"/>
              </w:rPr>
            </w:pPr>
          </w:p>
        </w:tc>
        <w:tc>
          <w:tcPr>
            <w:tcW w:w="1985" w:type="dxa"/>
            <w:vAlign w:val="bottom"/>
          </w:tcPr>
          <w:p w:rsidR="002712C8" w:rsidRPr="002712C8" w:rsidRDefault="002712C8" w:rsidP="001B6DCA">
            <w:pPr>
              <w:tabs>
                <w:tab w:val="left" w:pos="1168"/>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99,4</w:t>
            </w:r>
          </w:p>
          <w:p w:rsidR="002712C8" w:rsidRPr="002712C8" w:rsidRDefault="002712C8" w:rsidP="001B6DCA">
            <w:pPr>
              <w:tabs>
                <w:tab w:val="left" w:pos="1168"/>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101,1</w:t>
            </w:r>
          </w:p>
          <w:p w:rsidR="002712C8" w:rsidRPr="002712C8" w:rsidRDefault="002712C8" w:rsidP="001B6DCA">
            <w:pPr>
              <w:tabs>
                <w:tab w:val="left" w:pos="1168"/>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101,2</w:t>
            </w:r>
          </w:p>
          <w:p w:rsidR="002712C8" w:rsidRPr="002712C8" w:rsidRDefault="002712C8" w:rsidP="001B6DCA">
            <w:pPr>
              <w:tabs>
                <w:tab w:val="left" w:pos="1168"/>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101,6</w:t>
            </w:r>
          </w:p>
          <w:p w:rsidR="002712C8" w:rsidRPr="002712C8" w:rsidRDefault="002712C8" w:rsidP="001B6DCA">
            <w:pPr>
              <w:tabs>
                <w:tab w:val="left" w:pos="1168"/>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101,8</w:t>
            </w:r>
          </w:p>
          <w:p w:rsidR="002712C8" w:rsidRPr="002712C8" w:rsidRDefault="002712C8" w:rsidP="001B6DCA">
            <w:pPr>
              <w:tabs>
                <w:tab w:val="left" w:pos="1168"/>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102,6</w:t>
            </w:r>
          </w:p>
          <w:p w:rsidR="002712C8" w:rsidRPr="002712C8" w:rsidRDefault="002712C8" w:rsidP="001B6DCA">
            <w:pPr>
              <w:tabs>
                <w:tab w:val="left" w:pos="1168"/>
              </w:tabs>
              <w:spacing w:line="240" w:lineRule="auto"/>
              <w:ind w:right="601"/>
              <w:contextualSpacing/>
              <w:jc w:val="right"/>
              <w:rPr>
                <w:rFonts w:ascii="Times New Roman" w:hAnsi="Times New Roman" w:cs="Times New Roman"/>
                <w:sz w:val="20"/>
              </w:rPr>
            </w:pPr>
            <w:r w:rsidRPr="002712C8">
              <w:rPr>
                <w:rFonts w:ascii="Times New Roman" w:hAnsi="Times New Roman" w:cs="Times New Roman"/>
                <w:sz w:val="20"/>
              </w:rPr>
              <w:t>103,6</w:t>
            </w:r>
          </w:p>
          <w:p w:rsidR="002712C8" w:rsidRPr="002712C8" w:rsidRDefault="002712C8" w:rsidP="001B6DCA">
            <w:pPr>
              <w:tabs>
                <w:tab w:val="left" w:pos="1168"/>
              </w:tabs>
              <w:spacing w:line="240" w:lineRule="auto"/>
              <w:ind w:right="601"/>
              <w:contextualSpacing/>
              <w:jc w:val="right"/>
              <w:rPr>
                <w:rFonts w:ascii="Times New Roman" w:hAnsi="Times New Roman" w:cs="Times New Roman"/>
                <w:sz w:val="20"/>
              </w:rPr>
            </w:pPr>
          </w:p>
        </w:tc>
        <w:tc>
          <w:tcPr>
            <w:tcW w:w="2551" w:type="dxa"/>
            <w:vAlign w:val="bottom"/>
          </w:tcPr>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103,0</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100,3</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100,3</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100,3</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100,3</w:t>
            </w:r>
          </w:p>
          <w:p w:rsidR="002712C8" w:rsidRPr="002712C8" w:rsidRDefault="002712C8" w:rsidP="001B6DCA">
            <w:pPr>
              <w:spacing w:line="240" w:lineRule="auto"/>
              <w:ind w:right="884"/>
              <w:contextualSpacing/>
              <w:jc w:val="right"/>
              <w:rPr>
                <w:rFonts w:ascii="Times New Roman" w:hAnsi="Times New Roman" w:cs="Times New Roman"/>
                <w:sz w:val="20"/>
              </w:rPr>
            </w:pPr>
            <w:r w:rsidRPr="002712C8">
              <w:rPr>
                <w:rFonts w:ascii="Times New Roman" w:hAnsi="Times New Roman" w:cs="Times New Roman"/>
                <w:sz w:val="20"/>
              </w:rPr>
              <w:t>100,3</w:t>
            </w:r>
          </w:p>
          <w:p w:rsidR="002712C8" w:rsidRPr="002712C8" w:rsidRDefault="002712C8" w:rsidP="001B6DCA">
            <w:pPr>
              <w:spacing w:line="240" w:lineRule="auto"/>
              <w:ind w:right="884"/>
              <w:contextualSpacing/>
              <w:jc w:val="right"/>
              <w:rPr>
                <w:rFonts w:ascii="Times New Roman" w:hAnsi="Times New Roman" w:cs="Times New Roman"/>
                <w:sz w:val="20"/>
              </w:rPr>
            </w:pPr>
          </w:p>
        </w:tc>
        <w:tc>
          <w:tcPr>
            <w:tcW w:w="2126" w:type="dxa"/>
            <w:vAlign w:val="bottom"/>
          </w:tcPr>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r w:rsidRPr="002712C8">
              <w:rPr>
                <w:rFonts w:ascii="Times New Roman" w:hAnsi="Times New Roman" w:cs="Times New Roman"/>
                <w:sz w:val="20"/>
              </w:rPr>
              <w:t>100,0</w:t>
            </w:r>
          </w:p>
          <w:p w:rsidR="002712C8" w:rsidRPr="002712C8" w:rsidRDefault="002712C8" w:rsidP="001B6DCA">
            <w:pPr>
              <w:spacing w:line="240" w:lineRule="auto"/>
              <w:ind w:right="773"/>
              <w:contextualSpacing/>
              <w:jc w:val="right"/>
              <w:rPr>
                <w:rFonts w:ascii="Times New Roman" w:hAnsi="Times New Roman" w:cs="Times New Roman"/>
                <w:sz w:val="20"/>
              </w:rPr>
            </w:pPr>
          </w:p>
        </w:tc>
      </w:tr>
      <w:tr w:rsidR="002712C8" w:rsidRPr="002712C8" w:rsidTr="009C368A">
        <w:trPr>
          <w:trHeight w:val="80"/>
        </w:trPr>
        <w:tc>
          <w:tcPr>
            <w:tcW w:w="1154" w:type="dxa"/>
            <w:tcBorders>
              <w:bottom w:val="single" w:sz="8" w:space="0" w:color="auto"/>
            </w:tcBorders>
          </w:tcPr>
          <w:p w:rsidR="002712C8" w:rsidRPr="002712C8" w:rsidRDefault="002712C8" w:rsidP="001B6DCA">
            <w:pPr>
              <w:spacing w:line="240" w:lineRule="auto"/>
              <w:contextualSpacing/>
              <w:jc w:val="both"/>
              <w:rPr>
                <w:rFonts w:ascii="Times New Roman" w:hAnsi="Times New Roman" w:cs="Times New Roman"/>
                <w:sz w:val="10"/>
                <w:szCs w:val="10"/>
              </w:rPr>
            </w:pPr>
          </w:p>
        </w:tc>
        <w:tc>
          <w:tcPr>
            <w:tcW w:w="1931" w:type="dxa"/>
            <w:tcBorders>
              <w:bottom w:val="single" w:sz="8" w:space="0" w:color="auto"/>
            </w:tcBorders>
          </w:tcPr>
          <w:p w:rsidR="002712C8" w:rsidRPr="002712C8" w:rsidRDefault="002712C8" w:rsidP="001B6DCA">
            <w:pPr>
              <w:spacing w:line="240" w:lineRule="auto"/>
              <w:ind w:right="773"/>
              <w:contextualSpacing/>
              <w:jc w:val="right"/>
              <w:rPr>
                <w:rFonts w:ascii="Times New Roman" w:hAnsi="Times New Roman" w:cs="Times New Roman"/>
                <w:sz w:val="10"/>
                <w:szCs w:val="10"/>
              </w:rPr>
            </w:pPr>
          </w:p>
        </w:tc>
        <w:tc>
          <w:tcPr>
            <w:tcW w:w="1985" w:type="dxa"/>
            <w:tcBorders>
              <w:bottom w:val="single" w:sz="8" w:space="0" w:color="auto"/>
            </w:tcBorders>
          </w:tcPr>
          <w:p w:rsidR="002712C8" w:rsidRPr="002712C8" w:rsidRDefault="002712C8" w:rsidP="001B6DCA">
            <w:pPr>
              <w:spacing w:line="240" w:lineRule="auto"/>
              <w:ind w:right="773"/>
              <w:contextualSpacing/>
              <w:jc w:val="right"/>
              <w:rPr>
                <w:rFonts w:ascii="Times New Roman" w:hAnsi="Times New Roman" w:cs="Times New Roman"/>
                <w:sz w:val="10"/>
                <w:szCs w:val="10"/>
              </w:rPr>
            </w:pPr>
          </w:p>
        </w:tc>
        <w:tc>
          <w:tcPr>
            <w:tcW w:w="2551" w:type="dxa"/>
            <w:tcBorders>
              <w:bottom w:val="single" w:sz="8" w:space="0" w:color="auto"/>
            </w:tcBorders>
          </w:tcPr>
          <w:p w:rsidR="002712C8" w:rsidRPr="002712C8" w:rsidRDefault="002712C8" w:rsidP="001B6DCA">
            <w:pPr>
              <w:spacing w:line="240" w:lineRule="auto"/>
              <w:ind w:right="1102"/>
              <w:contextualSpacing/>
              <w:jc w:val="right"/>
              <w:rPr>
                <w:rFonts w:ascii="Times New Roman" w:hAnsi="Times New Roman" w:cs="Times New Roman"/>
                <w:i/>
                <w:sz w:val="10"/>
                <w:szCs w:val="10"/>
              </w:rPr>
            </w:pPr>
          </w:p>
        </w:tc>
        <w:tc>
          <w:tcPr>
            <w:tcW w:w="2126" w:type="dxa"/>
            <w:tcBorders>
              <w:bottom w:val="single" w:sz="8" w:space="0" w:color="auto"/>
            </w:tcBorders>
          </w:tcPr>
          <w:p w:rsidR="002712C8" w:rsidRPr="002712C8" w:rsidRDefault="002712C8" w:rsidP="001B6DCA">
            <w:pPr>
              <w:spacing w:line="240" w:lineRule="auto"/>
              <w:ind w:right="773"/>
              <w:contextualSpacing/>
              <w:jc w:val="right"/>
              <w:rPr>
                <w:rFonts w:ascii="Times New Roman" w:hAnsi="Times New Roman" w:cs="Times New Roman"/>
                <w:sz w:val="10"/>
                <w:szCs w:val="10"/>
              </w:rPr>
            </w:pPr>
          </w:p>
        </w:tc>
      </w:tr>
    </w:tbl>
    <w:p w:rsidR="002712C8" w:rsidRPr="002712C8" w:rsidRDefault="002712C8" w:rsidP="002712C8">
      <w:pPr>
        <w:spacing w:line="264" w:lineRule="auto"/>
        <w:ind w:firstLine="709"/>
        <w:jc w:val="both"/>
        <w:rPr>
          <w:rFonts w:ascii="Times New Roman" w:hAnsi="Times New Roman" w:cs="Times New Roman"/>
          <w:spacing w:val="-4"/>
          <w:szCs w:val="28"/>
        </w:rPr>
      </w:pPr>
    </w:p>
    <w:p w:rsidR="002712C8" w:rsidRPr="002712C8" w:rsidRDefault="002712C8" w:rsidP="002712C8">
      <w:pPr>
        <w:ind w:firstLine="709"/>
        <w:contextualSpacing/>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 xml:space="preserve">В январе-июле 2020 г. по сравнению с соответствующим периодом прошлого года индекс цен производителей промышленных товаров и услуг возрос на 4,1 процента, что </w:t>
      </w:r>
      <w:r w:rsidRPr="002712C8">
        <w:rPr>
          <w:rFonts w:ascii="Times New Roman" w:hAnsi="Times New Roman" w:cs="Times New Roman"/>
          <w:spacing w:val="-4"/>
          <w:sz w:val="24"/>
          <w:szCs w:val="24"/>
        </w:rPr>
        <w:lastRenderedPageBreak/>
        <w:t xml:space="preserve">обусловлено повышением цен в обрабатывающих производствах на 4 процента </w:t>
      </w:r>
      <w:r w:rsidRPr="002712C8">
        <w:rPr>
          <w:rFonts w:ascii="Times New Roman" w:hAnsi="Times New Roman" w:cs="Times New Roman"/>
          <w:i/>
          <w:spacing w:val="-4"/>
          <w:sz w:val="24"/>
          <w:szCs w:val="24"/>
          <w:lang w:val="ky-KG"/>
        </w:rPr>
        <w:t>(</w:t>
      </w:r>
      <w:r w:rsidRPr="002712C8">
        <w:rPr>
          <w:rFonts w:ascii="Times New Roman" w:hAnsi="Times New Roman" w:cs="Times New Roman"/>
          <w:i/>
          <w:spacing w:val="-4"/>
          <w:sz w:val="24"/>
          <w:szCs w:val="24"/>
        </w:rPr>
        <w:t>производство пищевых продуктов (включая напитки) и табачных изделий – на 5,7 процента,</w:t>
      </w:r>
      <w:r w:rsidRPr="002712C8">
        <w:rPr>
          <w:rFonts w:ascii="Times New Roman" w:hAnsi="Times New Roman" w:cs="Times New Roman"/>
          <w:i/>
          <w:spacing w:val="-4"/>
          <w:sz w:val="24"/>
          <w:szCs w:val="24"/>
          <w:lang w:val="ky-KG"/>
        </w:rPr>
        <w:t xml:space="preserve"> </w:t>
      </w:r>
      <w:r w:rsidRPr="002712C8">
        <w:rPr>
          <w:rFonts w:ascii="Times New Roman" w:hAnsi="Times New Roman" w:cs="Times New Roman"/>
          <w:i/>
          <w:spacing w:val="-4"/>
          <w:sz w:val="24"/>
          <w:szCs w:val="24"/>
        </w:rPr>
        <w:t xml:space="preserve">производство резиновых и пластмассовых изделий – на 0,9 процента, электрического оборудования – на </w:t>
      </w:r>
      <w:r w:rsidRPr="002712C8">
        <w:rPr>
          <w:rFonts w:ascii="Times New Roman" w:hAnsi="Times New Roman" w:cs="Times New Roman"/>
          <w:i/>
          <w:spacing w:val="-4"/>
          <w:sz w:val="24"/>
          <w:szCs w:val="24"/>
          <w:lang w:val="ky-KG"/>
        </w:rPr>
        <w:t>23,7</w:t>
      </w:r>
      <w:r w:rsidRPr="002712C8">
        <w:rPr>
          <w:rFonts w:ascii="Times New Roman" w:hAnsi="Times New Roman" w:cs="Times New Roman"/>
          <w:i/>
          <w:spacing w:val="-4"/>
          <w:sz w:val="24"/>
          <w:szCs w:val="24"/>
        </w:rPr>
        <w:t xml:space="preserve"> процент</w:t>
      </w:r>
      <w:r w:rsidRPr="002712C8">
        <w:rPr>
          <w:rFonts w:ascii="Times New Roman" w:hAnsi="Times New Roman" w:cs="Times New Roman"/>
          <w:i/>
          <w:spacing w:val="-4"/>
          <w:sz w:val="24"/>
          <w:szCs w:val="24"/>
          <w:lang w:val="ky-KG"/>
        </w:rPr>
        <w:t>а</w:t>
      </w:r>
      <w:r w:rsidRPr="002712C8">
        <w:rPr>
          <w:rFonts w:ascii="Times New Roman" w:hAnsi="Times New Roman" w:cs="Times New Roman"/>
          <w:i/>
          <w:spacing w:val="-4"/>
          <w:sz w:val="24"/>
          <w:szCs w:val="24"/>
        </w:rPr>
        <w:t>,  деревянных и бумажных изделий – на 4,4 процента,  производств</w:t>
      </w:r>
      <w:r w:rsidRPr="002712C8">
        <w:rPr>
          <w:rFonts w:ascii="Times New Roman" w:hAnsi="Times New Roman" w:cs="Times New Roman"/>
          <w:i/>
          <w:spacing w:val="-4"/>
          <w:sz w:val="24"/>
          <w:szCs w:val="24"/>
          <w:lang w:val="ky-KG"/>
        </w:rPr>
        <w:t>о</w:t>
      </w:r>
      <w:r w:rsidRPr="002712C8">
        <w:rPr>
          <w:rFonts w:ascii="Times New Roman" w:hAnsi="Times New Roman" w:cs="Times New Roman"/>
          <w:i/>
          <w:spacing w:val="-4"/>
          <w:sz w:val="24"/>
          <w:szCs w:val="24"/>
        </w:rPr>
        <w:t xml:space="preserve"> основных металлов и готовых металлических изделий – на </w:t>
      </w:r>
      <w:r w:rsidRPr="002712C8">
        <w:rPr>
          <w:rFonts w:ascii="Times New Roman" w:hAnsi="Times New Roman" w:cs="Times New Roman"/>
          <w:i/>
          <w:spacing w:val="-4"/>
          <w:sz w:val="24"/>
          <w:szCs w:val="24"/>
          <w:lang w:val="ky-KG"/>
        </w:rPr>
        <w:t>0,7</w:t>
      </w:r>
      <w:r w:rsidRPr="002712C8">
        <w:rPr>
          <w:rFonts w:ascii="Times New Roman" w:hAnsi="Times New Roman" w:cs="Times New Roman"/>
          <w:i/>
          <w:spacing w:val="-4"/>
          <w:sz w:val="24"/>
          <w:szCs w:val="24"/>
        </w:rPr>
        <w:t>, транспортных средств – на 26,5 процента и  производство машин и оборудования – на 13 процентов)</w:t>
      </w:r>
      <w:r w:rsidRPr="002712C8">
        <w:rPr>
          <w:rFonts w:ascii="Times New Roman" w:hAnsi="Times New Roman" w:cs="Times New Roman"/>
          <w:spacing w:val="-4"/>
          <w:sz w:val="24"/>
          <w:szCs w:val="24"/>
        </w:rPr>
        <w:t xml:space="preserve">. Также, отмечено снижение цен в </w:t>
      </w:r>
      <w:r w:rsidRPr="002712C8">
        <w:rPr>
          <w:rFonts w:ascii="Times New Roman" w:hAnsi="Times New Roman" w:cs="Times New Roman"/>
          <w:sz w:val="24"/>
          <w:szCs w:val="24"/>
          <w:lang w:val="ky-KG"/>
        </w:rPr>
        <w:t>текстильном</w:t>
      </w:r>
      <w:r w:rsidRPr="002712C8">
        <w:rPr>
          <w:rFonts w:ascii="Times New Roman" w:hAnsi="Times New Roman" w:cs="Times New Roman"/>
          <w:sz w:val="24"/>
          <w:szCs w:val="24"/>
        </w:rPr>
        <w:t xml:space="preserve"> производств</w:t>
      </w:r>
      <w:r w:rsidRPr="002712C8">
        <w:rPr>
          <w:rFonts w:ascii="Times New Roman" w:hAnsi="Times New Roman" w:cs="Times New Roman"/>
          <w:sz w:val="24"/>
          <w:szCs w:val="24"/>
          <w:lang w:val="ky-KG"/>
        </w:rPr>
        <w:t>е</w:t>
      </w:r>
      <w:r w:rsidRPr="002712C8">
        <w:rPr>
          <w:rFonts w:ascii="Times New Roman" w:hAnsi="Times New Roman" w:cs="Times New Roman"/>
          <w:sz w:val="24"/>
          <w:szCs w:val="24"/>
        </w:rPr>
        <w:t>: производстве одежды и обуви, кожи и прочих кожаных изделий</w:t>
      </w:r>
      <w:r w:rsidRPr="002712C8">
        <w:rPr>
          <w:rFonts w:ascii="Times New Roman" w:hAnsi="Times New Roman" w:cs="Times New Roman"/>
          <w:spacing w:val="-4"/>
          <w:sz w:val="24"/>
          <w:szCs w:val="24"/>
        </w:rPr>
        <w:t xml:space="preserve"> – на 0,1 процента, производстве фармацевтической продукции – на </w:t>
      </w:r>
      <w:r w:rsidRPr="002712C8">
        <w:rPr>
          <w:rFonts w:ascii="Times New Roman" w:hAnsi="Times New Roman" w:cs="Times New Roman"/>
          <w:spacing w:val="-4"/>
          <w:sz w:val="24"/>
          <w:szCs w:val="24"/>
          <w:lang w:val="ky-KG"/>
        </w:rPr>
        <w:t>6,3</w:t>
      </w:r>
      <w:r w:rsidRPr="002712C8">
        <w:rPr>
          <w:rFonts w:ascii="Times New Roman" w:hAnsi="Times New Roman" w:cs="Times New Roman"/>
          <w:spacing w:val="-4"/>
          <w:sz w:val="24"/>
          <w:szCs w:val="24"/>
        </w:rPr>
        <w:t xml:space="preserve"> процента. </w:t>
      </w:r>
    </w:p>
    <w:p w:rsidR="002712C8" w:rsidRPr="006465D6" w:rsidRDefault="002712C8" w:rsidP="006465D6">
      <w:pPr>
        <w:ind w:firstLine="709"/>
        <w:contextualSpacing/>
        <w:jc w:val="both"/>
        <w:rPr>
          <w:rFonts w:ascii="Times New Roman" w:hAnsi="Times New Roman" w:cs="Times New Roman"/>
          <w:spacing w:val="-4"/>
          <w:sz w:val="24"/>
          <w:szCs w:val="24"/>
        </w:rPr>
      </w:pPr>
      <w:r w:rsidRPr="002712C8">
        <w:rPr>
          <w:rFonts w:ascii="Times New Roman" w:hAnsi="Times New Roman" w:cs="Times New Roman"/>
          <w:spacing w:val="-4"/>
          <w:sz w:val="24"/>
          <w:szCs w:val="24"/>
        </w:rPr>
        <w:t>В обеспечении (снабжении) электроэнергией, газом, паром и кондиционированным воздухом индекс цен повысился на 1,4 процента, а также на предприятиях водоснабжения, очистки, обработки отходов и получения вторичного сырья индекс цен повысился на 21,5 процента.</w:t>
      </w:r>
    </w:p>
    <w:p w:rsidR="008A5AF5" w:rsidRDefault="008A5AF5" w:rsidP="001B6DCA">
      <w:pPr>
        <w:spacing w:after="0" w:line="252" w:lineRule="auto"/>
        <w:ind w:left="1560" w:hanging="1560"/>
        <w:rPr>
          <w:rFonts w:ascii="Times New Roman" w:hAnsi="Times New Roman" w:cs="Times New Roman"/>
          <w:b/>
          <w:sz w:val="24"/>
          <w:szCs w:val="24"/>
        </w:rPr>
      </w:pPr>
    </w:p>
    <w:p w:rsidR="002712C8" w:rsidRPr="002712C8" w:rsidRDefault="002712C8" w:rsidP="001B6DCA">
      <w:pPr>
        <w:spacing w:after="0" w:line="252" w:lineRule="auto"/>
        <w:ind w:left="1560" w:hanging="1560"/>
        <w:rPr>
          <w:rFonts w:ascii="Times New Roman" w:hAnsi="Times New Roman" w:cs="Times New Roman"/>
          <w:sz w:val="24"/>
          <w:szCs w:val="24"/>
        </w:rPr>
      </w:pPr>
      <w:r w:rsidRPr="002712C8">
        <w:rPr>
          <w:rFonts w:ascii="Times New Roman" w:hAnsi="Times New Roman" w:cs="Times New Roman"/>
          <w:b/>
          <w:sz w:val="24"/>
          <w:szCs w:val="24"/>
        </w:rPr>
        <w:t xml:space="preserve">Таблица </w:t>
      </w:r>
      <w:r w:rsidRPr="002712C8">
        <w:rPr>
          <w:rFonts w:ascii="Times New Roman" w:hAnsi="Times New Roman" w:cs="Times New Roman"/>
          <w:b/>
          <w:sz w:val="24"/>
          <w:szCs w:val="24"/>
          <w:lang w:val="ky-KG"/>
        </w:rPr>
        <w:t>46</w:t>
      </w:r>
      <w:r w:rsidRPr="002712C8">
        <w:rPr>
          <w:rFonts w:ascii="Times New Roman" w:hAnsi="Times New Roman" w:cs="Times New Roman"/>
          <w:b/>
          <w:sz w:val="24"/>
          <w:szCs w:val="24"/>
        </w:rPr>
        <w:t xml:space="preserve">: Индекс цен производителей промышленных товаров и услуг </w:t>
      </w:r>
      <w:r w:rsidRPr="002712C8">
        <w:rPr>
          <w:rFonts w:ascii="Times New Roman" w:hAnsi="Times New Roman" w:cs="Times New Roman"/>
          <w:b/>
          <w:sz w:val="24"/>
          <w:szCs w:val="24"/>
        </w:rPr>
        <w:br/>
        <w:t>по видам экономической деятельности в январе-июле</w:t>
      </w:r>
    </w:p>
    <w:p w:rsidR="002712C8" w:rsidRPr="002712C8" w:rsidRDefault="002712C8" w:rsidP="001B6DCA">
      <w:pPr>
        <w:spacing w:after="0" w:line="252" w:lineRule="auto"/>
        <w:ind w:firstLine="1560"/>
        <w:rPr>
          <w:rFonts w:ascii="Times New Roman" w:hAnsi="Times New Roman" w:cs="Times New Roman"/>
          <w:i/>
          <w:sz w:val="20"/>
          <w:lang w:val="ky-KG"/>
        </w:rPr>
      </w:pPr>
      <w:r w:rsidRPr="002712C8">
        <w:rPr>
          <w:rFonts w:ascii="Times New Roman" w:hAnsi="Times New Roman" w:cs="Times New Roman"/>
          <w:i/>
          <w:sz w:val="20"/>
        </w:rPr>
        <w:t>(в процентах к соответствующему периоду прошлого года)</w:t>
      </w:r>
    </w:p>
    <w:p w:rsidR="002712C8" w:rsidRPr="002712C8" w:rsidRDefault="002712C8" w:rsidP="001B6DCA">
      <w:pPr>
        <w:spacing w:after="0" w:line="252" w:lineRule="auto"/>
        <w:ind w:firstLine="1560"/>
        <w:rPr>
          <w:rFonts w:ascii="Times New Roman" w:hAnsi="Times New Roman" w:cs="Times New Roman"/>
          <w:i/>
          <w:sz w:val="20"/>
          <w:lang w:val="ky-KG"/>
        </w:rPr>
      </w:pPr>
    </w:p>
    <w:tbl>
      <w:tblPr>
        <w:tblW w:w="9781" w:type="dxa"/>
        <w:tblInd w:w="-34" w:type="dxa"/>
        <w:tblLayout w:type="fixed"/>
        <w:tblLook w:val="01E0"/>
      </w:tblPr>
      <w:tblGrid>
        <w:gridCol w:w="6946"/>
        <w:gridCol w:w="1417"/>
        <w:gridCol w:w="1418"/>
      </w:tblGrid>
      <w:tr w:rsidR="002712C8" w:rsidRPr="002712C8" w:rsidTr="002712C8">
        <w:trPr>
          <w:cantSplit/>
          <w:trHeight w:val="243"/>
          <w:tblHeader/>
        </w:trPr>
        <w:tc>
          <w:tcPr>
            <w:tcW w:w="6946" w:type="dxa"/>
            <w:tcBorders>
              <w:top w:val="single" w:sz="8" w:space="0" w:color="auto"/>
              <w:bottom w:val="single" w:sz="8" w:space="0" w:color="auto"/>
            </w:tcBorders>
          </w:tcPr>
          <w:p w:rsidR="002712C8" w:rsidRPr="002712C8" w:rsidRDefault="002712C8" w:rsidP="001B6DCA">
            <w:pPr>
              <w:spacing w:line="240" w:lineRule="auto"/>
              <w:contextualSpacing/>
              <w:jc w:val="both"/>
              <w:rPr>
                <w:rFonts w:ascii="Times New Roman" w:hAnsi="Times New Roman" w:cs="Times New Roman"/>
                <w:b/>
                <w:sz w:val="20"/>
              </w:rPr>
            </w:pPr>
          </w:p>
        </w:tc>
        <w:tc>
          <w:tcPr>
            <w:tcW w:w="1417" w:type="dxa"/>
            <w:tcBorders>
              <w:top w:val="single" w:sz="8" w:space="0" w:color="auto"/>
              <w:bottom w:val="single" w:sz="8" w:space="0" w:color="auto"/>
            </w:tcBorders>
          </w:tcPr>
          <w:p w:rsidR="002712C8" w:rsidRPr="002712C8" w:rsidRDefault="002712C8" w:rsidP="001B6DCA">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2019</w:t>
            </w:r>
          </w:p>
        </w:tc>
        <w:tc>
          <w:tcPr>
            <w:tcW w:w="1418" w:type="dxa"/>
            <w:tcBorders>
              <w:top w:val="single" w:sz="8" w:space="0" w:color="auto"/>
              <w:bottom w:val="single" w:sz="8" w:space="0" w:color="auto"/>
            </w:tcBorders>
          </w:tcPr>
          <w:p w:rsidR="002712C8" w:rsidRPr="002712C8" w:rsidRDefault="002712C8" w:rsidP="001B6DCA">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2020</w:t>
            </w:r>
          </w:p>
        </w:tc>
      </w:tr>
      <w:tr w:rsidR="002712C8" w:rsidRPr="002712C8" w:rsidTr="002712C8">
        <w:trPr>
          <w:cantSplit/>
        </w:trPr>
        <w:tc>
          <w:tcPr>
            <w:tcW w:w="6946" w:type="dxa"/>
            <w:tcBorders>
              <w:top w:val="single" w:sz="8" w:space="0" w:color="auto"/>
            </w:tcBorders>
            <w:vAlign w:val="bottom"/>
          </w:tcPr>
          <w:p w:rsidR="002712C8" w:rsidRPr="002712C8" w:rsidRDefault="002712C8" w:rsidP="001B6DCA">
            <w:pPr>
              <w:spacing w:line="240" w:lineRule="auto"/>
              <w:ind w:right="-108" w:hanging="108"/>
              <w:contextualSpacing/>
              <w:rPr>
                <w:rFonts w:ascii="Times New Roman" w:hAnsi="Times New Roman" w:cs="Times New Roman"/>
                <w:b/>
                <w:sz w:val="20"/>
              </w:rPr>
            </w:pPr>
            <w:r w:rsidRPr="002712C8">
              <w:rPr>
                <w:rFonts w:ascii="Times New Roman" w:hAnsi="Times New Roman" w:cs="Times New Roman"/>
                <w:b/>
                <w:sz w:val="20"/>
              </w:rPr>
              <w:t xml:space="preserve">  Общий индекс цен производителей промышленной продукции</w:t>
            </w:r>
          </w:p>
        </w:tc>
        <w:tc>
          <w:tcPr>
            <w:tcW w:w="1417" w:type="dxa"/>
            <w:tcBorders>
              <w:top w:val="single" w:sz="8" w:space="0" w:color="auto"/>
            </w:tcBorders>
            <w:vAlign w:val="bottom"/>
          </w:tcPr>
          <w:p w:rsidR="002712C8" w:rsidRPr="002712C8" w:rsidRDefault="002712C8" w:rsidP="001B6DCA">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101,1</w:t>
            </w:r>
          </w:p>
        </w:tc>
        <w:tc>
          <w:tcPr>
            <w:tcW w:w="1418" w:type="dxa"/>
            <w:tcBorders>
              <w:top w:val="single" w:sz="8" w:space="0" w:color="auto"/>
            </w:tcBorders>
            <w:vAlign w:val="bottom"/>
          </w:tcPr>
          <w:p w:rsidR="002712C8" w:rsidRPr="002712C8" w:rsidRDefault="002712C8" w:rsidP="001B6DCA">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104,1</w:t>
            </w:r>
          </w:p>
        </w:tc>
      </w:tr>
      <w:tr w:rsidR="002712C8" w:rsidRPr="002712C8" w:rsidTr="002712C8">
        <w:trPr>
          <w:cantSplit/>
        </w:trPr>
        <w:tc>
          <w:tcPr>
            <w:tcW w:w="6946" w:type="dxa"/>
            <w:vAlign w:val="bottom"/>
          </w:tcPr>
          <w:p w:rsidR="002712C8" w:rsidRPr="002712C8" w:rsidRDefault="002712C8" w:rsidP="001B6DCA">
            <w:pPr>
              <w:spacing w:line="240" w:lineRule="auto"/>
              <w:ind w:firstLine="34"/>
              <w:contextualSpacing/>
              <w:rPr>
                <w:rFonts w:ascii="Times New Roman" w:hAnsi="Times New Roman" w:cs="Times New Roman"/>
                <w:b/>
                <w:sz w:val="20"/>
              </w:rPr>
            </w:pPr>
            <w:r w:rsidRPr="002712C8">
              <w:rPr>
                <w:rFonts w:ascii="Times New Roman" w:hAnsi="Times New Roman" w:cs="Times New Roman"/>
                <w:b/>
                <w:sz w:val="20"/>
              </w:rPr>
              <w:t>Обрабатывающие производства</w:t>
            </w:r>
          </w:p>
        </w:tc>
        <w:tc>
          <w:tcPr>
            <w:tcW w:w="1417" w:type="dxa"/>
          </w:tcPr>
          <w:p w:rsidR="002712C8" w:rsidRPr="002712C8" w:rsidRDefault="002712C8" w:rsidP="001B6DCA">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100,8</w:t>
            </w:r>
          </w:p>
        </w:tc>
        <w:tc>
          <w:tcPr>
            <w:tcW w:w="1418" w:type="dxa"/>
          </w:tcPr>
          <w:p w:rsidR="002712C8" w:rsidRPr="002712C8" w:rsidRDefault="002712C8" w:rsidP="001B6DCA">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104,0</w:t>
            </w:r>
          </w:p>
        </w:tc>
      </w:tr>
      <w:tr w:rsidR="002712C8" w:rsidRPr="002712C8" w:rsidTr="002712C8">
        <w:trPr>
          <w:cantSplit/>
        </w:trPr>
        <w:tc>
          <w:tcPr>
            <w:tcW w:w="6946" w:type="dxa"/>
            <w:vAlign w:val="bottom"/>
          </w:tcPr>
          <w:p w:rsidR="002712C8" w:rsidRPr="002712C8" w:rsidRDefault="002712C8" w:rsidP="001B6DCA">
            <w:pPr>
              <w:spacing w:line="240" w:lineRule="auto"/>
              <w:ind w:firstLine="318"/>
              <w:contextualSpacing/>
              <w:rPr>
                <w:rFonts w:ascii="Times New Roman" w:hAnsi="Times New Roman" w:cs="Times New Roman"/>
                <w:sz w:val="20"/>
              </w:rPr>
            </w:pPr>
            <w:r w:rsidRPr="002712C8">
              <w:rPr>
                <w:rFonts w:ascii="Times New Roman" w:hAnsi="Times New Roman" w:cs="Times New Roman"/>
                <w:sz w:val="20"/>
              </w:rPr>
              <w:t>в том числе:</w:t>
            </w:r>
          </w:p>
        </w:tc>
        <w:tc>
          <w:tcPr>
            <w:tcW w:w="1417" w:type="dxa"/>
            <w:vMerge w:val="restart"/>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p>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100,6</w:t>
            </w:r>
          </w:p>
        </w:tc>
        <w:tc>
          <w:tcPr>
            <w:tcW w:w="1418" w:type="dxa"/>
            <w:vMerge w:val="restart"/>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p>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105,7</w:t>
            </w:r>
          </w:p>
        </w:tc>
      </w:tr>
      <w:tr w:rsidR="002712C8" w:rsidRPr="002712C8" w:rsidTr="002712C8">
        <w:trPr>
          <w:cantSplit/>
        </w:trPr>
        <w:tc>
          <w:tcPr>
            <w:tcW w:w="6946" w:type="dxa"/>
            <w:vAlign w:val="bottom"/>
          </w:tcPr>
          <w:p w:rsidR="002712C8" w:rsidRPr="002712C8" w:rsidRDefault="002712C8" w:rsidP="001B6DCA">
            <w:pPr>
              <w:spacing w:line="240" w:lineRule="auto"/>
              <w:ind w:left="318" w:hanging="108"/>
              <w:contextualSpacing/>
              <w:rPr>
                <w:rFonts w:ascii="Times New Roman" w:hAnsi="Times New Roman" w:cs="Times New Roman"/>
                <w:sz w:val="20"/>
              </w:rPr>
            </w:pPr>
            <w:r w:rsidRPr="002712C8">
              <w:rPr>
                <w:rFonts w:ascii="Times New Roman" w:hAnsi="Times New Roman" w:cs="Times New Roman"/>
                <w:sz w:val="20"/>
              </w:rPr>
              <w:t>Производство пищевых продуктов (включая напитки) и табачных изделий</w:t>
            </w:r>
          </w:p>
        </w:tc>
        <w:tc>
          <w:tcPr>
            <w:tcW w:w="1417" w:type="dxa"/>
            <w:vMerge/>
          </w:tcPr>
          <w:p w:rsidR="002712C8" w:rsidRPr="002712C8" w:rsidRDefault="002712C8" w:rsidP="001B6DCA">
            <w:pPr>
              <w:spacing w:line="240" w:lineRule="auto"/>
              <w:ind w:right="175"/>
              <w:contextualSpacing/>
              <w:jc w:val="right"/>
              <w:rPr>
                <w:rFonts w:ascii="Times New Roman" w:hAnsi="Times New Roman" w:cs="Times New Roman"/>
                <w:bCs/>
                <w:sz w:val="20"/>
              </w:rPr>
            </w:pPr>
          </w:p>
        </w:tc>
        <w:tc>
          <w:tcPr>
            <w:tcW w:w="1418" w:type="dxa"/>
            <w:vMerge/>
          </w:tcPr>
          <w:p w:rsidR="002712C8" w:rsidRPr="002712C8" w:rsidRDefault="002712C8" w:rsidP="001B6DCA">
            <w:pPr>
              <w:spacing w:line="240" w:lineRule="auto"/>
              <w:ind w:right="175"/>
              <w:contextualSpacing/>
              <w:jc w:val="right"/>
              <w:rPr>
                <w:rFonts w:ascii="Times New Roman" w:hAnsi="Times New Roman" w:cs="Times New Roman"/>
                <w:bCs/>
                <w:sz w:val="20"/>
              </w:rPr>
            </w:pPr>
          </w:p>
        </w:tc>
      </w:tr>
      <w:tr w:rsidR="002712C8" w:rsidRPr="002712C8" w:rsidTr="002712C8">
        <w:trPr>
          <w:cantSplit/>
        </w:trPr>
        <w:tc>
          <w:tcPr>
            <w:tcW w:w="6946" w:type="dxa"/>
            <w:vAlign w:val="bottom"/>
          </w:tcPr>
          <w:p w:rsidR="002712C8" w:rsidRPr="002712C8" w:rsidRDefault="002712C8" w:rsidP="001B6DCA">
            <w:pPr>
              <w:spacing w:line="240" w:lineRule="auto"/>
              <w:ind w:left="318" w:hanging="108"/>
              <w:contextualSpacing/>
              <w:rPr>
                <w:rFonts w:ascii="Times New Roman" w:hAnsi="Times New Roman" w:cs="Times New Roman"/>
                <w:sz w:val="20"/>
              </w:rPr>
            </w:pPr>
            <w:r w:rsidRPr="002712C8">
              <w:rPr>
                <w:rFonts w:ascii="Times New Roman" w:hAnsi="Times New Roman" w:cs="Times New Roman"/>
                <w:sz w:val="20"/>
              </w:rPr>
              <w:t>Текстильное производство: производство одежды и обуви, кожи и прочих кожаных изделий</w:t>
            </w:r>
          </w:p>
        </w:tc>
        <w:tc>
          <w:tcPr>
            <w:tcW w:w="1417"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99,6</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99,9</w:t>
            </w:r>
          </w:p>
        </w:tc>
      </w:tr>
      <w:tr w:rsidR="002712C8" w:rsidRPr="002712C8" w:rsidTr="002712C8">
        <w:trPr>
          <w:cantSplit/>
        </w:trPr>
        <w:tc>
          <w:tcPr>
            <w:tcW w:w="6946" w:type="dxa"/>
            <w:vAlign w:val="bottom"/>
          </w:tcPr>
          <w:p w:rsidR="002712C8" w:rsidRPr="002712C8" w:rsidRDefault="002712C8" w:rsidP="001B6DCA">
            <w:pPr>
              <w:spacing w:line="240" w:lineRule="auto"/>
              <w:ind w:left="318" w:hanging="108"/>
              <w:contextualSpacing/>
              <w:rPr>
                <w:rFonts w:ascii="Times New Roman" w:hAnsi="Times New Roman" w:cs="Times New Roman"/>
                <w:sz w:val="20"/>
              </w:rPr>
            </w:pPr>
            <w:r w:rsidRPr="002712C8">
              <w:rPr>
                <w:rFonts w:ascii="Times New Roman" w:hAnsi="Times New Roman" w:cs="Times New Roman"/>
                <w:sz w:val="20"/>
              </w:rPr>
              <w:t>Производство фармацевтической продукции</w:t>
            </w:r>
          </w:p>
        </w:tc>
        <w:tc>
          <w:tcPr>
            <w:tcW w:w="1417"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85,7</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93,7</w:t>
            </w:r>
          </w:p>
        </w:tc>
      </w:tr>
      <w:tr w:rsidR="002712C8" w:rsidRPr="002712C8" w:rsidTr="002712C8">
        <w:trPr>
          <w:cantSplit/>
        </w:trPr>
        <w:tc>
          <w:tcPr>
            <w:tcW w:w="6946" w:type="dxa"/>
            <w:vAlign w:val="bottom"/>
          </w:tcPr>
          <w:p w:rsidR="002712C8" w:rsidRPr="002712C8" w:rsidRDefault="002712C8" w:rsidP="001B6DCA">
            <w:pPr>
              <w:spacing w:line="240" w:lineRule="auto"/>
              <w:ind w:left="318" w:hanging="108"/>
              <w:contextualSpacing/>
              <w:rPr>
                <w:rFonts w:ascii="Times New Roman" w:hAnsi="Times New Roman" w:cs="Times New Roman"/>
                <w:sz w:val="20"/>
              </w:rPr>
            </w:pPr>
            <w:r w:rsidRPr="002712C8">
              <w:rPr>
                <w:rFonts w:ascii="Times New Roman" w:hAnsi="Times New Roman" w:cs="Times New Roman"/>
                <w:sz w:val="20"/>
              </w:rPr>
              <w:t>Производство деревянных и бумажных изделий; полиграфическая деятельность</w:t>
            </w:r>
          </w:p>
        </w:tc>
        <w:tc>
          <w:tcPr>
            <w:tcW w:w="1417"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107,3</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104,4</w:t>
            </w:r>
          </w:p>
        </w:tc>
      </w:tr>
      <w:tr w:rsidR="002712C8" w:rsidRPr="002712C8" w:rsidTr="002712C8">
        <w:trPr>
          <w:cantSplit/>
        </w:trPr>
        <w:tc>
          <w:tcPr>
            <w:tcW w:w="6946" w:type="dxa"/>
            <w:vAlign w:val="bottom"/>
          </w:tcPr>
          <w:p w:rsidR="002712C8" w:rsidRPr="002712C8" w:rsidRDefault="002712C8" w:rsidP="001B6DCA">
            <w:pPr>
              <w:spacing w:line="240" w:lineRule="auto"/>
              <w:ind w:left="318" w:hanging="108"/>
              <w:contextualSpacing/>
              <w:rPr>
                <w:rFonts w:ascii="Times New Roman" w:hAnsi="Times New Roman" w:cs="Times New Roman"/>
                <w:sz w:val="20"/>
              </w:rPr>
            </w:pPr>
            <w:r w:rsidRPr="002712C8">
              <w:rPr>
                <w:rFonts w:ascii="Times New Roman" w:hAnsi="Times New Roman" w:cs="Times New Roman"/>
                <w:sz w:val="20"/>
              </w:rPr>
              <w:t>Производство резиновых и пластмассовых изделий, прочих неметаллических минеральных продуктов</w:t>
            </w:r>
          </w:p>
        </w:tc>
        <w:tc>
          <w:tcPr>
            <w:tcW w:w="1417"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106,2</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100,9</w:t>
            </w:r>
          </w:p>
        </w:tc>
      </w:tr>
      <w:tr w:rsidR="002712C8" w:rsidRPr="002712C8" w:rsidTr="002712C8">
        <w:trPr>
          <w:cantSplit/>
        </w:trPr>
        <w:tc>
          <w:tcPr>
            <w:tcW w:w="6946" w:type="dxa"/>
            <w:vAlign w:val="bottom"/>
          </w:tcPr>
          <w:p w:rsidR="002712C8" w:rsidRPr="002712C8" w:rsidRDefault="002712C8" w:rsidP="001B6DCA">
            <w:pPr>
              <w:spacing w:line="240" w:lineRule="auto"/>
              <w:ind w:left="318" w:hanging="108"/>
              <w:contextualSpacing/>
              <w:rPr>
                <w:rFonts w:ascii="Times New Roman" w:hAnsi="Times New Roman" w:cs="Times New Roman"/>
                <w:sz w:val="20"/>
              </w:rPr>
            </w:pPr>
            <w:r w:rsidRPr="002712C8">
              <w:rPr>
                <w:rFonts w:ascii="Times New Roman" w:hAnsi="Times New Roman" w:cs="Times New Roman"/>
                <w:sz w:val="20"/>
              </w:rPr>
              <w:t>Производство основных металлов и готовых металлических изделий, кроме машин и оборудования</w:t>
            </w:r>
          </w:p>
        </w:tc>
        <w:tc>
          <w:tcPr>
            <w:tcW w:w="1417"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95,3</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100,7</w:t>
            </w:r>
          </w:p>
        </w:tc>
      </w:tr>
      <w:tr w:rsidR="002712C8" w:rsidRPr="002712C8" w:rsidTr="002712C8">
        <w:trPr>
          <w:cantSplit/>
        </w:trPr>
        <w:tc>
          <w:tcPr>
            <w:tcW w:w="6946" w:type="dxa"/>
            <w:vAlign w:val="bottom"/>
          </w:tcPr>
          <w:p w:rsidR="002712C8" w:rsidRPr="002712C8" w:rsidRDefault="002712C8" w:rsidP="001B6DCA">
            <w:pPr>
              <w:spacing w:line="240" w:lineRule="auto"/>
              <w:ind w:left="318" w:hanging="108"/>
              <w:contextualSpacing/>
              <w:rPr>
                <w:rFonts w:ascii="Times New Roman" w:hAnsi="Times New Roman" w:cs="Times New Roman"/>
                <w:sz w:val="20"/>
              </w:rPr>
            </w:pPr>
            <w:r w:rsidRPr="002712C8">
              <w:rPr>
                <w:rFonts w:ascii="Times New Roman" w:hAnsi="Times New Roman" w:cs="Times New Roman"/>
                <w:sz w:val="20"/>
              </w:rPr>
              <w:t>Производство электрического оборудования</w:t>
            </w:r>
          </w:p>
        </w:tc>
        <w:tc>
          <w:tcPr>
            <w:tcW w:w="1417"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114,4</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123,7</w:t>
            </w:r>
          </w:p>
        </w:tc>
      </w:tr>
      <w:tr w:rsidR="002712C8" w:rsidRPr="002712C8" w:rsidTr="002712C8">
        <w:trPr>
          <w:cantSplit/>
        </w:trPr>
        <w:tc>
          <w:tcPr>
            <w:tcW w:w="6946" w:type="dxa"/>
            <w:vAlign w:val="bottom"/>
          </w:tcPr>
          <w:p w:rsidR="002712C8" w:rsidRPr="002712C8" w:rsidRDefault="002712C8" w:rsidP="001B6DCA">
            <w:pPr>
              <w:spacing w:line="240" w:lineRule="auto"/>
              <w:ind w:left="318" w:hanging="108"/>
              <w:contextualSpacing/>
              <w:rPr>
                <w:rFonts w:ascii="Times New Roman" w:hAnsi="Times New Roman" w:cs="Times New Roman"/>
                <w:sz w:val="20"/>
              </w:rPr>
            </w:pPr>
            <w:r w:rsidRPr="002712C8">
              <w:rPr>
                <w:rFonts w:ascii="Times New Roman" w:hAnsi="Times New Roman" w:cs="Times New Roman"/>
                <w:sz w:val="20"/>
              </w:rPr>
              <w:t>Производство машин и оборудования</w:t>
            </w:r>
          </w:p>
        </w:tc>
        <w:tc>
          <w:tcPr>
            <w:tcW w:w="1417"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100,3</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113,0</w:t>
            </w:r>
          </w:p>
        </w:tc>
      </w:tr>
      <w:tr w:rsidR="002712C8" w:rsidRPr="002712C8" w:rsidTr="002712C8">
        <w:trPr>
          <w:cantSplit/>
        </w:trPr>
        <w:tc>
          <w:tcPr>
            <w:tcW w:w="6946" w:type="dxa"/>
            <w:vAlign w:val="bottom"/>
          </w:tcPr>
          <w:p w:rsidR="002712C8" w:rsidRPr="002712C8" w:rsidRDefault="002712C8" w:rsidP="001B6DCA">
            <w:pPr>
              <w:spacing w:line="240" w:lineRule="auto"/>
              <w:ind w:left="318" w:hanging="108"/>
              <w:contextualSpacing/>
              <w:rPr>
                <w:rFonts w:ascii="Times New Roman" w:hAnsi="Times New Roman" w:cs="Times New Roman"/>
                <w:sz w:val="20"/>
              </w:rPr>
            </w:pPr>
            <w:r w:rsidRPr="002712C8">
              <w:rPr>
                <w:rFonts w:ascii="Times New Roman" w:hAnsi="Times New Roman" w:cs="Times New Roman"/>
                <w:sz w:val="20"/>
              </w:rPr>
              <w:t>Производство транспортных средств</w:t>
            </w:r>
          </w:p>
        </w:tc>
        <w:tc>
          <w:tcPr>
            <w:tcW w:w="1417"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92,2</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126,5</w:t>
            </w:r>
          </w:p>
        </w:tc>
      </w:tr>
      <w:tr w:rsidR="002712C8" w:rsidRPr="002712C8" w:rsidTr="002712C8">
        <w:trPr>
          <w:cantSplit/>
        </w:trPr>
        <w:tc>
          <w:tcPr>
            <w:tcW w:w="6946" w:type="dxa"/>
            <w:vAlign w:val="bottom"/>
          </w:tcPr>
          <w:p w:rsidR="002712C8" w:rsidRPr="002712C8" w:rsidRDefault="002712C8" w:rsidP="001B6DCA">
            <w:pPr>
              <w:spacing w:line="240" w:lineRule="auto"/>
              <w:ind w:left="318" w:hanging="108"/>
              <w:contextualSpacing/>
              <w:rPr>
                <w:rFonts w:ascii="Times New Roman" w:hAnsi="Times New Roman" w:cs="Times New Roman"/>
                <w:sz w:val="20"/>
              </w:rPr>
            </w:pPr>
            <w:r w:rsidRPr="002712C8">
              <w:rPr>
                <w:rFonts w:ascii="Times New Roman" w:hAnsi="Times New Roman" w:cs="Times New Roman"/>
                <w:sz w:val="20"/>
              </w:rPr>
              <w:t>Прочие производства, ремонт и установка машин и оборудования</w:t>
            </w:r>
          </w:p>
        </w:tc>
        <w:tc>
          <w:tcPr>
            <w:tcW w:w="1417"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98,9</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bCs/>
                <w:sz w:val="20"/>
              </w:rPr>
            </w:pPr>
            <w:r w:rsidRPr="002712C8">
              <w:rPr>
                <w:rFonts w:ascii="Times New Roman" w:hAnsi="Times New Roman" w:cs="Times New Roman"/>
                <w:bCs/>
                <w:sz w:val="20"/>
              </w:rPr>
              <w:t>102,0</w:t>
            </w:r>
          </w:p>
        </w:tc>
      </w:tr>
      <w:tr w:rsidR="002712C8" w:rsidRPr="002712C8" w:rsidTr="002712C8">
        <w:trPr>
          <w:cantSplit/>
        </w:trPr>
        <w:tc>
          <w:tcPr>
            <w:tcW w:w="6946" w:type="dxa"/>
            <w:vAlign w:val="bottom"/>
          </w:tcPr>
          <w:p w:rsidR="002712C8" w:rsidRPr="002712C8" w:rsidRDefault="002712C8" w:rsidP="001B6DCA">
            <w:pPr>
              <w:spacing w:line="240" w:lineRule="auto"/>
              <w:ind w:left="176" w:hanging="142"/>
              <w:contextualSpacing/>
              <w:rPr>
                <w:rFonts w:ascii="Times New Roman" w:hAnsi="Times New Roman" w:cs="Times New Roman"/>
                <w:b/>
                <w:sz w:val="20"/>
              </w:rPr>
            </w:pPr>
            <w:r w:rsidRPr="002712C8">
              <w:rPr>
                <w:rFonts w:ascii="Times New Roman" w:hAnsi="Times New Roman" w:cs="Times New Roman"/>
                <w:b/>
                <w:sz w:val="20"/>
              </w:rPr>
              <w:t>Обеспечение (снабжение) электроэнергией, газом, паром и кондиционированным воздухом</w:t>
            </w:r>
          </w:p>
        </w:tc>
        <w:tc>
          <w:tcPr>
            <w:tcW w:w="1417" w:type="dxa"/>
            <w:vAlign w:val="bottom"/>
          </w:tcPr>
          <w:p w:rsidR="002712C8" w:rsidRPr="002712C8" w:rsidRDefault="002712C8" w:rsidP="001B6DCA">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102,1</w:t>
            </w:r>
          </w:p>
        </w:tc>
        <w:tc>
          <w:tcPr>
            <w:tcW w:w="1418" w:type="dxa"/>
            <w:vAlign w:val="bottom"/>
          </w:tcPr>
          <w:p w:rsidR="002712C8" w:rsidRPr="002712C8" w:rsidRDefault="002712C8" w:rsidP="001B6DCA">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101,4</w:t>
            </w:r>
          </w:p>
        </w:tc>
      </w:tr>
      <w:tr w:rsidR="002712C8" w:rsidRPr="002712C8" w:rsidTr="009C368A">
        <w:trPr>
          <w:cantSplit/>
        </w:trPr>
        <w:tc>
          <w:tcPr>
            <w:tcW w:w="6946" w:type="dxa"/>
            <w:tcBorders>
              <w:bottom w:val="single" w:sz="8" w:space="0" w:color="auto"/>
            </w:tcBorders>
            <w:vAlign w:val="bottom"/>
          </w:tcPr>
          <w:p w:rsidR="002712C8" w:rsidRPr="002712C8" w:rsidRDefault="002712C8" w:rsidP="001B6DCA">
            <w:pPr>
              <w:spacing w:line="240" w:lineRule="auto"/>
              <w:ind w:left="176" w:hanging="142"/>
              <w:contextualSpacing/>
              <w:rPr>
                <w:rFonts w:ascii="Times New Roman" w:hAnsi="Times New Roman" w:cs="Times New Roman"/>
                <w:b/>
                <w:sz w:val="20"/>
              </w:rPr>
            </w:pPr>
            <w:r w:rsidRPr="002712C8">
              <w:rPr>
                <w:rFonts w:ascii="Times New Roman" w:hAnsi="Times New Roman" w:cs="Times New Roman"/>
                <w:b/>
                <w:sz w:val="20"/>
              </w:rPr>
              <w:t>Водоснабжение, очистка, обработка отходов и получение вторичного сырья</w:t>
            </w:r>
          </w:p>
        </w:tc>
        <w:tc>
          <w:tcPr>
            <w:tcW w:w="1417" w:type="dxa"/>
            <w:tcBorders>
              <w:bottom w:val="single" w:sz="8" w:space="0" w:color="auto"/>
            </w:tcBorders>
            <w:vAlign w:val="bottom"/>
          </w:tcPr>
          <w:p w:rsidR="002712C8" w:rsidRPr="002712C8" w:rsidRDefault="002712C8" w:rsidP="001B6DCA">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100,6</w:t>
            </w:r>
          </w:p>
        </w:tc>
        <w:tc>
          <w:tcPr>
            <w:tcW w:w="1418" w:type="dxa"/>
            <w:tcBorders>
              <w:bottom w:val="single" w:sz="8" w:space="0" w:color="auto"/>
            </w:tcBorders>
            <w:vAlign w:val="bottom"/>
          </w:tcPr>
          <w:p w:rsidR="002712C8" w:rsidRPr="002712C8" w:rsidRDefault="002712C8" w:rsidP="001B6DCA">
            <w:pPr>
              <w:spacing w:line="240" w:lineRule="auto"/>
              <w:ind w:right="175"/>
              <w:contextualSpacing/>
              <w:jc w:val="right"/>
              <w:rPr>
                <w:rFonts w:ascii="Times New Roman" w:hAnsi="Times New Roman" w:cs="Times New Roman"/>
                <w:b/>
                <w:bCs/>
                <w:sz w:val="20"/>
              </w:rPr>
            </w:pPr>
            <w:r w:rsidRPr="002712C8">
              <w:rPr>
                <w:rFonts w:ascii="Times New Roman" w:hAnsi="Times New Roman" w:cs="Times New Roman"/>
                <w:b/>
                <w:bCs/>
                <w:sz w:val="20"/>
              </w:rPr>
              <w:t>121,5</w:t>
            </w:r>
          </w:p>
        </w:tc>
      </w:tr>
    </w:tbl>
    <w:p w:rsidR="002712C8" w:rsidRPr="002712C8" w:rsidRDefault="002712C8" w:rsidP="002712C8">
      <w:pPr>
        <w:jc w:val="both"/>
        <w:rPr>
          <w:rFonts w:ascii="Times New Roman" w:hAnsi="Times New Roman" w:cs="Times New Roman"/>
          <w:color w:val="000000"/>
          <w:sz w:val="24"/>
          <w:szCs w:val="24"/>
          <w:lang w:val="ky-KG"/>
        </w:rPr>
      </w:pPr>
    </w:p>
    <w:p w:rsidR="002712C8" w:rsidRPr="00114FC7" w:rsidRDefault="002712C8" w:rsidP="00114FC7">
      <w:pPr>
        <w:keepNext/>
        <w:tabs>
          <w:tab w:val="left" w:pos="0"/>
        </w:tabs>
        <w:outlineLvl w:val="2"/>
        <w:rPr>
          <w:rFonts w:ascii="Times New Roman" w:hAnsi="Times New Roman" w:cs="Times New Roman"/>
          <w:b/>
          <w:sz w:val="28"/>
          <w:szCs w:val="28"/>
        </w:rPr>
      </w:pPr>
      <w:r w:rsidRPr="00114FC7">
        <w:rPr>
          <w:rFonts w:ascii="Times New Roman" w:hAnsi="Times New Roman" w:cs="Times New Roman"/>
          <w:b/>
          <w:sz w:val="28"/>
          <w:szCs w:val="28"/>
        </w:rPr>
        <w:t>Государственный сектор</w:t>
      </w:r>
    </w:p>
    <w:p w:rsidR="002712C8" w:rsidRPr="002712C8" w:rsidRDefault="002712C8" w:rsidP="001B6DCA">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b/>
          <w:color w:val="000000"/>
          <w:sz w:val="24"/>
          <w:szCs w:val="24"/>
        </w:rPr>
        <w:t>Исполнение городского бюджета</w:t>
      </w:r>
      <w:r w:rsidRPr="002712C8">
        <w:rPr>
          <w:rFonts w:ascii="Times New Roman" w:hAnsi="Times New Roman" w:cs="Times New Roman"/>
          <w:color w:val="000000"/>
          <w:sz w:val="24"/>
          <w:szCs w:val="24"/>
        </w:rPr>
        <w:t>. В январе</w:t>
      </w:r>
      <w:r w:rsidRPr="002712C8">
        <w:rPr>
          <w:rFonts w:ascii="Times New Roman" w:hAnsi="Times New Roman" w:cs="Times New Roman"/>
          <w:color w:val="000000"/>
          <w:sz w:val="24"/>
          <w:szCs w:val="24"/>
          <w:lang w:val="ky-KG"/>
        </w:rPr>
        <w:t xml:space="preserve">-июне </w:t>
      </w:r>
      <w:smartTag w:uri="urn:schemas-microsoft-com:office:smarttags" w:element="metricconverter">
        <w:smartTagPr>
          <w:attr w:name="ProductID" w:val="2020 г"/>
        </w:smartTagPr>
        <w:r w:rsidRPr="002712C8">
          <w:rPr>
            <w:rFonts w:ascii="Times New Roman" w:hAnsi="Times New Roman" w:cs="Times New Roman"/>
            <w:color w:val="000000"/>
            <w:sz w:val="24"/>
            <w:szCs w:val="24"/>
          </w:rPr>
          <w:t>2020 г</w:t>
        </w:r>
      </w:smartTag>
      <w:r w:rsidRPr="002712C8">
        <w:rPr>
          <w:rFonts w:ascii="Times New Roman" w:hAnsi="Times New Roman" w:cs="Times New Roman"/>
          <w:color w:val="000000"/>
          <w:sz w:val="24"/>
          <w:szCs w:val="24"/>
        </w:rPr>
        <w:t xml:space="preserve">. по данным Центрального казначейства Министерства финансов Кыргызской Республики доходы местного бюджета составили 3532,3 млн. сомов и уменьшились  по сравнению с соответствующим периодом прошлого года на 12,3 процента. </w:t>
      </w:r>
    </w:p>
    <w:p w:rsidR="002712C8" w:rsidRPr="002712C8" w:rsidRDefault="002712C8" w:rsidP="001B6DCA">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За этот же период расходы местного бюджета (включая расходы на приобретение нефинансовых активов) у</w:t>
      </w:r>
      <w:r w:rsidRPr="002712C8">
        <w:rPr>
          <w:rFonts w:ascii="Times New Roman" w:hAnsi="Times New Roman" w:cs="Times New Roman"/>
          <w:color w:val="000000"/>
          <w:sz w:val="24"/>
          <w:szCs w:val="24"/>
          <w:lang w:val="ky-KG"/>
        </w:rPr>
        <w:t>меньшили</w:t>
      </w:r>
      <w:r w:rsidRPr="002712C8">
        <w:rPr>
          <w:rFonts w:ascii="Times New Roman" w:hAnsi="Times New Roman" w:cs="Times New Roman"/>
          <w:color w:val="000000"/>
          <w:sz w:val="24"/>
          <w:szCs w:val="24"/>
        </w:rPr>
        <w:t xml:space="preserve">сь на </w:t>
      </w:r>
      <w:r w:rsidRPr="002712C8">
        <w:rPr>
          <w:rFonts w:ascii="Times New Roman" w:hAnsi="Times New Roman" w:cs="Times New Roman"/>
          <w:color w:val="000000"/>
          <w:sz w:val="24"/>
          <w:szCs w:val="24"/>
          <w:lang w:val="ky-KG"/>
        </w:rPr>
        <w:t>5,4</w:t>
      </w:r>
      <w:r w:rsidRPr="002712C8">
        <w:rPr>
          <w:rFonts w:ascii="Times New Roman" w:hAnsi="Times New Roman" w:cs="Times New Roman"/>
          <w:color w:val="000000"/>
          <w:sz w:val="24"/>
          <w:szCs w:val="24"/>
        </w:rPr>
        <w:t xml:space="preserve"> процента и составили </w:t>
      </w:r>
      <w:r w:rsidRPr="002712C8">
        <w:rPr>
          <w:rFonts w:ascii="Times New Roman" w:hAnsi="Times New Roman" w:cs="Times New Roman"/>
          <w:color w:val="000000"/>
          <w:sz w:val="24"/>
          <w:szCs w:val="24"/>
          <w:lang w:val="ky-KG"/>
        </w:rPr>
        <w:t>3495,7</w:t>
      </w:r>
      <w:r w:rsidRPr="002712C8">
        <w:rPr>
          <w:rFonts w:ascii="Times New Roman" w:hAnsi="Times New Roman" w:cs="Times New Roman"/>
          <w:color w:val="000000"/>
          <w:sz w:val="24"/>
          <w:szCs w:val="24"/>
        </w:rPr>
        <w:t xml:space="preserve"> млн. сомов.</w:t>
      </w:r>
    </w:p>
    <w:p w:rsidR="002712C8" w:rsidRDefault="002712C8" w:rsidP="00114FC7">
      <w:pPr>
        <w:spacing w:line="240" w:lineRule="auto"/>
        <w:ind w:firstLine="709"/>
        <w:contextualSpacing/>
        <w:jc w:val="both"/>
        <w:rPr>
          <w:rFonts w:ascii="Times New Roman" w:hAnsi="Times New Roman" w:cs="Times New Roman"/>
          <w:color w:val="000000"/>
          <w:sz w:val="24"/>
          <w:szCs w:val="24"/>
          <w:lang w:val="ky-KG"/>
        </w:rPr>
      </w:pPr>
      <w:r w:rsidRPr="002712C8">
        <w:rPr>
          <w:rFonts w:ascii="Times New Roman" w:hAnsi="Times New Roman" w:cs="Times New Roman"/>
          <w:color w:val="000000"/>
          <w:sz w:val="24"/>
          <w:szCs w:val="24"/>
        </w:rPr>
        <w:t xml:space="preserve">Таким образом, в январе-июне </w:t>
      </w:r>
      <w:smartTag w:uri="urn:schemas-microsoft-com:office:smarttags" w:element="metricconverter">
        <w:smartTagPr>
          <w:attr w:name="ProductID" w:val="2020 г"/>
        </w:smartTagPr>
        <w:r w:rsidRPr="002712C8">
          <w:rPr>
            <w:rFonts w:ascii="Times New Roman" w:hAnsi="Times New Roman" w:cs="Times New Roman"/>
            <w:color w:val="000000"/>
            <w:sz w:val="24"/>
            <w:szCs w:val="24"/>
          </w:rPr>
          <w:t>2020 г</w:t>
        </w:r>
      </w:smartTag>
      <w:r w:rsidRPr="002712C8">
        <w:rPr>
          <w:rFonts w:ascii="Times New Roman" w:hAnsi="Times New Roman" w:cs="Times New Roman"/>
          <w:color w:val="000000"/>
          <w:sz w:val="24"/>
          <w:szCs w:val="24"/>
        </w:rPr>
        <w:t xml:space="preserve">. местный бюджет исполнен с профицитом денежных средств </w:t>
      </w:r>
      <w:r w:rsidRPr="002712C8">
        <w:rPr>
          <w:rFonts w:ascii="Times New Roman" w:hAnsi="Times New Roman" w:cs="Times New Roman"/>
          <w:color w:val="000000"/>
          <w:sz w:val="24"/>
          <w:szCs w:val="24"/>
          <w:lang w:val="ky-KG"/>
        </w:rPr>
        <w:t>36,6</w:t>
      </w:r>
      <w:r w:rsidRPr="002712C8">
        <w:rPr>
          <w:rFonts w:ascii="Times New Roman" w:hAnsi="Times New Roman" w:cs="Times New Roman"/>
          <w:color w:val="000000"/>
          <w:sz w:val="24"/>
          <w:szCs w:val="24"/>
        </w:rPr>
        <w:t xml:space="preserve"> млн. сомов</w:t>
      </w:r>
      <w:r w:rsidRPr="002712C8">
        <w:rPr>
          <w:rFonts w:ascii="Times New Roman" w:hAnsi="Times New Roman" w:cs="Times New Roman"/>
          <w:color w:val="000000"/>
          <w:sz w:val="24"/>
          <w:szCs w:val="24"/>
          <w:lang w:val="ky-KG"/>
        </w:rPr>
        <w:t>,что на 296,0 млн .сомов меньше, чем в январе-июне прошлого года.</w:t>
      </w:r>
    </w:p>
    <w:p w:rsidR="00114FC7" w:rsidRPr="002712C8" w:rsidRDefault="00114FC7" w:rsidP="00114FC7">
      <w:pPr>
        <w:spacing w:line="240" w:lineRule="auto"/>
        <w:ind w:firstLine="709"/>
        <w:contextualSpacing/>
        <w:jc w:val="both"/>
        <w:rPr>
          <w:rFonts w:ascii="Times New Roman" w:hAnsi="Times New Roman" w:cs="Times New Roman"/>
          <w:color w:val="000000"/>
          <w:sz w:val="24"/>
          <w:szCs w:val="24"/>
          <w:lang w:val="ky-KG"/>
        </w:rPr>
      </w:pPr>
    </w:p>
    <w:p w:rsidR="002712C8" w:rsidRPr="002712C8" w:rsidRDefault="002712C8" w:rsidP="00114FC7">
      <w:pPr>
        <w:spacing w:line="264" w:lineRule="auto"/>
        <w:ind w:left="1560" w:hanging="1418"/>
        <w:outlineLvl w:val="0"/>
        <w:rPr>
          <w:rFonts w:ascii="Times New Roman" w:hAnsi="Times New Roman" w:cs="Times New Roman"/>
          <w:color w:val="000000"/>
          <w:sz w:val="24"/>
          <w:szCs w:val="24"/>
        </w:rPr>
      </w:pPr>
      <w:r w:rsidRPr="002712C8">
        <w:rPr>
          <w:rFonts w:ascii="Times New Roman" w:hAnsi="Times New Roman" w:cs="Times New Roman"/>
          <w:b/>
          <w:color w:val="000000"/>
          <w:sz w:val="24"/>
          <w:szCs w:val="24"/>
        </w:rPr>
        <w:lastRenderedPageBreak/>
        <w:t xml:space="preserve">Таблица </w:t>
      </w:r>
      <w:r w:rsidRPr="002712C8">
        <w:rPr>
          <w:rFonts w:ascii="Times New Roman" w:hAnsi="Times New Roman" w:cs="Times New Roman"/>
          <w:b/>
          <w:color w:val="000000"/>
          <w:sz w:val="24"/>
          <w:szCs w:val="24"/>
          <w:lang w:val="ky-KG"/>
        </w:rPr>
        <w:t>47</w:t>
      </w:r>
      <w:r w:rsidRPr="002712C8">
        <w:rPr>
          <w:rFonts w:ascii="Times New Roman" w:hAnsi="Times New Roman" w:cs="Times New Roman"/>
          <w:b/>
          <w:color w:val="000000"/>
          <w:sz w:val="24"/>
          <w:szCs w:val="24"/>
        </w:rPr>
        <w:t xml:space="preserve">: Исполнение местного бюджета </w:t>
      </w:r>
      <w:r w:rsidRPr="002712C8">
        <w:rPr>
          <w:rFonts w:ascii="Times New Roman" w:hAnsi="Times New Roman" w:cs="Times New Roman"/>
          <w:color w:val="000000"/>
          <w:sz w:val="24"/>
          <w:szCs w:val="24"/>
        </w:rPr>
        <w:t>(тыс. сомов)</w:t>
      </w:r>
    </w:p>
    <w:tbl>
      <w:tblPr>
        <w:tblW w:w="10314" w:type="dxa"/>
        <w:tblLayout w:type="fixed"/>
        <w:tblLook w:val="01E0"/>
      </w:tblPr>
      <w:tblGrid>
        <w:gridCol w:w="1668"/>
        <w:gridCol w:w="1417"/>
        <w:gridCol w:w="1418"/>
        <w:gridCol w:w="1417"/>
        <w:gridCol w:w="1418"/>
        <w:gridCol w:w="1417"/>
        <w:gridCol w:w="1559"/>
      </w:tblGrid>
      <w:tr w:rsidR="002712C8" w:rsidRPr="002712C8" w:rsidTr="002712C8">
        <w:trPr>
          <w:trHeight w:val="577"/>
          <w:tblHeader/>
        </w:trPr>
        <w:tc>
          <w:tcPr>
            <w:tcW w:w="1668" w:type="dxa"/>
            <w:vMerge w:val="restart"/>
            <w:tcBorders>
              <w:top w:val="single" w:sz="8" w:space="0" w:color="auto"/>
            </w:tcBorders>
          </w:tcPr>
          <w:p w:rsidR="002712C8" w:rsidRPr="002712C8" w:rsidRDefault="002712C8" w:rsidP="008A5AF5">
            <w:pPr>
              <w:spacing w:line="240" w:lineRule="auto"/>
              <w:contextualSpacing/>
              <w:jc w:val="both"/>
              <w:rPr>
                <w:rFonts w:ascii="Times New Roman" w:hAnsi="Times New Roman" w:cs="Times New Roman"/>
                <w:b/>
                <w:iCs/>
                <w:sz w:val="20"/>
              </w:rPr>
            </w:pPr>
          </w:p>
        </w:tc>
        <w:tc>
          <w:tcPr>
            <w:tcW w:w="2835" w:type="dxa"/>
            <w:gridSpan w:val="2"/>
            <w:tcBorders>
              <w:top w:val="single" w:sz="8" w:space="0" w:color="auto"/>
              <w:bottom w:val="single" w:sz="4" w:space="0" w:color="auto"/>
            </w:tcBorders>
          </w:tcPr>
          <w:p w:rsidR="002712C8" w:rsidRPr="002712C8" w:rsidRDefault="002712C8" w:rsidP="008A5AF5">
            <w:pPr>
              <w:spacing w:line="240" w:lineRule="auto"/>
              <w:contextualSpacing/>
              <w:jc w:val="center"/>
              <w:rPr>
                <w:rFonts w:ascii="Times New Roman" w:hAnsi="Times New Roman" w:cs="Times New Roman"/>
                <w:b/>
                <w:iCs/>
                <w:sz w:val="20"/>
              </w:rPr>
            </w:pPr>
            <w:r w:rsidRPr="002712C8">
              <w:rPr>
                <w:rFonts w:ascii="Times New Roman" w:hAnsi="Times New Roman" w:cs="Times New Roman"/>
                <w:b/>
                <w:iCs/>
                <w:sz w:val="20"/>
              </w:rPr>
              <w:t xml:space="preserve">Доходы </w:t>
            </w:r>
          </w:p>
        </w:tc>
        <w:tc>
          <w:tcPr>
            <w:tcW w:w="2835" w:type="dxa"/>
            <w:gridSpan w:val="2"/>
            <w:tcBorders>
              <w:top w:val="single" w:sz="8" w:space="0" w:color="auto"/>
              <w:bottom w:val="single" w:sz="4" w:space="0" w:color="auto"/>
            </w:tcBorders>
          </w:tcPr>
          <w:p w:rsidR="002712C8" w:rsidRPr="002712C8" w:rsidRDefault="002712C8" w:rsidP="008A5AF5">
            <w:pPr>
              <w:spacing w:line="240" w:lineRule="auto"/>
              <w:contextualSpacing/>
              <w:jc w:val="center"/>
              <w:rPr>
                <w:rFonts w:ascii="Times New Roman" w:hAnsi="Times New Roman" w:cs="Times New Roman"/>
                <w:b/>
                <w:iCs/>
                <w:sz w:val="20"/>
              </w:rPr>
            </w:pPr>
            <w:r w:rsidRPr="002712C8">
              <w:rPr>
                <w:rFonts w:ascii="Times New Roman" w:hAnsi="Times New Roman" w:cs="Times New Roman"/>
                <w:b/>
                <w:iCs/>
                <w:sz w:val="20"/>
              </w:rPr>
              <w:t xml:space="preserve">Расходы </w:t>
            </w:r>
          </w:p>
        </w:tc>
        <w:tc>
          <w:tcPr>
            <w:tcW w:w="2976" w:type="dxa"/>
            <w:gridSpan w:val="2"/>
            <w:tcBorders>
              <w:top w:val="single" w:sz="8" w:space="0" w:color="auto"/>
              <w:bottom w:val="single" w:sz="4" w:space="0" w:color="auto"/>
            </w:tcBorders>
          </w:tcPr>
          <w:p w:rsidR="002712C8" w:rsidRPr="002712C8" w:rsidRDefault="002712C8" w:rsidP="008A5AF5">
            <w:pPr>
              <w:spacing w:line="240" w:lineRule="auto"/>
              <w:contextualSpacing/>
              <w:jc w:val="center"/>
              <w:rPr>
                <w:rFonts w:ascii="Times New Roman" w:hAnsi="Times New Roman" w:cs="Times New Roman"/>
                <w:b/>
                <w:iCs/>
                <w:sz w:val="20"/>
              </w:rPr>
            </w:pPr>
            <w:r w:rsidRPr="002712C8">
              <w:rPr>
                <w:rFonts w:ascii="Times New Roman" w:hAnsi="Times New Roman" w:cs="Times New Roman"/>
                <w:b/>
                <w:iCs/>
                <w:sz w:val="20"/>
              </w:rPr>
              <w:t xml:space="preserve">Дефицит (-), профицит денежных средств </w:t>
            </w:r>
          </w:p>
        </w:tc>
      </w:tr>
      <w:tr w:rsidR="002712C8" w:rsidRPr="002712C8" w:rsidTr="002712C8">
        <w:trPr>
          <w:trHeight w:val="149"/>
          <w:tblHeader/>
        </w:trPr>
        <w:tc>
          <w:tcPr>
            <w:tcW w:w="1668" w:type="dxa"/>
            <w:vMerge/>
            <w:tcBorders>
              <w:bottom w:val="single" w:sz="8" w:space="0" w:color="auto"/>
            </w:tcBorders>
            <w:vAlign w:val="center"/>
          </w:tcPr>
          <w:p w:rsidR="002712C8" w:rsidRPr="002712C8" w:rsidRDefault="002712C8" w:rsidP="008A5AF5">
            <w:pPr>
              <w:spacing w:line="240" w:lineRule="auto"/>
              <w:contextualSpacing/>
              <w:rPr>
                <w:rFonts w:ascii="Times New Roman" w:hAnsi="Times New Roman" w:cs="Times New Roman"/>
                <w:b/>
                <w:iCs/>
                <w:sz w:val="20"/>
              </w:rPr>
            </w:pPr>
          </w:p>
        </w:tc>
        <w:tc>
          <w:tcPr>
            <w:tcW w:w="1417" w:type="dxa"/>
            <w:tcBorders>
              <w:top w:val="single" w:sz="4" w:space="0" w:color="auto"/>
              <w:bottom w:val="single" w:sz="8" w:space="0" w:color="auto"/>
            </w:tcBorders>
          </w:tcPr>
          <w:p w:rsidR="002712C8" w:rsidRPr="002712C8" w:rsidRDefault="002712C8" w:rsidP="008A5AF5">
            <w:pPr>
              <w:spacing w:line="240" w:lineRule="auto"/>
              <w:contextualSpacing/>
              <w:jc w:val="center"/>
              <w:rPr>
                <w:rFonts w:ascii="Times New Roman" w:hAnsi="Times New Roman" w:cs="Times New Roman"/>
                <w:b/>
                <w:iCs/>
                <w:sz w:val="20"/>
              </w:rPr>
            </w:pPr>
            <w:r w:rsidRPr="002712C8">
              <w:rPr>
                <w:rFonts w:ascii="Times New Roman" w:hAnsi="Times New Roman" w:cs="Times New Roman"/>
                <w:b/>
                <w:iCs/>
                <w:sz w:val="20"/>
              </w:rPr>
              <w:t>2019</w:t>
            </w:r>
          </w:p>
        </w:tc>
        <w:tc>
          <w:tcPr>
            <w:tcW w:w="1418" w:type="dxa"/>
            <w:tcBorders>
              <w:top w:val="single" w:sz="4" w:space="0" w:color="auto"/>
              <w:bottom w:val="single" w:sz="8" w:space="0" w:color="auto"/>
            </w:tcBorders>
          </w:tcPr>
          <w:p w:rsidR="002712C8" w:rsidRPr="002712C8" w:rsidRDefault="002712C8" w:rsidP="008A5AF5">
            <w:pPr>
              <w:spacing w:line="240" w:lineRule="auto"/>
              <w:contextualSpacing/>
              <w:jc w:val="center"/>
              <w:rPr>
                <w:rFonts w:ascii="Times New Roman" w:hAnsi="Times New Roman" w:cs="Times New Roman"/>
                <w:b/>
                <w:iCs/>
                <w:spacing w:val="-8"/>
                <w:sz w:val="20"/>
              </w:rPr>
            </w:pPr>
            <w:r w:rsidRPr="002712C8">
              <w:rPr>
                <w:rFonts w:ascii="Times New Roman" w:hAnsi="Times New Roman" w:cs="Times New Roman"/>
                <w:b/>
                <w:iCs/>
                <w:spacing w:val="-8"/>
                <w:sz w:val="20"/>
              </w:rPr>
              <w:t>2020</w:t>
            </w:r>
          </w:p>
        </w:tc>
        <w:tc>
          <w:tcPr>
            <w:tcW w:w="1417" w:type="dxa"/>
            <w:tcBorders>
              <w:top w:val="single" w:sz="4" w:space="0" w:color="auto"/>
              <w:bottom w:val="single" w:sz="8" w:space="0" w:color="auto"/>
            </w:tcBorders>
          </w:tcPr>
          <w:p w:rsidR="002712C8" w:rsidRPr="002712C8" w:rsidRDefault="002712C8" w:rsidP="008A5AF5">
            <w:pPr>
              <w:spacing w:line="240" w:lineRule="auto"/>
              <w:contextualSpacing/>
              <w:jc w:val="center"/>
              <w:rPr>
                <w:rFonts w:ascii="Times New Roman" w:hAnsi="Times New Roman" w:cs="Times New Roman"/>
                <w:b/>
                <w:iCs/>
                <w:sz w:val="20"/>
              </w:rPr>
            </w:pPr>
            <w:r w:rsidRPr="002712C8">
              <w:rPr>
                <w:rFonts w:ascii="Times New Roman" w:hAnsi="Times New Roman" w:cs="Times New Roman"/>
                <w:b/>
                <w:iCs/>
                <w:sz w:val="20"/>
              </w:rPr>
              <w:t>2019</w:t>
            </w:r>
          </w:p>
        </w:tc>
        <w:tc>
          <w:tcPr>
            <w:tcW w:w="1418" w:type="dxa"/>
            <w:tcBorders>
              <w:top w:val="single" w:sz="4" w:space="0" w:color="auto"/>
              <w:bottom w:val="single" w:sz="8" w:space="0" w:color="auto"/>
            </w:tcBorders>
          </w:tcPr>
          <w:p w:rsidR="002712C8" w:rsidRPr="002712C8" w:rsidRDefault="002712C8" w:rsidP="008A5AF5">
            <w:pPr>
              <w:spacing w:line="240" w:lineRule="auto"/>
              <w:contextualSpacing/>
              <w:jc w:val="center"/>
              <w:rPr>
                <w:rFonts w:ascii="Times New Roman" w:hAnsi="Times New Roman" w:cs="Times New Roman"/>
                <w:b/>
                <w:iCs/>
                <w:spacing w:val="-8"/>
                <w:sz w:val="20"/>
              </w:rPr>
            </w:pPr>
            <w:r w:rsidRPr="002712C8">
              <w:rPr>
                <w:rFonts w:ascii="Times New Roman" w:hAnsi="Times New Roman" w:cs="Times New Roman"/>
                <w:b/>
                <w:iCs/>
                <w:spacing w:val="-8"/>
                <w:sz w:val="20"/>
              </w:rPr>
              <w:t>2020</w:t>
            </w:r>
          </w:p>
        </w:tc>
        <w:tc>
          <w:tcPr>
            <w:tcW w:w="1417" w:type="dxa"/>
            <w:tcBorders>
              <w:top w:val="single" w:sz="4" w:space="0" w:color="auto"/>
              <w:bottom w:val="single" w:sz="8" w:space="0" w:color="auto"/>
            </w:tcBorders>
          </w:tcPr>
          <w:p w:rsidR="002712C8" w:rsidRPr="002712C8" w:rsidRDefault="002712C8" w:rsidP="008A5AF5">
            <w:pPr>
              <w:spacing w:line="240" w:lineRule="auto"/>
              <w:contextualSpacing/>
              <w:jc w:val="center"/>
              <w:rPr>
                <w:rFonts w:ascii="Times New Roman" w:hAnsi="Times New Roman" w:cs="Times New Roman"/>
                <w:b/>
                <w:iCs/>
                <w:sz w:val="20"/>
              </w:rPr>
            </w:pPr>
            <w:r w:rsidRPr="002712C8">
              <w:rPr>
                <w:rFonts w:ascii="Times New Roman" w:hAnsi="Times New Roman" w:cs="Times New Roman"/>
                <w:b/>
                <w:iCs/>
                <w:sz w:val="20"/>
              </w:rPr>
              <w:t>2019</w:t>
            </w:r>
          </w:p>
        </w:tc>
        <w:tc>
          <w:tcPr>
            <w:tcW w:w="1559" w:type="dxa"/>
            <w:tcBorders>
              <w:top w:val="single" w:sz="4" w:space="0" w:color="auto"/>
              <w:bottom w:val="single" w:sz="8" w:space="0" w:color="auto"/>
            </w:tcBorders>
          </w:tcPr>
          <w:p w:rsidR="002712C8" w:rsidRPr="002712C8" w:rsidRDefault="002712C8" w:rsidP="008A5AF5">
            <w:pPr>
              <w:spacing w:line="240" w:lineRule="auto"/>
              <w:contextualSpacing/>
              <w:jc w:val="center"/>
              <w:rPr>
                <w:rFonts w:ascii="Times New Roman" w:hAnsi="Times New Roman" w:cs="Times New Roman"/>
                <w:b/>
                <w:iCs/>
                <w:spacing w:val="-8"/>
                <w:sz w:val="20"/>
              </w:rPr>
            </w:pPr>
            <w:r w:rsidRPr="002712C8">
              <w:rPr>
                <w:rFonts w:ascii="Times New Roman" w:hAnsi="Times New Roman" w:cs="Times New Roman"/>
                <w:b/>
                <w:iCs/>
                <w:spacing w:val="-8"/>
                <w:sz w:val="20"/>
              </w:rPr>
              <w:t>2020</w:t>
            </w:r>
          </w:p>
        </w:tc>
      </w:tr>
      <w:tr w:rsidR="002712C8" w:rsidRPr="002712C8" w:rsidTr="009C368A">
        <w:trPr>
          <w:trHeight w:val="342"/>
        </w:trPr>
        <w:tc>
          <w:tcPr>
            <w:tcW w:w="1668" w:type="dxa"/>
            <w:tcBorders>
              <w:top w:val="single" w:sz="8" w:space="0" w:color="auto"/>
            </w:tcBorders>
            <w:vAlign w:val="bottom"/>
          </w:tcPr>
          <w:p w:rsidR="002712C8" w:rsidRPr="002712C8" w:rsidRDefault="002712C8" w:rsidP="008A5AF5">
            <w:pPr>
              <w:spacing w:line="240" w:lineRule="auto"/>
              <w:contextualSpacing/>
              <w:rPr>
                <w:rFonts w:ascii="Times New Roman" w:hAnsi="Times New Roman" w:cs="Times New Roman"/>
                <w:bCs/>
                <w:iCs/>
                <w:sz w:val="20"/>
              </w:rPr>
            </w:pPr>
            <w:r w:rsidRPr="002712C8">
              <w:rPr>
                <w:rFonts w:ascii="Times New Roman" w:hAnsi="Times New Roman" w:cs="Times New Roman"/>
                <w:bCs/>
                <w:iCs/>
                <w:sz w:val="20"/>
              </w:rPr>
              <w:t>Январь</w:t>
            </w:r>
          </w:p>
        </w:tc>
        <w:tc>
          <w:tcPr>
            <w:tcW w:w="1417" w:type="dxa"/>
            <w:tcBorders>
              <w:top w:val="single" w:sz="8" w:space="0" w:color="auto"/>
            </w:tcBorders>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bCs/>
                <w:iCs/>
                <w:sz w:val="20"/>
              </w:rPr>
              <w:t>661582,4</w:t>
            </w:r>
          </w:p>
        </w:tc>
        <w:tc>
          <w:tcPr>
            <w:tcW w:w="1418" w:type="dxa"/>
            <w:tcBorders>
              <w:top w:val="single" w:sz="8" w:space="0" w:color="auto"/>
            </w:tcBorders>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bCs/>
                <w:iCs/>
                <w:sz w:val="20"/>
              </w:rPr>
              <w:t>710348,9</w:t>
            </w:r>
          </w:p>
        </w:tc>
        <w:tc>
          <w:tcPr>
            <w:tcW w:w="1417" w:type="dxa"/>
            <w:tcBorders>
              <w:top w:val="single" w:sz="8" w:space="0" w:color="auto"/>
            </w:tcBorders>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bCs/>
                <w:iCs/>
                <w:sz w:val="20"/>
              </w:rPr>
              <w:t>404690,1</w:t>
            </w:r>
          </w:p>
        </w:tc>
        <w:tc>
          <w:tcPr>
            <w:tcW w:w="1418" w:type="dxa"/>
            <w:tcBorders>
              <w:top w:val="single" w:sz="8" w:space="0" w:color="auto"/>
            </w:tcBorders>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bCs/>
                <w:iCs/>
                <w:sz w:val="20"/>
              </w:rPr>
              <w:t>556569,7</w:t>
            </w:r>
          </w:p>
        </w:tc>
        <w:tc>
          <w:tcPr>
            <w:tcW w:w="1417" w:type="dxa"/>
            <w:tcBorders>
              <w:top w:val="single" w:sz="8" w:space="0" w:color="auto"/>
            </w:tcBorders>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bCs/>
                <w:iCs/>
                <w:sz w:val="20"/>
              </w:rPr>
              <w:t>256892,3</w:t>
            </w:r>
          </w:p>
        </w:tc>
        <w:tc>
          <w:tcPr>
            <w:tcW w:w="1559" w:type="dxa"/>
            <w:tcBorders>
              <w:top w:val="single" w:sz="8" w:space="0" w:color="auto"/>
            </w:tcBorders>
            <w:vAlign w:val="bottom"/>
          </w:tcPr>
          <w:p w:rsidR="002712C8" w:rsidRPr="002712C8" w:rsidRDefault="002712C8" w:rsidP="008A5AF5">
            <w:pPr>
              <w:spacing w:line="240" w:lineRule="auto"/>
              <w:ind w:right="185"/>
              <w:contextualSpacing/>
              <w:jc w:val="center"/>
              <w:rPr>
                <w:rFonts w:ascii="Times New Roman" w:hAnsi="Times New Roman" w:cs="Times New Roman"/>
                <w:bCs/>
                <w:iCs/>
                <w:sz w:val="20"/>
              </w:rPr>
            </w:pPr>
            <w:r w:rsidRPr="002712C8">
              <w:rPr>
                <w:rFonts w:ascii="Times New Roman" w:hAnsi="Times New Roman" w:cs="Times New Roman"/>
                <w:bCs/>
                <w:iCs/>
                <w:sz w:val="20"/>
              </w:rPr>
              <w:t>153779,2</w:t>
            </w:r>
          </w:p>
        </w:tc>
      </w:tr>
      <w:tr w:rsidR="002712C8" w:rsidRPr="002712C8" w:rsidTr="002712C8">
        <w:trPr>
          <w:trHeight w:val="342"/>
        </w:trPr>
        <w:tc>
          <w:tcPr>
            <w:tcW w:w="1668" w:type="dxa"/>
            <w:vAlign w:val="bottom"/>
          </w:tcPr>
          <w:p w:rsidR="002712C8" w:rsidRPr="002712C8" w:rsidRDefault="002712C8" w:rsidP="008A5AF5">
            <w:pPr>
              <w:spacing w:line="240" w:lineRule="auto"/>
              <w:contextualSpacing/>
              <w:rPr>
                <w:rFonts w:ascii="Times New Roman" w:hAnsi="Times New Roman" w:cs="Times New Roman"/>
                <w:bCs/>
                <w:iCs/>
                <w:sz w:val="20"/>
              </w:rPr>
            </w:pPr>
            <w:r w:rsidRPr="002712C8">
              <w:rPr>
                <w:rFonts w:ascii="Times New Roman" w:hAnsi="Times New Roman" w:cs="Times New Roman"/>
                <w:bCs/>
                <w:iCs/>
                <w:sz w:val="20"/>
              </w:rPr>
              <w:t>Январь-февраль</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bCs/>
                <w:iCs/>
                <w:sz w:val="20"/>
              </w:rPr>
              <w:t>1293732,6</w:t>
            </w:r>
          </w:p>
        </w:tc>
        <w:tc>
          <w:tcPr>
            <w:tcW w:w="1418" w:type="dxa"/>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bCs/>
                <w:iCs/>
                <w:sz w:val="20"/>
              </w:rPr>
              <w:t>1391167,8</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bCs/>
                <w:iCs/>
                <w:sz w:val="20"/>
              </w:rPr>
              <w:t>968588,6</w:t>
            </w:r>
          </w:p>
        </w:tc>
        <w:tc>
          <w:tcPr>
            <w:tcW w:w="1418" w:type="dxa"/>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bCs/>
                <w:iCs/>
                <w:sz w:val="20"/>
              </w:rPr>
              <w:t>1340228,9</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bCs/>
                <w:iCs/>
                <w:sz w:val="20"/>
              </w:rPr>
              <w:t>325144,0</w:t>
            </w:r>
          </w:p>
        </w:tc>
        <w:tc>
          <w:tcPr>
            <w:tcW w:w="1559" w:type="dxa"/>
            <w:vAlign w:val="bottom"/>
          </w:tcPr>
          <w:p w:rsidR="002712C8" w:rsidRPr="002712C8" w:rsidRDefault="002712C8" w:rsidP="008A5AF5">
            <w:pPr>
              <w:spacing w:line="240" w:lineRule="auto"/>
              <w:ind w:right="185"/>
              <w:contextualSpacing/>
              <w:jc w:val="center"/>
              <w:rPr>
                <w:rFonts w:ascii="Times New Roman" w:hAnsi="Times New Roman" w:cs="Times New Roman"/>
                <w:bCs/>
                <w:iCs/>
                <w:sz w:val="20"/>
              </w:rPr>
            </w:pPr>
            <w:r w:rsidRPr="002712C8">
              <w:rPr>
                <w:rFonts w:ascii="Times New Roman" w:hAnsi="Times New Roman" w:cs="Times New Roman"/>
                <w:bCs/>
                <w:iCs/>
                <w:sz w:val="20"/>
              </w:rPr>
              <w:t>50938,9</w:t>
            </w:r>
          </w:p>
        </w:tc>
      </w:tr>
      <w:tr w:rsidR="002712C8" w:rsidRPr="002712C8" w:rsidTr="002712C8">
        <w:trPr>
          <w:trHeight w:val="342"/>
        </w:trPr>
        <w:tc>
          <w:tcPr>
            <w:tcW w:w="1668" w:type="dxa"/>
            <w:vAlign w:val="bottom"/>
          </w:tcPr>
          <w:p w:rsidR="002712C8" w:rsidRPr="002712C8" w:rsidRDefault="002712C8" w:rsidP="008A5AF5">
            <w:pPr>
              <w:spacing w:line="240" w:lineRule="auto"/>
              <w:contextualSpacing/>
              <w:rPr>
                <w:rFonts w:ascii="Times New Roman" w:hAnsi="Times New Roman" w:cs="Times New Roman"/>
                <w:bCs/>
                <w:iCs/>
                <w:sz w:val="20"/>
              </w:rPr>
            </w:pPr>
            <w:r w:rsidRPr="002712C8">
              <w:rPr>
                <w:rFonts w:ascii="Times New Roman" w:hAnsi="Times New Roman" w:cs="Times New Roman"/>
                <w:sz w:val="20"/>
              </w:rPr>
              <w:t xml:space="preserve">Январь- март </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sz w:val="20"/>
              </w:rPr>
              <w:t>2095260,8</w:t>
            </w:r>
          </w:p>
        </w:tc>
        <w:tc>
          <w:tcPr>
            <w:tcW w:w="1418" w:type="dxa"/>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sz w:val="20"/>
              </w:rPr>
              <w:t xml:space="preserve">1990260,4  </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sz w:val="20"/>
              </w:rPr>
              <w:t>1690661,2</w:t>
            </w:r>
          </w:p>
        </w:tc>
        <w:tc>
          <w:tcPr>
            <w:tcW w:w="1418" w:type="dxa"/>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sz w:val="20"/>
              </w:rPr>
              <w:t>1968907,4</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bCs/>
                <w:iCs/>
                <w:sz w:val="20"/>
              </w:rPr>
            </w:pPr>
            <w:r w:rsidRPr="002712C8">
              <w:rPr>
                <w:rFonts w:ascii="Times New Roman" w:hAnsi="Times New Roman" w:cs="Times New Roman"/>
                <w:sz w:val="20"/>
              </w:rPr>
              <w:t>404599,6</w:t>
            </w:r>
          </w:p>
        </w:tc>
        <w:tc>
          <w:tcPr>
            <w:tcW w:w="1559" w:type="dxa"/>
            <w:vAlign w:val="bottom"/>
          </w:tcPr>
          <w:p w:rsidR="002712C8" w:rsidRPr="002712C8" w:rsidRDefault="002712C8" w:rsidP="008A5AF5">
            <w:pPr>
              <w:spacing w:line="240" w:lineRule="auto"/>
              <w:contextualSpacing/>
              <w:jc w:val="center"/>
              <w:rPr>
                <w:rFonts w:ascii="Times New Roman" w:hAnsi="Times New Roman" w:cs="Times New Roman"/>
                <w:bCs/>
                <w:iCs/>
                <w:sz w:val="20"/>
                <w:lang w:val="en-US"/>
              </w:rPr>
            </w:pPr>
            <w:r w:rsidRPr="002712C8">
              <w:rPr>
                <w:rFonts w:ascii="Times New Roman" w:hAnsi="Times New Roman" w:cs="Times New Roman"/>
                <w:bCs/>
                <w:iCs/>
                <w:sz w:val="20"/>
                <w:lang w:val="en-US"/>
              </w:rPr>
              <w:t>21353.0</w:t>
            </w:r>
          </w:p>
        </w:tc>
      </w:tr>
      <w:tr w:rsidR="002712C8" w:rsidRPr="002712C8" w:rsidTr="002712C8">
        <w:trPr>
          <w:trHeight w:val="342"/>
        </w:trPr>
        <w:tc>
          <w:tcPr>
            <w:tcW w:w="1668" w:type="dxa"/>
            <w:vAlign w:val="bottom"/>
          </w:tcPr>
          <w:p w:rsidR="002712C8" w:rsidRPr="002712C8" w:rsidRDefault="002712C8" w:rsidP="008A5AF5">
            <w:pPr>
              <w:spacing w:line="240" w:lineRule="auto"/>
              <w:contextualSpacing/>
              <w:rPr>
                <w:rFonts w:ascii="Times New Roman" w:hAnsi="Times New Roman" w:cs="Times New Roman"/>
                <w:sz w:val="20"/>
              </w:rPr>
            </w:pPr>
            <w:r w:rsidRPr="002712C8">
              <w:rPr>
                <w:rFonts w:ascii="Times New Roman" w:hAnsi="Times New Roman" w:cs="Times New Roman"/>
                <w:sz w:val="20"/>
              </w:rPr>
              <w:t xml:space="preserve">Январь –апрель </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2709664,5</w:t>
            </w:r>
          </w:p>
        </w:tc>
        <w:tc>
          <w:tcPr>
            <w:tcW w:w="1418" w:type="dxa"/>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2376452,8</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2347963,2</w:t>
            </w:r>
          </w:p>
        </w:tc>
        <w:tc>
          <w:tcPr>
            <w:tcW w:w="1418" w:type="dxa"/>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 xml:space="preserve">2400950,9 </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361701,3</w:t>
            </w:r>
          </w:p>
        </w:tc>
        <w:tc>
          <w:tcPr>
            <w:tcW w:w="1559" w:type="dxa"/>
            <w:vAlign w:val="bottom"/>
          </w:tcPr>
          <w:p w:rsidR="002712C8" w:rsidRPr="002712C8" w:rsidRDefault="002712C8" w:rsidP="008A5AF5">
            <w:pPr>
              <w:spacing w:line="240" w:lineRule="auto"/>
              <w:contextualSpacing/>
              <w:jc w:val="center"/>
              <w:rPr>
                <w:rFonts w:ascii="Times New Roman" w:hAnsi="Times New Roman" w:cs="Times New Roman"/>
                <w:bCs/>
                <w:iCs/>
                <w:sz w:val="20"/>
              </w:rPr>
            </w:pPr>
            <w:r w:rsidRPr="002712C8">
              <w:rPr>
                <w:rFonts w:ascii="Times New Roman" w:hAnsi="Times New Roman" w:cs="Times New Roman"/>
                <w:bCs/>
                <w:iCs/>
                <w:sz w:val="20"/>
              </w:rPr>
              <w:t>-24498,1</w:t>
            </w:r>
          </w:p>
        </w:tc>
      </w:tr>
      <w:tr w:rsidR="002712C8" w:rsidRPr="002712C8" w:rsidTr="002712C8">
        <w:trPr>
          <w:trHeight w:val="342"/>
        </w:trPr>
        <w:tc>
          <w:tcPr>
            <w:tcW w:w="1668" w:type="dxa"/>
            <w:vAlign w:val="bottom"/>
          </w:tcPr>
          <w:p w:rsidR="002712C8" w:rsidRPr="002712C8" w:rsidRDefault="002712C8" w:rsidP="008A5AF5">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Январь-май</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3472518,9</w:t>
            </w:r>
          </w:p>
        </w:tc>
        <w:tc>
          <w:tcPr>
            <w:tcW w:w="1418" w:type="dxa"/>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2869520,1</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3118328,9</w:t>
            </w:r>
          </w:p>
        </w:tc>
        <w:tc>
          <w:tcPr>
            <w:tcW w:w="1418" w:type="dxa"/>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2846814,5</w:t>
            </w:r>
          </w:p>
        </w:tc>
        <w:tc>
          <w:tcPr>
            <w:tcW w:w="1417" w:type="dxa"/>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354190,0</w:t>
            </w:r>
          </w:p>
        </w:tc>
        <w:tc>
          <w:tcPr>
            <w:tcW w:w="1559" w:type="dxa"/>
            <w:vAlign w:val="bottom"/>
          </w:tcPr>
          <w:p w:rsidR="002712C8" w:rsidRPr="002712C8" w:rsidRDefault="002712C8" w:rsidP="008A5AF5">
            <w:pPr>
              <w:spacing w:line="240" w:lineRule="auto"/>
              <w:contextualSpacing/>
              <w:jc w:val="center"/>
              <w:rPr>
                <w:rFonts w:ascii="Times New Roman" w:hAnsi="Times New Roman" w:cs="Times New Roman"/>
                <w:bCs/>
                <w:iCs/>
                <w:sz w:val="20"/>
              </w:rPr>
            </w:pPr>
            <w:r w:rsidRPr="002712C8">
              <w:rPr>
                <w:rFonts w:ascii="Times New Roman" w:hAnsi="Times New Roman" w:cs="Times New Roman"/>
                <w:bCs/>
                <w:iCs/>
                <w:sz w:val="20"/>
              </w:rPr>
              <w:t>22705,6</w:t>
            </w:r>
          </w:p>
        </w:tc>
      </w:tr>
      <w:tr w:rsidR="002712C8" w:rsidRPr="002712C8" w:rsidTr="009C368A">
        <w:trPr>
          <w:trHeight w:val="342"/>
        </w:trPr>
        <w:tc>
          <w:tcPr>
            <w:tcW w:w="1668" w:type="dxa"/>
            <w:tcBorders>
              <w:bottom w:val="single" w:sz="8" w:space="0" w:color="auto"/>
            </w:tcBorders>
            <w:vAlign w:val="bottom"/>
          </w:tcPr>
          <w:p w:rsidR="002712C8" w:rsidRPr="002712C8" w:rsidRDefault="002712C8" w:rsidP="008A5AF5">
            <w:pPr>
              <w:spacing w:line="240" w:lineRule="auto"/>
              <w:contextualSpacing/>
              <w:rPr>
                <w:rFonts w:ascii="Times New Roman" w:hAnsi="Times New Roman" w:cs="Times New Roman"/>
                <w:sz w:val="20"/>
              </w:rPr>
            </w:pPr>
            <w:r w:rsidRPr="002712C8">
              <w:rPr>
                <w:rFonts w:ascii="Times New Roman" w:hAnsi="Times New Roman" w:cs="Times New Roman"/>
                <w:sz w:val="20"/>
              </w:rPr>
              <w:t>Январь-июнь</w:t>
            </w:r>
          </w:p>
        </w:tc>
        <w:tc>
          <w:tcPr>
            <w:tcW w:w="1417" w:type="dxa"/>
            <w:tcBorders>
              <w:bottom w:val="single" w:sz="8" w:space="0" w:color="auto"/>
            </w:tcBorders>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4029763,4</w:t>
            </w:r>
          </w:p>
        </w:tc>
        <w:tc>
          <w:tcPr>
            <w:tcW w:w="1418" w:type="dxa"/>
            <w:tcBorders>
              <w:bottom w:val="single" w:sz="8" w:space="0" w:color="auto"/>
            </w:tcBorders>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3532347,5</w:t>
            </w:r>
          </w:p>
        </w:tc>
        <w:tc>
          <w:tcPr>
            <w:tcW w:w="1417" w:type="dxa"/>
            <w:tcBorders>
              <w:bottom w:val="single" w:sz="8" w:space="0" w:color="auto"/>
            </w:tcBorders>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3697084,6</w:t>
            </w:r>
          </w:p>
        </w:tc>
        <w:tc>
          <w:tcPr>
            <w:tcW w:w="1418" w:type="dxa"/>
            <w:tcBorders>
              <w:bottom w:val="single" w:sz="8" w:space="0" w:color="auto"/>
            </w:tcBorders>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3495713,2</w:t>
            </w:r>
          </w:p>
        </w:tc>
        <w:tc>
          <w:tcPr>
            <w:tcW w:w="1417" w:type="dxa"/>
            <w:tcBorders>
              <w:bottom w:val="single" w:sz="8" w:space="0" w:color="auto"/>
            </w:tcBorders>
            <w:vAlign w:val="bottom"/>
          </w:tcPr>
          <w:p w:rsidR="002712C8" w:rsidRPr="002712C8" w:rsidRDefault="002712C8" w:rsidP="008A5AF5">
            <w:pPr>
              <w:spacing w:line="240" w:lineRule="auto"/>
              <w:ind w:right="185"/>
              <w:contextualSpacing/>
              <w:jc w:val="right"/>
              <w:rPr>
                <w:rFonts w:ascii="Times New Roman" w:hAnsi="Times New Roman" w:cs="Times New Roman"/>
                <w:sz w:val="20"/>
              </w:rPr>
            </w:pPr>
            <w:r w:rsidRPr="002712C8">
              <w:rPr>
                <w:rFonts w:ascii="Times New Roman" w:hAnsi="Times New Roman" w:cs="Times New Roman"/>
                <w:sz w:val="20"/>
              </w:rPr>
              <w:t>332678,8</w:t>
            </w:r>
          </w:p>
        </w:tc>
        <w:tc>
          <w:tcPr>
            <w:tcW w:w="1559" w:type="dxa"/>
            <w:tcBorders>
              <w:bottom w:val="single" w:sz="8" w:space="0" w:color="auto"/>
            </w:tcBorders>
            <w:vAlign w:val="bottom"/>
          </w:tcPr>
          <w:p w:rsidR="002712C8" w:rsidRPr="002712C8" w:rsidRDefault="002712C8" w:rsidP="008A5AF5">
            <w:pPr>
              <w:spacing w:line="240" w:lineRule="auto"/>
              <w:contextualSpacing/>
              <w:jc w:val="center"/>
              <w:rPr>
                <w:rFonts w:ascii="Times New Roman" w:hAnsi="Times New Roman" w:cs="Times New Roman"/>
                <w:bCs/>
                <w:iCs/>
                <w:sz w:val="20"/>
              </w:rPr>
            </w:pPr>
            <w:r w:rsidRPr="002712C8">
              <w:rPr>
                <w:rFonts w:ascii="Times New Roman" w:hAnsi="Times New Roman" w:cs="Times New Roman"/>
                <w:bCs/>
                <w:iCs/>
                <w:sz w:val="20"/>
              </w:rPr>
              <w:t>36634,3</w:t>
            </w:r>
          </w:p>
        </w:tc>
      </w:tr>
    </w:tbl>
    <w:p w:rsidR="008A5AF5" w:rsidRDefault="008A5AF5" w:rsidP="008A5AF5">
      <w:pPr>
        <w:spacing w:line="240" w:lineRule="auto"/>
        <w:contextualSpacing/>
        <w:jc w:val="both"/>
        <w:rPr>
          <w:rFonts w:ascii="Times New Roman" w:hAnsi="Times New Roman" w:cs="Times New Roman"/>
          <w:sz w:val="24"/>
          <w:szCs w:val="24"/>
        </w:rPr>
      </w:pPr>
    </w:p>
    <w:p w:rsidR="002712C8" w:rsidRPr="002712C8" w:rsidRDefault="002712C8" w:rsidP="008A5AF5">
      <w:pPr>
        <w:spacing w:line="240" w:lineRule="auto"/>
        <w:ind w:firstLine="708"/>
        <w:contextualSpacing/>
        <w:jc w:val="both"/>
        <w:rPr>
          <w:rFonts w:ascii="Times New Roman" w:hAnsi="Times New Roman" w:cs="Times New Roman"/>
          <w:color w:val="000000"/>
          <w:sz w:val="24"/>
          <w:szCs w:val="24"/>
        </w:rPr>
      </w:pPr>
      <w:r w:rsidRPr="002712C8">
        <w:rPr>
          <w:rFonts w:ascii="Times New Roman" w:hAnsi="Times New Roman" w:cs="Times New Roman"/>
          <w:sz w:val="24"/>
          <w:szCs w:val="24"/>
        </w:rPr>
        <w:t xml:space="preserve">Основная сумма доходов сложилась из налоговых платежей </w:t>
      </w:r>
      <w:r w:rsidRPr="002712C8">
        <w:rPr>
          <w:rFonts w:ascii="Times New Roman" w:hAnsi="Times New Roman" w:cs="Times New Roman"/>
          <w:sz w:val="24"/>
          <w:szCs w:val="24"/>
          <w:lang w:val="ky-KG"/>
        </w:rPr>
        <w:t xml:space="preserve">3075,8 </w:t>
      </w:r>
      <w:r w:rsidRPr="002712C8">
        <w:rPr>
          <w:rFonts w:ascii="Times New Roman" w:hAnsi="Times New Roman" w:cs="Times New Roman"/>
          <w:sz w:val="24"/>
          <w:szCs w:val="24"/>
        </w:rPr>
        <w:t xml:space="preserve">млн. сомов, что на 14,3 процента или на </w:t>
      </w:r>
      <w:r w:rsidRPr="002712C8">
        <w:rPr>
          <w:rFonts w:ascii="Times New Roman" w:hAnsi="Times New Roman" w:cs="Times New Roman"/>
          <w:sz w:val="24"/>
          <w:szCs w:val="24"/>
          <w:lang w:val="ky-KG"/>
        </w:rPr>
        <w:t>514,6</w:t>
      </w:r>
      <w:r w:rsidRPr="002712C8">
        <w:rPr>
          <w:rFonts w:ascii="Times New Roman" w:hAnsi="Times New Roman" w:cs="Times New Roman"/>
          <w:sz w:val="24"/>
          <w:szCs w:val="24"/>
        </w:rPr>
        <w:t xml:space="preserve"> млн. сомов меньше, чем в соответствующем периоде прошлого года.</w:t>
      </w:r>
    </w:p>
    <w:p w:rsidR="002712C8" w:rsidRPr="002712C8" w:rsidRDefault="002712C8" w:rsidP="00114FC7">
      <w:pPr>
        <w:spacing w:line="240" w:lineRule="auto"/>
        <w:ind w:right="141" w:firstLine="709"/>
        <w:contextualSpacing/>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В январе-июне  </w:t>
      </w:r>
      <w:smartTag w:uri="urn:schemas-microsoft-com:office:smarttags" w:element="metricconverter">
        <w:smartTagPr>
          <w:attr w:name="ProductID" w:val="2020 г"/>
        </w:smartTagPr>
        <w:r w:rsidRPr="002712C8">
          <w:rPr>
            <w:rFonts w:ascii="Times New Roman" w:hAnsi="Times New Roman" w:cs="Times New Roman"/>
            <w:color w:val="000000"/>
            <w:sz w:val="24"/>
            <w:szCs w:val="24"/>
          </w:rPr>
          <w:t>2020 г</w:t>
        </w:r>
      </w:smartTag>
      <w:r w:rsidRPr="002712C8">
        <w:rPr>
          <w:rFonts w:ascii="Times New Roman" w:hAnsi="Times New Roman" w:cs="Times New Roman"/>
          <w:color w:val="000000"/>
          <w:sz w:val="24"/>
          <w:szCs w:val="24"/>
        </w:rPr>
        <w:t xml:space="preserve">. доля налоговых поступлений уменьшилась на </w:t>
      </w:r>
      <w:r w:rsidR="000C597F">
        <w:rPr>
          <w:rFonts w:ascii="Times New Roman" w:hAnsi="Times New Roman" w:cs="Times New Roman"/>
          <w:color w:val="000000"/>
          <w:sz w:val="24"/>
          <w:szCs w:val="24"/>
          <w:lang w:val="ky-KG"/>
        </w:rPr>
        <w:t>2,1</w:t>
      </w:r>
      <w:r w:rsidRPr="002712C8">
        <w:rPr>
          <w:rFonts w:ascii="Times New Roman" w:hAnsi="Times New Roman" w:cs="Times New Roman"/>
          <w:color w:val="000000"/>
          <w:sz w:val="24"/>
          <w:szCs w:val="24"/>
        </w:rPr>
        <w:t>процентных пункта и составила 87,0 процента.</w:t>
      </w:r>
    </w:p>
    <w:p w:rsidR="002712C8" w:rsidRPr="002712C8" w:rsidRDefault="002712C8" w:rsidP="00114FC7">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Неналоговых платежей за этот же период получено 317,9 млн. сомов, или на 27,6 процента </w:t>
      </w:r>
      <w:r w:rsidRPr="002712C8">
        <w:rPr>
          <w:rFonts w:ascii="Times New Roman" w:hAnsi="Times New Roman" w:cs="Times New Roman"/>
          <w:color w:val="000000"/>
          <w:sz w:val="24"/>
          <w:szCs w:val="24"/>
          <w:lang w:val="ky-KG"/>
        </w:rPr>
        <w:t>меньше</w:t>
      </w:r>
      <w:r w:rsidRPr="002712C8">
        <w:rPr>
          <w:rFonts w:ascii="Times New Roman" w:hAnsi="Times New Roman" w:cs="Times New Roman"/>
          <w:color w:val="000000"/>
          <w:sz w:val="24"/>
          <w:szCs w:val="24"/>
        </w:rPr>
        <w:t>, чем в январе-июне</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 xml:space="preserve">прошлого года, а их удельный вес в общих доходах составил </w:t>
      </w:r>
      <w:r w:rsidRPr="002712C8">
        <w:rPr>
          <w:rFonts w:ascii="Times New Roman" w:hAnsi="Times New Roman" w:cs="Times New Roman"/>
          <w:color w:val="000000"/>
          <w:sz w:val="24"/>
          <w:szCs w:val="24"/>
          <w:lang w:val="ky-KG"/>
        </w:rPr>
        <w:t xml:space="preserve">9,0 </w:t>
      </w:r>
      <w:r w:rsidRPr="002712C8">
        <w:rPr>
          <w:rFonts w:ascii="Times New Roman" w:hAnsi="Times New Roman" w:cs="Times New Roman"/>
          <w:color w:val="000000"/>
          <w:sz w:val="24"/>
          <w:szCs w:val="24"/>
        </w:rPr>
        <w:t xml:space="preserve">процента. Около 47 процентов, или </w:t>
      </w:r>
      <w:r w:rsidRPr="002712C8">
        <w:rPr>
          <w:rFonts w:ascii="Times New Roman" w:hAnsi="Times New Roman" w:cs="Times New Roman"/>
          <w:color w:val="000000"/>
          <w:sz w:val="24"/>
          <w:szCs w:val="24"/>
          <w:lang w:val="ky-KG"/>
        </w:rPr>
        <w:t xml:space="preserve">148,2 </w:t>
      </w:r>
      <w:r w:rsidRPr="002712C8">
        <w:rPr>
          <w:rFonts w:ascii="Times New Roman" w:hAnsi="Times New Roman" w:cs="Times New Roman"/>
          <w:color w:val="000000"/>
          <w:sz w:val="24"/>
          <w:szCs w:val="24"/>
        </w:rPr>
        <w:t xml:space="preserve">млн. сомов неналоговых платежей получено за счет дохода от продажи товаров и оказания услуг, соответственно, 45,7 процента, или </w:t>
      </w:r>
      <w:r w:rsidRPr="002712C8">
        <w:rPr>
          <w:rFonts w:ascii="Times New Roman" w:hAnsi="Times New Roman" w:cs="Times New Roman"/>
          <w:color w:val="000000"/>
          <w:sz w:val="24"/>
          <w:szCs w:val="24"/>
          <w:lang w:val="ky-KG"/>
        </w:rPr>
        <w:t xml:space="preserve">145,4 </w:t>
      </w:r>
      <w:r w:rsidRPr="002712C8">
        <w:rPr>
          <w:rFonts w:ascii="Times New Roman" w:hAnsi="Times New Roman" w:cs="Times New Roman"/>
          <w:color w:val="000000"/>
          <w:sz w:val="24"/>
          <w:szCs w:val="24"/>
        </w:rPr>
        <w:t>млн. сомов -</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 xml:space="preserve">за счет дохода от собственности . </w:t>
      </w:r>
    </w:p>
    <w:p w:rsidR="002712C8" w:rsidRDefault="002712C8" w:rsidP="00114FC7">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В то же время, от продажи нефинансовых активов  поступило 0,1 млн.сомов, что в 3 раза меньше,  чем в январе-июне 2019г.</w:t>
      </w:r>
    </w:p>
    <w:p w:rsidR="00114FC7" w:rsidRPr="008A5AF5" w:rsidRDefault="00114FC7" w:rsidP="00114FC7">
      <w:pPr>
        <w:spacing w:line="240" w:lineRule="auto"/>
        <w:ind w:firstLine="709"/>
        <w:contextualSpacing/>
        <w:jc w:val="both"/>
        <w:rPr>
          <w:rFonts w:ascii="Times New Roman" w:hAnsi="Times New Roman" w:cs="Times New Roman"/>
          <w:color w:val="000000"/>
          <w:sz w:val="16"/>
          <w:szCs w:val="16"/>
        </w:rPr>
      </w:pPr>
    </w:p>
    <w:p w:rsidR="002712C8" w:rsidRPr="00114FC7" w:rsidRDefault="002712C8" w:rsidP="00114FC7">
      <w:pPr>
        <w:spacing w:line="264" w:lineRule="auto"/>
        <w:outlineLvl w:val="0"/>
        <w:rPr>
          <w:rFonts w:ascii="Times New Roman" w:hAnsi="Times New Roman" w:cs="Times New Roman"/>
          <w:b/>
          <w:color w:val="000000"/>
          <w:sz w:val="24"/>
          <w:szCs w:val="24"/>
        </w:rPr>
      </w:pPr>
      <w:r w:rsidRPr="002712C8">
        <w:rPr>
          <w:rFonts w:ascii="Times New Roman" w:hAnsi="Times New Roman" w:cs="Times New Roman"/>
          <w:b/>
          <w:color w:val="000000"/>
          <w:sz w:val="24"/>
          <w:szCs w:val="24"/>
        </w:rPr>
        <w:t xml:space="preserve">Таблица </w:t>
      </w:r>
      <w:r w:rsidRPr="002712C8">
        <w:rPr>
          <w:rFonts w:ascii="Times New Roman" w:hAnsi="Times New Roman" w:cs="Times New Roman"/>
          <w:b/>
          <w:color w:val="000000"/>
          <w:sz w:val="24"/>
          <w:szCs w:val="24"/>
          <w:lang w:val="ky-KG"/>
        </w:rPr>
        <w:t>48</w:t>
      </w:r>
      <w:r w:rsidRPr="002712C8">
        <w:rPr>
          <w:rFonts w:ascii="Times New Roman" w:hAnsi="Times New Roman" w:cs="Times New Roman"/>
          <w:b/>
          <w:color w:val="000000"/>
          <w:sz w:val="24"/>
          <w:szCs w:val="24"/>
        </w:rPr>
        <w:t>: Структура доходов местного бюджета в январе-июне</w:t>
      </w:r>
    </w:p>
    <w:tbl>
      <w:tblPr>
        <w:tblW w:w="9923" w:type="dxa"/>
        <w:tblInd w:w="108" w:type="dxa"/>
        <w:tblLayout w:type="fixed"/>
        <w:tblLook w:val="04A0"/>
      </w:tblPr>
      <w:tblGrid>
        <w:gridCol w:w="4397"/>
        <w:gridCol w:w="1557"/>
        <w:gridCol w:w="1559"/>
        <w:gridCol w:w="1134"/>
        <w:gridCol w:w="1276"/>
      </w:tblGrid>
      <w:tr w:rsidR="002712C8" w:rsidRPr="002712C8" w:rsidTr="002712C8">
        <w:trPr>
          <w:cantSplit/>
          <w:trHeight w:val="60"/>
          <w:tblHeader/>
        </w:trPr>
        <w:tc>
          <w:tcPr>
            <w:tcW w:w="4397" w:type="dxa"/>
            <w:vMerge w:val="restart"/>
            <w:tcBorders>
              <w:top w:val="single" w:sz="8" w:space="0" w:color="auto"/>
              <w:left w:val="nil"/>
              <w:bottom w:val="single" w:sz="12" w:space="0" w:color="auto"/>
              <w:right w:val="nil"/>
            </w:tcBorders>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p>
        </w:tc>
        <w:tc>
          <w:tcPr>
            <w:tcW w:w="3116" w:type="dxa"/>
            <w:gridSpan w:val="2"/>
            <w:tcBorders>
              <w:top w:val="single" w:sz="8" w:space="0" w:color="auto"/>
              <w:left w:val="nil"/>
              <w:bottom w:val="single" w:sz="4" w:space="0" w:color="auto"/>
              <w:right w:val="nil"/>
            </w:tcBorders>
            <w:noWrap/>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Тысяч сомов</w:t>
            </w:r>
          </w:p>
        </w:tc>
        <w:tc>
          <w:tcPr>
            <w:tcW w:w="2410" w:type="dxa"/>
            <w:gridSpan w:val="2"/>
            <w:tcBorders>
              <w:top w:val="single" w:sz="8" w:space="0" w:color="auto"/>
              <w:left w:val="nil"/>
              <w:bottom w:val="single" w:sz="4" w:space="0" w:color="auto"/>
              <w:right w:val="nil"/>
            </w:tcBorders>
            <w:noWrap/>
            <w:vAlign w:val="bottom"/>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В процентах к итогу</w:t>
            </w:r>
          </w:p>
        </w:tc>
      </w:tr>
      <w:tr w:rsidR="002712C8" w:rsidRPr="002712C8" w:rsidTr="002712C8">
        <w:trPr>
          <w:cantSplit/>
          <w:trHeight w:val="60"/>
          <w:tblHeader/>
        </w:trPr>
        <w:tc>
          <w:tcPr>
            <w:tcW w:w="4397" w:type="dxa"/>
            <w:vMerge/>
            <w:tcBorders>
              <w:top w:val="single" w:sz="12" w:space="0" w:color="auto"/>
              <w:left w:val="nil"/>
              <w:bottom w:val="single" w:sz="8" w:space="0" w:color="auto"/>
              <w:right w:val="nil"/>
            </w:tcBorders>
            <w:vAlign w:val="center"/>
          </w:tcPr>
          <w:p w:rsidR="002712C8" w:rsidRPr="002712C8" w:rsidRDefault="002712C8" w:rsidP="00114FC7">
            <w:pPr>
              <w:spacing w:line="240" w:lineRule="auto"/>
              <w:contextualSpacing/>
              <w:rPr>
                <w:rFonts w:ascii="Times New Roman" w:hAnsi="Times New Roman" w:cs="Times New Roman"/>
                <w:b/>
                <w:bCs/>
                <w:color w:val="000000"/>
                <w:sz w:val="20"/>
              </w:rPr>
            </w:pPr>
          </w:p>
        </w:tc>
        <w:tc>
          <w:tcPr>
            <w:tcW w:w="1557" w:type="dxa"/>
            <w:tcBorders>
              <w:top w:val="single" w:sz="4" w:space="0" w:color="auto"/>
              <w:left w:val="nil"/>
              <w:bottom w:val="single" w:sz="8" w:space="0" w:color="auto"/>
              <w:right w:val="nil"/>
            </w:tcBorders>
            <w:noWrap/>
            <w:vAlign w:val="bottom"/>
          </w:tcPr>
          <w:p w:rsidR="002712C8" w:rsidRPr="002712C8" w:rsidRDefault="002712C8" w:rsidP="00114FC7">
            <w:pPr>
              <w:spacing w:line="240" w:lineRule="auto"/>
              <w:ind w:right="-108"/>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2019</w:t>
            </w:r>
          </w:p>
        </w:tc>
        <w:tc>
          <w:tcPr>
            <w:tcW w:w="1559" w:type="dxa"/>
            <w:tcBorders>
              <w:top w:val="single" w:sz="4" w:space="0" w:color="auto"/>
              <w:left w:val="nil"/>
              <w:bottom w:val="single" w:sz="8" w:space="0" w:color="auto"/>
              <w:right w:val="nil"/>
            </w:tcBorders>
            <w:vAlign w:val="bottom"/>
          </w:tcPr>
          <w:p w:rsidR="002712C8" w:rsidRPr="002712C8" w:rsidRDefault="002712C8" w:rsidP="00114FC7">
            <w:pPr>
              <w:spacing w:line="240" w:lineRule="auto"/>
              <w:ind w:right="-108"/>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c>
          <w:tcPr>
            <w:tcW w:w="1134" w:type="dxa"/>
            <w:tcBorders>
              <w:top w:val="single" w:sz="4" w:space="0" w:color="auto"/>
              <w:left w:val="nil"/>
              <w:bottom w:val="single" w:sz="8" w:space="0" w:color="auto"/>
              <w:right w:val="nil"/>
            </w:tcBorders>
            <w:noWrap/>
            <w:vAlign w:val="bottom"/>
          </w:tcPr>
          <w:p w:rsidR="002712C8" w:rsidRPr="002712C8" w:rsidRDefault="002712C8" w:rsidP="00114FC7">
            <w:pPr>
              <w:spacing w:line="240" w:lineRule="auto"/>
              <w:ind w:right="-108"/>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276" w:type="dxa"/>
            <w:tcBorders>
              <w:top w:val="single" w:sz="4" w:space="0" w:color="auto"/>
              <w:left w:val="nil"/>
              <w:bottom w:val="single" w:sz="8" w:space="0" w:color="auto"/>
              <w:right w:val="nil"/>
            </w:tcBorders>
            <w:vAlign w:val="bottom"/>
          </w:tcPr>
          <w:p w:rsidR="002712C8" w:rsidRPr="002712C8" w:rsidRDefault="002712C8" w:rsidP="00114FC7">
            <w:pPr>
              <w:spacing w:line="240" w:lineRule="auto"/>
              <w:ind w:left="176" w:right="-108"/>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r>
      <w:tr w:rsidR="002712C8" w:rsidRPr="002712C8" w:rsidTr="002712C8">
        <w:trPr>
          <w:cantSplit/>
          <w:trHeight w:val="60"/>
          <w:tblHeader/>
        </w:trPr>
        <w:tc>
          <w:tcPr>
            <w:tcW w:w="4397" w:type="dxa"/>
            <w:tcBorders>
              <w:top w:val="single" w:sz="8" w:space="0" w:color="auto"/>
              <w:left w:val="nil"/>
              <w:bottom w:val="nil"/>
              <w:right w:val="nil"/>
            </w:tcBorders>
            <w:noWrap/>
            <w:vAlign w:val="bottom"/>
          </w:tcPr>
          <w:p w:rsidR="002712C8" w:rsidRPr="002712C8" w:rsidRDefault="002712C8" w:rsidP="00114FC7">
            <w:pPr>
              <w:spacing w:line="240" w:lineRule="auto"/>
              <w:contextualSpacing/>
              <w:rPr>
                <w:rFonts w:ascii="Times New Roman" w:hAnsi="Times New Roman" w:cs="Times New Roman"/>
                <w:b/>
                <w:bCs/>
                <w:color w:val="000000"/>
                <w:sz w:val="10"/>
                <w:szCs w:val="10"/>
              </w:rPr>
            </w:pPr>
          </w:p>
        </w:tc>
        <w:tc>
          <w:tcPr>
            <w:tcW w:w="1557" w:type="dxa"/>
            <w:tcBorders>
              <w:top w:val="single" w:sz="8" w:space="0" w:color="auto"/>
              <w:left w:val="nil"/>
              <w:bottom w:val="nil"/>
              <w:right w:val="nil"/>
            </w:tcBorders>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10"/>
                <w:szCs w:val="10"/>
              </w:rPr>
            </w:pPr>
          </w:p>
        </w:tc>
        <w:tc>
          <w:tcPr>
            <w:tcW w:w="1559" w:type="dxa"/>
            <w:tcBorders>
              <w:top w:val="single" w:sz="8" w:space="0" w:color="auto"/>
              <w:left w:val="nil"/>
              <w:bottom w:val="nil"/>
              <w:right w:val="nil"/>
            </w:tcBorders>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10"/>
                <w:szCs w:val="10"/>
              </w:rPr>
            </w:pPr>
          </w:p>
        </w:tc>
        <w:tc>
          <w:tcPr>
            <w:tcW w:w="1134" w:type="dxa"/>
            <w:tcBorders>
              <w:top w:val="single" w:sz="8" w:space="0" w:color="auto"/>
              <w:left w:val="nil"/>
              <w:bottom w:val="nil"/>
              <w:right w:val="nil"/>
            </w:tcBorders>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10"/>
                <w:szCs w:val="10"/>
              </w:rPr>
            </w:pPr>
          </w:p>
        </w:tc>
        <w:tc>
          <w:tcPr>
            <w:tcW w:w="1276" w:type="dxa"/>
            <w:tcBorders>
              <w:top w:val="single" w:sz="8" w:space="0" w:color="auto"/>
              <w:left w:val="nil"/>
              <w:bottom w:val="nil"/>
              <w:right w:val="nil"/>
            </w:tcBorders>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10"/>
                <w:szCs w:val="10"/>
              </w:rPr>
            </w:pPr>
          </w:p>
        </w:tc>
      </w:tr>
      <w:tr w:rsidR="002712C8" w:rsidRPr="002712C8" w:rsidTr="002712C8">
        <w:trPr>
          <w:cantSplit/>
          <w:trHeight w:val="346"/>
        </w:trPr>
        <w:tc>
          <w:tcPr>
            <w:tcW w:w="4397" w:type="dxa"/>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ДОХОДЫ</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4029763,4</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3532347,5</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cantSplit/>
          <w:trHeight w:val="80"/>
        </w:trPr>
        <w:tc>
          <w:tcPr>
            <w:tcW w:w="4397" w:type="dxa"/>
            <w:noWrap/>
            <w:vAlign w:val="bottom"/>
          </w:tcPr>
          <w:p w:rsidR="002712C8" w:rsidRPr="002712C8" w:rsidRDefault="002712C8" w:rsidP="00114FC7">
            <w:pPr>
              <w:spacing w:line="240" w:lineRule="auto"/>
              <w:ind w:right="-108"/>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Доходы от операционной деятельности</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4029346,2</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3532205,3</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cantSplit/>
          <w:trHeight w:val="80"/>
        </w:trPr>
        <w:tc>
          <w:tcPr>
            <w:tcW w:w="4397" w:type="dxa"/>
            <w:noWrap/>
            <w:vAlign w:val="bottom"/>
          </w:tcPr>
          <w:p w:rsidR="002712C8" w:rsidRPr="002712C8" w:rsidRDefault="002712C8" w:rsidP="00114FC7">
            <w:pPr>
              <w:spacing w:line="240" w:lineRule="auto"/>
              <w:ind w:left="142"/>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Налоговые доходы</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3590487,3</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3075862,3</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89,1</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rPr>
              <w:t>87,0</w:t>
            </w:r>
          </w:p>
        </w:tc>
      </w:tr>
      <w:tr w:rsidR="002712C8" w:rsidRPr="002712C8" w:rsidTr="002712C8">
        <w:trPr>
          <w:cantSplit/>
          <w:trHeight w:val="80"/>
        </w:trPr>
        <w:tc>
          <w:tcPr>
            <w:tcW w:w="4397" w:type="dxa"/>
            <w:noWrap/>
            <w:vAlign w:val="bottom"/>
          </w:tcPr>
          <w:p w:rsidR="002712C8" w:rsidRPr="002712C8" w:rsidRDefault="002712C8" w:rsidP="00114FC7">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Налоги на доходы и прибыль</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2541585,6</w:t>
            </w:r>
          </w:p>
        </w:tc>
        <w:tc>
          <w:tcPr>
            <w:tcW w:w="1559" w:type="dxa"/>
            <w:vAlign w:val="bottom"/>
          </w:tcPr>
          <w:p w:rsidR="002712C8" w:rsidRPr="002712C8" w:rsidRDefault="002712C8" w:rsidP="00114FC7">
            <w:pPr>
              <w:spacing w:line="240" w:lineRule="auto"/>
              <w:ind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2465051,4</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63,1</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69,8</w:t>
            </w:r>
          </w:p>
        </w:tc>
      </w:tr>
      <w:tr w:rsidR="002712C8" w:rsidRPr="002712C8" w:rsidTr="002712C8">
        <w:trPr>
          <w:cantSplit/>
          <w:trHeight w:val="270"/>
        </w:trPr>
        <w:tc>
          <w:tcPr>
            <w:tcW w:w="4397" w:type="dxa"/>
            <w:noWrap/>
            <w:vAlign w:val="bottom"/>
          </w:tcPr>
          <w:p w:rsidR="002712C8" w:rsidRPr="002712C8" w:rsidRDefault="002712C8" w:rsidP="00114FC7">
            <w:pPr>
              <w:spacing w:line="240" w:lineRule="auto"/>
              <w:ind w:left="601" w:hanging="142"/>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подоходный налог с физических лиц Кыргызской Республики  </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1700138,0</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1904650,1</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42,2</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53,9</w:t>
            </w:r>
          </w:p>
        </w:tc>
      </w:tr>
      <w:tr w:rsidR="002712C8" w:rsidRPr="002712C8" w:rsidTr="002712C8">
        <w:trPr>
          <w:cantSplit/>
          <w:trHeight w:val="156"/>
        </w:trPr>
        <w:tc>
          <w:tcPr>
            <w:tcW w:w="4397" w:type="dxa"/>
            <w:noWrap/>
            <w:vAlign w:val="bottom"/>
          </w:tcPr>
          <w:p w:rsidR="002712C8" w:rsidRPr="002712C8" w:rsidRDefault="002712C8" w:rsidP="00114FC7">
            <w:pPr>
              <w:spacing w:line="240" w:lineRule="auto"/>
              <w:ind w:leftChars="152" w:left="442"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поступления по единому налогу</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102637,3</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90616,7</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2,6</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2,6</w:t>
            </w:r>
          </w:p>
        </w:tc>
      </w:tr>
      <w:tr w:rsidR="002712C8" w:rsidRPr="002712C8" w:rsidTr="002712C8">
        <w:trPr>
          <w:cantSplit/>
          <w:trHeight w:val="275"/>
        </w:trPr>
        <w:tc>
          <w:tcPr>
            <w:tcW w:w="4397" w:type="dxa"/>
            <w:noWrap/>
            <w:vAlign w:val="bottom"/>
          </w:tcPr>
          <w:p w:rsidR="002712C8" w:rsidRPr="002712C8" w:rsidRDefault="002712C8" w:rsidP="00114FC7">
            <w:pPr>
              <w:spacing w:line="240" w:lineRule="auto"/>
              <w:ind w:leftChars="152" w:left="442"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налог на основе обязательного патента</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738810,3</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469784,6</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18,3</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13,3</w:t>
            </w:r>
          </w:p>
        </w:tc>
      </w:tr>
      <w:tr w:rsidR="002712C8" w:rsidRPr="002712C8" w:rsidTr="002712C8">
        <w:trPr>
          <w:cantSplit/>
          <w:trHeight w:val="80"/>
        </w:trPr>
        <w:tc>
          <w:tcPr>
            <w:tcW w:w="4397" w:type="dxa"/>
            <w:noWrap/>
            <w:vAlign w:val="bottom"/>
          </w:tcPr>
          <w:p w:rsidR="002712C8" w:rsidRPr="002712C8" w:rsidRDefault="002712C8" w:rsidP="00114FC7">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Налоги на собственность</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503106,6</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379216,6</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12,5</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10,7</w:t>
            </w:r>
          </w:p>
        </w:tc>
      </w:tr>
      <w:tr w:rsidR="002712C8" w:rsidRPr="002712C8" w:rsidTr="002712C8">
        <w:trPr>
          <w:cantSplit/>
          <w:trHeight w:val="80"/>
        </w:trPr>
        <w:tc>
          <w:tcPr>
            <w:tcW w:w="4397" w:type="dxa"/>
            <w:noWrap/>
            <w:vAlign w:val="bottom"/>
          </w:tcPr>
          <w:p w:rsidR="002712C8" w:rsidRPr="002712C8" w:rsidRDefault="002712C8" w:rsidP="00114FC7">
            <w:pPr>
              <w:spacing w:line="240" w:lineRule="auto"/>
              <w:ind w:firstLineChars="100" w:firstLine="200"/>
              <w:contextualSpacing/>
              <w:rPr>
                <w:rFonts w:ascii="Times New Roman" w:hAnsi="Times New Roman" w:cs="Times New Roman"/>
                <w:color w:val="000000"/>
                <w:sz w:val="20"/>
              </w:rPr>
            </w:pPr>
            <w:r w:rsidRPr="002712C8">
              <w:rPr>
                <w:rFonts w:ascii="Times New Roman" w:hAnsi="Times New Roman" w:cs="Times New Roman"/>
                <w:color w:val="000000"/>
                <w:sz w:val="20"/>
              </w:rPr>
              <w:t>налоги на имущество</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402735,2</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303144,8</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10,0</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8,6</w:t>
            </w:r>
          </w:p>
        </w:tc>
      </w:tr>
      <w:tr w:rsidR="002712C8" w:rsidRPr="002712C8" w:rsidTr="002712C8">
        <w:trPr>
          <w:cantSplit/>
          <w:trHeight w:val="80"/>
        </w:trPr>
        <w:tc>
          <w:tcPr>
            <w:tcW w:w="4397" w:type="dxa"/>
            <w:noWrap/>
            <w:vAlign w:val="bottom"/>
          </w:tcPr>
          <w:p w:rsidR="002712C8" w:rsidRPr="002712C8" w:rsidRDefault="002712C8" w:rsidP="00114FC7">
            <w:pPr>
              <w:spacing w:line="240" w:lineRule="auto"/>
              <w:ind w:leftChars="152" w:left="442"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земельный налог</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100371,4</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76071,8</w:t>
            </w:r>
          </w:p>
        </w:tc>
        <w:tc>
          <w:tcPr>
            <w:tcW w:w="1134" w:type="dxa"/>
            <w:noWrap/>
            <w:vAlign w:val="bottom"/>
          </w:tcPr>
          <w:p w:rsidR="002712C8" w:rsidRPr="002712C8" w:rsidRDefault="002712C8" w:rsidP="00114FC7">
            <w:pPr>
              <w:spacing w:line="240" w:lineRule="auto"/>
              <w:ind w:leftChars="12" w:left="134" w:right="176" w:hangingChars="54" w:hanging="10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2,5</w:t>
            </w:r>
          </w:p>
        </w:tc>
        <w:tc>
          <w:tcPr>
            <w:tcW w:w="1276" w:type="dxa"/>
            <w:vAlign w:val="bottom"/>
          </w:tcPr>
          <w:p w:rsidR="002712C8" w:rsidRPr="002712C8" w:rsidRDefault="002712C8" w:rsidP="00114FC7">
            <w:pPr>
              <w:spacing w:line="240" w:lineRule="auto"/>
              <w:ind w:leftChars="12" w:left="134" w:right="176" w:hangingChars="54" w:hanging="10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2,1</w:t>
            </w:r>
          </w:p>
        </w:tc>
      </w:tr>
      <w:tr w:rsidR="002712C8" w:rsidRPr="002712C8" w:rsidTr="002712C8">
        <w:trPr>
          <w:cantSplit/>
          <w:trHeight w:val="103"/>
        </w:trPr>
        <w:tc>
          <w:tcPr>
            <w:tcW w:w="4397" w:type="dxa"/>
            <w:noWrap/>
            <w:vAlign w:val="bottom"/>
          </w:tcPr>
          <w:p w:rsidR="002712C8" w:rsidRPr="002712C8" w:rsidRDefault="002712C8" w:rsidP="00114FC7">
            <w:pPr>
              <w:spacing w:line="240" w:lineRule="auto"/>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Налоги на товары и услуги</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545506,5</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231505,8</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13,5</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6,5</w:t>
            </w:r>
          </w:p>
        </w:tc>
      </w:tr>
      <w:tr w:rsidR="002712C8" w:rsidRPr="002712C8" w:rsidTr="002712C8">
        <w:trPr>
          <w:cantSplit/>
          <w:trHeight w:val="95"/>
        </w:trPr>
        <w:tc>
          <w:tcPr>
            <w:tcW w:w="4397" w:type="dxa"/>
            <w:noWrap/>
            <w:vAlign w:val="bottom"/>
          </w:tcPr>
          <w:p w:rsidR="002712C8" w:rsidRPr="002712C8" w:rsidRDefault="002712C8" w:rsidP="00114FC7">
            <w:pPr>
              <w:spacing w:line="240" w:lineRule="auto"/>
              <w:ind w:leftChars="152" w:left="442"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налог с продаж</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537664,9</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220189,8</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13,3</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6,2</w:t>
            </w:r>
          </w:p>
        </w:tc>
      </w:tr>
      <w:tr w:rsidR="002712C8" w:rsidRPr="002712C8" w:rsidTr="002712C8">
        <w:trPr>
          <w:cantSplit/>
          <w:trHeight w:val="177"/>
        </w:trPr>
        <w:tc>
          <w:tcPr>
            <w:tcW w:w="4397" w:type="dxa"/>
            <w:noWrap/>
            <w:vAlign w:val="bottom"/>
          </w:tcPr>
          <w:p w:rsidR="002712C8" w:rsidRPr="002712C8" w:rsidRDefault="002712C8" w:rsidP="00114FC7">
            <w:pPr>
              <w:spacing w:line="240" w:lineRule="auto"/>
              <w:ind w:leftChars="152" w:left="442"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налоги за пользование недрами</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7841,6</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11316,0</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0,2</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0,3</w:t>
            </w:r>
          </w:p>
        </w:tc>
      </w:tr>
      <w:tr w:rsidR="002712C8" w:rsidRPr="002712C8" w:rsidTr="002712C8">
        <w:trPr>
          <w:cantSplit/>
          <w:trHeight w:val="80"/>
        </w:trPr>
        <w:tc>
          <w:tcPr>
            <w:tcW w:w="4397" w:type="dxa"/>
            <w:noWrap/>
            <w:vAlign w:val="bottom"/>
          </w:tcPr>
          <w:p w:rsidR="002712C8" w:rsidRPr="002712C8" w:rsidRDefault="002712C8" w:rsidP="00114FC7">
            <w:pPr>
              <w:spacing w:line="240" w:lineRule="auto"/>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Прочие налоги и сборы</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288,6</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88,5</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0,0</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0,0</w:t>
            </w:r>
          </w:p>
        </w:tc>
      </w:tr>
      <w:tr w:rsidR="002712C8" w:rsidRPr="002712C8" w:rsidTr="002712C8">
        <w:trPr>
          <w:cantSplit/>
          <w:trHeight w:val="147"/>
        </w:trPr>
        <w:tc>
          <w:tcPr>
            <w:tcW w:w="4397" w:type="dxa"/>
            <w:noWrap/>
            <w:vAlign w:val="bottom"/>
          </w:tcPr>
          <w:p w:rsidR="002712C8" w:rsidRPr="002712C8" w:rsidRDefault="002712C8" w:rsidP="00114FC7">
            <w:pPr>
              <w:spacing w:line="240" w:lineRule="auto"/>
              <w:ind w:left="176" w:right="-108" w:hanging="176"/>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Полученные официальные </w:t>
            </w:r>
          </w:p>
          <w:p w:rsidR="002712C8" w:rsidRPr="002712C8" w:rsidRDefault="002712C8" w:rsidP="00114FC7">
            <w:pPr>
              <w:spacing w:line="240" w:lineRule="auto"/>
              <w:ind w:left="176" w:right="-108" w:hanging="176"/>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трансферты</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138458,1</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4,0</w:t>
            </w:r>
          </w:p>
        </w:tc>
      </w:tr>
      <w:tr w:rsidR="002712C8" w:rsidRPr="002712C8" w:rsidTr="002712C8">
        <w:trPr>
          <w:cantSplit/>
          <w:trHeight w:val="123"/>
        </w:trPr>
        <w:tc>
          <w:tcPr>
            <w:tcW w:w="4397" w:type="dxa"/>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Неналоговые доходы</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438858,9</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317884,9</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10,9</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9,0</w:t>
            </w:r>
          </w:p>
        </w:tc>
      </w:tr>
      <w:tr w:rsidR="002712C8" w:rsidRPr="002712C8" w:rsidTr="002712C8">
        <w:trPr>
          <w:cantSplit/>
          <w:trHeight w:val="113"/>
        </w:trPr>
        <w:tc>
          <w:tcPr>
            <w:tcW w:w="4397" w:type="dxa"/>
            <w:noWrap/>
            <w:vAlign w:val="bottom"/>
          </w:tcPr>
          <w:p w:rsidR="002712C8" w:rsidRPr="002712C8" w:rsidRDefault="002712C8" w:rsidP="00114FC7">
            <w:pPr>
              <w:spacing w:line="240" w:lineRule="auto"/>
              <w:ind w:leftChars="113" w:left="355" w:hangingChars="53" w:hanging="106"/>
              <w:contextualSpacing/>
              <w:rPr>
                <w:rFonts w:ascii="Times New Roman" w:hAnsi="Times New Roman" w:cs="Times New Roman"/>
                <w:color w:val="000000"/>
                <w:sz w:val="20"/>
              </w:rPr>
            </w:pPr>
            <w:r w:rsidRPr="002712C8">
              <w:rPr>
                <w:rFonts w:ascii="Times New Roman" w:hAnsi="Times New Roman" w:cs="Times New Roman"/>
                <w:color w:val="000000"/>
                <w:sz w:val="20"/>
              </w:rPr>
              <w:t>Доходы от собственности и проценты</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194322,3</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145388,5</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4,8</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4,1</w:t>
            </w:r>
          </w:p>
        </w:tc>
      </w:tr>
      <w:tr w:rsidR="002712C8" w:rsidRPr="002712C8" w:rsidTr="008A5AF5">
        <w:trPr>
          <w:cantSplit/>
          <w:trHeight w:val="211"/>
        </w:trPr>
        <w:tc>
          <w:tcPr>
            <w:tcW w:w="4397" w:type="dxa"/>
            <w:noWrap/>
            <w:vAlign w:val="bottom"/>
          </w:tcPr>
          <w:p w:rsidR="002712C8" w:rsidRPr="002712C8" w:rsidRDefault="002712C8" w:rsidP="00114FC7">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Доходы от продажи товаров и оказание услуг</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226957,9</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148206,9</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5,6</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4,2</w:t>
            </w:r>
          </w:p>
        </w:tc>
      </w:tr>
      <w:tr w:rsidR="002712C8" w:rsidRPr="002712C8" w:rsidTr="002712C8">
        <w:trPr>
          <w:cantSplit/>
          <w:trHeight w:val="276"/>
        </w:trPr>
        <w:tc>
          <w:tcPr>
            <w:tcW w:w="4397" w:type="dxa"/>
            <w:noWrap/>
            <w:vAlign w:val="bottom"/>
          </w:tcPr>
          <w:p w:rsidR="002712C8" w:rsidRPr="002712C8" w:rsidRDefault="002712C8" w:rsidP="00114FC7">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плата за аренду</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93485,3</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61576,9</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2,3</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1,7</w:t>
            </w:r>
          </w:p>
        </w:tc>
      </w:tr>
      <w:tr w:rsidR="002712C8" w:rsidRPr="002712C8" w:rsidTr="002712C8">
        <w:trPr>
          <w:cantSplit/>
          <w:trHeight w:val="349"/>
        </w:trPr>
        <w:tc>
          <w:tcPr>
            <w:tcW w:w="4397" w:type="dxa"/>
            <w:noWrap/>
            <w:vAlign w:val="bottom"/>
          </w:tcPr>
          <w:p w:rsidR="002712C8" w:rsidRPr="002712C8" w:rsidRDefault="002712C8" w:rsidP="00114FC7">
            <w:pPr>
              <w:spacing w:line="240" w:lineRule="auto"/>
              <w:ind w:leftChars="215" w:left="581"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административные сборы и платежи</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20529,4</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20794,8</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0,5</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0,6</w:t>
            </w:r>
          </w:p>
        </w:tc>
      </w:tr>
      <w:tr w:rsidR="002712C8" w:rsidRPr="002712C8" w:rsidTr="002712C8">
        <w:trPr>
          <w:cantSplit/>
          <w:trHeight w:val="315"/>
        </w:trPr>
        <w:tc>
          <w:tcPr>
            <w:tcW w:w="4397" w:type="dxa"/>
            <w:noWrap/>
            <w:vAlign w:val="bottom"/>
          </w:tcPr>
          <w:p w:rsidR="002712C8" w:rsidRPr="002712C8" w:rsidRDefault="002712C8" w:rsidP="00114FC7">
            <w:pPr>
              <w:spacing w:line="240" w:lineRule="auto"/>
              <w:ind w:leftChars="215" w:left="581"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поступления от оказания платных услуг</w:t>
            </w:r>
          </w:p>
        </w:tc>
        <w:tc>
          <w:tcPr>
            <w:tcW w:w="1557"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112943,2</w:t>
            </w:r>
          </w:p>
        </w:tc>
        <w:tc>
          <w:tcPr>
            <w:tcW w:w="1559"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65835,2</w:t>
            </w:r>
          </w:p>
        </w:tc>
        <w:tc>
          <w:tcPr>
            <w:tcW w:w="1134" w:type="dxa"/>
            <w:noWrap/>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2,8</w:t>
            </w:r>
          </w:p>
        </w:tc>
        <w:tc>
          <w:tcPr>
            <w:tcW w:w="1276" w:type="dxa"/>
            <w:vAlign w:val="bottom"/>
          </w:tcPr>
          <w:p w:rsidR="002712C8" w:rsidRPr="002712C8" w:rsidRDefault="002712C8" w:rsidP="00114FC7">
            <w:pPr>
              <w:spacing w:line="240" w:lineRule="auto"/>
              <w:ind w:right="176"/>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1,8</w:t>
            </w:r>
          </w:p>
        </w:tc>
      </w:tr>
      <w:tr w:rsidR="002712C8" w:rsidRPr="002712C8" w:rsidTr="009C368A">
        <w:trPr>
          <w:cantSplit/>
          <w:trHeight w:val="80"/>
        </w:trPr>
        <w:tc>
          <w:tcPr>
            <w:tcW w:w="4397" w:type="dxa"/>
            <w:tcBorders>
              <w:bottom w:val="single" w:sz="8" w:space="0" w:color="auto"/>
            </w:tcBorders>
            <w:noWrap/>
            <w:vAlign w:val="bottom"/>
          </w:tcPr>
          <w:p w:rsidR="002712C8" w:rsidRPr="002712C8" w:rsidRDefault="002712C8" w:rsidP="00114FC7">
            <w:pPr>
              <w:spacing w:line="240" w:lineRule="auto"/>
              <w:ind w:right="-108"/>
              <w:contextualSpacing/>
              <w:rPr>
                <w:rFonts w:ascii="Times New Roman" w:hAnsi="Times New Roman" w:cs="Times New Roman"/>
                <w:b/>
                <w:color w:val="000000"/>
                <w:sz w:val="20"/>
              </w:rPr>
            </w:pPr>
            <w:r w:rsidRPr="002712C8">
              <w:rPr>
                <w:rFonts w:ascii="Times New Roman" w:hAnsi="Times New Roman" w:cs="Times New Roman"/>
                <w:b/>
                <w:color w:val="000000"/>
                <w:sz w:val="20"/>
              </w:rPr>
              <w:t>Доходы от продажи нефинансовых активов</w:t>
            </w:r>
          </w:p>
        </w:tc>
        <w:tc>
          <w:tcPr>
            <w:tcW w:w="1557" w:type="dxa"/>
            <w:tcBorders>
              <w:bottom w:val="single" w:sz="8" w:space="0" w:color="auto"/>
            </w:tcBorders>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417,2</w:t>
            </w:r>
          </w:p>
        </w:tc>
        <w:tc>
          <w:tcPr>
            <w:tcW w:w="1559" w:type="dxa"/>
            <w:tcBorders>
              <w:bottom w:val="single" w:sz="8" w:space="0" w:color="auto"/>
            </w:tcBorders>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142,2</w:t>
            </w:r>
          </w:p>
        </w:tc>
        <w:tc>
          <w:tcPr>
            <w:tcW w:w="1134" w:type="dxa"/>
            <w:tcBorders>
              <w:bottom w:val="single" w:sz="8" w:space="0" w:color="auto"/>
            </w:tcBorders>
            <w:noWrap/>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0,0</w:t>
            </w:r>
          </w:p>
        </w:tc>
        <w:tc>
          <w:tcPr>
            <w:tcW w:w="1276" w:type="dxa"/>
            <w:tcBorders>
              <w:bottom w:val="single" w:sz="8" w:space="0" w:color="auto"/>
            </w:tcBorders>
            <w:vAlign w:val="bottom"/>
          </w:tcPr>
          <w:p w:rsidR="002712C8" w:rsidRPr="002712C8" w:rsidRDefault="002712C8" w:rsidP="00114FC7">
            <w:pPr>
              <w:spacing w:line="240" w:lineRule="auto"/>
              <w:ind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0,0</w:t>
            </w:r>
          </w:p>
        </w:tc>
      </w:tr>
    </w:tbl>
    <w:p w:rsidR="002712C8" w:rsidRPr="00114FC7" w:rsidRDefault="002712C8" w:rsidP="00114FC7">
      <w:pPr>
        <w:spacing w:line="264" w:lineRule="auto"/>
        <w:rPr>
          <w:rFonts w:ascii="Times New Roman" w:hAnsi="Times New Roman" w:cs="Times New Roman"/>
          <w:b/>
          <w:color w:val="000000"/>
          <w:sz w:val="10"/>
          <w:szCs w:val="10"/>
        </w:rPr>
      </w:pPr>
    </w:p>
    <w:p w:rsidR="002712C8" w:rsidRPr="002712C8" w:rsidRDefault="002712C8" w:rsidP="002712C8">
      <w:pPr>
        <w:spacing w:line="264" w:lineRule="auto"/>
        <w:ind w:left="1446" w:hanging="1304"/>
        <w:rPr>
          <w:rFonts w:ascii="Times New Roman" w:hAnsi="Times New Roman" w:cs="Times New Roman"/>
          <w:color w:val="000000"/>
          <w:sz w:val="24"/>
          <w:szCs w:val="24"/>
          <w:lang w:val="ky-KG"/>
        </w:rPr>
      </w:pPr>
      <w:r w:rsidRPr="002712C8">
        <w:rPr>
          <w:rFonts w:ascii="Times New Roman" w:hAnsi="Times New Roman" w:cs="Times New Roman"/>
          <w:b/>
          <w:color w:val="000000"/>
          <w:sz w:val="24"/>
          <w:szCs w:val="24"/>
        </w:rPr>
        <w:t xml:space="preserve">Таблица </w:t>
      </w:r>
      <w:r w:rsidRPr="002712C8">
        <w:rPr>
          <w:rFonts w:ascii="Times New Roman" w:hAnsi="Times New Roman" w:cs="Times New Roman"/>
          <w:b/>
          <w:color w:val="000000"/>
          <w:sz w:val="24"/>
          <w:szCs w:val="24"/>
          <w:lang w:val="ky-KG"/>
        </w:rPr>
        <w:t>49</w:t>
      </w:r>
      <w:r w:rsidRPr="002712C8">
        <w:rPr>
          <w:rFonts w:ascii="Times New Roman" w:hAnsi="Times New Roman" w:cs="Times New Roman"/>
          <w:b/>
          <w:color w:val="000000"/>
          <w:sz w:val="24"/>
          <w:szCs w:val="24"/>
        </w:rPr>
        <w:t>: Структура доходов местного бюджета по территории в январе-июне</w:t>
      </w:r>
    </w:p>
    <w:tbl>
      <w:tblPr>
        <w:tblW w:w="9923" w:type="dxa"/>
        <w:tblInd w:w="108" w:type="dxa"/>
        <w:tblLayout w:type="fixed"/>
        <w:tblLook w:val="04A0"/>
      </w:tblPr>
      <w:tblGrid>
        <w:gridCol w:w="4397"/>
        <w:gridCol w:w="1557"/>
        <w:gridCol w:w="1559"/>
        <w:gridCol w:w="1134"/>
        <w:gridCol w:w="1276"/>
      </w:tblGrid>
      <w:tr w:rsidR="002712C8" w:rsidRPr="002712C8" w:rsidTr="002712C8">
        <w:trPr>
          <w:trHeight w:val="411"/>
          <w:tblHeader/>
        </w:trPr>
        <w:tc>
          <w:tcPr>
            <w:tcW w:w="4397" w:type="dxa"/>
            <w:vMerge w:val="restart"/>
            <w:tcBorders>
              <w:top w:val="single" w:sz="8" w:space="0" w:color="auto"/>
              <w:left w:val="nil"/>
              <w:bottom w:val="single" w:sz="12" w:space="0" w:color="auto"/>
              <w:right w:val="nil"/>
            </w:tcBorders>
            <w:noWrap/>
            <w:vAlign w:val="center"/>
          </w:tcPr>
          <w:p w:rsidR="002712C8" w:rsidRPr="002712C8" w:rsidRDefault="002712C8" w:rsidP="00114FC7">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 </w:t>
            </w:r>
          </w:p>
        </w:tc>
        <w:tc>
          <w:tcPr>
            <w:tcW w:w="3116" w:type="dxa"/>
            <w:gridSpan w:val="2"/>
            <w:tcBorders>
              <w:top w:val="single" w:sz="8" w:space="0" w:color="auto"/>
              <w:left w:val="nil"/>
              <w:bottom w:val="single" w:sz="4" w:space="0" w:color="auto"/>
              <w:right w:val="nil"/>
            </w:tcBorders>
            <w:noWrap/>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Тысяч сомов</w:t>
            </w:r>
          </w:p>
        </w:tc>
        <w:tc>
          <w:tcPr>
            <w:tcW w:w="2410" w:type="dxa"/>
            <w:gridSpan w:val="2"/>
            <w:tcBorders>
              <w:top w:val="single" w:sz="8" w:space="0" w:color="auto"/>
              <w:left w:val="nil"/>
              <w:bottom w:val="single" w:sz="4" w:space="0" w:color="auto"/>
              <w:right w:val="nil"/>
            </w:tcBorders>
            <w:noWrap/>
            <w:vAlign w:val="bottom"/>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В процентах к </w:t>
            </w:r>
            <w:r w:rsidRPr="002712C8">
              <w:rPr>
                <w:rFonts w:ascii="Times New Roman" w:hAnsi="Times New Roman" w:cs="Times New Roman"/>
                <w:b/>
                <w:bCs/>
                <w:color w:val="000000"/>
                <w:sz w:val="20"/>
              </w:rPr>
              <w:br/>
              <w:t>итогу</w:t>
            </w:r>
          </w:p>
        </w:tc>
      </w:tr>
      <w:tr w:rsidR="002712C8" w:rsidRPr="002712C8" w:rsidTr="002712C8">
        <w:trPr>
          <w:trHeight w:val="205"/>
          <w:tblHeader/>
        </w:trPr>
        <w:tc>
          <w:tcPr>
            <w:tcW w:w="4397" w:type="dxa"/>
            <w:vMerge/>
            <w:tcBorders>
              <w:top w:val="single" w:sz="12" w:space="0" w:color="auto"/>
              <w:left w:val="nil"/>
              <w:bottom w:val="single" w:sz="8" w:space="0" w:color="auto"/>
              <w:right w:val="nil"/>
            </w:tcBorders>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1557" w:type="dxa"/>
            <w:tcBorders>
              <w:top w:val="single" w:sz="4" w:space="0" w:color="auto"/>
              <w:left w:val="nil"/>
              <w:bottom w:val="single" w:sz="8" w:space="0" w:color="auto"/>
              <w:right w:val="nil"/>
            </w:tcBorders>
            <w:noWrap/>
            <w:vAlign w:val="bottom"/>
          </w:tcPr>
          <w:p w:rsidR="002712C8" w:rsidRPr="002712C8" w:rsidRDefault="002712C8" w:rsidP="00114FC7">
            <w:pPr>
              <w:spacing w:line="240" w:lineRule="auto"/>
              <w:ind w:right="-105"/>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2019</w:t>
            </w:r>
          </w:p>
        </w:tc>
        <w:tc>
          <w:tcPr>
            <w:tcW w:w="1559" w:type="dxa"/>
            <w:tcBorders>
              <w:top w:val="single" w:sz="4" w:space="0" w:color="auto"/>
              <w:left w:val="nil"/>
              <w:bottom w:val="single" w:sz="8" w:space="0" w:color="auto"/>
              <w:right w:val="nil"/>
            </w:tcBorders>
            <w:vAlign w:val="bottom"/>
          </w:tcPr>
          <w:p w:rsidR="002712C8" w:rsidRPr="002712C8" w:rsidRDefault="002712C8" w:rsidP="00114FC7">
            <w:pPr>
              <w:spacing w:line="240" w:lineRule="auto"/>
              <w:ind w:right="-104"/>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c>
          <w:tcPr>
            <w:tcW w:w="1134" w:type="dxa"/>
            <w:tcBorders>
              <w:top w:val="single" w:sz="4" w:space="0" w:color="auto"/>
              <w:left w:val="nil"/>
              <w:bottom w:val="single" w:sz="8" w:space="0" w:color="auto"/>
              <w:right w:val="nil"/>
            </w:tcBorders>
            <w:noWrap/>
            <w:vAlign w:val="bottom"/>
          </w:tcPr>
          <w:p w:rsidR="002712C8" w:rsidRPr="002712C8" w:rsidRDefault="002712C8" w:rsidP="00114FC7">
            <w:pPr>
              <w:spacing w:line="240" w:lineRule="auto"/>
              <w:ind w:right="-105"/>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276" w:type="dxa"/>
            <w:tcBorders>
              <w:top w:val="single" w:sz="4" w:space="0" w:color="auto"/>
              <w:left w:val="nil"/>
              <w:bottom w:val="single" w:sz="8" w:space="0" w:color="auto"/>
              <w:right w:val="nil"/>
            </w:tcBorders>
            <w:vAlign w:val="bottom"/>
          </w:tcPr>
          <w:p w:rsidR="002712C8" w:rsidRPr="002712C8" w:rsidRDefault="002712C8" w:rsidP="00114FC7">
            <w:pPr>
              <w:spacing w:line="240" w:lineRule="auto"/>
              <w:ind w:right="-105"/>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r>
      <w:tr w:rsidR="002712C8" w:rsidRPr="002712C8" w:rsidTr="002712C8">
        <w:trPr>
          <w:trHeight w:val="396"/>
        </w:trPr>
        <w:tc>
          <w:tcPr>
            <w:tcW w:w="4397" w:type="dxa"/>
            <w:tcBorders>
              <w:top w:val="single" w:sz="8" w:space="0" w:color="auto"/>
              <w:left w:val="nil"/>
              <w:bottom w:val="nil"/>
              <w:right w:val="nil"/>
            </w:tcBorders>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ДОХОДЫ ВСЕГО</w:t>
            </w:r>
          </w:p>
        </w:tc>
        <w:tc>
          <w:tcPr>
            <w:tcW w:w="1557" w:type="dxa"/>
            <w:tcBorders>
              <w:top w:val="single" w:sz="8" w:space="0" w:color="auto"/>
              <w:left w:val="nil"/>
              <w:bottom w:val="nil"/>
              <w:right w:val="nil"/>
            </w:tcBorders>
            <w:noWrap/>
            <w:vAlign w:val="bottom"/>
          </w:tcPr>
          <w:p w:rsidR="002712C8" w:rsidRPr="002712C8" w:rsidRDefault="002712C8" w:rsidP="00114FC7">
            <w:pPr>
              <w:spacing w:line="240" w:lineRule="auto"/>
              <w:ind w:right="178"/>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4029763,4</w:t>
            </w:r>
          </w:p>
        </w:tc>
        <w:tc>
          <w:tcPr>
            <w:tcW w:w="1559" w:type="dxa"/>
            <w:tcBorders>
              <w:top w:val="single" w:sz="8" w:space="0" w:color="auto"/>
              <w:left w:val="nil"/>
              <w:bottom w:val="nil"/>
              <w:right w:val="nil"/>
            </w:tcBorders>
            <w:vAlign w:val="bottom"/>
          </w:tcPr>
          <w:p w:rsidR="002712C8" w:rsidRPr="002712C8" w:rsidRDefault="002712C8" w:rsidP="00114FC7">
            <w:pPr>
              <w:spacing w:line="240" w:lineRule="auto"/>
              <w:ind w:right="180"/>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3532347,5</w:t>
            </w:r>
          </w:p>
        </w:tc>
        <w:tc>
          <w:tcPr>
            <w:tcW w:w="1134" w:type="dxa"/>
            <w:tcBorders>
              <w:top w:val="single" w:sz="8" w:space="0" w:color="auto"/>
              <w:left w:val="nil"/>
              <w:bottom w:val="nil"/>
              <w:right w:val="nil"/>
            </w:tcBorders>
            <w:noWrap/>
            <w:vAlign w:val="bottom"/>
          </w:tcPr>
          <w:p w:rsidR="002712C8" w:rsidRPr="002712C8" w:rsidRDefault="002712C8" w:rsidP="00114FC7">
            <w:pPr>
              <w:spacing w:line="240" w:lineRule="auto"/>
              <w:ind w:left="-108"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276" w:type="dxa"/>
            <w:tcBorders>
              <w:top w:val="single" w:sz="8" w:space="0" w:color="auto"/>
              <w:left w:val="nil"/>
              <w:bottom w:val="nil"/>
              <w:right w:val="nil"/>
            </w:tcBorders>
            <w:vAlign w:val="bottom"/>
          </w:tcPr>
          <w:p w:rsidR="002712C8" w:rsidRPr="002712C8" w:rsidRDefault="002712C8" w:rsidP="00114FC7">
            <w:pPr>
              <w:spacing w:line="240" w:lineRule="auto"/>
              <w:ind w:right="240"/>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trHeight w:val="80"/>
        </w:trPr>
        <w:tc>
          <w:tcPr>
            <w:tcW w:w="4397" w:type="dxa"/>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Доходы от операционной деятельности</w:t>
            </w:r>
          </w:p>
        </w:tc>
        <w:tc>
          <w:tcPr>
            <w:tcW w:w="1557" w:type="dxa"/>
            <w:noWrap/>
            <w:vAlign w:val="bottom"/>
          </w:tcPr>
          <w:p w:rsidR="002712C8" w:rsidRPr="002712C8" w:rsidRDefault="002712C8" w:rsidP="00114FC7">
            <w:pPr>
              <w:spacing w:line="240" w:lineRule="auto"/>
              <w:ind w:right="178"/>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4029346,2</w:t>
            </w:r>
          </w:p>
        </w:tc>
        <w:tc>
          <w:tcPr>
            <w:tcW w:w="1559" w:type="dxa"/>
            <w:vAlign w:val="bottom"/>
          </w:tcPr>
          <w:p w:rsidR="002712C8" w:rsidRPr="002712C8" w:rsidRDefault="002712C8" w:rsidP="00114FC7">
            <w:pPr>
              <w:spacing w:line="240" w:lineRule="auto"/>
              <w:ind w:right="180"/>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3532205,3</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276" w:type="dxa"/>
            <w:vAlign w:val="bottom"/>
          </w:tcPr>
          <w:p w:rsidR="002712C8" w:rsidRPr="002712C8" w:rsidRDefault="002712C8" w:rsidP="00114FC7">
            <w:pPr>
              <w:spacing w:line="240" w:lineRule="auto"/>
              <w:ind w:right="240"/>
              <w:contextualSpacing/>
              <w:jc w:val="right"/>
              <w:rPr>
                <w:rFonts w:ascii="Times New Roman" w:hAnsi="Times New Roman" w:cs="Times New Roman"/>
                <w:b/>
                <w:bCs/>
                <w:color w:val="000000"/>
                <w:sz w:val="20"/>
              </w:rPr>
            </w:pPr>
            <w:r w:rsidRPr="002712C8">
              <w:rPr>
                <w:rFonts w:ascii="Times New Roman" w:hAnsi="Times New Roman" w:cs="Times New Roman"/>
                <w:b/>
                <w:bCs/>
                <w:color w:val="000000"/>
                <w:sz w:val="20"/>
              </w:rPr>
              <w:t>100,0</w:t>
            </w:r>
          </w:p>
        </w:tc>
      </w:tr>
      <w:tr w:rsidR="002712C8" w:rsidRPr="002712C8" w:rsidTr="002712C8">
        <w:trPr>
          <w:trHeight w:val="80"/>
        </w:trPr>
        <w:tc>
          <w:tcPr>
            <w:tcW w:w="4397" w:type="dxa"/>
            <w:noWrap/>
            <w:vAlign w:val="bottom"/>
          </w:tcPr>
          <w:p w:rsidR="002712C8" w:rsidRPr="002712C8" w:rsidRDefault="002712C8" w:rsidP="00114FC7">
            <w:pPr>
              <w:spacing w:line="240" w:lineRule="auto"/>
              <w:ind w:left="284"/>
              <w:contextualSpacing/>
              <w:rPr>
                <w:rFonts w:ascii="Times New Roman" w:hAnsi="Times New Roman" w:cs="Times New Roman"/>
                <w:bCs/>
                <w:color w:val="000000"/>
                <w:sz w:val="20"/>
              </w:rPr>
            </w:pPr>
            <w:r w:rsidRPr="002712C8">
              <w:rPr>
                <w:rFonts w:ascii="Times New Roman" w:hAnsi="Times New Roman" w:cs="Times New Roman"/>
                <w:bCs/>
                <w:color w:val="000000"/>
                <w:sz w:val="20"/>
              </w:rPr>
              <w:t>г.Бишкек</w:t>
            </w:r>
          </w:p>
        </w:tc>
        <w:tc>
          <w:tcPr>
            <w:tcW w:w="1557" w:type="dxa"/>
            <w:noWrap/>
            <w:vAlign w:val="bottom"/>
          </w:tcPr>
          <w:p w:rsidR="002712C8" w:rsidRPr="002712C8" w:rsidRDefault="002712C8" w:rsidP="00114FC7">
            <w:pPr>
              <w:spacing w:line="240" w:lineRule="auto"/>
              <w:ind w:right="17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348928,7</w:t>
            </w:r>
          </w:p>
        </w:tc>
        <w:tc>
          <w:tcPr>
            <w:tcW w:w="1559" w:type="dxa"/>
            <w:vAlign w:val="bottom"/>
          </w:tcPr>
          <w:p w:rsidR="002712C8" w:rsidRPr="002712C8" w:rsidRDefault="002712C8" w:rsidP="00114FC7">
            <w:pPr>
              <w:spacing w:line="240" w:lineRule="auto"/>
              <w:ind w:right="18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404702,4</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8,7</w:t>
            </w:r>
          </w:p>
        </w:tc>
        <w:tc>
          <w:tcPr>
            <w:tcW w:w="1276" w:type="dxa"/>
            <w:vAlign w:val="bottom"/>
          </w:tcPr>
          <w:p w:rsidR="002712C8" w:rsidRPr="002712C8" w:rsidRDefault="002712C8" w:rsidP="00114FC7">
            <w:pPr>
              <w:spacing w:line="240" w:lineRule="auto"/>
              <w:ind w:right="24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11,5</w:t>
            </w:r>
          </w:p>
        </w:tc>
      </w:tr>
      <w:tr w:rsidR="002712C8" w:rsidRPr="002712C8" w:rsidTr="002712C8">
        <w:trPr>
          <w:trHeight w:val="80"/>
        </w:trPr>
        <w:tc>
          <w:tcPr>
            <w:tcW w:w="4397" w:type="dxa"/>
            <w:noWrap/>
            <w:vAlign w:val="bottom"/>
          </w:tcPr>
          <w:p w:rsidR="002712C8" w:rsidRPr="002712C8" w:rsidRDefault="002712C8" w:rsidP="00114FC7">
            <w:pPr>
              <w:spacing w:line="240" w:lineRule="auto"/>
              <w:ind w:left="284" w:firstLine="142"/>
              <w:contextualSpacing/>
              <w:rPr>
                <w:rFonts w:ascii="Times New Roman" w:hAnsi="Times New Roman" w:cs="Times New Roman"/>
                <w:bCs/>
                <w:color w:val="000000"/>
                <w:sz w:val="20"/>
              </w:rPr>
            </w:pPr>
            <w:r w:rsidRPr="002712C8">
              <w:rPr>
                <w:rFonts w:ascii="Times New Roman" w:hAnsi="Times New Roman" w:cs="Times New Roman"/>
                <w:bCs/>
                <w:color w:val="000000"/>
                <w:sz w:val="20"/>
              </w:rPr>
              <w:t>Ленинский</w:t>
            </w:r>
          </w:p>
        </w:tc>
        <w:tc>
          <w:tcPr>
            <w:tcW w:w="1557" w:type="dxa"/>
            <w:noWrap/>
            <w:vAlign w:val="bottom"/>
          </w:tcPr>
          <w:p w:rsidR="002712C8" w:rsidRPr="002712C8" w:rsidRDefault="002712C8" w:rsidP="00114FC7">
            <w:pPr>
              <w:spacing w:line="240" w:lineRule="auto"/>
              <w:ind w:right="17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779516,7</w:t>
            </w:r>
          </w:p>
        </w:tc>
        <w:tc>
          <w:tcPr>
            <w:tcW w:w="1559" w:type="dxa"/>
            <w:vAlign w:val="bottom"/>
          </w:tcPr>
          <w:p w:rsidR="002712C8" w:rsidRPr="002712C8" w:rsidRDefault="002712C8" w:rsidP="00114FC7">
            <w:pPr>
              <w:spacing w:line="240" w:lineRule="auto"/>
              <w:ind w:right="18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623294,5</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19,3</w:t>
            </w:r>
          </w:p>
        </w:tc>
        <w:tc>
          <w:tcPr>
            <w:tcW w:w="1276" w:type="dxa"/>
            <w:vAlign w:val="bottom"/>
          </w:tcPr>
          <w:p w:rsidR="002712C8" w:rsidRPr="002712C8" w:rsidRDefault="002712C8" w:rsidP="00114FC7">
            <w:pPr>
              <w:spacing w:line="240" w:lineRule="auto"/>
              <w:ind w:right="24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17,6</w:t>
            </w:r>
          </w:p>
        </w:tc>
      </w:tr>
      <w:tr w:rsidR="002712C8" w:rsidRPr="002712C8" w:rsidTr="002712C8">
        <w:trPr>
          <w:trHeight w:val="80"/>
        </w:trPr>
        <w:tc>
          <w:tcPr>
            <w:tcW w:w="4397" w:type="dxa"/>
            <w:noWrap/>
            <w:vAlign w:val="bottom"/>
          </w:tcPr>
          <w:p w:rsidR="002712C8" w:rsidRPr="002712C8" w:rsidRDefault="002712C8" w:rsidP="00114FC7">
            <w:pPr>
              <w:spacing w:line="240" w:lineRule="auto"/>
              <w:ind w:left="284" w:firstLine="142"/>
              <w:contextualSpacing/>
              <w:rPr>
                <w:rFonts w:ascii="Times New Roman" w:hAnsi="Times New Roman" w:cs="Times New Roman"/>
                <w:bCs/>
                <w:color w:val="000000"/>
                <w:sz w:val="20"/>
              </w:rPr>
            </w:pPr>
            <w:r w:rsidRPr="002712C8">
              <w:rPr>
                <w:rFonts w:ascii="Times New Roman" w:hAnsi="Times New Roman" w:cs="Times New Roman"/>
                <w:bCs/>
                <w:color w:val="000000"/>
                <w:sz w:val="20"/>
              </w:rPr>
              <w:t>Октябрьский</w:t>
            </w:r>
          </w:p>
        </w:tc>
        <w:tc>
          <w:tcPr>
            <w:tcW w:w="1557" w:type="dxa"/>
            <w:noWrap/>
            <w:vAlign w:val="bottom"/>
          </w:tcPr>
          <w:p w:rsidR="002712C8" w:rsidRPr="002712C8" w:rsidRDefault="002712C8" w:rsidP="00114FC7">
            <w:pPr>
              <w:spacing w:line="240" w:lineRule="auto"/>
              <w:ind w:right="17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757280,9</w:t>
            </w:r>
          </w:p>
        </w:tc>
        <w:tc>
          <w:tcPr>
            <w:tcW w:w="1559" w:type="dxa"/>
            <w:vAlign w:val="bottom"/>
          </w:tcPr>
          <w:p w:rsidR="002712C8" w:rsidRPr="002712C8" w:rsidRDefault="002712C8" w:rsidP="00114FC7">
            <w:pPr>
              <w:spacing w:line="240" w:lineRule="auto"/>
              <w:ind w:right="18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638104,2</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18,8</w:t>
            </w:r>
          </w:p>
        </w:tc>
        <w:tc>
          <w:tcPr>
            <w:tcW w:w="1276" w:type="dxa"/>
            <w:vAlign w:val="bottom"/>
          </w:tcPr>
          <w:p w:rsidR="002712C8" w:rsidRPr="002712C8" w:rsidRDefault="002712C8" w:rsidP="00114FC7">
            <w:pPr>
              <w:spacing w:line="240" w:lineRule="auto"/>
              <w:ind w:right="24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18,1</w:t>
            </w:r>
          </w:p>
        </w:tc>
      </w:tr>
      <w:tr w:rsidR="002712C8" w:rsidRPr="002712C8" w:rsidTr="002712C8">
        <w:trPr>
          <w:trHeight w:val="270"/>
        </w:trPr>
        <w:tc>
          <w:tcPr>
            <w:tcW w:w="4397" w:type="dxa"/>
            <w:noWrap/>
            <w:vAlign w:val="bottom"/>
          </w:tcPr>
          <w:p w:rsidR="002712C8" w:rsidRPr="002712C8" w:rsidRDefault="002712C8" w:rsidP="00114FC7">
            <w:pPr>
              <w:spacing w:line="240" w:lineRule="auto"/>
              <w:contextualSpacing/>
              <w:rPr>
                <w:rFonts w:ascii="Times New Roman" w:hAnsi="Times New Roman" w:cs="Times New Roman"/>
                <w:bCs/>
                <w:color w:val="000000"/>
                <w:sz w:val="20"/>
              </w:rPr>
            </w:pPr>
            <w:r w:rsidRPr="002712C8">
              <w:rPr>
                <w:rFonts w:ascii="Times New Roman" w:hAnsi="Times New Roman" w:cs="Times New Roman"/>
                <w:bCs/>
                <w:color w:val="000000"/>
                <w:sz w:val="20"/>
              </w:rPr>
              <w:t xml:space="preserve">         Первомайский</w:t>
            </w:r>
          </w:p>
        </w:tc>
        <w:tc>
          <w:tcPr>
            <w:tcW w:w="1557" w:type="dxa"/>
            <w:noWrap/>
            <w:vAlign w:val="bottom"/>
          </w:tcPr>
          <w:p w:rsidR="002712C8" w:rsidRPr="002712C8" w:rsidRDefault="002712C8" w:rsidP="00114FC7">
            <w:pPr>
              <w:spacing w:line="240" w:lineRule="auto"/>
              <w:ind w:right="17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1222253,5</w:t>
            </w:r>
          </w:p>
        </w:tc>
        <w:tc>
          <w:tcPr>
            <w:tcW w:w="1559" w:type="dxa"/>
            <w:vAlign w:val="bottom"/>
          </w:tcPr>
          <w:p w:rsidR="002712C8" w:rsidRPr="002712C8" w:rsidRDefault="002712C8" w:rsidP="00114FC7">
            <w:pPr>
              <w:spacing w:line="240" w:lineRule="auto"/>
              <w:ind w:right="18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1170546,8</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30,3</w:t>
            </w:r>
          </w:p>
        </w:tc>
        <w:tc>
          <w:tcPr>
            <w:tcW w:w="1276" w:type="dxa"/>
            <w:vAlign w:val="bottom"/>
          </w:tcPr>
          <w:p w:rsidR="002712C8" w:rsidRPr="002712C8" w:rsidRDefault="002712C8" w:rsidP="00114FC7">
            <w:pPr>
              <w:spacing w:line="240" w:lineRule="auto"/>
              <w:ind w:right="24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33,1</w:t>
            </w:r>
          </w:p>
        </w:tc>
      </w:tr>
      <w:tr w:rsidR="002712C8" w:rsidRPr="002712C8" w:rsidTr="002712C8">
        <w:trPr>
          <w:trHeight w:val="80"/>
        </w:trPr>
        <w:tc>
          <w:tcPr>
            <w:tcW w:w="4397" w:type="dxa"/>
            <w:noWrap/>
            <w:vAlign w:val="bottom"/>
          </w:tcPr>
          <w:p w:rsidR="002712C8" w:rsidRPr="002712C8" w:rsidRDefault="002712C8" w:rsidP="00114FC7">
            <w:pPr>
              <w:spacing w:line="240" w:lineRule="auto"/>
              <w:ind w:left="284" w:firstLine="142"/>
              <w:contextualSpacing/>
              <w:jc w:val="both"/>
              <w:rPr>
                <w:rFonts w:ascii="Times New Roman" w:hAnsi="Times New Roman" w:cs="Times New Roman"/>
                <w:bCs/>
                <w:color w:val="000000"/>
                <w:sz w:val="20"/>
              </w:rPr>
            </w:pPr>
            <w:r w:rsidRPr="002712C8">
              <w:rPr>
                <w:rFonts w:ascii="Times New Roman" w:hAnsi="Times New Roman" w:cs="Times New Roman"/>
                <w:bCs/>
                <w:color w:val="000000"/>
                <w:sz w:val="20"/>
              </w:rPr>
              <w:t>Свердловский</w:t>
            </w:r>
          </w:p>
        </w:tc>
        <w:tc>
          <w:tcPr>
            <w:tcW w:w="1557" w:type="dxa"/>
            <w:noWrap/>
            <w:vAlign w:val="bottom"/>
          </w:tcPr>
          <w:p w:rsidR="002712C8" w:rsidRPr="002712C8" w:rsidRDefault="002712C8" w:rsidP="00114FC7">
            <w:pPr>
              <w:spacing w:line="240" w:lineRule="auto"/>
              <w:ind w:right="178"/>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921366,4</w:t>
            </w:r>
          </w:p>
        </w:tc>
        <w:tc>
          <w:tcPr>
            <w:tcW w:w="1559" w:type="dxa"/>
            <w:vAlign w:val="bottom"/>
          </w:tcPr>
          <w:p w:rsidR="002712C8" w:rsidRPr="002712C8" w:rsidRDefault="002712C8" w:rsidP="00114FC7">
            <w:pPr>
              <w:spacing w:line="240" w:lineRule="auto"/>
              <w:ind w:right="18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695557,4</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22,9</w:t>
            </w:r>
          </w:p>
        </w:tc>
        <w:tc>
          <w:tcPr>
            <w:tcW w:w="1276" w:type="dxa"/>
            <w:vAlign w:val="bottom"/>
          </w:tcPr>
          <w:p w:rsidR="002712C8" w:rsidRPr="002712C8" w:rsidRDefault="002712C8" w:rsidP="00114FC7">
            <w:pPr>
              <w:spacing w:line="240" w:lineRule="auto"/>
              <w:ind w:right="240"/>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19,7</w:t>
            </w:r>
          </w:p>
        </w:tc>
      </w:tr>
      <w:tr w:rsidR="002712C8" w:rsidRPr="002712C8" w:rsidTr="009C368A">
        <w:trPr>
          <w:trHeight w:val="309"/>
        </w:trPr>
        <w:tc>
          <w:tcPr>
            <w:tcW w:w="4397" w:type="dxa"/>
            <w:tcBorders>
              <w:top w:val="nil"/>
              <w:left w:val="nil"/>
              <w:bottom w:val="single" w:sz="8" w:space="0" w:color="auto"/>
              <w:right w:val="nil"/>
            </w:tcBorders>
            <w:noWrap/>
            <w:vAlign w:val="bottom"/>
          </w:tcPr>
          <w:p w:rsidR="002712C8" w:rsidRPr="002712C8" w:rsidRDefault="002712C8" w:rsidP="00114FC7">
            <w:pPr>
              <w:spacing w:line="240" w:lineRule="auto"/>
              <w:ind w:left="318" w:hanging="176"/>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Доходы от продажи нефинансовых активов</w:t>
            </w:r>
          </w:p>
        </w:tc>
        <w:tc>
          <w:tcPr>
            <w:tcW w:w="1557" w:type="dxa"/>
            <w:tcBorders>
              <w:top w:val="nil"/>
              <w:left w:val="nil"/>
              <w:bottom w:val="single" w:sz="8" w:space="0" w:color="auto"/>
              <w:right w:val="nil"/>
            </w:tcBorders>
            <w:noWrap/>
            <w:vAlign w:val="bottom"/>
          </w:tcPr>
          <w:p w:rsidR="002712C8" w:rsidRPr="002712C8" w:rsidRDefault="002712C8" w:rsidP="00114FC7">
            <w:pPr>
              <w:spacing w:line="240" w:lineRule="auto"/>
              <w:ind w:right="178"/>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417,2</w:t>
            </w:r>
          </w:p>
        </w:tc>
        <w:tc>
          <w:tcPr>
            <w:tcW w:w="1559" w:type="dxa"/>
            <w:tcBorders>
              <w:top w:val="nil"/>
              <w:left w:val="nil"/>
              <w:bottom w:val="single" w:sz="8" w:space="0" w:color="auto"/>
              <w:right w:val="nil"/>
            </w:tcBorders>
            <w:vAlign w:val="bottom"/>
          </w:tcPr>
          <w:p w:rsidR="002712C8" w:rsidRPr="002712C8" w:rsidRDefault="002712C8" w:rsidP="00114FC7">
            <w:pPr>
              <w:spacing w:line="240" w:lineRule="auto"/>
              <w:ind w:right="180"/>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142,2</w:t>
            </w:r>
          </w:p>
        </w:tc>
        <w:tc>
          <w:tcPr>
            <w:tcW w:w="1134" w:type="dxa"/>
            <w:tcBorders>
              <w:top w:val="nil"/>
              <w:left w:val="nil"/>
              <w:bottom w:val="single" w:sz="8" w:space="0" w:color="auto"/>
              <w:right w:val="nil"/>
            </w:tcBorders>
            <w:noWrap/>
            <w:vAlign w:val="bottom"/>
          </w:tcPr>
          <w:p w:rsidR="002712C8" w:rsidRPr="002712C8" w:rsidRDefault="002712C8" w:rsidP="00114FC7">
            <w:pPr>
              <w:spacing w:line="240" w:lineRule="auto"/>
              <w:ind w:left="-108"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0,0</w:t>
            </w:r>
          </w:p>
        </w:tc>
        <w:tc>
          <w:tcPr>
            <w:tcW w:w="1276" w:type="dxa"/>
            <w:tcBorders>
              <w:top w:val="nil"/>
              <w:left w:val="nil"/>
              <w:bottom w:val="single" w:sz="8" w:space="0" w:color="auto"/>
              <w:right w:val="nil"/>
            </w:tcBorders>
            <w:vAlign w:val="bottom"/>
          </w:tcPr>
          <w:p w:rsidR="002712C8" w:rsidRPr="002712C8" w:rsidRDefault="002712C8" w:rsidP="00114FC7">
            <w:pPr>
              <w:spacing w:line="240" w:lineRule="auto"/>
              <w:ind w:right="240"/>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0,0</w:t>
            </w:r>
          </w:p>
        </w:tc>
      </w:tr>
    </w:tbl>
    <w:p w:rsidR="002712C8" w:rsidRPr="008A5AF5" w:rsidRDefault="002712C8" w:rsidP="002712C8">
      <w:pPr>
        <w:jc w:val="both"/>
        <w:rPr>
          <w:rFonts w:ascii="Times New Roman" w:hAnsi="Times New Roman" w:cs="Times New Roman"/>
          <w:color w:val="000000"/>
          <w:sz w:val="16"/>
          <w:szCs w:val="16"/>
        </w:rPr>
      </w:pPr>
    </w:p>
    <w:p w:rsidR="002712C8" w:rsidRPr="002712C8" w:rsidRDefault="002712C8" w:rsidP="00114FC7">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Расходная часть местного бюджета</w:t>
      </w:r>
      <w:r w:rsidRPr="002712C8">
        <w:rPr>
          <w:rFonts w:ascii="Times New Roman" w:hAnsi="Times New Roman" w:cs="Times New Roman"/>
          <w:i/>
          <w:color w:val="000000"/>
          <w:sz w:val="24"/>
          <w:szCs w:val="24"/>
        </w:rPr>
        <w:t xml:space="preserve"> </w:t>
      </w:r>
      <w:r w:rsidRPr="002712C8">
        <w:rPr>
          <w:rFonts w:ascii="Times New Roman" w:hAnsi="Times New Roman" w:cs="Times New Roman"/>
          <w:color w:val="000000"/>
          <w:sz w:val="24"/>
          <w:szCs w:val="24"/>
        </w:rPr>
        <w:t>в январе</w:t>
      </w:r>
      <w:r w:rsidRPr="002712C8">
        <w:rPr>
          <w:rFonts w:ascii="Times New Roman" w:hAnsi="Times New Roman" w:cs="Times New Roman"/>
          <w:color w:val="000000"/>
          <w:sz w:val="24"/>
          <w:szCs w:val="24"/>
          <w:lang w:val="ky-KG"/>
        </w:rPr>
        <w:t xml:space="preserve">-июне </w:t>
      </w:r>
      <w:smartTag w:uri="urn:schemas-microsoft-com:office:smarttags" w:element="metricconverter">
        <w:smartTagPr>
          <w:attr w:name="ProductID" w:val="2020 г"/>
        </w:smartTagPr>
        <w:r w:rsidRPr="002712C8">
          <w:rPr>
            <w:rFonts w:ascii="Times New Roman" w:hAnsi="Times New Roman" w:cs="Times New Roman"/>
            <w:color w:val="000000"/>
            <w:sz w:val="24"/>
            <w:szCs w:val="24"/>
            <w:lang w:val="ky-KG"/>
          </w:rPr>
          <w:t>2020</w:t>
        </w:r>
        <w:r w:rsidRPr="002712C8">
          <w:rPr>
            <w:rFonts w:ascii="Times New Roman" w:hAnsi="Times New Roman" w:cs="Times New Roman"/>
            <w:color w:val="000000"/>
            <w:sz w:val="24"/>
            <w:szCs w:val="24"/>
          </w:rPr>
          <w:t xml:space="preserve"> г</w:t>
        </w:r>
      </w:smartTag>
      <w:r w:rsidRPr="002712C8">
        <w:rPr>
          <w:rFonts w:ascii="Times New Roman" w:hAnsi="Times New Roman" w:cs="Times New Roman"/>
          <w:color w:val="000000"/>
          <w:sz w:val="24"/>
          <w:szCs w:val="24"/>
        </w:rPr>
        <w:t xml:space="preserve">. составила всего </w:t>
      </w:r>
      <w:r w:rsidRPr="002712C8">
        <w:rPr>
          <w:rFonts w:ascii="Times New Roman" w:hAnsi="Times New Roman" w:cs="Times New Roman"/>
          <w:color w:val="000000"/>
          <w:sz w:val="24"/>
          <w:szCs w:val="24"/>
          <w:lang w:val="ky-KG"/>
        </w:rPr>
        <w:t xml:space="preserve">3495,7 </w:t>
      </w:r>
      <w:r w:rsidRPr="002712C8">
        <w:rPr>
          <w:rFonts w:ascii="Times New Roman" w:hAnsi="Times New Roman" w:cs="Times New Roman"/>
          <w:color w:val="000000"/>
          <w:sz w:val="24"/>
          <w:szCs w:val="24"/>
        </w:rPr>
        <w:t>млн. сомов</w:t>
      </w:r>
      <w:r w:rsidRPr="002712C8">
        <w:rPr>
          <w:rFonts w:ascii="Times New Roman" w:hAnsi="Times New Roman" w:cs="Times New Roman"/>
          <w:color w:val="000000"/>
          <w:sz w:val="24"/>
          <w:szCs w:val="24"/>
          <w:lang w:val="ky-KG"/>
        </w:rPr>
        <w:t xml:space="preserve"> и уменьшилась </w:t>
      </w:r>
      <w:r w:rsidRPr="002712C8">
        <w:rPr>
          <w:rFonts w:ascii="Times New Roman" w:hAnsi="Times New Roman" w:cs="Times New Roman"/>
          <w:color w:val="000000"/>
          <w:sz w:val="24"/>
          <w:szCs w:val="24"/>
        </w:rPr>
        <w:t xml:space="preserve">на </w:t>
      </w:r>
      <w:r w:rsidRPr="002712C8">
        <w:rPr>
          <w:rFonts w:ascii="Times New Roman" w:hAnsi="Times New Roman" w:cs="Times New Roman"/>
          <w:color w:val="000000"/>
          <w:sz w:val="24"/>
          <w:szCs w:val="24"/>
          <w:lang w:val="ky-KG"/>
        </w:rPr>
        <w:t>201,4</w:t>
      </w:r>
      <w:r w:rsidRPr="002712C8">
        <w:rPr>
          <w:rFonts w:ascii="Times New Roman" w:hAnsi="Times New Roman" w:cs="Times New Roman"/>
          <w:color w:val="000000"/>
          <w:sz w:val="24"/>
          <w:szCs w:val="24"/>
        </w:rPr>
        <w:t xml:space="preserve"> млн. сомов или на </w:t>
      </w:r>
      <w:r w:rsidRPr="002712C8">
        <w:rPr>
          <w:rFonts w:ascii="Times New Roman" w:hAnsi="Times New Roman" w:cs="Times New Roman"/>
          <w:color w:val="000000"/>
          <w:sz w:val="24"/>
          <w:szCs w:val="24"/>
          <w:lang w:val="ky-KG"/>
        </w:rPr>
        <w:t xml:space="preserve">5,4 </w:t>
      </w:r>
      <w:r w:rsidRPr="002712C8">
        <w:rPr>
          <w:rFonts w:ascii="Times New Roman" w:hAnsi="Times New Roman" w:cs="Times New Roman"/>
          <w:color w:val="000000"/>
          <w:sz w:val="24"/>
          <w:szCs w:val="24"/>
        </w:rPr>
        <w:t xml:space="preserve">процента по сравнению с </w:t>
      </w:r>
      <w:r w:rsidRPr="002712C8">
        <w:rPr>
          <w:rFonts w:ascii="Times New Roman" w:hAnsi="Times New Roman" w:cs="Times New Roman"/>
          <w:color w:val="000000"/>
          <w:sz w:val="24"/>
          <w:szCs w:val="24"/>
          <w:lang w:val="ky-KG"/>
        </w:rPr>
        <w:t xml:space="preserve">январем-июнем </w:t>
      </w:r>
      <w:smartTag w:uri="urn:schemas-microsoft-com:office:smarttags" w:element="metricconverter">
        <w:smartTagPr>
          <w:attr w:name="ProductID" w:val="2019 г"/>
        </w:smartTagPr>
        <w:r w:rsidRPr="002712C8">
          <w:rPr>
            <w:rFonts w:ascii="Times New Roman" w:hAnsi="Times New Roman" w:cs="Times New Roman"/>
            <w:color w:val="000000"/>
            <w:sz w:val="24"/>
            <w:szCs w:val="24"/>
            <w:lang w:val="ky-KG"/>
          </w:rPr>
          <w:t xml:space="preserve">2019 </w:t>
        </w:r>
        <w:r w:rsidRPr="002712C8">
          <w:rPr>
            <w:rFonts w:ascii="Times New Roman" w:hAnsi="Times New Roman" w:cs="Times New Roman"/>
            <w:color w:val="000000"/>
            <w:sz w:val="24"/>
            <w:szCs w:val="24"/>
          </w:rPr>
          <w:t>г</w:t>
        </w:r>
      </w:smartTag>
      <w:r w:rsidRPr="002712C8">
        <w:rPr>
          <w:rFonts w:ascii="Times New Roman" w:hAnsi="Times New Roman" w:cs="Times New Roman"/>
          <w:color w:val="000000"/>
          <w:sz w:val="24"/>
          <w:szCs w:val="24"/>
        </w:rPr>
        <w:t xml:space="preserve">. </w:t>
      </w:r>
    </w:p>
    <w:p w:rsidR="002712C8" w:rsidRDefault="002712C8" w:rsidP="00114FC7">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Преобладающая часть операционных расходов местного бюджета </w:t>
      </w:r>
      <w:r w:rsidRPr="002712C8">
        <w:rPr>
          <w:rFonts w:ascii="Times New Roman" w:hAnsi="Times New Roman" w:cs="Times New Roman"/>
          <w:color w:val="000000"/>
          <w:sz w:val="24"/>
          <w:szCs w:val="24"/>
          <w:lang w:val="ky-KG"/>
        </w:rPr>
        <w:t xml:space="preserve">88,1 </w:t>
      </w:r>
      <w:r w:rsidRPr="002712C8">
        <w:rPr>
          <w:rFonts w:ascii="Times New Roman" w:hAnsi="Times New Roman" w:cs="Times New Roman"/>
          <w:color w:val="000000"/>
          <w:sz w:val="24"/>
          <w:szCs w:val="24"/>
        </w:rPr>
        <w:t xml:space="preserve">процента или </w:t>
      </w:r>
      <w:r w:rsidRPr="002712C8">
        <w:rPr>
          <w:rFonts w:ascii="Times New Roman" w:hAnsi="Times New Roman" w:cs="Times New Roman"/>
          <w:color w:val="000000"/>
          <w:sz w:val="24"/>
          <w:szCs w:val="24"/>
          <w:lang w:val="ky-KG"/>
        </w:rPr>
        <w:t>2826,2</w:t>
      </w:r>
      <w:r w:rsidRPr="002712C8">
        <w:rPr>
          <w:rFonts w:ascii="Times New Roman" w:hAnsi="Times New Roman" w:cs="Times New Roman"/>
          <w:color w:val="000000"/>
          <w:sz w:val="24"/>
          <w:szCs w:val="24"/>
        </w:rPr>
        <w:t xml:space="preserve"> млн. сомов, 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7,7 процента всех средств или </w:t>
      </w:r>
      <w:r w:rsidRPr="002712C8">
        <w:rPr>
          <w:rFonts w:ascii="Times New Roman" w:hAnsi="Times New Roman" w:cs="Times New Roman"/>
          <w:color w:val="000000"/>
          <w:sz w:val="24"/>
          <w:szCs w:val="24"/>
          <w:lang w:val="ky-KG"/>
        </w:rPr>
        <w:t>248,7</w:t>
      </w:r>
      <w:r w:rsidRPr="002712C8">
        <w:rPr>
          <w:rFonts w:ascii="Times New Roman" w:hAnsi="Times New Roman" w:cs="Times New Roman"/>
          <w:color w:val="000000"/>
          <w:sz w:val="24"/>
          <w:szCs w:val="24"/>
        </w:rPr>
        <w:t xml:space="preserve"> млн. сомов. На государственные услуги связанные с экономической деятельностью, направлено </w:t>
      </w:r>
      <w:r w:rsidRPr="002712C8">
        <w:rPr>
          <w:rFonts w:ascii="Times New Roman" w:hAnsi="Times New Roman" w:cs="Times New Roman"/>
          <w:color w:val="000000"/>
          <w:sz w:val="24"/>
          <w:szCs w:val="24"/>
          <w:lang w:val="ky-KG"/>
        </w:rPr>
        <w:t>134,2</w:t>
      </w:r>
      <w:r w:rsidRPr="002712C8">
        <w:rPr>
          <w:rFonts w:ascii="Times New Roman" w:hAnsi="Times New Roman" w:cs="Times New Roman"/>
          <w:color w:val="000000"/>
          <w:sz w:val="24"/>
          <w:szCs w:val="24"/>
        </w:rPr>
        <w:t xml:space="preserve"> млн. сомов или 4,2 процента. </w:t>
      </w:r>
      <w:r w:rsidRPr="002712C8">
        <w:rPr>
          <w:rFonts w:ascii="Times New Roman" w:hAnsi="Times New Roman" w:cs="Times New Roman"/>
          <w:color w:val="000000"/>
          <w:sz w:val="24"/>
          <w:szCs w:val="24"/>
          <w:lang w:val="ky-KG"/>
        </w:rPr>
        <w:t>Расходы от приобретения нефинансовых активов составили 286,6 млн.сомов или 8,2 процента.</w:t>
      </w:r>
      <w:r w:rsidRPr="002712C8">
        <w:rPr>
          <w:rFonts w:ascii="Times New Roman" w:hAnsi="Times New Roman" w:cs="Times New Roman"/>
          <w:color w:val="000000"/>
          <w:sz w:val="24"/>
          <w:szCs w:val="24"/>
        </w:rPr>
        <w:t xml:space="preserve"> </w:t>
      </w:r>
    </w:p>
    <w:p w:rsidR="00114FC7" w:rsidRPr="00114FC7" w:rsidRDefault="00114FC7" w:rsidP="00114FC7">
      <w:pPr>
        <w:spacing w:line="240" w:lineRule="auto"/>
        <w:ind w:firstLine="709"/>
        <w:contextualSpacing/>
        <w:jc w:val="both"/>
        <w:rPr>
          <w:rFonts w:ascii="Times New Roman" w:hAnsi="Times New Roman" w:cs="Times New Roman"/>
          <w:color w:val="000000"/>
          <w:sz w:val="24"/>
          <w:szCs w:val="24"/>
        </w:rPr>
      </w:pPr>
    </w:p>
    <w:p w:rsidR="002712C8" w:rsidRPr="002712C8" w:rsidRDefault="002712C8" w:rsidP="002712C8">
      <w:pPr>
        <w:spacing w:line="264" w:lineRule="auto"/>
        <w:ind w:left="1560" w:hanging="1560"/>
        <w:outlineLvl w:val="0"/>
        <w:rPr>
          <w:rFonts w:ascii="Times New Roman" w:hAnsi="Times New Roman" w:cs="Times New Roman"/>
          <w:b/>
          <w:color w:val="000000"/>
          <w:sz w:val="10"/>
          <w:szCs w:val="10"/>
        </w:rPr>
      </w:pPr>
      <w:r w:rsidRPr="002712C8">
        <w:rPr>
          <w:rFonts w:ascii="Times New Roman" w:hAnsi="Times New Roman" w:cs="Times New Roman"/>
          <w:b/>
          <w:color w:val="000000"/>
          <w:sz w:val="24"/>
          <w:szCs w:val="24"/>
        </w:rPr>
        <w:t>Таблица 5</w:t>
      </w:r>
      <w:r w:rsidRPr="002712C8">
        <w:rPr>
          <w:rFonts w:ascii="Times New Roman" w:hAnsi="Times New Roman" w:cs="Times New Roman"/>
          <w:b/>
          <w:color w:val="000000"/>
          <w:sz w:val="24"/>
          <w:szCs w:val="24"/>
          <w:lang w:val="ky-KG"/>
        </w:rPr>
        <w:t>0</w:t>
      </w:r>
      <w:r w:rsidRPr="002712C8">
        <w:rPr>
          <w:rFonts w:ascii="Times New Roman" w:hAnsi="Times New Roman" w:cs="Times New Roman"/>
          <w:b/>
          <w:color w:val="000000"/>
          <w:sz w:val="24"/>
          <w:szCs w:val="24"/>
        </w:rPr>
        <w:t>: Структура расходов местного бюджета в январе-июне</w:t>
      </w:r>
    </w:p>
    <w:tbl>
      <w:tblPr>
        <w:tblW w:w="10065" w:type="dxa"/>
        <w:tblInd w:w="-34" w:type="dxa"/>
        <w:tblLayout w:type="fixed"/>
        <w:tblLook w:val="04A0"/>
      </w:tblPr>
      <w:tblGrid>
        <w:gridCol w:w="4536"/>
        <w:gridCol w:w="1417"/>
        <w:gridCol w:w="1560"/>
        <w:gridCol w:w="1062"/>
        <w:gridCol w:w="1490"/>
      </w:tblGrid>
      <w:tr w:rsidR="002712C8" w:rsidRPr="002712C8" w:rsidTr="002712C8">
        <w:trPr>
          <w:trHeight w:val="505"/>
          <w:tblHeader/>
        </w:trPr>
        <w:tc>
          <w:tcPr>
            <w:tcW w:w="4536" w:type="dxa"/>
            <w:vMerge w:val="restart"/>
            <w:tcBorders>
              <w:top w:val="single" w:sz="8" w:space="0" w:color="auto"/>
              <w:left w:val="nil"/>
              <w:bottom w:val="single" w:sz="12" w:space="0" w:color="auto"/>
              <w:right w:val="nil"/>
            </w:tcBorders>
            <w:noWrap/>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2977"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Тысяч сомов</w:t>
            </w:r>
          </w:p>
        </w:tc>
        <w:tc>
          <w:tcPr>
            <w:tcW w:w="2552"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ind w:left="-108" w:right="-108"/>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В процентах к итогу</w:t>
            </w:r>
          </w:p>
        </w:tc>
      </w:tr>
      <w:tr w:rsidR="002712C8" w:rsidRPr="002712C8" w:rsidTr="002712C8">
        <w:trPr>
          <w:trHeight w:val="172"/>
          <w:tblHeader/>
        </w:trPr>
        <w:tc>
          <w:tcPr>
            <w:tcW w:w="4536" w:type="dxa"/>
            <w:vMerge/>
            <w:tcBorders>
              <w:top w:val="single" w:sz="12" w:space="0" w:color="auto"/>
              <w:left w:val="nil"/>
              <w:bottom w:val="single" w:sz="8" w:space="0" w:color="auto"/>
              <w:right w:val="nil"/>
            </w:tcBorders>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1417"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2019</w:t>
            </w:r>
          </w:p>
        </w:tc>
        <w:tc>
          <w:tcPr>
            <w:tcW w:w="1560"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c>
          <w:tcPr>
            <w:tcW w:w="1062"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490"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r>
      <w:tr w:rsidR="002712C8" w:rsidRPr="002712C8" w:rsidTr="002712C8">
        <w:trPr>
          <w:trHeight w:hRule="exact" w:val="57"/>
        </w:trPr>
        <w:tc>
          <w:tcPr>
            <w:tcW w:w="4536" w:type="dxa"/>
            <w:tcBorders>
              <w:top w:val="single" w:sz="8" w:space="0" w:color="auto"/>
              <w:left w:val="nil"/>
              <w:bottom w:val="nil"/>
              <w:right w:val="nil"/>
            </w:tcBorders>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p>
        </w:tc>
        <w:tc>
          <w:tcPr>
            <w:tcW w:w="1417"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c>
          <w:tcPr>
            <w:tcW w:w="1560"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c>
          <w:tcPr>
            <w:tcW w:w="1062" w:type="dxa"/>
            <w:tcBorders>
              <w:top w:val="single" w:sz="8" w:space="0" w:color="auto"/>
              <w:left w:val="nil"/>
              <w:bottom w:val="nil"/>
              <w:right w:val="nil"/>
            </w:tcBorders>
            <w:noWrap/>
            <w:vAlign w:val="bottom"/>
          </w:tcPr>
          <w:p w:rsidR="002712C8" w:rsidRPr="002712C8" w:rsidRDefault="002712C8" w:rsidP="00114FC7">
            <w:pPr>
              <w:spacing w:line="240" w:lineRule="auto"/>
              <w:ind w:right="-108"/>
              <w:contextualSpacing/>
              <w:jc w:val="right"/>
              <w:rPr>
                <w:rFonts w:ascii="Times New Roman" w:hAnsi="Times New Roman" w:cs="Times New Roman"/>
                <w:b/>
                <w:bCs/>
                <w:color w:val="000000"/>
                <w:sz w:val="20"/>
              </w:rPr>
            </w:pPr>
          </w:p>
        </w:tc>
        <w:tc>
          <w:tcPr>
            <w:tcW w:w="1490" w:type="dxa"/>
            <w:tcBorders>
              <w:top w:val="single" w:sz="8" w:space="0" w:color="auto"/>
              <w:left w:val="nil"/>
              <w:bottom w:val="nil"/>
              <w:right w:val="nil"/>
            </w:tcBorders>
            <w:vAlign w:val="bottom"/>
          </w:tcPr>
          <w:p w:rsidR="002712C8" w:rsidRPr="002712C8" w:rsidRDefault="002712C8" w:rsidP="00114FC7">
            <w:pPr>
              <w:spacing w:line="240" w:lineRule="auto"/>
              <w:ind w:right="-108"/>
              <w:contextualSpacing/>
              <w:jc w:val="right"/>
              <w:rPr>
                <w:rFonts w:ascii="Times New Roman" w:hAnsi="Times New Roman" w:cs="Times New Roman"/>
                <w:b/>
                <w:bCs/>
                <w:color w:val="000000"/>
                <w:sz w:val="20"/>
              </w:rPr>
            </w:pPr>
          </w:p>
        </w:tc>
      </w:tr>
      <w:tr w:rsidR="002712C8" w:rsidRPr="002712C8" w:rsidTr="002712C8">
        <w:trPr>
          <w:trHeight w:val="60"/>
        </w:trPr>
        <w:tc>
          <w:tcPr>
            <w:tcW w:w="4536" w:type="dxa"/>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РАСХОДЫ ВСЕГО </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3697084,6</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3495713,2</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trHeight w:val="60"/>
        </w:trPr>
        <w:tc>
          <w:tcPr>
            <w:tcW w:w="4536" w:type="dxa"/>
            <w:noWrap/>
            <w:vAlign w:val="bottom"/>
          </w:tcPr>
          <w:p w:rsidR="002712C8" w:rsidRPr="002712C8" w:rsidRDefault="002712C8" w:rsidP="00114FC7">
            <w:pPr>
              <w:spacing w:line="240" w:lineRule="auto"/>
              <w:ind w:leftChars="10" w:left="130" w:hangingChars="54" w:hanging="108"/>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Расходы от операционной деятельности  </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3371422,6</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3209084,0</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91,2</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91,8</w:t>
            </w:r>
          </w:p>
        </w:tc>
      </w:tr>
      <w:tr w:rsidR="002712C8" w:rsidRPr="002712C8" w:rsidTr="002712C8">
        <w:trPr>
          <w:trHeight w:val="60"/>
        </w:trPr>
        <w:tc>
          <w:tcPr>
            <w:tcW w:w="4536" w:type="dxa"/>
            <w:noWrap/>
            <w:vAlign w:val="bottom"/>
          </w:tcPr>
          <w:p w:rsidR="002712C8" w:rsidRPr="002712C8" w:rsidRDefault="002712C8" w:rsidP="00114FC7">
            <w:pPr>
              <w:spacing w:line="240" w:lineRule="auto"/>
              <w:ind w:leftChars="49" w:left="216"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Государственные службы общего назначения </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208048,0</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225993,2</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5,6</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6,5</w:t>
            </w:r>
          </w:p>
        </w:tc>
      </w:tr>
      <w:tr w:rsidR="002712C8" w:rsidRPr="002712C8" w:rsidTr="002712C8">
        <w:trPr>
          <w:trHeight w:val="60"/>
        </w:trPr>
        <w:tc>
          <w:tcPr>
            <w:tcW w:w="4536" w:type="dxa"/>
            <w:noWrap/>
            <w:vAlign w:val="bottom"/>
          </w:tcPr>
          <w:p w:rsidR="002712C8" w:rsidRPr="002712C8" w:rsidRDefault="002712C8" w:rsidP="00114FC7">
            <w:pPr>
              <w:spacing w:line="240" w:lineRule="auto"/>
              <w:ind w:leftChars="49" w:left="216"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Оборона, общественный порядок и безопасность</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19788,2</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22689,1</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0,5</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0,6</w:t>
            </w:r>
          </w:p>
        </w:tc>
      </w:tr>
      <w:tr w:rsidR="002712C8" w:rsidRPr="002712C8" w:rsidTr="002712C8">
        <w:trPr>
          <w:trHeight w:val="60"/>
        </w:trPr>
        <w:tc>
          <w:tcPr>
            <w:tcW w:w="4536" w:type="dxa"/>
            <w:noWrap/>
            <w:vAlign w:val="bottom"/>
          </w:tcPr>
          <w:p w:rsidR="002712C8" w:rsidRPr="002712C8" w:rsidRDefault="002712C8" w:rsidP="00114FC7">
            <w:pPr>
              <w:spacing w:line="240" w:lineRule="auto"/>
              <w:ind w:leftChars="49" w:left="216"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Экономические вопросы</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168020,5</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134150,7</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4,6</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3,8</w:t>
            </w:r>
          </w:p>
        </w:tc>
      </w:tr>
      <w:tr w:rsidR="002712C8" w:rsidRPr="002712C8" w:rsidTr="002712C8">
        <w:trPr>
          <w:trHeight w:val="60"/>
        </w:trPr>
        <w:tc>
          <w:tcPr>
            <w:tcW w:w="4536" w:type="dxa"/>
            <w:noWrap/>
            <w:vAlign w:val="bottom"/>
          </w:tcPr>
          <w:p w:rsidR="002712C8" w:rsidRPr="002712C8" w:rsidRDefault="002712C8" w:rsidP="00114FC7">
            <w:pPr>
              <w:spacing w:line="240" w:lineRule="auto"/>
              <w:ind w:leftChars="49" w:left="216"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Жилищные и коммунальные услуги</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909774,0</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810787,4</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24,6</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23,2</w:t>
            </w:r>
          </w:p>
        </w:tc>
      </w:tr>
      <w:tr w:rsidR="002712C8" w:rsidRPr="002712C8" w:rsidTr="002712C8">
        <w:trPr>
          <w:trHeight w:val="60"/>
        </w:trPr>
        <w:tc>
          <w:tcPr>
            <w:tcW w:w="4536" w:type="dxa"/>
            <w:noWrap/>
            <w:vAlign w:val="bottom"/>
          </w:tcPr>
          <w:p w:rsidR="002712C8" w:rsidRPr="002712C8" w:rsidRDefault="002712C8" w:rsidP="00114FC7">
            <w:pPr>
              <w:spacing w:line="240" w:lineRule="auto"/>
              <w:ind w:leftChars="49" w:left="216"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Здравоохранение</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103281,2</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103441,3</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2,8</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3,0</w:t>
            </w:r>
          </w:p>
        </w:tc>
      </w:tr>
      <w:tr w:rsidR="002712C8" w:rsidRPr="002712C8" w:rsidTr="002712C8">
        <w:trPr>
          <w:trHeight w:val="60"/>
        </w:trPr>
        <w:tc>
          <w:tcPr>
            <w:tcW w:w="4536" w:type="dxa"/>
            <w:noWrap/>
            <w:vAlign w:val="bottom"/>
          </w:tcPr>
          <w:p w:rsidR="002712C8" w:rsidRPr="002712C8" w:rsidRDefault="002712C8" w:rsidP="00114FC7">
            <w:pPr>
              <w:spacing w:line="240" w:lineRule="auto"/>
              <w:ind w:leftChars="49" w:left="216"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Отдых, культура и религия</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199495,6</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134380,4</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5,4</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3,8</w:t>
            </w:r>
          </w:p>
        </w:tc>
      </w:tr>
      <w:tr w:rsidR="002712C8" w:rsidRPr="002712C8" w:rsidTr="002712C8">
        <w:trPr>
          <w:trHeight w:val="60"/>
        </w:trPr>
        <w:tc>
          <w:tcPr>
            <w:tcW w:w="4536" w:type="dxa"/>
            <w:noWrap/>
            <w:vAlign w:val="bottom"/>
          </w:tcPr>
          <w:p w:rsidR="002712C8" w:rsidRPr="002712C8" w:rsidRDefault="002712C8" w:rsidP="00114FC7">
            <w:pPr>
              <w:spacing w:line="240" w:lineRule="auto"/>
              <w:ind w:leftChars="49" w:left="216"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Образование</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1628028,6</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1592607,1</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44,0</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45,6</w:t>
            </w:r>
          </w:p>
        </w:tc>
      </w:tr>
      <w:tr w:rsidR="002712C8" w:rsidRPr="002712C8" w:rsidTr="002712C8">
        <w:trPr>
          <w:trHeight w:val="60"/>
        </w:trPr>
        <w:tc>
          <w:tcPr>
            <w:tcW w:w="4536" w:type="dxa"/>
            <w:noWrap/>
            <w:vAlign w:val="bottom"/>
          </w:tcPr>
          <w:p w:rsidR="002712C8" w:rsidRPr="002712C8" w:rsidRDefault="002712C8" w:rsidP="00114FC7">
            <w:pPr>
              <w:spacing w:line="240" w:lineRule="auto"/>
              <w:ind w:leftChars="49" w:left="216"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Социальная защита</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134986,5</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185034,8</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3,7</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5,3</w:t>
            </w:r>
          </w:p>
        </w:tc>
      </w:tr>
      <w:tr w:rsidR="002712C8" w:rsidRPr="002712C8" w:rsidTr="002712C8">
        <w:trPr>
          <w:trHeight w:val="60"/>
        </w:trPr>
        <w:tc>
          <w:tcPr>
            <w:tcW w:w="4536" w:type="dxa"/>
            <w:noWrap/>
            <w:vAlign w:val="bottom"/>
          </w:tcPr>
          <w:p w:rsidR="002712C8" w:rsidRPr="002712C8" w:rsidRDefault="002712C8" w:rsidP="00114FC7">
            <w:pPr>
              <w:spacing w:line="240" w:lineRule="auto"/>
              <w:ind w:leftChars="49" w:left="216" w:hangingChars="54" w:hanging="108"/>
              <w:contextualSpacing/>
              <w:rPr>
                <w:rFonts w:ascii="Times New Roman" w:hAnsi="Times New Roman" w:cs="Times New Roman"/>
                <w:color w:val="000000"/>
                <w:sz w:val="20"/>
              </w:rPr>
            </w:pPr>
            <w:r w:rsidRPr="002712C8">
              <w:rPr>
                <w:rFonts w:ascii="Times New Roman" w:hAnsi="Times New Roman" w:cs="Times New Roman"/>
                <w:b/>
                <w:color w:val="000000"/>
                <w:sz w:val="20"/>
              </w:rPr>
              <w:t>Расходы от приобретения нефинансовых активов</w:t>
            </w:r>
            <w:r w:rsidRPr="002712C8">
              <w:rPr>
                <w:rFonts w:ascii="Times New Roman" w:hAnsi="Times New Roman" w:cs="Times New Roman"/>
                <w:color w:val="000000"/>
                <w:sz w:val="20"/>
              </w:rPr>
              <w:t xml:space="preserve">  </w:t>
            </w:r>
          </w:p>
        </w:tc>
        <w:tc>
          <w:tcPr>
            <w:tcW w:w="1417" w:type="dxa"/>
            <w:noWrap/>
            <w:vAlign w:val="bottom"/>
          </w:tcPr>
          <w:p w:rsidR="002712C8" w:rsidRPr="002712C8" w:rsidRDefault="002712C8" w:rsidP="00114FC7">
            <w:pPr>
              <w:spacing w:line="240" w:lineRule="auto"/>
              <w:ind w:right="17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325662,0</w:t>
            </w:r>
          </w:p>
        </w:tc>
        <w:tc>
          <w:tcPr>
            <w:tcW w:w="1560" w:type="dxa"/>
            <w:vAlign w:val="bottom"/>
          </w:tcPr>
          <w:p w:rsidR="002712C8" w:rsidRPr="002712C8" w:rsidRDefault="002712C8" w:rsidP="00114FC7">
            <w:pPr>
              <w:spacing w:line="240" w:lineRule="auto"/>
              <w:ind w:right="17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286629,2</w:t>
            </w:r>
          </w:p>
        </w:tc>
        <w:tc>
          <w:tcPr>
            <w:tcW w:w="1062" w:type="dxa"/>
            <w:noWrap/>
            <w:vAlign w:val="bottom"/>
          </w:tcPr>
          <w:p w:rsidR="002712C8" w:rsidRPr="002712C8" w:rsidRDefault="002712C8" w:rsidP="00114FC7">
            <w:pPr>
              <w:spacing w:line="240" w:lineRule="auto"/>
              <w:ind w:right="17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8,8</w:t>
            </w:r>
          </w:p>
        </w:tc>
        <w:tc>
          <w:tcPr>
            <w:tcW w:w="1490" w:type="dxa"/>
            <w:vAlign w:val="bottom"/>
          </w:tcPr>
          <w:p w:rsidR="002712C8" w:rsidRPr="002712C8" w:rsidRDefault="002712C8" w:rsidP="00114FC7">
            <w:pPr>
              <w:spacing w:line="240" w:lineRule="auto"/>
              <w:ind w:right="45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8,2</w:t>
            </w:r>
          </w:p>
        </w:tc>
      </w:tr>
      <w:tr w:rsidR="002712C8" w:rsidRPr="002712C8" w:rsidTr="009C368A">
        <w:trPr>
          <w:trHeight w:val="280"/>
        </w:trPr>
        <w:tc>
          <w:tcPr>
            <w:tcW w:w="4536" w:type="dxa"/>
            <w:tcBorders>
              <w:bottom w:val="single" w:sz="8" w:space="0" w:color="auto"/>
            </w:tcBorders>
            <w:noWrap/>
            <w:vAlign w:val="bottom"/>
          </w:tcPr>
          <w:p w:rsidR="002712C8" w:rsidRPr="002712C8" w:rsidRDefault="002712C8" w:rsidP="00114FC7">
            <w:pPr>
              <w:spacing w:line="240" w:lineRule="auto"/>
              <w:ind w:leftChars="10" w:left="130" w:hangingChars="54" w:hanging="108"/>
              <w:contextualSpacing/>
              <w:rPr>
                <w:rFonts w:ascii="Times New Roman" w:hAnsi="Times New Roman" w:cs="Times New Roman"/>
                <w:b/>
                <w:bCs/>
                <w:color w:val="000000"/>
                <w:sz w:val="20"/>
              </w:rPr>
            </w:pPr>
            <w:r w:rsidRPr="002712C8">
              <w:rPr>
                <w:rFonts w:ascii="Times New Roman" w:hAnsi="Times New Roman" w:cs="Times New Roman"/>
                <w:b/>
                <w:color w:val="000000"/>
                <w:sz w:val="20"/>
              </w:rPr>
              <w:t>Дефицит</w:t>
            </w:r>
            <w:r w:rsidRPr="002712C8">
              <w:rPr>
                <w:rFonts w:ascii="Times New Roman" w:hAnsi="Times New Roman" w:cs="Times New Roman"/>
                <w:b/>
                <w:bCs/>
                <w:color w:val="000000"/>
                <w:sz w:val="20"/>
              </w:rPr>
              <w:t xml:space="preserve"> (-), профицит денежных средств</w:t>
            </w:r>
          </w:p>
        </w:tc>
        <w:tc>
          <w:tcPr>
            <w:tcW w:w="1417" w:type="dxa"/>
            <w:tcBorders>
              <w:bottom w:val="single" w:sz="8" w:space="0" w:color="auto"/>
            </w:tcBorders>
            <w:noWrap/>
            <w:vAlign w:val="bottom"/>
          </w:tcPr>
          <w:p w:rsidR="002712C8" w:rsidRPr="002712C8" w:rsidRDefault="002712C8" w:rsidP="00114FC7">
            <w:pPr>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332678,8</w:t>
            </w:r>
          </w:p>
        </w:tc>
        <w:tc>
          <w:tcPr>
            <w:tcW w:w="1560" w:type="dxa"/>
            <w:tcBorders>
              <w:bottom w:val="single" w:sz="8" w:space="0" w:color="auto"/>
            </w:tcBorders>
            <w:vAlign w:val="bottom"/>
          </w:tcPr>
          <w:p w:rsidR="002712C8" w:rsidRPr="002712C8" w:rsidRDefault="002712C8" w:rsidP="00114FC7">
            <w:pPr>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36634,3</w:t>
            </w:r>
          </w:p>
        </w:tc>
        <w:tc>
          <w:tcPr>
            <w:tcW w:w="1062" w:type="dxa"/>
            <w:tcBorders>
              <w:bottom w:val="single" w:sz="8" w:space="0" w:color="auto"/>
            </w:tcBorders>
            <w:noWrap/>
            <w:vAlign w:val="bottom"/>
          </w:tcPr>
          <w:p w:rsidR="002712C8" w:rsidRPr="002712C8" w:rsidRDefault="002712C8" w:rsidP="00114FC7">
            <w:pPr>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w:t>
            </w:r>
          </w:p>
        </w:tc>
        <w:tc>
          <w:tcPr>
            <w:tcW w:w="1490" w:type="dxa"/>
            <w:tcBorders>
              <w:bottom w:val="single" w:sz="8" w:space="0" w:color="auto"/>
            </w:tcBorders>
            <w:vAlign w:val="bottom"/>
          </w:tcPr>
          <w:p w:rsidR="002712C8" w:rsidRPr="002712C8" w:rsidRDefault="002712C8" w:rsidP="00114FC7">
            <w:pPr>
              <w:spacing w:line="240" w:lineRule="auto"/>
              <w:ind w:right="45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w:t>
            </w:r>
          </w:p>
        </w:tc>
      </w:tr>
    </w:tbl>
    <w:p w:rsidR="002712C8" w:rsidRPr="00114FC7" w:rsidRDefault="002712C8" w:rsidP="002712C8">
      <w:pPr>
        <w:spacing w:line="264" w:lineRule="auto"/>
        <w:rPr>
          <w:rFonts w:ascii="Times New Roman" w:hAnsi="Times New Roman" w:cs="Times New Roman"/>
          <w:b/>
          <w:color w:val="000000"/>
          <w:sz w:val="10"/>
          <w:szCs w:val="10"/>
        </w:rPr>
      </w:pPr>
    </w:p>
    <w:p w:rsidR="002712C8" w:rsidRPr="002712C8" w:rsidRDefault="002712C8" w:rsidP="002712C8">
      <w:pPr>
        <w:spacing w:line="264" w:lineRule="auto"/>
        <w:ind w:left="1418" w:hanging="1418"/>
        <w:rPr>
          <w:rFonts w:ascii="Times New Roman" w:hAnsi="Times New Roman" w:cs="Times New Roman"/>
          <w:color w:val="000000"/>
          <w:sz w:val="24"/>
          <w:szCs w:val="24"/>
        </w:rPr>
      </w:pPr>
      <w:r w:rsidRPr="002712C8">
        <w:rPr>
          <w:rFonts w:ascii="Times New Roman" w:hAnsi="Times New Roman" w:cs="Times New Roman"/>
          <w:b/>
          <w:color w:val="000000"/>
          <w:sz w:val="24"/>
          <w:szCs w:val="24"/>
        </w:rPr>
        <w:t>Таблица 5</w:t>
      </w:r>
      <w:r w:rsidRPr="002712C8">
        <w:rPr>
          <w:rFonts w:ascii="Times New Roman" w:hAnsi="Times New Roman" w:cs="Times New Roman"/>
          <w:b/>
          <w:color w:val="000000"/>
          <w:sz w:val="24"/>
          <w:szCs w:val="24"/>
          <w:lang w:val="ky-KG"/>
        </w:rPr>
        <w:t>1</w:t>
      </w:r>
      <w:r w:rsidRPr="002712C8">
        <w:rPr>
          <w:rFonts w:ascii="Times New Roman" w:hAnsi="Times New Roman" w:cs="Times New Roman"/>
          <w:b/>
          <w:color w:val="000000"/>
          <w:sz w:val="24"/>
          <w:szCs w:val="24"/>
        </w:rPr>
        <w:t>: Структура расходов местного бюджета по территории в январе-июне</w:t>
      </w:r>
    </w:p>
    <w:tbl>
      <w:tblPr>
        <w:tblW w:w="10632" w:type="dxa"/>
        <w:tblInd w:w="-34" w:type="dxa"/>
        <w:tblLayout w:type="fixed"/>
        <w:tblLook w:val="04A0"/>
      </w:tblPr>
      <w:tblGrid>
        <w:gridCol w:w="4536"/>
        <w:gridCol w:w="1390"/>
        <w:gridCol w:w="1587"/>
        <w:gridCol w:w="1022"/>
        <w:gridCol w:w="2097"/>
      </w:tblGrid>
      <w:tr w:rsidR="002712C8" w:rsidRPr="002712C8" w:rsidTr="002712C8">
        <w:trPr>
          <w:trHeight w:val="505"/>
          <w:tblHeader/>
        </w:trPr>
        <w:tc>
          <w:tcPr>
            <w:tcW w:w="4536" w:type="dxa"/>
            <w:vMerge w:val="restart"/>
            <w:tcBorders>
              <w:top w:val="single" w:sz="8" w:space="0" w:color="auto"/>
              <w:left w:val="nil"/>
              <w:bottom w:val="single" w:sz="12" w:space="0" w:color="auto"/>
              <w:right w:val="nil"/>
            </w:tcBorders>
            <w:noWrap/>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2977"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Тысяч сомов</w:t>
            </w:r>
          </w:p>
        </w:tc>
        <w:tc>
          <w:tcPr>
            <w:tcW w:w="3119"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ind w:left="-108" w:right="-108"/>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В процентах к итогу</w:t>
            </w:r>
          </w:p>
        </w:tc>
      </w:tr>
      <w:tr w:rsidR="002712C8" w:rsidRPr="002712C8" w:rsidTr="002712C8">
        <w:trPr>
          <w:trHeight w:val="271"/>
          <w:tblHeader/>
        </w:trPr>
        <w:tc>
          <w:tcPr>
            <w:tcW w:w="4536" w:type="dxa"/>
            <w:vMerge/>
            <w:tcBorders>
              <w:top w:val="single" w:sz="12" w:space="0" w:color="auto"/>
              <w:left w:val="nil"/>
              <w:bottom w:val="single" w:sz="8" w:space="0" w:color="auto"/>
              <w:right w:val="nil"/>
            </w:tcBorders>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1390"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2019</w:t>
            </w:r>
          </w:p>
        </w:tc>
        <w:tc>
          <w:tcPr>
            <w:tcW w:w="1587"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c>
          <w:tcPr>
            <w:tcW w:w="1022"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2097"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r>
      <w:tr w:rsidR="002712C8" w:rsidRPr="002712C8" w:rsidTr="002712C8">
        <w:trPr>
          <w:trHeight w:hRule="exact" w:val="57"/>
        </w:trPr>
        <w:tc>
          <w:tcPr>
            <w:tcW w:w="4536" w:type="dxa"/>
            <w:tcBorders>
              <w:top w:val="single" w:sz="8" w:space="0" w:color="auto"/>
              <w:left w:val="nil"/>
              <w:bottom w:val="nil"/>
              <w:right w:val="nil"/>
            </w:tcBorders>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p>
        </w:tc>
        <w:tc>
          <w:tcPr>
            <w:tcW w:w="1390"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r w:rsidRPr="002712C8">
              <w:rPr>
                <w:rFonts w:ascii="Times New Roman" w:hAnsi="Times New Roman" w:cs="Times New Roman"/>
                <w:b/>
                <w:bCs/>
                <w:color w:val="000000"/>
                <w:sz w:val="20"/>
              </w:rPr>
              <w:t>234</w:t>
            </w:r>
          </w:p>
        </w:tc>
        <w:tc>
          <w:tcPr>
            <w:tcW w:w="1587"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c>
          <w:tcPr>
            <w:tcW w:w="1022"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color w:val="000000"/>
                <w:sz w:val="20"/>
              </w:rPr>
            </w:pPr>
          </w:p>
        </w:tc>
        <w:tc>
          <w:tcPr>
            <w:tcW w:w="2097"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color w:val="000000"/>
                <w:sz w:val="20"/>
              </w:rPr>
            </w:pPr>
          </w:p>
        </w:tc>
      </w:tr>
      <w:tr w:rsidR="002712C8" w:rsidRPr="002712C8" w:rsidTr="002712C8">
        <w:trPr>
          <w:trHeight w:val="87"/>
        </w:trPr>
        <w:tc>
          <w:tcPr>
            <w:tcW w:w="4536" w:type="dxa"/>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РАСХОДЫ ВСЕГО</w:t>
            </w:r>
          </w:p>
        </w:tc>
        <w:tc>
          <w:tcPr>
            <w:tcW w:w="1390"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3697084,6</w:t>
            </w:r>
          </w:p>
        </w:tc>
        <w:tc>
          <w:tcPr>
            <w:tcW w:w="1587" w:type="dxa"/>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3495713,2</w:t>
            </w:r>
          </w:p>
        </w:tc>
        <w:tc>
          <w:tcPr>
            <w:tcW w:w="1022"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2097" w:type="dxa"/>
            <w:vAlign w:val="bottom"/>
          </w:tcPr>
          <w:p w:rsidR="002712C8" w:rsidRPr="002712C8" w:rsidRDefault="002712C8" w:rsidP="00114FC7">
            <w:pPr>
              <w:tabs>
                <w:tab w:val="left" w:pos="601"/>
              </w:tabs>
              <w:spacing w:line="240" w:lineRule="auto"/>
              <w:ind w:right="459"/>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trHeight w:val="80"/>
        </w:trPr>
        <w:tc>
          <w:tcPr>
            <w:tcW w:w="4536" w:type="dxa"/>
            <w:noWrap/>
            <w:vAlign w:val="bottom"/>
          </w:tcPr>
          <w:p w:rsidR="002712C8" w:rsidRPr="002712C8" w:rsidRDefault="002712C8" w:rsidP="00114FC7">
            <w:pPr>
              <w:spacing w:line="240" w:lineRule="auto"/>
              <w:ind w:leftChars="10" w:left="130" w:hangingChars="54" w:hanging="108"/>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Расходы от операционной </w:t>
            </w:r>
            <w:r w:rsidRPr="002712C8">
              <w:rPr>
                <w:rFonts w:ascii="Times New Roman" w:hAnsi="Times New Roman" w:cs="Times New Roman"/>
                <w:b/>
                <w:color w:val="000000"/>
                <w:sz w:val="20"/>
              </w:rPr>
              <w:t>деятельности</w:t>
            </w:r>
            <w:r w:rsidRPr="002712C8">
              <w:rPr>
                <w:rFonts w:ascii="Times New Roman" w:hAnsi="Times New Roman" w:cs="Times New Roman"/>
                <w:b/>
                <w:bCs/>
                <w:color w:val="000000"/>
                <w:sz w:val="20"/>
              </w:rPr>
              <w:t xml:space="preserve">  </w:t>
            </w:r>
          </w:p>
        </w:tc>
        <w:tc>
          <w:tcPr>
            <w:tcW w:w="1390"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3371422,6</w:t>
            </w:r>
          </w:p>
        </w:tc>
        <w:tc>
          <w:tcPr>
            <w:tcW w:w="1587" w:type="dxa"/>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3209084,0</w:t>
            </w:r>
          </w:p>
        </w:tc>
        <w:tc>
          <w:tcPr>
            <w:tcW w:w="1022"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91,2</w:t>
            </w:r>
          </w:p>
        </w:tc>
        <w:tc>
          <w:tcPr>
            <w:tcW w:w="2097" w:type="dxa"/>
            <w:vAlign w:val="bottom"/>
          </w:tcPr>
          <w:p w:rsidR="002712C8" w:rsidRPr="002712C8" w:rsidRDefault="002712C8" w:rsidP="00114FC7">
            <w:pPr>
              <w:tabs>
                <w:tab w:val="left" w:pos="601"/>
              </w:tabs>
              <w:spacing w:line="240" w:lineRule="auto"/>
              <w:ind w:right="459"/>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91,8</w:t>
            </w:r>
          </w:p>
        </w:tc>
      </w:tr>
      <w:tr w:rsidR="002712C8" w:rsidRPr="002712C8" w:rsidTr="002712C8">
        <w:trPr>
          <w:trHeight w:val="80"/>
        </w:trPr>
        <w:tc>
          <w:tcPr>
            <w:tcW w:w="4536" w:type="dxa"/>
            <w:noWrap/>
            <w:vAlign w:val="bottom"/>
          </w:tcPr>
          <w:p w:rsidR="002712C8" w:rsidRPr="002712C8" w:rsidRDefault="002712C8" w:rsidP="00114FC7">
            <w:pPr>
              <w:spacing w:line="240" w:lineRule="auto"/>
              <w:ind w:left="284"/>
              <w:contextualSpacing/>
              <w:rPr>
                <w:rFonts w:ascii="Times New Roman" w:hAnsi="Times New Roman" w:cs="Times New Roman"/>
                <w:bCs/>
                <w:color w:val="000000"/>
                <w:sz w:val="20"/>
              </w:rPr>
            </w:pPr>
            <w:r w:rsidRPr="002712C8">
              <w:rPr>
                <w:rFonts w:ascii="Times New Roman" w:hAnsi="Times New Roman" w:cs="Times New Roman"/>
                <w:bCs/>
                <w:color w:val="000000"/>
                <w:sz w:val="20"/>
              </w:rPr>
              <w:t>г.Бишкек</w:t>
            </w:r>
          </w:p>
        </w:tc>
        <w:tc>
          <w:tcPr>
            <w:tcW w:w="1390"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1562770,7</w:t>
            </w:r>
          </w:p>
        </w:tc>
        <w:tc>
          <w:tcPr>
            <w:tcW w:w="1587" w:type="dxa"/>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1458697,8</w:t>
            </w:r>
          </w:p>
        </w:tc>
        <w:tc>
          <w:tcPr>
            <w:tcW w:w="1022"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42,3</w:t>
            </w:r>
          </w:p>
        </w:tc>
        <w:tc>
          <w:tcPr>
            <w:tcW w:w="2097" w:type="dxa"/>
            <w:vAlign w:val="bottom"/>
          </w:tcPr>
          <w:p w:rsidR="002712C8" w:rsidRPr="002712C8" w:rsidRDefault="002712C8" w:rsidP="00114FC7">
            <w:pPr>
              <w:tabs>
                <w:tab w:val="left" w:pos="601"/>
              </w:tabs>
              <w:spacing w:line="240" w:lineRule="auto"/>
              <w:ind w:right="459"/>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41,7</w:t>
            </w:r>
          </w:p>
        </w:tc>
      </w:tr>
      <w:tr w:rsidR="002712C8" w:rsidRPr="002712C8" w:rsidTr="002712C8">
        <w:trPr>
          <w:trHeight w:val="80"/>
        </w:trPr>
        <w:tc>
          <w:tcPr>
            <w:tcW w:w="4536" w:type="dxa"/>
            <w:noWrap/>
            <w:vAlign w:val="bottom"/>
          </w:tcPr>
          <w:p w:rsidR="002712C8" w:rsidRPr="002712C8" w:rsidRDefault="002712C8" w:rsidP="00114FC7">
            <w:pPr>
              <w:spacing w:line="240" w:lineRule="auto"/>
              <w:ind w:left="284" w:firstLine="142"/>
              <w:contextualSpacing/>
              <w:rPr>
                <w:rFonts w:ascii="Times New Roman" w:hAnsi="Times New Roman" w:cs="Times New Roman"/>
                <w:bCs/>
                <w:color w:val="000000"/>
                <w:sz w:val="20"/>
              </w:rPr>
            </w:pPr>
            <w:r w:rsidRPr="002712C8">
              <w:rPr>
                <w:rFonts w:ascii="Times New Roman" w:hAnsi="Times New Roman" w:cs="Times New Roman"/>
                <w:bCs/>
                <w:color w:val="000000"/>
                <w:sz w:val="20"/>
              </w:rPr>
              <w:t>Ленинский</w:t>
            </w:r>
          </w:p>
        </w:tc>
        <w:tc>
          <w:tcPr>
            <w:tcW w:w="1390"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487690,2</w:t>
            </w:r>
          </w:p>
        </w:tc>
        <w:tc>
          <w:tcPr>
            <w:tcW w:w="1587" w:type="dxa"/>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457226,7</w:t>
            </w:r>
          </w:p>
        </w:tc>
        <w:tc>
          <w:tcPr>
            <w:tcW w:w="1022"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13,2</w:t>
            </w:r>
          </w:p>
        </w:tc>
        <w:tc>
          <w:tcPr>
            <w:tcW w:w="2097" w:type="dxa"/>
            <w:vAlign w:val="bottom"/>
          </w:tcPr>
          <w:p w:rsidR="002712C8" w:rsidRPr="002712C8" w:rsidRDefault="002712C8" w:rsidP="00114FC7">
            <w:pPr>
              <w:tabs>
                <w:tab w:val="left" w:pos="601"/>
              </w:tabs>
              <w:spacing w:line="240" w:lineRule="auto"/>
              <w:ind w:right="459"/>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13,1</w:t>
            </w:r>
          </w:p>
        </w:tc>
      </w:tr>
      <w:tr w:rsidR="002712C8" w:rsidRPr="002712C8" w:rsidTr="009C368A">
        <w:trPr>
          <w:trHeight w:val="80"/>
        </w:trPr>
        <w:tc>
          <w:tcPr>
            <w:tcW w:w="4536" w:type="dxa"/>
            <w:tcBorders>
              <w:top w:val="single" w:sz="8" w:space="0" w:color="auto"/>
            </w:tcBorders>
            <w:noWrap/>
            <w:vAlign w:val="bottom"/>
          </w:tcPr>
          <w:p w:rsidR="002712C8" w:rsidRPr="002712C8" w:rsidRDefault="002712C8" w:rsidP="00114FC7">
            <w:pPr>
              <w:spacing w:line="240" w:lineRule="auto"/>
              <w:ind w:left="284" w:firstLine="142"/>
              <w:contextualSpacing/>
              <w:rPr>
                <w:rFonts w:ascii="Times New Roman" w:hAnsi="Times New Roman" w:cs="Times New Roman"/>
                <w:bCs/>
                <w:color w:val="000000"/>
                <w:sz w:val="20"/>
              </w:rPr>
            </w:pPr>
            <w:r w:rsidRPr="002712C8">
              <w:rPr>
                <w:rFonts w:ascii="Times New Roman" w:hAnsi="Times New Roman" w:cs="Times New Roman"/>
                <w:bCs/>
                <w:color w:val="000000"/>
                <w:sz w:val="20"/>
              </w:rPr>
              <w:lastRenderedPageBreak/>
              <w:t>Октябрьский</w:t>
            </w:r>
          </w:p>
        </w:tc>
        <w:tc>
          <w:tcPr>
            <w:tcW w:w="1390" w:type="dxa"/>
            <w:tcBorders>
              <w:top w:val="single" w:sz="8" w:space="0" w:color="auto"/>
            </w:tcBorders>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421233,6</w:t>
            </w:r>
          </w:p>
        </w:tc>
        <w:tc>
          <w:tcPr>
            <w:tcW w:w="1587" w:type="dxa"/>
            <w:tcBorders>
              <w:top w:val="single" w:sz="8" w:space="0" w:color="auto"/>
            </w:tcBorders>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459185,2</w:t>
            </w:r>
          </w:p>
        </w:tc>
        <w:tc>
          <w:tcPr>
            <w:tcW w:w="1022" w:type="dxa"/>
            <w:tcBorders>
              <w:top w:val="single" w:sz="8" w:space="0" w:color="auto"/>
            </w:tcBorders>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11,4</w:t>
            </w:r>
          </w:p>
        </w:tc>
        <w:tc>
          <w:tcPr>
            <w:tcW w:w="2097" w:type="dxa"/>
            <w:tcBorders>
              <w:top w:val="single" w:sz="8" w:space="0" w:color="auto"/>
            </w:tcBorders>
            <w:vAlign w:val="bottom"/>
          </w:tcPr>
          <w:p w:rsidR="002712C8" w:rsidRPr="002712C8" w:rsidRDefault="002712C8" w:rsidP="00114FC7">
            <w:pPr>
              <w:tabs>
                <w:tab w:val="left" w:pos="601"/>
              </w:tabs>
              <w:spacing w:line="240" w:lineRule="auto"/>
              <w:ind w:right="459"/>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13,1</w:t>
            </w:r>
          </w:p>
        </w:tc>
      </w:tr>
      <w:tr w:rsidR="002712C8" w:rsidRPr="002712C8" w:rsidTr="002712C8">
        <w:trPr>
          <w:trHeight w:val="80"/>
        </w:trPr>
        <w:tc>
          <w:tcPr>
            <w:tcW w:w="4536" w:type="dxa"/>
            <w:noWrap/>
            <w:vAlign w:val="bottom"/>
          </w:tcPr>
          <w:p w:rsidR="002712C8" w:rsidRPr="002712C8" w:rsidRDefault="002712C8" w:rsidP="00114FC7">
            <w:pPr>
              <w:spacing w:line="240" w:lineRule="auto"/>
              <w:ind w:left="284" w:firstLine="142"/>
              <w:contextualSpacing/>
              <w:rPr>
                <w:rFonts w:ascii="Times New Roman" w:hAnsi="Times New Roman" w:cs="Times New Roman"/>
                <w:bCs/>
                <w:color w:val="000000"/>
                <w:sz w:val="20"/>
              </w:rPr>
            </w:pPr>
            <w:r w:rsidRPr="002712C8">
              <w:rPr>
                <w:rFonts w:ascii="Times New Roman" w:hAnsi="Times New Roman" w:cs="Times New Roman"/>
                <w:bCs/>
                <w:color w:val="000000"/>
                <w:sz w:val="20"/>
              </w:rPr>
              <w:t>Первомайский</w:t>
            </w:r>
          </w:p>
        </w:tc>
        <w:tc>
          <w:tcPr>
            <w:tcW w:w="1390"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418899,7</w:t>
            </w:r>
          </w:p>
        </w:tc>
        <w:tc>
          <w:tcPr>
            <w:tcW w:w="1587" w:type="dxa"/>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409894,6</w:t>
            </w:r>
          </w:p>
        </w:tc>
        <w:tc>
          <w:tcPr>
            <w:tcW w:w="1022"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11,3</w:t>
            </w:r>
          </w:p>
        </w:tc>
        <w:tc>
          <w:tcPr>
            <w:tcW w:w="2097" w:type="dxa"/>
            <w:vAlign w:val="bottom"/>
          </w:tcPr>
          <w:p w:rsidR="002712C8" w:rsidRPr="002712C8" w:rsidRDefault="002712C8" w:rsidP="00114FC7">
            <w:pPr>
              <w:tabs>
                <w:tab w:val="left" w:pos="601"/>
              </w:tabs>
              <w:spacing w:line="240" w:lineRule="auto"/>
              <w:ind w:right="459"/>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11,8</w:t>
            </w:r>
          </w:p>
        </w:tc>
      </w:tr>
      <w:tr w:rsidR="002712C8" w:rsidRPr="002712C8" w:rsidTr="002712C8">
        <w:trPr>
          <w:trHeight w:val="80"/>
        </w:trPr>
        <w:tc>
          <w:tcPr>
            <w:tcW w:w="4536" w:type="dxa"/>
            <w:noWrap/>
            <w:vAlign w:val="bottom"/>
          </w:tcPr>
          <w:p w:rsidR="002712C8" w:rsidRPr="002712C8" w:rsidRDefault="002712C8" w:rsidP="00114FC7">
            <w:pPr>
              <w:spacing w:line="240" w:lineRule="auto"/>
              <w:ind w:left="284" w:firstLine="142"/>
              <w:contextualSpacing/>
              <w:rPr>
                <w:rFonts w:ascii="Times New Roman" w:hAnsi="Times New Roman" w:cs="Times New Roman"/>
                <w:bCs/>
                <w:color w:val="000000"/>
                <w:sz w:val="20"/>
              </w:rPr>
            </w:pPr>
            <w:r w:rsidRPr="002712C8">
              <w:rPr>
                <w:rFonts w:ascii="Times New Roman" w:hAnsi="Times New Roman" w:cs="Times New Roman"/>
                <w:bCs/>
                <w:color w:val="000000"/>
                <w:sz w:val="20"/>
              </w:rPr>
              <w:t>Свердловский</w:t>
            </w:r>
          </w:p>
        </w:tc>
        <w:tc>
          <w:tcPr>
            <w:tcW w:w="1390"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480828,4</w:t>
            </w:r>
          </w:p>
        </w:tc>
        <w:tc>
          <w:tcPr>
            <w:tcW w:w="1587" w:type="dxa"/>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424079,7</w:t>
            </w:r>
          </w:p>
        </w:tc>
        <w:tc>
          <w:tcPr>
            <w:tcW w:w="1022"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13,0</w:t>
            </w:r>
          </w:p>
        </w:tc>
        <w:tc>
          <w:tcPr>
            <w:tcW w:w="2097" w:type="dxa"/>
            <w:vAlign w:val="bottom"/>
          </w:tcPr>
          <w:p w:rsidR="002712C8" w:rsidRPr="002712C8" w:rsidRDefault="002712C8" w:rsidP="00114FC7">
            <w:pPr>
              <w:tabs>
                <w:tab w:val="left" w:pos="601"/>
              </w:tabs>
              <w:spacing w:line="240" w:lineRule="auto"/>
              <w:ind w:right="459"/>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12,1</w:t>
            </w:r>
          </w:p>
        </w:tc>
      </w:tr>
      <w:tr w:rsidR="002712C8" w:rsidRPr="002712C8" w:rsidTr="002712C8">
        <w:trPr>
          <w:trHeight w:val="80"/>
        </w:trPr>
        <w:tc>
          <w:tcPr>
            <w:tcW w:w="4536" w:type="dxa"/>
            <w:noWrap/>
            <w:vAlign w:val="bottom"/>
          </w:tcPr>
          <w:p w:rsidR="002712C8" w:rsidRPr="002712C8" w:rsidRDefault="002712C8" w:rsidP="00114FC7">
            <w:pPr>
              <w:spacing w:line="240" w:lineRule="auto"/>
              <w:ind w:leftChars="49" w:left="216" w:hangingChars="54" w:hanging="108"/>
              <w:contextualSpacing/>
              <w:rPr>
                <w:rFonts w:ascii="Times New Roman" w:hAnsi="Times New Roman" w:cs="Times New Roman"/>
                <w:b/>
                <w:color w:val="000000"/>
                <w:sz w:val="20"/>
              </w:rPr>
            </w:pPr>
            <w:r w:rsidRPr="002712C8">
              <w:rPr>
                <w:rFonts w:ascii="Times New Roman" w:hAnsi="Times New Roman" w:cs="Times New Roman"/>
                <w:b/>
                <w:color w:val="000000"/>
                <w:sz w:val="20"/>
              </w:rPr>
              <w:t>Расходы от приобретения</w:t>
            </w:r>
          </w:p>
          <w:p w:rsidR="002712C8" w:rsidRPr="002712C8" w:rsidRDefault="002712C8" w:rsidP="00114FC7">
            <w:pPr>
              <w:spacing w:line="240" w:lineRule="auto"/>
              <w:ind w:left="284" w:firstLine="142"/>
              <w:contextualSpacing/>
              <w:rPr>
                <w:rFonts w:ascii="Times New Roman" w:hAnsi="Times New Roman" w:cs="Times New Roman"/>
                <w:bCs/>
                <w:color w:val="000000"/>
                <w:sz w:val="20"/>
              </w:rPr>
            </w:pPr>
            <w:r w:rsidRPr="002712C8">
              <w:rPr>
                <w:rFonts w:ascii="Times New Roman" w:hAnsi="Times New Roman" w:cs="Times New Roman"/>
                <w:b/>
                <w:color w:val="000000"/>
                <w:sz w:val="20"/>
              </w:rPr>
              <w:t>нефинансовых активов</w:t>
            </w:r>
            <w:r w:rsidRPr="002712C8">
              <w:rPr>
                <w:rFonts w:ascii="Times New Roman" w:hAnsi="Times New Roman" w:cs="Times New Roman"/>
                <w:color w:val="000000"/>
                <w:sz w:val="20"/>
              </w:rPr>
              <w:t xml:space="preserve">  </w:t>
            </w:r>
          </w:p>
        </w:tc>
        <w:tc>
          <w:tcPr>
            <w:tcW w:w="1390"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325662,0</w:t>
            </w:r>
          </w:p>
        </w:tc>
        <w:tc>
          <w:tcPr>
            <w:tcW w:w="1587" w:type="dxa"/>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286629,2</w:t>
            </w:r>
          </w:p>
        </w:tc>
        <w:tc>
          <w:tcPr>
            <w:tcW w:w="1022" w:type="dxa"/>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8,8</w:t>
            </w:r>
          </w:p>
        </w:tc>
        <w:tc>
          <w:tcPr>
            <w:tcW w:w="2097" w:type="dxa"/>
            <w:vAlign w:val="bottom"/>
          </w:tcPr>
          <w:p w:rsidR="002712C8" w:rsidRPr="002712C8" w:rsidRDefault="002712C8" w:rsidP="00114FC7">
            <w:pPr>
              <w:tabs>
                <w:tab w:val="left" w:pos="601"/>
              </w:tabs>
              <w:spacing w:line="240" w:lineRule="auto"/>
              <w:ind w:right="459"/>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8,2</w:t>
            </w:r>
          </w:p>
        </w:tc>
      </w:tr>
      <w:tr w:rsidR="002712C8" w:rsidRPr="002712C8" w:rsidTr="009C368A">
        <w:trPr>
          <w:trHeight w:val="80"/>
        </w:trPr>
        <w:tc>
          <w:tcPr>
            <w:tcW w:w="4536" w:type="dxa"/>
            <w:tcBorders>
              <w:top w:val="nil"/>
              <w:left w:val="nil"/>
              <w:bottom w:val="single" w:sz="8" w:space="0" w:color="auto"/>
              <w:right w:val="nil"/>
            </w:tcBorders>
            <w:noWrap/>
            <w:vAlign w:val="bottom"/>
          </w:tcPr>
          <w:p w:rsidR="002712C8" w:rsidRPr="002712C8" w:rsidRDefault="002712C8" w:rsidP="00114FC7">
            <w:pPr>
              <w:spacing w:line="240" w:lineRule="auto"/>
              <w:ind w:leftChars="10" w:left="130" w:hangingChars="54" w:hanging="108"/>
              <w:contextualSpacing/>
              <w:rPr>
                <w:rFonts w:ascii="Times New Roman" w:hAnsi="Times New Roman" w:cs="Times New Roman"/>
                <w:b/>
                <w:bCs/>
                <w:color w:val="000000"/>
                <w:sz w:val="20"/>
              </w:rPr>
            </w:pPr>
            <w:r w:rsidRPr="002712C8">
              <w:rPr>
                <w:rFonts w:ascii="Times New Roman" w:hAnsi="Times New Roman" w:cs="Times New Roman"/>
                <w:b/>
                <w:color w:val="000000"/>
                <w:sz w:val="20"/>
              </w:rPr>
              <w:t>Дефицит</w:t>
            </w:r>
            <w:r w:rsidRPr="002712C8">
              <w:rPr>
                <w:rFonts w:ascii="Times New Roman" w:hAnsi="Times New Roman" w:cs="Times New Roman"/>
                <w:b/>
                <w:bCs/>
                <w:color w:val="000000"/>
                <w:sz w:val="20"/>
              </w:rPr>
              <w:t xml:space="preserve"> (-), профицит денежных средств</w:t>
            </w:r>
          </w:p>
        </w:tc>
        <w:tc>
          <w:tcPr>
            <w:tcW w:w="1390" w:type="dxa"/>
            <w:tcBorders>
              <w:top w:val="nil"/>
              <w:left w:val="nil"/>
              <w:bottom w:val="single" w:sz="8" w:space="0" w:color="auto"/>
              <w:right w:val="nil"/>
            </w:tcBorders>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332678,8</w:t>
            </w:r>
          </w:p>
        </w:tc>
        <w:tc>
          <w:tcPr>
            <w:tcW w:w="1587" w:type="dxa"/>
            <w:tcBorders>
              <w:top w:val="nil"/>
              <w:left w:val="nil"/>
              <w:bottom w:val="single" w:sz="8" w:space="0" w:color="auto"/>
              <w:right w:val="nil"/>
            </w:tcBorders>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36634,3</w:t>
            </w:r>
          </w:p>
        </w:tc>
        <w:tc>
          <w:tcPr>
            <w:tcW w:w="1022" w:type="dxa"/>
            <w:tcBorders>
              <w:top w:val="nil"/>
              <w:left w:val="nil"/>
              <w:bottom w:val="single" w:sz="8" w:space="0" w:color="auto"/>
              <w:right w:val="nil"/>
            </w:tcBorders>
            <w:noWrap/>
            <w:vAlign w:val="bottom"/>
          </w:tcPr>
          <w:p w:rsidR="002712C8" w:rsidRPr="002712C8" w:rsidRDefault="002712C8" w:rsidP="00114FC7">
            <w:pPr>
              <w:tabs>
                <w:tab w:val="left" w:pos="601"/>
              </w:tabs>
              <w:spacing w:line="240" w:lineRule="auto"/>
              <w:ind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w:t>
            </w:r>
          </w:p>
        </w:tc>
        <w:tc>
          <w:tcPr>
            <w:tcW w:w="2097" w:type="dxa"/>
            <w:tcBorders>
              <w:top w:val="nil"/>
              <w:left w:val="nil"/>
              <w:bottom w:val="single" w:sz="8" w:space="0" w:color="auto"/>
              <w:right w:val="nil"/>
            </w:tcBorders>
            <w:vAlign w:val="bottom"/>
          </w:tcPr>
          <w:p w:rsidR="002712C8" w:rsidRPr="002712C8" w:rsidRDefault="002712C8" w:rsidP="00114FC7">
            <w:pPr>
              <w:tabs>
                <w:tab w:val="left" w:pos="601"/>
              </w:tabs>
              <w:spacing w:line="240" w:lineRule="auto"/>
              <w:ind w:right="459"/>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w:t>
            </w:r>
          </w:p>
        </w:tc>
      </w:tr>
    </w:tbl>
    <w:p w:rsidR="002712C8" w:rsidRPr="002712C8" w:rsidRDefault="002712C8" w:rsidP="002712C8">
      <w:pPr>
        <w:spacing w:line="264" w:lineRule="auto"/>
        <w:ind w:right="-199" w:firstLine="709"/>
        <w:jc w:val="both"/>
        <w:rPr>
          <w:rFonts w:ascii="Times New Roman" w:hAnsi="Times New Roman" w:cs="Times New Roman"/>
          <w:color w:val="000000"/>
          <w:sz w:val="24"/>
          <w:szCs w:val="24"/>
        </w:rPr>
      </w:pPr>
    </w:p>
    <w:p w:rsidR="002712C8" w:rsidRPr="002712C8" w:rsidRDefault="002712C8" w:rsidP="008A5AF5">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Доходная часть республиканского бюджета (включая поступления от продажи нефинансовых активов) по городу Бишкек в январе</w:t>
      </w:r>
      <w:r w:rsidRPr="002712C8">
        <w:rPr>
          <w:rFonts w:ascii="Times New Roman" w:hAnsi="Times New Roman" w:cs="Times New Roman"/>
          <w:color w:val="000000"/>
          <w:sz w:val="24"/>
          <w:szCs w:val="24"/>
          <w:lang w:val="ky-KG"/>
        </w:rPr>
        <w:t xml:space="preserve">-июне </w:t>
      </w:r>
      <w:r w:rsidRPr="002712C8">
        <w:rPr>
          <w:rFonts w:ascii="Times New Roman" w:hAnsi="Times New Roman" w:cs="Times New Roman"/>
          <w:color w:val="000000"/>
          <w:sz w:val="24"/>
          <w:szCs w:val="24"/>
        </w:rPr>
        <w:t xml:space="preserve">2020г. </w:t>
      </w:r>
      <w:r w:rsidRPr="002712C8">
        <w:rPr>
          <w:rFonts w:ascii="Times New Roman" w:hAnsi="Times New Roman" w:cs="Times New Roman"/>
          <w:color w:val="000000"/>
          <w:sz w:val="24"/>
          <w:szCs w:val="24"/>
          <w:lang w:val="ky-KG"/>
        </w:rPr>
        <w:t>и</w:t>
      </w:r>
      <w:r w:rsidRPr="002712C8">
        <w:rPr>
          <w:rFonts w:ascii="Times New Roman" w:hAnsi="Times New Roman" w:cs="Times New Roman"/>
          <w:color w:val="000000"/>
          <w:sz w:val="24"/>
          <w:szCs w:val="24"/>
        </w:rPr>
        <w:t xml:space="preserve">сполнена в сумме </w:t>
      </w:r>
      <w:r w:rsidRPr="002712C8">
        <w:rPr>
          <w:rFonts w:ascii="Times New Roman" w:hAnsi="Times New Roman" w:cs="Times New Roman"/>
          <w:color w:val="000000"/>
          <w:sz w:val="24"/>
          <w:szCs w:val="24"/>
          <w:lang w:val="ky-KG"/>
        </w:rPr>
        <w:t xml:space="preserve">26729,4 </w:t>
      </w:r>
      <w:r w:rsidRPr="002712C8">
        <w:rPr>
          <w:rFonts w:ascii="Times New Roman" w:hAnsi="Times New Roman" w:cs="Times New Roman"/>
          <w:color w:val="000000"/>
          <w:sz w:val="24"/>
          <w:szCs w:val="24"/>
        </w:rPr>
        <w:t xml:space="preserve">млн. сомов, что на </w:t>
      </w:r>
      <w:r w:rsidRPr="002712C8">
        <w:rPr>
          <w:rFonts w:ascii="Times New Roman" w:hAnsi="Times New Roman" w:cs="Times New Roman"/>
          <w:color w:val="000000"/>
          <w:sz w:val="24"/>
          <w:szCs w:val="24"/>
          <w:lang w:val="ky-KG"/>
        </w:rPr>
        <w:t xml:space="preserve">24,7 </w:t>
      </w:r>
      <w:r w:rsidRPr="002712C8">
        <w:rPr>
          <w:rFonts w:ascii="Times New Roman" w:hAnsi="Times New Roman" w:cs="Times New Roman"/>
          <w:color w:val="000000"/>
          <w:sz w:val="24"/>
          <w:szCs w:val="24"/>
        </w:rPr>
        <w:t xml:space="preserve">процента или на 8769,3 млн. сомов меньше, </w:t>
      </w:r>
      <w:r w:rsidRPr="002712C8">
        <w:rPr>
          <w:rFonts w:ascii="Times New Roman" w:hAnsi="Times New Roman" w:cs="Times New Roman"/>
          <w:color w:val="000000"/>
          <w:sz w:val="24"/>
          <w:szCs w:val="24"/>
          <w:lang w:val="ky-KG"/>
        </w:rPr>
        <w:t xml:space="preserve">чем </w:t>
      </w:r>
      <w:r w:rsidRPr="002712C8">
        <w:rPr>
          <w:rFonts w:ascii="Times New Roman" w:hAnsi="Times New Roman" w:cs="Times New Roman"/>
          <w:color w:val="000000"/>
          <w:sz w:val="24"/>
          <w:szCs w:val="24"/>
        </w:rPr>
        <w:t>январе</w:t>
      </w:r>
      <w:r w:rsidRPr="002712C8">
        <w:rPr>
          <w:rFonts w:ascii="Times New Roman" w:hAnsi="Times New Roman" w:cs="Times New Roman"/>
          <w:color w:val="000000"/>
          <w:sz w:val="24"/>
          <w:szCs w:val="24"/>
          <w:lang w:val="ky-KG"/>
        </w:rPr>
        <w:t>-июне 2019</w:t>
      </w:r>
      <w:r w:rsidRPr="002712C8">
        <w:rPr>
          <w:rFonts w:ascii="Times New Roman" w:hAnsi="Times New Roman" w:cs="Times New Roman"/>
          <w:color w:val="000000"/>
          <w:sz w:val="24"/>
          <w:szCs w:val="24"/>
        </w:rPr>
        <w:t xml:space="preserve">г. </w:t>
      </w:r>
    </w:p>
    <w:p w:rsidR="008A5AF5" w:rsidRDefault="002712C8" w:rsidP="008A5AF5">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Расходы республиканского бюджета (включая расходы на приобретение нефинансовых активов) в январе-июне 2020г. по сравнению с </w:t>
      </w:r>
      <w:r w:rsidRPr="002712C8">
        <w:rPr>
          <w:rFonts w:ascii="Times New Roman" w:hAnsi="Times New Roman" w:cs="Times New Roman"/>
          <w:color w:val="000000"/>
          <w:sz w:val="24"/>
          <w:szCs w:val="24"/>
          <w:lang w:val="ky-KG"/>
        </w:rPr>
        <w:t xml:space="preserve">январем-июнем </w:t>
      </w:r>
      <w:r w:rsidRPr="002712C8">
        <w:rPr>
          <w:rFonts w:ascii="Times New Roman" w:hAnsi="Times New Roman" w:cs="Times New Roman"/>
          <w:color w:val="000000"/>
          <w:sz w:val="24"/>
          <w:szCs w:val="24"/>
        </w:rPr>
        <w:t xml:space="preserve">2019г. </w:t>
      </w:r>
      <w:r w:rsidRPr="002712C8">
        <w:rPr>
          <w:rFonts w:ascii="Times New Roman" w:hAnsi="Times New Roman" w:cs="Times New Roman"/>
          <w:color w:val="000000"/>
          <w:sz w:val="24"/>
          <w:szCs w:val="24"/>
          <w:lang w:val="ky-KG"/>
        </w:rPr>
        <w:t>у</w:t>
      </w:r>
      <w:r w:rsidRPr="002712C8">
        <w:rPr>
          <w:rFonts w:ascii="Times New Roman" w:hAnsi="Times New Roman" w:cs="Times New Roman"/>
          <w:color w:val="000000"/>
          <w:sz w:val="24"/>
          <w:szCs w:val="24"/>
        </w:rPr>
        <w:t xml:space="preserve">меньшились на </w:t>
      </w:r>
      <w:r w:rsidRPr="002712C8">
        <w:rPr>
          <w:rFonts w:ascii="Times New Roman" w:hAnsi="Times New Roman" w:cs="Times New Roman"/>
          <w:color w:val="000000"/>
          <w:sz w:val="24"/>
          <w:szCs w:val="24"/>
          <w:lang w:val="ky-KG"/>
        </w:rPr>
        <w:t xml:space="preserve">1,8 </w:t>
      </w:r>
      <w:r w:rsidRPr="002712C8">
        <w:rPr>
          <w:rFonts w:ascii="Times New Roman" w:hAnsi="Times New Roman" w:cs="Times New Roman"/>
          <w:color w:val="000000"/>
          <w:sz w:val="24"/>
          <w:szCs w:val="24"/>
        </w:rPr>
        <w:t xml:space="preserve">процента и составили </w:t>
      </w:r>
      <w:r w:rsidRPr="002712C8">
        <w:rPr>
          <w:rFonts w:ascii="Times New Roman" w:hAnsi="Times New Roman" w:cs="Times New Roman"/>
          <w:color w:val="000000"/>
          <w:sz w:val="24"/>
          <w:szCs w:val="24"/>
          <w:lang w:val="ky-KG"/>
        </w:rPr>
        <w:t xml:space="preserve">14821,5 </w:t>
      </w:r>
      <w:r w:rsidRPr="002712C8">
        <w:rPr>
          <w:rFonts w:ascii="Times New Roman" w:hAnsi="Times New Roman" w:cs="Times New Roman"/>
          <w:color w:val="000000"/>
          <w:sz w:val="24"/>
          <w:szCs w:val="24"/>
        </w:rPr>
        <w:t>млн. сомов.</w:t>
      </w:r>
    </w:p>
    <w:p w:rsidR="008A5AF5" w:rsidRDefault="008A5AF5" w:rsidP="008A5AF5">
      <w:pPr>
        <w:spacing w:line="240" w:lineRule="auto"/>
        <w:contextualSpacing/>
        <w:jc w:val="both"/>
        <w:rPr>
          <w:rFonts w:ascii="Times New Roman" w:hAnsi="Times New Roman" w:cs="Times New Roman"/>
          <w:color w:val="000000"/>
          <w:sz w:val="24"/>
          <w:szCs w:val="24"/>
        </w:rPr>
      </w:pPr>
    </w:p>
    <w:p w:rsidR="002712C8" w:rsidRDefault="002712C8" w:rsidP="008A5AF5">
      <w:pPr>
        <w:spacing w:line="240" w:lineRule="auto"/>
        <w:contextualSpacing/>
        <w:jc w:val="both"/>
        <w:rPr>
          <w:rFonts w:ascii="Times New Roman" w:hAnsi="Times New Roman" w:cs="Times New Roman"/>
          <w:color w:val="000000"/>
          <w:sz w:val="24"/>
          <w:szCs w:val="24"/>
        </w:rPr>
      </w:pPr>
      <w:r w:rsidRPr="002712C8">
        <w:rPr>
          <w:rFonts w:ascii="Times New Roman" w:hAnsi="Times New Roman" w:cs="Times New Roman"/>
          <w:b/>
          <w:color w:val="000000"/>
          <w:sz w:val="24"/>
          <w:szCs w:val="24"/>
        </w:rPr>
        <w:t>Таблица 5</w:t>
      </w:r>
      <w:r w:rsidRPr="002712C8">
        <w:rPr>
          <w:rFonts w:ascii="Times New Roman" w:hAnsi="Times New Roman" w:cs="Times New Roman"/>
          <w:b/>
          <w:color w:val="000000"/>
          <w:sz w:val="24"/>
          <w:szCs w:val="24"/>
          <w:lang w:val="ky-KG"/>
        </w:rPr>
        <w:t>2</w:t>
      </w:r>
      <w:r w:rsidRPr="002712C8">
        <w:rPr>
          <w:rFonts w:ascii="Times New Roman" w:hAnsi="Times New Roman" w:cs="Times New Roman"/>
          <w:b/>
          <w:color w:val="000000"/>
          <w:sz w:val="24"/>
          <w:szCs w:val="24"/>
        </w:rPr>
        <w:t xml:space="preserve">: Исполнение республиканского бюджета по городу Бишкек </w:t>
      </w:r>
      <w:r w:rsidRPr="002712C8">
        <w:rPr>
          <w:rFonts w:ascii="Times New Roman" w:hAnsi="Times New Roman" w:cs="Times New Roman"/>
          <w:color w:val="000000"/>
          <w:sz w:val="24"/>
          <w:szCs w:val="24"/>
        </w:rPr>
        <w:t>(тыс. сомов)</w:t>
      </w:r>
    </w:p>
    <w:p w:rsidR="008A5AF5" w:rsidRPr="008A5AF5" w:rsidRDefault="008A5AF5" w:rsidP="008A5AF5">
      <w:pPr>
        <w:spacing w:line="240" w:lineRule="auto"/>
        <w:contextualSpacing/>
        <w:jc w:val="both"/>
        <w:rPr>
          <w:rFonts w:ascii="Times New Roman" w:hAnsi="Times New Roman" w:cs="Times New Roman"/>
          <w:color w:val="000000"/>
          <w:sz w:val="16"/>
          <w:szCs w:val="16"/>
          <w:lang w:val="ky-KG"/>
        </w:rPr>
      </w:pPr>
    </w:p>
    <w:tbl>
      <w:tblPr>
        <w:tblW w:w="10031" w:type="dxa"/>
        <w:tblLayout w:type="fixed"/>
        <w:tblLook w:val="01E0"/>
      </w:tblPr>
      <w:tblGrid>
        <w:gridCol w:w="2802"/>
        <w:gridCol w:w="1842"/>
        <w:gridCol w:w="1843"/>
        <w:gridCol w:w="1701"/>
        <w:gridCol w:w="1843"/>
      </w:tblGrid>
      <w:tr w:rsidR="002712C8" w:rsidRPr="002712C8" w:rsidTr="002712C8">
        <w:trPr>
          <w:trHeight w:val="347"/>
          <w:tblHeader/>
        </w:trPr>
        <w:tc>
          <w:tcPr>
            <w:tcW w:w="2802" w:type="dxa"/>
            <w:vMerge w:val="restart"/>
            <w:tcBorders>
              <w:top w:val="single" w:sz="8" w:space="0" w:color="auto"/>
              <w:left w:val="nil"/>
              <w:bottom w:val="single" w:sz="12" w:space="0" w:color="auto"/>
              <w:right w:val="nil"/>
            </w:tcBorders>
          </w:tcPr>
          <w:p w:rsidR="002712C8" w:rsidRPr="002712C8" w:rsidRDefault="002712C8" w:rsidP="00114FC7">
            <w:pPr>
              <w:spacing w:line="240" w:lineRule="auto"/>
              <w:contextualSpacing/>
              <w:jc w:val="both"/>
              <w:rPr>
                <w:rFonts w:ascii="Times New Roman" w:hAnsi="Times New Roman" w:cs="Times New Roman"/>
                <w:b/>
                <w:iCs/>
                <w:sz w:val="20"/>
              </w:rPr>
            </w:pPr>
          </w:p>
        </w:tc>
        <w:tc>
          <w:tcPr>
            <w:tcW w:w="3685" w:type="dxa"/>
            <w:gridSpan w:val="2"/>
            <w:tcBorders>
              <w:top w:val="single" w:sz="8" w:space="0" w:color="auto"/>
              <w:left w:val="nil"/>
              <w:bottom w:val="single" w:sz="4" w:space="0" w:color="auto"/>
              <w:right w:val="nil"/>
            </w:tcBorders>
          </w:tcPr>
          <w:p w:rsidR="002712C8" w:rsidRPr="002712C8" w:rsidRDefault="002712C8" w:rsidP="00114FC7">
            <w:pPr>
              <w:spacing w:line="240" w:lineRule="auto"/>
              <w:contextualSpacing/>
              <w:jc w:val="center"/>
              <w:rPr>
                <w:rFonts w:ascii="Times New Roman" w:hAnsi="Times New Roman" w:cs="Times New Roman"/>
                <w:b/>
                <w:iCs/>
                <w:sz w:val="20"/>
              </w:rPr>
            </w:pPr>
            <w:r w:rsidRPr="002712C8">
              <w:rPr>
                <w:rFonts w:ascii="Times New Roman" w:hAnsi="Times New Roman" w:cs="Times New Roman"/>
                <w:b/>
                <w:iCs/>
                <w:sz w:val="20"/>
              </w:rPr>
              <w:t xml:space="preserve">Доходы </w:t>
            </w:r>
          </w:p>
        </w:tc>
        <w:tc>
          <w:tcPr>
            <w:tcW w:w="3544" w:type="dxa"/>
            <w:gridSpan w:val="2"/>
            <w:tcBorders>
              <w:top w:val="single" w:sz="8" w:space="0" w:color="auto"/>
              <w:left w:val="nil"/>
              <w:bottom w:val="single" w:sz="4" w:space="0" w:color="auto"/>
              <w:right w:val="nil"/>
            </w:tcBorders>
          </w:tcPr>
          <w:p w:rsidR="002712C8" w:rsidRPr="002712C8" w:rsidRDefault="002712C8" w:rsidP="00114FC7">
            <w:pPr>
              <w:spacing w:line="240" w:lineRule="auto"/>
              <w:contextualSpacing/>
              <w:jc w:val="center"/>
              <w:rPr>
                <w:rFonts w:ascii="Times New Roman" w:hAnsi="Times New Roman" w:cs="Times New Roman"/>
                <w:b/>
                <w:iCs/>
                <w:sz w:val="20"/>
              </w:rPr>
            </w:pPr>
            <w:r w:rsidRPr="002712C8">
              <w:rPr>
                <w:rFonts w:ascii="Times New Roman" w:hAnsi="Times New Roman" w:cs="Times New Roman"/>
                <w:b/>
                <w:iCs/>
                <w:sz w:val="20"/>
              </w:rPr>
              <w:t xml:space="preserve">Расходы </w:t>
            </w:r>
          </w:p>
        </w:tc>
      </w:tr>
      <w:tr w:rsidR="002712C8" w:rsidRPr="002712C8" w:rsidTr="002712C8">
        <w:trPr>
          <w:trHeight w:val="144"/>
          <w:tblHeader/>
        </w:trPr>
        <w:tc>
          <w:tcPr>
            <w:tcW w:w="2802" w:type="dxa"/>
            <w:vMerge/>
            <w:tcBorders>
              <w:top w:val="single" w:sz="12" w:space="0" w:color="auto"/>
              <w:left w:val="nil"/>
              <w:bottom w:val="single" w:sz="8" w:space="0" w:color="auto"/>
              <w:right w:val="nil"/>
            </w:tcBorders>
            <w:vAlign w:val="center"/>
          </w:tcPr>
          <w:p w:rsidR="002712C8" w:rsidRPr="002712C8" w:rsidRDefault="002712C8" w:rsidP="00114FC7">
            <w:pPr>
              <w:spacing w:line="240" w:lineRule="auto"/>
              <w:contextualSpacing/>
              <w:rPr>
                <w:rFonts w:ascii="Times New Roman" w:hAnsi="Times New Roman" w:cs="Times New Roman"/>
                <w:b/>
                <w:iCs/>
                <w:sz w:val="20"/>
              </w:rPr>
            </w:pPr>
          </w:p>
        </w:tc>
        <w:tc>
          <w:tcPr>
            <w:tcW w:w="1842" w:type="dxa"/>
            <w:tcBorders>
              <w:top w:val="single" w:sz="4" w:space="0" w:color="auto"/>
              <w:left w:val="nil"/>
              <w:bottom w:val="single" w:sz="8" w:space="0" w:color="auto"/>
              <w:right w:val="nil"/>
            </w:tcBorders>
          </w:tcPr>
          <w:p w:rsidR="002712C8" w:rsidRPr="002712C8" w:rsidRDefault="002712C8" w:rsidP="00114FC7">
            <w:pPr>
              <w:spacing w:line="240" w:lineRule="auto"/>
              <w:ind w:left="-108"/>
              <w:contextualSpacing/>
              <w:jc w:val="center"/>
              <w:rPr>
                <w:rFonts w:ascii="Times New Roman" w:hAnsi="Times New Roman" w:cs="Times New Roman"/>
                <w:b/>
                <w:iCs/>
                <w:sz w:val="20"/>
              </w:rPr>
            </w:pPr>
            <w:r w:rsidRPr="002712C8">
              <w:rPr>
                <w:rFonts w:ascii="Times New Roman" w:hAnsi="Times New Roman" w:cs="Times New Roman"/>
                <w:b/>
                <w:iCs/>
                <w:sz w:val="20"/>
              </w:rPr>
              <w:t>2019</w:t>
            </w:r>
          </w:p>
        </w:tc>
        <w:tc>
          <w:tcPr>
            <w:tcW w:w="1843" w:type="dxa"/>
            <w:tcBorders>
              <w:top w:val="single" w:sz="4" w:space="0" w:color="auto"/>
              <w:left w:val="nil"/>
              <w:bottom w:val="single" w:sz="8" w:space="0" w:color="auto"/>
              <w:right w:val="nil"/>
            </w:tcBorders>
          </w:tcPr>
          <w:p w:rsidR="002712C8" w:rsidRPr="002712C8" w:rsidRDefault="002712C8" w:rsidP="00114FC7">
            <w:pPr>
              <w:spacing w:line="240" w:lineRule="auto"/>
              <w:ind w:left="-108"/>
              <w:contextualSpacing/>
              <w:jc w:val="center"/>
              <w:rPr>
                <w:rFonts w:ascii="Times New Roman" w:hAnsi="Times New Roman" w:cs="Times New Roman"/>
                <w:b/>
                <w:iCs/>
                <w:spacing w:val="-8"/>
                <w:sz w:val="20"/>
              </w:rPr>
            </w:pPr>
            <w:r w:rsidRPr="002712C8">
              <w:rPr>
                <w:rFonts w:ascii="Times New Roman" w:hAnsi="Times New Roman" w:cs="Times New Roman"/>
                <w:b/>
                <w:iCs/>
                <w:spacing w:val="-8"/>
                <w:sz w:val="20"/>
              </w:rPr>
              <w:t>2020</w:t>
            </w:r>
          </w:p>
        </w:tc>
        <w:tc>
          <w:tcPr>
            <w:tcW w:w="1701" w:type="dxa"/>
            <w:tcBorders>
              <w:top w:val="single" w:sz="4" w:space="0" w:color="auto"/>
              <w:left w:val="nil"/>
              <w:bottom w:val="single" w:sz="8" w:space="0" w:color="auto"/>
              <w:right w:val="nil"/>
            </w:tcBorders>
          </w:tcPr>
          <w:p w:rsidR="002712C8" w:rsidRPr="002712C8" w:rsidRDefault="002712C8" w:rsidP="00114FC7">
            <w:pPr>
              <w:spacing w:line="240" w:lineRule="auto"/>
              <w:ind w:left="-108"/>
              <w:contextualSpacing/>
              <w:jc w:val="center"/>
              <w:rPr>
                <w:rFonts w:ascii="Times New Roman" w:hAnsi="Times New Roman" w:cs="Times New Roman"/>
                <w:b/>
                <w:iCs/>
                <w:sz w:val="20"/>
              </w:rPr>
            </w:pPr>
            <w:r w:rsidRPr="002712C8">
              <w:rPr>
                <w:rFonts w:ascii="Times New Roman" w:hAnsi="Times New Roman" w:cs="Times New Roman"/>
                <w:b/>
                <w:iCs/>
                <w:sz w:val="20"/>
              </w:rPr>
              <w:t>2019</w:t>
            </w:r>
          </w:p>
        </w:tc>
        <w:tc>
          <w:tcPr>
            <w:tcW w:w="1843" w:type="dxa"/>
            <w:tcBorders>
              <w:top w:val="single" w:sz="4" w:space="0" w:color="auto"/>
              <w:left w:val="nil"/>
              <w:bottom w:val="single" w:sz="8" w:space="0" w:color="auto"/>
              <w:right w:val="nil"/>
            </w:tcBorders>
          </w:tcPr>
          <w:p w:rsidR="002712C8" w:rsidRPr="002712C8" w:rsidRDefault="002712C8" w:rsidP="00114FC7">
            <w:pPr>
              <w:spacing w:line="240" w:lineRule="auto"/>
              <w:ind w:left="-108"/>
              <w:contextualSpacing/>
              <w:jc w:val="center"/>
              <w:rPr>
                <w:rFonts w:ascii="Times New Roman" w:hAnsi="Times New Roman" w:cs="Times New Roman"/>
                <w:b/>
                <w:iCs/>
                <w:spacing w:val="-8"/>
                <w:sz w:val="20"/>
              </w:rPr>
            </w:pPr>
            <w:r w:rsidRPr="002712C8">
              <w:rPr>
                <w:rFonts w:ascii="Times New Roman" w:hAnsi="Times New Roman" w:cs="Times New Roman"/>
                <w:b/>
                <w:iCs/>
                <w:spacing w:val="-8"/>
                <w:sz w:val="20"/>
              </w:rPr>
              <w:t>2020</w:t>
            </w:r>
          </w:p>
        </w:tc>
      </w:tr>
      <w:tr w:rsidR="002712C8" w:rsidRPr="002712C8" w:rsidTr="002712C8">
        <w:trPr>
          <w:trHeight w:val="329"/>
        </w:trPr>
        <w:tc>
          <w:tcPr>
            <w:tcW w:w="2802" w:type="dxa"/>
            <w:tcBorders>
              <w:top w:val="single" w:sz="8" w:space="0" w:color="auto"/>
            </w:tcBorders>
            <w:vAlign w:val="bottom"/>
          </w:tcPr>
          <w:p w:rsidR="002712C8" w:rsidRPr="002712C8" w:rsidRDefault="002712C8" w:rsidP="00114FC7">
            <w:pPr>
              <w:spacing w:line="240" w:lineRule="auto"/>
              <w:contextualSpacing/>
              <w:rPr>
                <w:rFonts w:ascii="Times New Roman" w:hAnsi="Times New Roman" w:cs="Times New Roman"/>
                <w:bCs/>
                <w:iCs/>
                <w:sz w:val="20"/>
              </w:rPr>
            </w:pPr>
            <w:r w:rsidRPr="002712C8">
              <w:rPr>
                <w:rFonts w:ascii="Times New Roman" w:hAnsi="Times New Roman" w:cs="Times New Roman"/>
                <w:bCs/>
                <w:iCs/>
                <w:sz w:val="20"/>
              </w:rPr>
              <w:t>Январь</w:t>
            </w:r>
          </w:p>
        </w:tc>
        <w:tc>
          <w:tcPr>
            <w:tcW w:w="1842" w:type="dxa"/>
            <w:tcBorders>
              <w:top w:val="single" w:sz="8" w:space="0" w:color="auto"/>
            </w:tcBorders>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4098465,3</w:t>
            </w:r>
          </w:p>
        </w:tc>
        <w:tc>
          <w:tcPr>
            <w:tcW w:w="1843" w:type="dxa"/>
            <w:tcBorders>
              <w:top w:val="single" w:sz="8" w:space="0" w:color="auto"/>
            </w:tcBorders>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3276007,1</w:t>
            </w:r>
          </w:p>
        </w:tc>
        <w:tc>
          <w:tcPr>
            <w:tcW w:w="1701" w:type="dxa"/>
            <w:tcBorders>
              <w:top w:val="single" w:sz="8" w:space="0" w:color="auto"/>
            </w:tcBorders>
            <w:vAlign w:val="bottom"/>
          </w:tcPr>
          <w:p w:rsidR="002712C8" w:rsidRPr="002712C8" w:rsidRDefault="002712C8" w:rsidP="00114FC7">
            <w:pPr>
              <w:spacing w:line="240" w:lineRule="auto"/>
              <w:ind w:right="317"/>
              <w:contextualSpacing/>
              <w:jc w:val="right"/>
              <w:rPr>
                <w:rFonts w:ascii="Times New Roman" w:hAnsi="Times New Roman" w:cs="Times New Roman"/>
                <w:bCs/>
                <w:iCs/>
                <w:sz w:val="20"/>
              </w:rPr>
            </w:pPr>
            <w:r w:rsidRPr="002712C8">
              <w:rPr>
                <w:rFonts w:ascii="Times New Roman" w:hAnsi="Times New Roman" w:cs="Times New Roman"/>
                <w:bCs/>
                <w:iCs/>
                <w:sz w:val="20"/>
              </w:rPr>
              <w:t>924607,2</w:t>
            </w:r>
          </w:p>
        </w:tc>
        <w:tc>
          <w:tcPr>
            <w:tcW w:w="1843" w:type="dxa"/>
            <w:tcBorders>
              <w:top w:val="single" w:sz="8" w:space="0" w:color="auto"/>
            </w:tcBorders>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1502184,4</w:t>
            </w:r>
          </w:p>
        </w:tc>
      </w:tr>
      <w:tr w:rsidR="002712C8" w:rsidRPr="002712C8" w:rsidTr="002712C8">
        <w:trPr>
          <w:trHeight w:val="402"/>
        </w:trPr>
        <w:tc>
          <w:tcPr>
            <w:tcW w:w="2802" w:type="dxa"/>
            <w:vAlign w:val="bottom"/>
          </w:tcPr>
          <w:p w:rsidR="002712C8" w:rsidRPr="002712C8" w:rsidRDefault="002712C8" w:rsidP="00114FC7">
            <w:pPr>
              <w:spacing w:line="240" w:lineRule="auto"/>
              <w:contextualSpacing/>
              <w:rPr>
                <w:rFonts w:ascii="Times New Roman" w:hAnsi="Times New Roman" w:cs="Times New Roman"/>
                <w:bCs/>
                <w:iCs/>
                <w:sz w:val="20"/>
                <w:lang w:val="ky-KG"/>
              </w:rPr>
            </w:pPr>
            <w:r w:rsidRPr="002712C8">
              <w:rPr>
                <w:rFonts w:ascii="Times New Roman" w:hAnsi="Times New Roman" w:cs="Times New Roman"/>
                <w:bCs/>
                <w:iCs/>
                <w:sz w:val="20"/>
                <w:lang w:val="ky-KG"/>
              </w:rPr>
              <w:t>Январь- февраль</w:t>
            </w:r>
          </w:p>
        </w:tc>
        <w:tc>
          <w:tcPr>
            <w:tcW w:w="1842"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9987294,5</w:t>
            </w:r>
          </w:p>
        </w:tc>
        <w:tc>
          <w:tcPr>
            <w:tcW w:w="1843"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8481648,3</w:t>
            </w:r>
          </w:p>
        </w:tc>
        <w:tc>
          <w:tcPr>
            <w:tcW w:w="1701" w:type="dxa"/>
            <w:vAlign w:val="bottom"/>
          </w:tcPr>
          <w:p w:rsidR="002712C8" w:rsidRPr="002712C8" w:rsidRDefault="002712C8" w:rsidP="00114FC7">
            <w:pPr>
              <w:spacing w:line="240" w:lineRule="auto"/>
              <w:ind w:right="317"/>
              <w:contextualSpacing/>
              <w:jc w:val="right"/>
              <w:rPr>
                <w:rFonts w:ascii="Times New Roman" w:hAnsi="Times New Roman" w:cs="Times New Roman"/>
                <w:bCs/>
                <w:iCs/>
                <w:sz w:val="20"/>
              </w:rPr>
            </w:pPr>
            <w:r w:rsidRPr="002712C8">
              <w:rPr>
                <w:rFonts w:ascii="Times New Roman" w:hAnsi="Times New Roman" w:cs="Times New Roman"/>
                <w:bCs/>
                <w:iCs/>
                <w:sz w:val="20"/>
              </w:rPr>
              <w:t>3507561,6</w:t>
            </w:r>
          </w:p>
        </w:tc>
        <w:tc>
          <w:tcPr>
            <w:tcW w:w="1843"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3966639,8</w:t>
            </w:r>
          </w:p>
        </w:tc>
      </w:tr>
      <w:tr w:rsidR="002712C8" w:rsidRPr="002712C8" w:rsidTr="002712C8">
        <w:trPr>
          <w:trHeight w:val="336"/>
        </w:trPr>
        <w:tc>
          <w:tcPr>
            <w:tcW w:w="2802" w:type="dxa"/>
            <w:vAlign w:val="bottom"/>
          </w:tcPr>
          <w:p w:rsidR="002712C8" w:rsidRPr="002712C8" w:rsidRDefault="002712C8" w:rsidP="00114FC7">
            <w:pPr>
              <w:spacing w:line="240" w:lineRule="auto"/>
              <w:contextualSpacing/>
              <w:rPr>
                <w:rFonts w:ascii="Times New Roman" w:hAnsi="Times New Roman" w:cs="Times New Roman"/>
                <w:bCs/>
                <w:iCs/>
                <w:sz w:val="20"/>
              </w:rPr>
            </w:pPr>
            <w:r w:rsidRPr="002712C8">
              <w:rPr>
                <w:rFonts w:ascii="Times New Roman" w:hAnsi="Times New Roman" w:cs="Times New Roman"/>
                <w:bCs/>
                <w:iCs/>
                <w:sz w:val="20"/>
              </w:rPr>
              <w:t xml:space="preserve">Январь- март </w:t>
            </w:r>
          </w:p>
        </w:tc>
        <w:tc>
          <w:tcPr>
            <w:tcW w:w="1842"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16079939,9</w:t>
            </w:r>
          </w:p>
        </w:tc>
        <w:tc>
          <w:tcPr>
            <w:tcW w:w="1843"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12869445,1</w:t>
            </w:r>
          </w:p>
        </w:tc>
        <w:tc>
          <w:tcPr>
            <w:tcW w:w="1701" w:type="dxa"/>
            <w:vAlign w:val="bottom"/>
          </w:tcPr>
          <w:p w:rsidR="002712C8" w:rsidRPr="002712C8" w:rsidRDefault="002712C8" w:rsidP="00114FC7">
            <w:pPr>
              <w:spacing w:line="240" w:lineRule="auto"/>
              <w:ind w:right="317"/>
              <w:contextualSpacing/>
              <w:jc w:val="right"/>
              <w:rPr>
                <w:rFonts w:ascii="Times New Roman" w:hAnsi="Times New Roman" w:cs="Times New Roman"/>
                <w:bCs/>
                <w:iCs/>
                <w:sz w:val="20"/>
              </w:rPr>
            </w:pPr>
            <w:r w:rsidRPr="002712C8">
              <w:rPr>
                <w:rFonts w:ascii="Times New Roman" w:hAnsi="Times New Roman" w:cs="Times New Roman"/>
                <w:bCs/>
                <w:iCs/>
                <w:sz w:val="20"/>
              </w:rPr>
              <w:t xml:space="preserve"> 6103788,1</w:t>
            </w:r>
          </w:p>
        </w:tc>
        <w:tc>
          <w:tcPr>
            <w:tcW w:w="1843"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szCs w:val="10"/>
              </w:rPr>
            </w:pPr>
            <w:r w:rsidRPr="002712C8">
              <w:rPr>
                <w:rFonts w:ascii="Times New Roman" w:hAnsi="Times New Roman" w:cs="Times New Roman"/>
                <w:bCs/>
                <w:iCs/>
                <w:sz w:val="20"/>
                <w:szCs w:val="10"/>
              </w:rPr>
              <w:t xml:space="preserve"> 6620905,0</w:t>
            </w:r>
          </w:p>
        </w:tc>
      </w:tr>
      <w:tr w:rsidR="002712C8" w:rsidRPr="002712C8" w:rsidTr="002712C8">
        <w:trPr>
          <w:trHeight w:val="336"/>
        </w:trPr>
        <w:tc>
          <w:tcPr>
            <w:tcW w:w="2802" w:type="dxa"/>
            <w:vAlign w:val="bottom"/>
          </w:tcPr>
          <w:p w:rsidR="002712C8" w:rsidRPr="002712C8" w:rsidRDefault="002712C8" w:rsidP="00114FC7">
            <w:pPr>
              <w:spacing w:line="240" w:lineRule="auto"/>
              <w:contextualSpacing/>
              <w:rPr>
                <w:rFonts w:ascii="Times New Roman" w:hAnsi="Times New Roman" w:cs="Times New Roman"/>
                <w:bCs/>
                <w:iCs/>
                <w:sz w:val="20"/>
              </w:rPr>
            </w:pPr>
            <w:r w:rsidRPr="002712C8">
              <w:rPr>
                <w:rFonts w:ascii="Times New Roman" w:hAnsi="Times New Roman" w:cs="Times New Roman"/>
                <w:bCs/>
                <w:iCs/>
                <w:sz w:val="20"/>
              </w:rPr>
              <w:t>Январь – апрель</w:t>
            </w:r>
          </w:p>
        </w:tc>
        <w:tc>
          <w:tcPr>
            <w:tcW w:w="1842"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22412458,2</w:t>
            </w:r>
          </w:p>
        </w:tc>
        <w:tc>
          <w:tcPr>
            <w:tcW w:w="1843"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17022558,5</w:t>
            </w:r>
          </w:p>
        </w:tc>
        <w:tc>
          <w:tcPr>
            <w:tcW w:w="1701" w:type="dxa"/>
            <w:vAlign w:val="bottom"/>
          </w:tcPr>
          <w:p w:rsidR="002712C8" w:rsidRPr="002712C8" w:rsidRDefault="002712C8" w:rsidP="00114FC7">
            <w:pPr>
              <w:spacing w:line="240" w:lineRule="auto"/>
              <w:ind w:right="317"/>
              <w:contextualSpacing/>
              <w:jc w:val="right"/>
              <w:rPr>
                <w:rFonts w:ascii="Times New Roman" w:hAnsi="Times New Roman" w:cs="Times New Roman"/>
                <w:bCs/>
                <w:iCs/>
                <w:sz w:val="20"/>
              </w:rPr>
            </w:pPr>
            <w:r w:rsidRPr="002712C8">
              <w:rPr>
                <w:rFonts w:ascii="Times New Roman" w:hAnsi="Times New Roman" w:cs="Times New Roman"/>
                <w:bCs/>
                <w:iCs/>
                <w:sz w:val="20"/>
              </w:rPr>
              <w:t xml:space="preserve"> 8694717,1</w:t>
            </w:r>
          </w:p>
        </w:tc>
        <w:tc>
          <w:tcPr>
            <w:tcW w:w="1843"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szCs w:val="10"/>
              </w:rPr>
            </w:pPr>
            <w:r w:rsidRPr="002712C8">
              <w:rPr>
                <w:rFonts w:ascii="Times New Roman" w:hAnsi="Times New Roman" w:cs="Times New Roman"/>
                <w:bCs/>
                <w:iCs/>
                <w:sz w:val="20"/>
                <w:szCs w:val="10"/>
              </w:rPr>
              <w:t>9052701,5</w:t>
            </w:r>
          </w:p>
        </w:tc>
      </w:tr>
      <w:tr w:rsidR="002712C8" w:rsidRPr="002712C8" w:rsidTr="002712C8">
        <w:trPr>
          <w:trHeight w:val="336"/>
        </w:trPr>
        <w:tc>
          <w:tcPr>
            <w:tcW w:w="2802" w:type="dxa"/>
            <w:vAlign w:val="bottom"/>
          </w:tcPr>
          <w:p w:rsidR="002712C8" w:rsidRPr="002712C8" w:rsidRDefault="002712C8" w:rsidP="00114FC7">
            <w:pPr>
              <w:spacing w:line="240" w:lineRule="auto"/>
              <w:contextualSpacing/>
              <w:rPr>
                <w:rFonts w:ascii="Times New Roman" w:hAnsi="Times New Roman" w:cs="Times New Roman"/>
                <w:bCs/>
                <w:iCs/>
                <w:sz w:val="20"/>
              </w:rPr>
            </w:pPr>
            <w:r w:rsidRPr="002712C8">
              <w:rPr>
                <w:rFonts w:ascii="Times New Roman" w:hAnsi="Times New Roman" w:cs="Times New Roman"/>
                <w:bCs/>
                <w:iCs/>
                <w:sz w:val="20"/>
              </w:rPr>
              <w:t>Январь- май</w:t>
            </w:r>
          </w:p>
        </w:tc>
        <w:tc>
          <w:tcPr>
            <w:tcW w:w="1842"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28669817,1</w:t>
            </w:r>
          </w:p>
        </w:tc>
        <w:tc>
          <w:tcPr>
            <w:tcW w:w="1843"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21162600,1</w:t>
            </w:r>
          </w:p>
        </w:tc>
        <w:tc>
          <w:tcPr>
            <w:tcW w:w="1701" w:type="dxa"/>
            <w:vAlign w:val="bottom"/>
          </w:tcPr>
          <w:p w:rsidR="002712C8" w:rsidRPr="002712C8" w:rsidRDefault="002712C8" w:rsidP="00114FC7">
            <w:pPr>
              <w:spacing w:line="240" w:lineRule="auto"/>
              <w:ind w:right="317"/>
              <w:contextualSpacing/>
              <w:jc w:val="right"/>
              <w:rPr>
                <w:rFonts w:ascii="Times New Roman" w:hAnsi="Times New Roman" w:cs="Times New Roman"/>
                <w:bCs/>
                <w:iCs/>
                <w:sz w:val="20"/>
              </w:rPr>
            </w:pPr>
            <w:r w:rsidRPr="002712C8">
              <w:rPr>
                <w:rFonts w:ascii="Times New Roman" w:hAnsi="Times New Roman" w:cs="Times New Roman"/>
                <w:bCs/>
                <w:iCs/>
                <w:sz w:val="20"/>
              </w:rPr>
              <w:t>12259363,0</w:t>
            </w:r>
          </w:p>
        </w:tc>
        <w:tc>
          <w:tcPr>
            <w:tcW w:w="1843" w:type="dxa"/>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szCs w:val="10"/>
              </w:rPr>
            </w:pPr>
            <w:r w:rsidRPr="002712C8">
              <w:rPr>
                <w:rFonts w:ascii="Times New Roman" w:hAnsi="Times New Roman" w:cs="Times New Roman"/>
                <w:bCs/>
                <w:iCs/>
                <w:sz w:val="20"/>
                <w:szCs w:val="10"/>
              </w:rPr>
              <w:t>11436497,9</w:t>
            </w:r>
          </w:p>
        </w:tc>
      </w:tr>
      <w:tr w:rsidR="002712C8" w:rsidRPr="002712C8" w:rsidTr="009C368A">
        <w:trPr>
          <w:trHeight w:val="336"/>
        </w:trPr>
        <w:tc>
          <w:tcPr>
            <w:tcW w:w="2802" w:type="dxa"/>
            <w:tcBorders>
              <w:bottom w:val="single" w:sz="8" w:space="0" w:color="auto"/>
            </w:tcBorders>
            <w:vAlign w:val="bottom"/>
          </w:tcPr>
          <w:p w:rsidR="002712C8" w:rsidRPr="002712C8" w:rsidRDefault="002712C8" w:rsidP="00114FC7">
            <w:pPr>
              <w:spacing w:line="240" w:lineRule="auto"/>
              <w:contextualSpacing/>
              <w:rPr>
                <w:rFonts w:ascii="Times New Roman" w:hAnsi="Times New Roman" w:cs="Times New Roman"/>
                <w:bCs/>
                <w:iCs/>
                <w:sz w:val="20"/>
              </w:rPr>
            </w:pPr>
            <w:r w:rsidRPr="002712C8">
              <w:rPr>
                <w:rFonts w:ascii="Times New Roman" w:hAnsi="Times New Roman" w:cs="Times New Roman"/>
                <w:bCs/>
                <w:iCs/>
                <w:sz w:val="20"/>
              </w:rPr>
              <w:t>Январь-июнь</w:t>
            </w:r>
          </w:p>
        </w:tc>
        <w:tc>
          <w:tcPr>
            <w:tcW w:w="1842" w:type="dxa"/>
            <w:tcBorders>
              <w:bottom w:val="single" w:sz="8" w:space="0" w:color="auto"/>
            </w:tcBorders>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35498655,0</w:t>
            </w:r>
          </w:p>
        </w:tc>
        <w:tc>
          <w:tcPr>
            <w:tcW w:w="1843" w:type="dxa"/>
            <w:tcBorders>
              <w:bottom w:val="single" w:sz="8" w:space="0" w:color="auto"/>
            </w:tcBorders>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rPr>
            </w:pPr>
            <w:r w:rsidRPr="002712C8">
              <w:rPr>
                <w:rFonts w:ascii="Times New Roman" w:hAnsi="Times New Roman" w:cs="Times New Roman"/>
                <w:bCs/>
                <w:iCs/>
                <w:sz w:val="20"/>
              </w:rPr>
              <w:t>26729393,8</w:t>
            </w:r>
          </w:p>
        </w:tc>
        <w:tc>
          <w:tcPr>
            <w:tcW w:w="1701" w:type="dxa"/>
            <w:tcBorders>
              <w:bottom w:val="single" w:sz="8" w:space="0" w:color="auto"/>
            </w:tcBorders>
            <w:vAlign w:val="bottom"/>
          </w:tcPr>
          <w:p w:rsidR="002712C8" w:rsidRPr="002712C8" w:rsidRDefault="002712C8" w:rsidP="00114FC7">
            <w:pPr>
              <w:spacing w:line="240" w:lineRule="auto"/>
              <w:ind w:right="317"/>
              <w:contextualSpacing/>
              <w:jc w:val="right"/>
              <w:rPr>
                <w:rFonts w:ascii="Times New Roman" w:hAnsi="Times New Roman" w:cs="Times New Roman"/>
                <w:bCs/>
                <w:iCs/>
                <w:sz w:val="20"/>
              </w:rPr>
            </w:pPr>
            <w:r w:rsidRPr="002712C8">
              <w:rPr>
                <w:rFonts w:ascii="Times New Roman" w:hAnsi="Times New Roman" w:cs="Times New Roman"/>
                <w:bCs/>
                <w:iCs/>
                <w:sz w:val="20"/>
              </w:rPr>
              <w:t>15087212,7</w:t>
            </w:r>
          </w:p>
        </w:tc>
        <w:tc>
          <w:tcPr>
            <w:tcW w:w="1843" w:type="dxa"/>
            <w:tcBorders>
              <w:bottom w:val="single" w:sz="8" w:space="0" w:color="auto"/>
            </w:tcBorders>
            <w:vAlign w:val="bottom"/>
          </w:tcPr>
          <w:p w:rsidR="002712C8" w:rsidRPr="002712C8" w:rsidRDefault="002712C8" w:rsidP="00114FC7">
            <w:pPr>
              <w:spacing w:line="240" w:lineRule="auto"/>
              <w:ind w:right="459"/>
              <w:contextualSpacing/>
              <w:jc w:val="right"/>
              <w:rPr>
                <w:rFonts w:ascii="Times New Roman" w:hAnsi="Times New Roman" w:cs="Times New Roman"/>
                <w:bCs/>
                <w:iCs/>
                <w:sz w:val="20"/>
                <w:szCs w:val="10"/>
              </w:rPr>
            </w:pPr>
            <w:r w:rsidRPr="002712C8">
              <w:rPr>
                <w:rFonts w:ascii="Times New Roman" w:hAnsi="Times New Roman" w:cs="Times New Roman"/>
                <w:bCs/>
                <w:iCs/>
                <w:sz w:val="20"/>
                <w:szCs w:val="10"/>
              </w:rPr>
              <w:t>14821536,2</w:t>
            </w:r>
          </w:p>
        </w:tc>
      </w:tr>
    </w:tbl>
    <w:p w:rsidR="002712C8" w:rsidRPr="008A5AF5" w:rsidRDefault="002712C8" w:rsidP="002712C8">
      <w:pPr>
        <w:ind w:firstLine="709"/>
        <w:jc w:val="both"/>
        <w:rPr>
          <w:rFonts w:ascii="Times New Roman" w:hAnsi="Times New Roman" w:cs="Times New Roman"/>
          <w:color w:val="000000"/>
          <w:sz w:val="16"/>
          <w:szCs w:val="16"/>
        </w:rPr>
      </w:pPr>
    </w:p>
    <w:p w:rsidR="002712C8" w:rsidRPr="002712C8" w:rsidRDefault="002712C8" w:rsidP="00114FC7">
      <w:pPr>
        <w:spacing w:line="240" w:lineRule="auto"/>
        <w:ind w:firstLine="709"/>
        <w:contextualSpacing/>
        <w:jc w:val="both"/>
        <w:rPr>
          <w:rFonts w:ascii="Times New Roman" w:hAnsi="Times New Roman" w:cs="Times New Roman"/>
          <w:color w:val="000000"/>
          <w:sz w:val="24"/>
          <w:szCs w:val="24"/>
          <w:lang w:val="ky-KG"/>
        </w:rPr>
      </w:pPr>
      <w:r w:rsidRPr="002712C8">
        <w:rPr>
          <w:rFonts w:ascii="Times New Roman" w:hAnsi="Times New Roman" w:cs="Times New Roman"/>
          <w:color w:val="000000"/>
          <w:sz w:val="24"/>
          <w:szCs w:val="24"/>
        </w:rPr>
        <w:t xml:space="preserve">Из общей суммы доходов 82,5 процента или </w:t>
      </w:r>
      <w:r w:rsidRPr="002712C8">
        <w:rPr>
          <w:rFonts w:ascii="Times New Roman" w:hAnsi="Times New Roman" w:cs="Times New Roman"/>
          <w:color w:val="000000"/>
          <w:sz w:val="24"/>
          <w:szCs w:val="24"/>
          <w:lang w:val="ky-KG"/>
        </w:rPr>
        <w:t xml:space="preserve">22053,0 </w:t>
      </w:r>
      <w:r w:rsidRPr="002712C8">
        <w:rPr>
          <w:rFonts w:ascii="Times New Roman" w:hAnsi="Times New Roman" w:cs="Times New Roman"/>
          <w:color w:val="000000"/>
          <w:sz w:val="24"/>
          <w:szCs w:val="24"/>
        </w:rPr>
        <w:t xml:space="preserve">млн. сомов составляют налоговые поступления и 17,5 процента или </w:t>
      </w:r>
      <w:r w:rsidRPr="002712C8">
        <w:rPr>
          <w:rFonts w:ascii="Times New Roman" w:hAnsi="Times New Roman" w:cs="Times New Roman"/>
          <w:color w:val="000000"/>
          <w:sz w:val="24"/>
          <w:szCs w:val="24"/>
          <w:lang w:val="ky-KG"/>
        </w:rPr>
        <w:t xml:space="preserve">4676,1 </w:t>
      </w:r>
      <w:r w:rsidRPr="002712C8">
        <w:rPr>
          <w:rFonts w:ascii="Times New Roman" w:hAnsi="Times New Roman" w:cs="Times New Roman"/>
          <w:color w:val="000000"/>
          <w:sz w:val="24"/>
          <w:szCs w:val="24"/>
        </w:rPr>
        <w:t xml:space="preserve">млн. сомов неналоговые доходы. </w:t>
      </w:r>
    </w:p>
    <w:p w:rsidR="002712C8" w:rsidRPr="002712C8" w:rsidRDefault="002712C8" w:rsidP="00114FC7">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 Основной объем налогового дохода республиканского бюджета получен за счет налога на товары и услуги – 15334,9 млн. сомов (</w:t>
      </w:r>
      <w:r w:rsidRPr="002712C8">
        <w:rPr>
          <w:rFonts w:ascii="Times New Roman" w:hAnsi="Times New Roman" w:cs="Times New Roman"/>
          <w:color w:val="000000"/>
          <w:sz w:val="24"/>
          <w:szCs w:val="24"/>
          <w:lang w:val="ky-KG"/>
        </w:rPr>
        <w:t>69,5</w:t>
      </w:r>
      <w:r w:rsidRPr="002712C8">
        <w:rPr>
          <w:rFonts w:ascii="Times New Roman" w:hAnsi="Times New Roman" w:cs="Times New Roman"/>
          <w:color w:val="000000"/>
          <w:sz w:val="24"/>
          <w:szCs w:val="24"/>
        </w:rPr>
        <w:t xml:space="preserve"> процента), налога на доходы и прибыль – </w:t>
      </w:r>
      <w:r w:rsidRPr="002712C8">
        <w:rPr>
          <w:rFonts w:ascii="Times New Roman" w:hAnsi="Times New Roman" w:cs="Times New Roman"/>
          <w:color w:val="000000"/>
          <w:sz w:val="24"/>
          <w:szCs w:val="24"/>
          <w:lang w:val="ky-KG"/>
        </w:rPr>
        <w:t>6585,8</w:t>
      </w:r>
      <w:r w:rsidRPr="002712C8">
        <w:rPr>
          <w:rFonts w:ascii="Times New Roman" w:hAnsi="Times New Roman" w:cs="Times New Roman"/>
          <w:color w:val="000000"/>
          <w:sz w:val="24"/>
          <w:szCs w:val="24"/>
        </w:rPr>
        <w:t xml:space="preserve"> млн. сомов (</w:t>
      </w:r>
      <w:r w:rsidRPr="002712C8">
        <w:rPr>
          <w:rFonts w:ascii="Times New Roman" w:hAnsi="Times New Roman" w:cs="Times New Roman"/>
          <w:color w:val="000000"/>
          <w:sz w:val="24"/>
          <w:szCs w:val="24"/>
          <w:lang w:val="ky-KG"/>
        </w:rPr>
        <w:t>29,9</w:t>
      </w:r>
      <w:r w:rsidRPr="002712C8">
        <w:rPr>
          <w:rFonts w:ascii="Times New Roman" w:hAnsi="Times New Roman" w:cs="Times New Roman"/>
          <w:color w:val="000000"/>
          <w:sz w:val="24"/>
          <w:szCs w:val="24"/>
        </w:rPr>
        <w:t xml:space="preserve"> процента), налога на международную торговлю и операции – </w:t>
      </w:r>
      <w:r w:rsidRPr="002712C8">
        <w:rPr>
          <w:rFonts w:ascii="Times New Roman" w:hAnsi="Times New Roman" w:cs="Times New Roman"/>
          <w:color w:val="000000"/>
          <w:sz w:val="24"/>
          <w:szCs w:val="24"/>
          <w:lang w:val="ky-KG"/>
        </w:rPr>
        <w:t xml:space="preserve">132,2 </w:t>
      </w:r>
      <w:r w:rsidRPr="002712C8">
        <w:rPr>
          <w:rFonts w:ascii="Times New Roman" w:hAnsi="Times New Roman" w:cs="Times New Roman"/>
          <w:color w:val="000000"/>
          <w:sz w:val="24"/>
          <w:szCs w:val="24"/>
        </w:rPr>
        <w:t>млн. сомов (</w:t>
      </w:r>
      <w:r w:rsidRPr="002712C8">
        <w:rPr>
          <w:rFonts w:ascii="Times New Roman" w:hAnsi="Times New Roman" w:cs="Times New Roman"/>
          <w:color w:val="000000"/>
          <w:sz w:val="24"/>
          <w:szCs w:val="24"/>
          <w:lang w:val="ky-KG"/>
        </w:rPr>
        <w:t>0,6</w:t>
      </w:r>
      <w:r w:rsidRPr="002712C8">
        <w:rPr>
          <w:rFonts w:ascii="Times New Roman" w:hAnsi="Times New Roman" w:cs="Times New Roman"/>
          <w:color w:val="000000"/>
          <w:sz w:val="24"/>
          <w:szCs w:val="24"/>
        </w:rPr>
        <w:t xml:space="preserve"> процента). Сумма поступивших неналоговых доходов составила </w:t>
      </w:r>
      <w:r w:rsidRPr="002712C8">
        <w:rPr>
          <w:rFonts w:ascii="Times New Roman" w:hAnsi="Times New Roman" w:cs="Times New Roman"/>
          <w:color w:val="000000"/>
          <w:sz w:val="24"/>
          <w:szCs w:val="24"/>
          <w:lang w:val="ky-KG"/>
        </w:rPr>
        <w:t>4676,1</w:t>
      </w:r>
      <w:r w:rsidRPr="002712C8">
        <w:rPr>
          <w:rFonts w:ascii="Times New Roman" w:hAnsi="Times New Roman" w:cs="Times New Roman"/>
          <w:color w:val="000000"/>
          <w:sz w:val="24"/>
          <w:szCs w:val="24"/>
        </w:rPr>
        <w:t xml:space="preserve"> млн. сомов (17,5 процента), которая образована доходами от продажи товаров и оказание услуг – </w:t>
      </w:r>
      <w:r w:rsidRPr="002712C8">
        <w:rPr>
          <w:rFonts w:ascii="Times New Roman" w:hAnsi="Times New Roman" w:cs="Times New Roman"/>
          <w:color w:val="000000"/>
          <w:sz w:val="24"/>
          <w:szCs w:val="24"/>
          <w:lang w:val="ky-KG"/>
        </w:rPr>
        <w:t>2925,5</w:t>
      </w:r>
      <w:r w:rsidRPr="002712C8">
        <w:rPr>
          <w:rFonts w:ascii="Times New Roman" w:hAnsi="Times New Roman" w:cs="Times New Roman"/>
          <w:color w:val="000000"/>
          <w:sz w:val="24"/>
          <w:szCs w:val="24"/>
        </w:rPr>
        <w:t xml:space="preserve"> млн. сомов (10,9 процента), что составляет 62,5 процента от неналоговых доходов.</w:t>
      </w:r>
    </w:p>
    <w:p w:rsidR="002712C8" w:rsidRPr="002712C8" w:rsidRDefault="002712C8" w:rsidP="00114FC7">
      <w:pPr>
        <w:spacing w:line="240" w:lineRule="auto"/>
        <w:ind w:firstLine="709"/>
        <w:contextualSpacing/>
        <w:jc w:val="both"/>
        <w:rPr>
          <w:rFonts w:ascii="Times New Roman" w:hAnsi="Times New Roman" w:cs="Times New Roman"/>
          <w:color w:val="000000"/>
          <w:sz w:val="24"/>
          <w:szCs w:val="24"/>
        </w:rPr>
      </w:pPr>
    </w:p>
    <w:p w:rsidR="002712C8" w:rsidRPr="00114FC7" w:rsidRDefault="002712C8" w:rsidP="00114FC7">
      <w:pPr>
        <w:jc w:val="both"/>
        <w:outlineLvl w:val="0"/>
        <w:rPr>
          <w:rFonts w:ascii="Times New Roman" w:hAnsi="Times New Roman" w:cs="Times New Roman"/>
          <w:color w:val="000000"/>
          <w:sz w:val="24"/>
          <w:szCs w:val="24"/>
          <w:lang w:val="ky-KG"/>
        </w:rPr>
      </w:pPr>
      <w:r w:rsidRPr="002712C8">
        <w:rPr>
          <w:rFonts w:ascii="Times New Roman" w:hAnsi="Times New Roman" w:cs="Times New Roman"/>
          <w:b/>
          <w:color w:val="000000"/>
          <w:sz w:val="24"/>
          <w:szCs w:val="24"/>
        </w:rPr>
        <w:t>Таблица 5</w:t>
      </w:r>
      <w:r w:rsidRPr="002712C8">
        <w:rPr>
          <w:rFonts w:ascii="Times New Roman" w:hAnsi="Times New Roman" w:cs="Times New Roman"/>
          <w:b/>
          <w:color w:val="000000"/>
          <w:sz w:val="24"/>
          <w:szCs w:val="24"/>
          <w:lang w:val="ky-KG"/>
        </w:rPr>
        <w:t>3</w:t>
      </w:r>
      <w:r w:rsidRPr="002712C8">
        <w:rPr>
          <w:rFonts w:ascii="Times New Roman" w:hAnsi="Times New Roman" w:cs="Times New Roman"/>
          <w:b/>
          <w:color w:val="000000"/>
          <w:sz w:val="24"/>
          <w:szCs w:val="24"/>
        </w:rPr>
        <w:t xml:space="preserve">: Структура доходов республиканского бюджета в </w:t>
      </w:r>
      <w:r w:rsidRPr="002712C8">
        <w:rPr>
          <w:rFonts w:ascii="Times New Roman" w:hAnsi="Times New Roman" w:cs="Times New Roman"/>
          <w:b/>
          <w:color w:val="000000"/>
          <w:sz w:val="24"/>
          <w:szCs w:val="24"/>
          <w:lang w:val="ky-KG"/>
        </w:rPr>
        <w:t>январе-июне</w:t>
      </w:r>
    </w:p>
    <w:tbl>
      <w:tblPr>
        <w:tblW w:w="10207" w:type="dxa"/>
        <w:tblInd w:w="-34" w:type="dxa"/>
        <w:tblLayout w:type="fixed"/>
        <w:tblLook w:val="04A0"/>
      </w:tblPr>
      <w:tblGrid>
        <w:gridCol w:w="4678"/>
        <w:gridCol w:w="1560"/>
        <w:gridCol w:w="1701"/>
        <w:gridCol w:w="1134"/>
        <w:gridCol w:w="1134"/>
      </w:tblGrid>
      <w:tr w:rsidR="002712C8" w:rsidRPr="002712C8" w:rsidTr="002712C8">
        <w:trPr>
          <w:cantSplit/>
          <w:trHeight w:val="505"/>
          <w:tblHeader/>
        </w:trPr>
        <w:tc>
          <w:tcPr>
            <w:tcW w:w="4678" w:type="dxa"/>
            <w:vMerge w:val="restart"/>
            <w:tcBorders>
              <w:top w:val="single" w:sz="8" w:space="0" w:color="auto"/>
              <w:left w:val="nil"/>
              <w:bottom w:val="single" w:sz="12" w:space="0" w:color="auto"/>
              <w:right w:val="nil"/>
            </w:tcBorders>
            <w:noWrap/>
            <w:vAlign w:val="center"/>
          </w:tcPr>
          <w:p w:rsidR="002712C8" w:rsidRPr="002712C8" w:rsidRDefault="002712C8" w:rsidP="00114FC7">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 </w:t>
            </w:r>
          </w:p>
        </w:tc>
        <w:tc>
          <w:tcPr>
            <w:tcW w:w="3261"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Тысяч сомов</w:t>
            </w:r>
          </w:p>
        </w:tc>
        <w:tc>
          <w:tcPr>
            <w:tcW w:w="2268"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В процентах к итогу</w:t>
            </w:r>
          </w:p>
        </w:tc>
      </w:tr>
      <w:tr w:rsidR="002712C8" w:rsidRPr="002712C8" w:rsidTr="002712C8">
        <w:trPr>
          <w:cantSplit/>
          <w:trHeight w:val="229"/>
          <w:tblHeader/>
        </w:trPr>
        <w:tc>
          <w:tcPr>
            <w:tcW w:w="4678" w:type="dxa"/>
            <w:vMerge/>
            <w:tcBorders>
              <w:top w:val="single" w:sz="12" w:space="0" w:color="auto"/>
              <w:left w:val="nil"/>
              <w:bottom w:val="single" w:sz="8" w:space="0" w:color="auto"/>
              <w:right w:val="nil"/>
            </w:tcBorders>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1560"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2019</w:t>
            </w:r>
          </w:p>
        </w:tc>
        <w:tc>
          <w:tcPr>
            <w:tcW w:w="1701"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c>
          <w:tcPr>
            <w:tcW w:w="1134"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 xml:space="preserve">  2019</w:t>
            </w:r>
          </w:p>
        </w:tc>
        <w:tc>
          <w:tcPr>
            <w:tcW w:w="1134"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 xml:space="preserve">  2020</w:t>
            </w:r>
          </w:p>
        </w:tc>
      </w:tr>
      <w:tr w:rsidR="002712C8" w:rsidRPr="002712C8" w:rsidTr="002712C8">
        <w:trPr>
          <w:cantSplit/>
          <w:trHeight w:val="80"/>
          <w:tblHeader/>
        </w:trPr>
        <w:tc>
          <w:tcPr>
            <w:tcW w:w="4678" w:type="dxa"/>
            <w:tcBorders>
              <w:top w:val="single" w:sz="8" w:space="0" w:color="auto"/>
              <w:left w:val="nil"/>
              <w:bottom w:val="nil"/>
              <w:right w:val="nil"/>
            </w:tcBorders>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p>
        </w:tc>
        <w:tc>
          <w:tcPr>
            <w:tcW w:w="1560"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c>
          <w:tcPr>
            <w:tcW w:w="1701"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c>
          <w:tcPr>
            <w:tcW w:w="1134"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c>
          <w:tcPr>
            <w:tcW w:w="1134"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r>
      <w:tr w:rsidR="002712C8" w:rsidRPr="002712C8" w:rsidTr="002712C8">
        <w:trPr>
          <w:cantSplit/>
          <w:trHeight w:val="80"/>
        </w:trPr>
        <w:tc>
          <w:tcPr>
            <w:tcW w:w="4678" w:type="dxa"/>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ДОХОДЫ ВСЕГО</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35498655,0</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26729393,8</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cantSplit/>
          <w:trHeight w:val="80"/>
        </w:trPr>
        <w:tc>
          <w:tcPr>
            <w:tcW w:w="4678" w:type="dxa"/>
            <w:noWrap/>
            <w:vAlign w:val="bottom"/>
          </w:tcPr>
          <w:p w:rsidR="002712C8" w:rsidRPr="002712C8" w:rsidRDefault="002712C8" w:rsidP="00114FC7">
            <w:pPr>
              <w:spacing w:line="240" w:lineRule="auto"/>
              <w:ind w:leftChars="10" w:left="130" w:hangingChars="54" w:hanging="108"/>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Доходы от операционной деятельности </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35498427,0</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26729082,8</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cantSplit/>
          <w:trHeight w:val="80"/>
        </w:trPr>
        <w:tc>
          <w:tcPr>
            <w:tcW w:w="4678" w:type="dxa"/>
            <w:noWrap/>
            <w:vAlign w:val="bottom"/>
          </w:tcPr>
          <w:p w:rsidR="002712C8" w:rsidRPr="002712C8" w:rsidRDefault="002712C8" w:rsidP="00114FC7">
            <w:pPr>
              <w:spacing w:line="240" w:lineRule="auto"/>
              <w:ind w:left="459" w:hanging="141"/>
              <w:contextualSpacing/>
              <w:jc w:val="both"/>
              <w:rPr>
                <w:rFonts w:ascii="Times New Roman" w:hAnsi="Times New Roman" w:cs="Times New Roman"/>
                <w:b/>
                <w:bCs/>
                <w:color w:val="000000"/>
                <w:sz w:val="20"/>
              </w:rPr>
            </w:pPr>
            <w:r w:rsidRPr="002712C8">
              <w:rPr>
                <w:rFonts w:ascii="Times New Roman" w:hAnsi="Times New Roman" w:cs="Times New Roman"/>
                <w:b/>
                <w:bCs/>
                <w:color w:val="000000"/>
                <w:sz w:val="20"/>
              </w:rPr>
              <w:t>Налоговые доходы</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29371349,4</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22052993,6</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rPr>
              <w:t>82,7</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rPr>
              <w:t>82,5</w:t>
            </w:r>
          </w:p>
        </w:tc>
      </w:tr>
      <w:tr w:rsidR="002712C8" w:rsidRPr="002712C8" w:rsidTr="002712C8">
        <w:trPr>
          <w:cantSplit/>
          <w:trHeight w:val="80"/>
        </w:trPr>
        <w:tc>
          <w:tcPr>
            <w:tcW w:w="4678" w:type="dxa"/>
            <w:noWrap/>
            <w:vAlign w:val="bottom"/>
          </w:tcPr>
          <w:p w:rsidR="002712C8" w:rsidRPr="002712C8" w:rsidRDefault="002712C8" w:rsidP="00114FC7">
            <w:pPr>
              <w:spacing w:line="240" w:lineRule="auto"/>
              <w:ind w:firstLine="459"/>
              <w:contextualSpacing/>
              <w:jc w:val="both"/>
              <w:rPr>
                <w:rFonts w:ascii="Times New Roman" w:hAnsi="Times New Roman" w:cs="Times New Roman"/>
                <w:b/>
                <w:bCs/>
                <w:color w:val="000000"/>
                <w:sz w:val="20"/>
              </w:rPr>
            </w:pPr>
            <w:r w:rsidRPr="002712C8">
              <w:rPr>
                <w:rFonts w:ascii="Times New Roman" w:hAnsi="Times New Roman" w:cs="Times New Roman"/>
                <w:color w:val="000000"/>
                <w:sz w:val="20"/>
              </w:rPr>
              <w:t>Налоги на доходы и прибыль</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6514067,3</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6585769,7</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rPr>
              <w:t>18,3</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24,6</w:t>
            </w:r>
          </w:p>
        </w:tc>
      </w:tr>
      <w:tr w:rsidR="002712C8" w:rsidRPr="002712C8" w:rsidTr="002712C8">
        <w:trPr>
          <w:cantSplit/>
          <w:trHeight w:val="80"/>
        </w:trPr>
        <w:tc>
          <w:tcPr>
            <w:tcW w:w="4678" w:type="dxa"/>
            <w:noWrap/>
            <w:vAlign w:val="bottom"/>
          </w:tcPr>
          <w:p w:rsidR="002712C8" w:rsidRPr="002712C8" w:rsidRDefault="002712C8" w:rsidP="00114FC7">
            <w:pPr>
              <w:spacing w:line="240" w:lineRule="auto"/>
              <w:ind w:firstLine="743"/>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 xml:space="preserve"> из них:</w:t>
            </w:r>
          </w:p>
        </w:tc>
        <w:tc>
          <w:tcPr>
            <w:tcW w:w="1560" w:type="dxa"/>
            <w:vMerge w:val="restart"/>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728630,6</w:t>
            </w:r>
          </w:p>
        </w:tc>
        <w:tc>
          <w:tcPr>
            <w:tcW w:w="1701" w:type="dxa"/>
            <w:vMerge w:val="restart"/>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336142,6</w:t>
            </w:r>
          </w:p>
        </w:tc>
        <w:tc>
          <w:tcPr>
            <w:tcW w:w="1134" w:type="dxa"/>
            <w:vMerge w:val="restart"/>
            <w:noWrap/>
            <w:vAlign w:val="bottom"/>
          </w:tcPr>
          <w:p w:rsidR="002712C8" w:rsidRPr="002712C8" w:rsidRDefault="002712C8" w:rsidP="00114FC7">
            <w:pPr>
              <w:spacing w:line="240" w:lineRule="auto"/>
              <w:ind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rPr>
              <w:t>2,0</w:t>
            </w:r>
          </w:p>
        </w:tc>
        <w:tc>
          <w:tcPr>
            <w:tcW w:w="1134" w:type="dxa"/>
            <w:vMerge w:val="restart"/>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w:t>
            </w:r>
          </w:p>
        </w:tc>
      </w:tr>
      <w:tr w:rsidR="002712C8" w:rsidRPr="002712C8" w:rsidTr="002712C8">
        <w:trPr>
          <w:cantSplit/>
          <w:trHeight w:val="270"/>
        </w:trPr>
        <w:tc>
          <w:tcPr>
            <w:tcW w:w="4678" w:type="dxa"/>
            <w:noWrap/>
            <w:vAlign w:val="bottom"/>
          </w:tcPr>
          <w:p w:rsidR="002712C8" w:rsidRPr="002712C8" w:rsidRDefault="002712C8" w:rsidP="00114FC7">
            <w:pPr>
              <w:spacing w:line="240" w:lineRule="auto"/>
              <w:ind w:left="743" w:right="-108"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подоходный налог с физических лиц –резидентов Кыргызской Республики</w:t>
            </w:r>
          </w:p>
        </w:tc>
        <w:tc>
          <w:tcPr>
            <w:tcW w:w="1560" w:type="dxa"/>
            <w:vMerge/>
            <w:vAlign w:val="bottom"/>
          </w:tcPr>
          <w:p w:rsidR="002712C8" w:rsidRPr="002712C8" w:rsidRDefault="002712C8" w:rsidP="00114FC7">
            <w:pPr>
              <w:spacing w:line="240" w:lineRule="auto"/>
              <w:ind w:right="175"/>
              <w:contextualSpacing/>
              <w:jc w:val="right"/>
              <w:rPr>
                <w:rFonts w:ascii="Times New Roman" w:hAnsi="Times New Roman" w:cs="Times New Roman"/>
                <w:color w:val="000000"/>
                <w:sz w:val="20"/>
              </w:rPr>
            </w:pPr>
          </w:p>
        </w:tc>
        <w:tc>
          <w:tcPr>
            <w:tcW w:w="1701" w:type="dxa"/>
            <w:vMerge/>
            <w:vAlign w:val="bottom"/>
          </w:tcPr>
          <w:p w:rsidR="002712C8" w:rsidRPr="002712C8" w:rsidRDefault="002712C8" w:rsidP="00114FC7">
            <w:pPr>
              <w:spacing w:line="240" w:lineRule="auto"/>
              <w:ind w:right="175"/>
              <w:contextualSpacing/>
              <w:jc w:val="right"/>
              <w:rPr>
                <w:rFonts w:ascii="Times New Roman" w:hAnsi="Times New Roman" w:cs="Times New Roman"/>
                <w:color w:val="000000"/>
                <w:sz w:val="20"/>
              </w:rPr>
            </w:pPr>
          </w:p>
        </w:tc>
        <w:tc>
          <w:tcPr>
            <w:tcW w:w="1134" w:type="dxa"/>
            <w:vMerge/>
            <w:vAlign w:val="bottom"/>
          </w:tcPr>
          <w:p w:rsidR="002712C8" w:rsidRPr="002712C8" w:rsidRDefault="002712C8" w:rsidP="00114FC7">
            <w:pPr>
              <w:spacing w:line="240" w:lineRule="auto"/>
              <w:ind w:right="175"/>
              <w:contextualSpacing/>
              <w:jc w:val="right"/>
              <w:rPr>
                <w:rFonts w:ascii="Times New Roman" w:hAnsi="Times New Roman" w:cs="Times New Roman"/>
                <w:color w:val="000000"/>
                <w:sz w:val="20"/>
              </w:rPr>
            </w:pPr>
          </w:p>
        </w:tc>
        <w:tc>
          <w:tcPr>
            <w:tcW w:w="1134" w:type="dxa"/>
            <w:vMerge/>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rPr>
            </w:pPr>
          </w:p>
        </w:tc>
      </w:tr>
      <w:tr w:rsidR="002712C8" w:rsidRPr="002712C8" w:rsidTr="002712C8">
        <w:trPr>
          <w:cantSplit/>
          <w:trHeight w:val="270"/>
        </w:trPr>
        <w:tc>
          <w:tcPr>
            <w:tcW w:w="4678" w:type="dxa"/>
            <w:noWrap/>
            <w:vAlign w:val="bottom"/>
          </w:tcPr>
          <w:p w:rsidR="002712C8" w:rsidRPr="002712C8" w:rsidRDefault="002712C8" w:rsidP="00114FC7">
            <w:pPr>
              <w:spacing w:line="240" w:lineRule="auto"/>
              <w:ind w:left="743" w:right="-108" w:hanging="142"/>
              <w:contextualSpacing/>
              <w:rPr>
                <w:rFonts w:ascii="Times New Roman" w:hAnsi="Times New Roman" w:cs="Times New Roman"/>
                <w:color w:val="000000"/>
                <w:sz w:val="20"/>
              </w:rPr>
            </w:pPr>
            <w:r w:rsidRPr="002712C8">
              <w:rPr>
                <w:rFonts w:ascii="Times New Roman" w:hAnsi="Times New Roman" w:cs="Times New Roman"/>
                <w:color w:val="000000"/>
                <w:sz w:val="20"/>
              </w:rPr>
              <w:lastRenderedPageBreak/>
              <w:t>налог на доходы лиц-нерезидентов Кыргызской Республики</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924730,8</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356701,6</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rPr>
              <w:t>2,6</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w:t>
            </w:r>
          </w:p>
        </w:tc>
      </w:tr>
      <w:tr w:rsidR="002712C8" w:rsidRPr="002712C8" w:rsidTr="002712C8">
        <w:trPr>
          <w:cantSplit/>
          <w:trHeight w:val="174"/>
        </w:trPr>
        <w:tc>
          <w:tcPr>
            <w:tcW w:w="4678" w:type="dxa"/>
            <w:noWrap/>
            <w:vAlign w:val="bottom"/>
          </w:tcPr>
          <w:p w:rsidR="002712C8" w:rsidRPr="002712C8" w:rsidRDefault="002712C8" w:rsidP="00114FC7">
            <w:pPr>
              <w:spacing w:line="240" w:lineRule="auto"/>
              <w:ind w:left="743" w:right="-108" w:hanging="142"/>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налоги на прибыль</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rPr>
              <w:t>2031010,2</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rPr>
              <w:t>1882624,8</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5,7</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7,0</w:t>
            </w:r>
          </w:p>
        </w:tc>
      </w:tr>
      <w:tr w:rsidR="002712C8" w:rsidRPr="002712C8" w:rsidTr="002712C8">
        <w:trPr>
          <w:cantSplit/>
          <w:trHeight w:val="200"/>
        </w:trPr>
        <w:tc>
          <w:tcPr>
            <w:tcW w:w="4678" w:type="dxa"/>
            <w:noWrap/>
            <w:vAlign w:val="bottom"/>
          </w:tcPr>
          <w:p w:rsidR="002712C8" w:rsidRPr="002712C8" w:rsidRDefault="002712C8" w:rsidP="00114FC7">
            <w:pPr>
              <w:spacing w:line="240" w:lineRule="auto"/>
              <w:ind w:left="743" w:right="-108" w:hanging="142"/>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налоги по специальным режимам</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w:t>
            </w:r>
          </w:p>
        </w:tc>
      </w:tr>
      <w:tr w:rsidR="002712C8" w:rsidRPr="002712C8" w:rsidTr="002712C8">
        <w:trPr>
          <w:cantSplit/>
          <w:trHeight w:val="250"/>
        </w:trPr>
        <w:tc>
          <w:tcPr>
            <w:tcW w:w="4678" w:type="dxa"/>
            <w:noWrap/>
            <w:vAlign w:val="bottom"/>
          </w:tcPr>
          <w:p w:rsidR="002712C8" w:rsidRPr="002712C8" w:rsidRDefault="002712C8" w:rsidP="00114FC7">
            <w:pPr>
              <w:spacing w:line="240" w:lineRule="auto"/>
              <w:ind w:right="-108"/>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 xml:space="preserve">           налог на основе патента</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w:t>
            </w:r>
          </w:p>
        </w:tc>
        <w:tc>
          <w:tcPr>
            <w:tcW w:w="1134" w:type="dxa"/>
            <w:noWrap/>
            <w:vAlign w:val="bottom"/>
          </w:tcPr>
          <w:p w:rsidR="002712C8" w:rsidRPr="002712C8" w:rsidRDefault="002712C8" w:rsidP="00114FC7">
            <w:pPr>
              <w:spacing w:line="240" w:lineRule="auto"/>
              <w:ind w:left="-108"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w:t>
            </w:r>
          </w:p>
        </w:tc>
      </w:tr>
      <w:tr w:rsidR="002712C8" w:rsidRPr="002712C8" w:rsidTr="002712C8">
        <w:trPr>
          <w:cantSplit/>
          <w:trHeight w:val="344"/>
        </w:trPr>
        <w:tc>
          <w:tcPr>
            <w:tcW w:w="4678" w:type="dxa"/>
            <w:noWrap/>
            <w:vAlign w:val="bottom"/>
          </w:tcPr>
          <w:p w:rsidR="002712C8" w:rsidRPr="002712C8" w:rsidRDefault="002712C8" w:rsidP="00114FC7">
            <w:pPr>
              <w:spacing w:line="240" w:lineRule="auto"/>
              <w:ind w:firstLine="601"/>
              <w:contextualSpacing/>
              <w:rPr>
                <w:rFonts w:ascii="Times New Roman" w:hAnsi="Times New Roman" w:cs="Times New Roman"/>
                <w:color w:val="000000"/>
                <w:sz w:val="20"/>
              </w:rPr>
            </w:pPr>
            <w:r w:rsidRPr="002712C8">
              <w:rPr>
                <w:rFonts w:ascii="Times New Roman" w:hAnsi="Times New Roman" w:cs="Times New Roman"/>
                <w:color w:val="000000"/>
                <w:sz w:val="20"/>
              </w:rPr>
              <w:t>налог на валовый доход Кумтор</w:t>
            </w:r>
          </w:p>
        </w:tc>
        <w:tc>
          <w:tcPr>
            <w:tcW w:w="1560" w:type="dxa"/>
            <w:noWrap/>
            <w:vAlign w:val="bottom"/>
          </w:tcPr>
          <w:p w:rsidR="002712C8" w:rsidRPr="002712C8" w:rsidRDefault="002712C8" w:rsidP="00114FC7">
            <w:pPr>
              <w:spacing w:line="240" w:lineRule="auto"/>
              <w:ind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2829695,7</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4010300,7</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rPr>
              <w:t>8,0</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15,0</w:t>
            </w:r>
          </w:p>
        </w:tc>
      </w:tr>
      <w:tr w:rsidR="002712C8" w:rsidRPr="002712C8" w:rsidTr="002712C8">
        <w:trPr>
          <w:cantSplit/>
          <w:trHeight w:val="344"/>
        </w:trPr>
        <w:tc>
          <w:tcPr>
            <w:tcW w:w="4678" w:type="dxa"/>
            <w:noWrap/>
            <w:vAlign w:val="bottom"/>
          </w:tcPr>
          <w:p w:rsidR="002712C8" w:rsidRPr="002712C8" w:rsidRDefault="002712C8" w:rsidP="00114FC7">
            <w:pPr>
              <w:spacing w:line="240" w:lineRule="auto"/>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 xml:space="preserve">Налоги на собственность </w:t>
            </w:r>
          </w:p>
        </w:tc>
        <w:tc>
          <w:tcPr>
            <w:tcW w:w="1560" w:type="dxa"/>
            <w:noWrap/>
            <w:vAlign w:val="bottom"/>
          </w:tcPr>
          <w:p w:rsidR="002712C8" w:rsidRPr="002712C8" w:rsidRDefault="002712C8" w:rsidP="00114FC7">
            <w:pPr>
              <w:spacing w:line="240" w:lineRule="auto"/>
              <w:ind w:right="175"/>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rPr>
              <w:t>-</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w:t>
            </w:r>
          </w:p>
        </w:tc>
      </w:tr>
      <w:tr w:rsidR="002712C8" w:rsidRPr="002712C8" w:rsidTr="002712C8">
        <w:trPr>
          <w:cantSplit/>
          <w:trHeight w:val="80"/>
        </w:trPr>
        <w:tc>
          <w:tcPr>
            <w:tcW w:w="4678" w:type="dxa"/>
            <w:noWrap/>
            <w:vAlign w:val="bottom"/>
          </w:tcPr>
          <w:p w:rsidR="002712C8" w:rsidRPr="002712C8" w:rsidRDefault="002712C8" w:rsidP="00114FC7">
            <w:pPr>
              <w:spacing w:line="240" w:lineRule="auto"/>
              <w:ind w:firstLine="459"/>
              <w:contextualSpacing/>
              <w:rPr>
                <w:rFonts w:ascii="Times New Roman" w:hAnsi="Times New Roman" w:cs="Times New Roman"/>
                <w:color w:val="000000"/>
                <w:sz w:val="20"/>
              </w:rPr>
            </w:pPr>
            <w:r w:rsidRPr="002712C8">
              <w:rPr>
                <w:rFonts w:ascii="Times New Roman" w:hAnsi="Times New Roman" w:cs="Times New Roman"/>
                <w:color w:val="000000"/>
                <w:sz w:val="20"/>
              </w:rPr>
              <w:t>Налоги на товары и услуги</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21396848,9</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15334918,3</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rPr>
              <w:t>60,3</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rPr>
              <w:t>57,4</w:t>
            </w:r>
          </w:p>
        </w:tc>
      </w:tr>
      <w:tr w:rsidR="002712C8" w:rsidRPr="002712C8" w:rsidTr="002712C8">
        <w:trPr>
          <w:cantSplit/>
          <w:trHeight w:val="92"/>
        </w:trPr>
        <w:tc>
          <w:tcPr>
            <w:tcW w:w="4678" w:type="dxa"/>
            <w:noWrap/>
            <w:vAlign w:val="bottom"/>
          </w:tcPr>
          <w:p w:rsidR="002712C8" w:rsidRPr="002712C8" w:rsidRDefault="002712C8" w:rsidP="00114FC7">
            <w:pPr>
              <w:spacing w:line="240" w:lineRule="auto"/>
              <w:ind w:left="743" w:right="-108"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налог на добавленную стоимость</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17319348,0</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11634169,0</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rPr>
              <w:t>48,8</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43,5</w:t>
            </w:r>
          </w:p>
        </w:tc>
      </w:tr>
      <w:tr w:rsidR="002712C8" w:rsidRPr="002712C8" w:rsidTr="002712C8">
        <w:trPr>
          <w:cantSplit/>
          <w:trHeight w:val="92"/>
        </w:trPr>
        <w:tc>
          <w:tcPr>
            <w:tcW w:w="4678" w:type="dxa"/>
            <w:noWrap/>
            <w:vAlign w:val="bottom"/>
          </w:tcPr>
          <w:p w:rsidR="002712C8" w:rsidRPr="002712C8" w:rsidRDefault="002712C8" w:rsidP="00114FC7">
            <w:pPr>
              <w:spacing w:line="240" w:lineRule="auto"/>
              <w:ind w:left="459" w:firstLine="142"/>
              <w:contextualSpacing/>
              <w:rPr>
                <w:rFonts w:ascii="Times New Roman" w:hAnsi="Times New Roman" w:cs="Times New Roman"/>
                <w:color w:val="000000"/>
                <w:sz w:val="20"/>
              </w:rPr>
            </w:pPr>
            <w:r w:rsidRPr="002712C8">
              <w:rPr>
                <w:rFonts w:ascii="Times New Roman" w:hAnsi="Times New Roman" w:cs="Times New Roman"/>
                <w:color w:val="000000"/>
                <w:sz w:val="20"/>
              </w:rPr>
              <w:t>налог с продаж</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537665,0</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660569,4</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rPr>
            </w:pPr>
            <w:r w:rsidRPr="002712C8">
              <w:rPr>
                <w:rFonts w:ascii="Times New Roman" w:hAnsi="Times New Roman" w:cs="Times New Roman"/>
                <w:color w:val="000000"/>
                <w:sz w:val="20"/>
              </w:rPr>
              <w:t>1,5</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2,5</w:t>
            </w:r>
          </w:p>
        </w:tc>
      </w:tr>
      <w:tr w:rsidR="002712C8" w:rsidRPr="002712C8" w:rsidTr="002712C8">
        <w:trPr>
          <w:cantSplit/>
          <w:trHeight w:val="92"/>
        </w:trPr>
        <w:tc>
          <w:tcPr>
            <w:tcW w:w="4678" w:type="dxa"/>
            <w:noWrap/>
            <w:vAlign w:val="bottom"/>
          </w:tcPr>
          <w:p w:rsidR="002712C8" w:rsidRPr="002712C8" w:rsidRDefault="002712C8" w:rsidP="00114FC7">
            <w:pPr>
              <w:spacing w:line="240" w:lineRule="auto"/>
              <w:ind w:left="459" w:right="-108" w:firstLine="142"/>
              <w:contextualSpacing/>
              <w:rPr>
                <w:rFonts w:ascii="Times New Roman" w:hAnsi="Times New Roman" w:cs="Times New Roman"/>
                <w:color w:val="000000"/>
                <w:sz w:val="20"/>
              </w:rPr>
            </w:pPr>
            <w:r w:rsidRPr="002712C8">
              <w:rPr>
                <w:rFonts w:ascii="Times New Roman" w:hAnsi="Times New Roman" w:cs="Times New Roman"/>
                <w:color w:val="000000"/>
                <w:sz w:val="20"/>
              </w:rPr>
              <w:t>акцизный налог</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3532377,3</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2991798,1</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10,0</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11,2</w:t>
            </w:r>
          </w:p>
        </w:tc>
      </w:tr>
      <w:tr w:rsidR="002712C8" w:rsidRPr="002712C8" w:rsidTr="002712C8">
        <w:trPr>
          <w:cantSplit/>
          <w:trHeight w:val="92"/>
        </w:trPr>
        <w:tc>
          <w:tcPr>
            <w:tcW w:w="4678" w:type="dxa"/>
            <w:noWrap/>
            <w:vAlign w:val="bottom"/>
          </w:tcPr>
          <w:p w:rsidR="002712C8" w:rsidRPr="002712C8" w:rsidRDefault="002712C8" w:rsidP="00114FC7">
            <w:pPr>
              <w:spacing w:line="240" w:lineRule="auto"/>
              <w:ind w:right="-108" w:firstLine="601"/>
              <w:contextualSpacing/>
              <w:rPr>
                <w:rFonts w:ascii="Times New Roman" w:hAnsi="Times New Roman" w:cs="Times New Roman"/>
                <w:color w:val="000000"/>
                <w:sz w:val="20"/>
              </w:rPr>
            </w:pPr>
            <w:r w:rsidRPr="002712C8">
              <w:rPr>
                <w:rFonts w:ascii="Times New Roman" w:hAnsi="Times New Roman" w:cs="Times New Roman"/>
                <w:color w:val="000000"/>
                <w:sz w:val="20"/>
              </w:rPr>
              <w:t>налоги за использование недр</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7458,6</w:t>
            </w:r>
          </w:p>
        </w:tc>
        <w:tc>
          <w:tcPr>
            <w:tcW w:w="1701" w:type="dxa"/>
            <w:vAlign w:val="bottom"/>
          </w:tcPr>
          <w:p w:rsidR="002712C8" w:rsidRPr="002712C8" w:rsidRDefault="002712C8" w:rsidP="00114FC7">
            <w:pPr>
              <w:spacing w:line="240" w:lineRule="auto"/>
              <w:ind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48381,8</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0,0</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0,2</w:t>
            </w:r>
          </w:p>
        </w:tc>
      </w:tr>
      <w:tr w:rsidR="002712C8" w:rsidRPr="002712C8" w:rsidTr="002712C8">
        <w:trPr>
          <w:cantSplit/>
          <w:trHeight w:val="92"/>
        </w:trPr>
        <w:tc>
          <w:tcPr>
            <w:tcW w:w="4678" w:type="dxa"/>
            <w:noWrap/>
            <w:vAlign w:val="bottom"/>
          </w:tcPr>
          <w:p w:rsidR="002712C8" w:rsidRPr="002712C8" w:rsidRDefault="002712C8" w:rsidP="00114FC7">
            <w:pPr>
              <w:spacing w:line="240" w:lineRule="auto"/>
              <w:ind w:left="460"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Налоги на международную торговлю и операции</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1460472,6</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132221,2</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4,1</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0,5</w:t>
            </w:r>
          </w:p>
        </w:tc>
      </w:tr>
      <w:tr w:rsidR="002712C8" w:rsidRPr="002712C8" w:rsidTr="002712C8">
        <w:trPr>
          <w:cantSplit/>
          <w:trHeight w:val="92"/>
        </w:trPr>
        <w:tc>
          <w:tcPr>
            <w:tcW w:w="4678" w:type="dxa"/>
            <w:noWrap/>
            <w:vAlign w:val="bottom"/>
          </w:tcPr>
          <w:p w:rsidR="002712C8" w:rsidRPr="002712C8" w:rsidRDefault="002712C8" w:rsidP="00114FC7">
            <w:pPr>
              <w:spacing w:line="240" w:lineRule="auto"/>
              <w:ind w:left="284" w:firstLine="34"/>
              <w:contextualSpacing/>
              <w:rPr>
                <w:rFonts w:ascii="Times New Roman" w:hAnsi="Times New Roman" w:cs="Times New Roman"/>
                <w:color w:val="000000"/>
                <w:sz w:val="20"/>
              </w:rPr>
            </w:pPr>
            <w:r w:rsidRPr="002712C8">
              <w:rPr>
                <w:rFonts w:ascii="Times New Roman" w:hAnsi="Times New Roman" w:cs="Times New Roman"/>
                <w:color w:val="000000"/>
                <w:sz w:val="20"/>
              </w:rPr>
              <w:t>Прочие налоги и сборы</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-39,4</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84,4</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0,0</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0,0</w:t>
            </w:r>
          </w:p>
        </w:tc>
      </w:tr>
      <w:tr w:rsidR="002712C8" w:rsidRPr="002712C8" w:rsidTr="002712C8">
        <w:trPr>
          <w:cantSplit/>
          <w:trHeight w:val="92"/>
        </w:trPr>
        <w:tc>
          <w:tcPr>
            <w:tcW w:w="4678" w:type="dxa"/>
            <w:noWrap/>
            <w:vAlign w:val="bottom"/>
          </w:tcPr>
          <w:p w:rsidR="002712C8" w:rsidRPr="002712C8" w:rsidRDefault="002712C8" w:rsidP="00114FC7">
            <w:pPr>
              <w:spacing w:line="240" w:lineRule="auto"/>
              <w:ind w:left="460" w:hanging="142"/>
              <w:contextualSpacing/>
              <w:rPr>
                <w:rFonts w:ascii="Times New Roman" w:hAnsi="Times New Roman" w:cs="Times New Roman"/>
                <w:b/>
                <w:color w:val="000000"/>
                <w:sz w:val="20"/>
              </w:rPr>
            </w:pPr>
            <w:r w:rsidRPr="002712C8">
              <w:rPr>
                <w:rFonts w:ascii="Times New Roman" w:hAnsi="Times New Roman" w:cs="Times New Roman"/>
                <w:b/>
                <w:color w:val="000000"/>
                <w:sz w:val="20"/>
              </w:rPr>
              <w:t>Взносы/отчисления на социальные нужды</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r>
      <w:tr w:rsidR="002712C8" w:rsidRPr="002712C8" w:rsidTr="002712C8">
        <w:trPr>
          <w:cantSplit/>
          <w:trHeight w:val="92"/>
        </w:trPr>
        <w:tc>
          <w:tcPr>
            <w:tcW w:w="4678" w:type="dxa"/>
            <w:noWrap/>
            <w:vAlign w:val="bottom"/>
          </w:tcPr>
          <w:p w:rsidR="002712C8" w:rsidRPr="002712C8" w:rsidRDefault="002712C8" w:rsidP="00114FC7">
            <w:pPr>
              <w:spacing w:line="240" w:lineRule="auto"/>
              <w:ind w:left="460" w:hanging="142"/>
              <w:contextualSpacing/>
              <w:rPr>
                <w:rFonts w:ascii="Times New Roman" w:hAnsi="Times New Roman" w:cs="Times New Roman"/>
                <w:b/>
                <w:color w:val="000000"/>
                <w:sz w:val="20"/>
              </w:rPr>
            </w:pPr>
            <w:r w:rsidRPr="002712C8">
              <w:rPr>
                <w:rFonts w:ascii="Times New Roman" w:hAnsi="Times New Roman" w:cs="Times New Roman"/>
                <w:b/>
                <w:color w:val="000000"/>
                <w:sz w:val="20"/>
              </w:rPr>
              <w:t>Полученные официальные трансферты</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r>
      <w:tr w:rsidR="002712C8" w:rsidRPr="002712C8" w:rsidTr="002712C8">
        <w:trPr>
          <w:cantSplit/>
          <w:trHeight w:val="92"/>
        </w:trPr>
        <w:tc>
          <w:tcPr>
            <w:tcW w:w="4678" w:type="dxa"/>
            <w:noWrap/>
            <w:vAlign w:val="bottom"/>
          </w:tcPr>
          <w:p w:rsidR="002712C8" w:rsidRPr="002712C8" w:rsidRDefault="002712C8" w:rsidP="00114FC7">
            <w:pPr>
              <w:spacing w:line="240" w:lineRule="auto"/>
              <w:ind w:firstLine="34"/>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Неналоговые доходы</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6127077,6</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4676089,2</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17,3</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17,5</w:t>
            </w:r>
          </w:p>
        </w:tc>
      </w:tr>
      <w:tr w:rsidR="002712C8" w:rsidRPr="002712C8" w:rsidTr="002712C8">
        <w:trPr>
          <w:cantSplit/>
          <w:trHeight w:val="123"/>
        </w:trPr>
        <w:tc>
          <w:tcPr>
            <w:tcW w:w="4678" w:type="dxa"/>
            <w:noWrap/>
            <w:vAlign w:val="bottom"/>
          </w:tcPr>
          <w:p w:rsidR="002712C8" w:rsidRPr="002712C8" w:rsidRDefault="002712C8" w:rsidP="00114FC7">
            <w:pPr>
              <w:spacing w:line="240" w:lineRule="auto"/>
              <w:ind w:leftChars="114" w:left="378" w:hanging="127"/>
              <w:contextualSpacing/>
              <w:rPr>
                <w:rFonts w:ascii="Times New Roman" w:hAnsi="Times New Roman" w:cs="Times New Roman"/>
                <w:color w:val="000000"/>
                <w:sz w:val="20"/>
              </w:rPr>
            </w:pPr>
            <w:r w:rsidRPr="002712C8">
              <w:rPr>
                <w:rFonts w:ascii="Times New Roman" w:hAnsi="Times New Roman" w:cs="Times New Roman"/>
                <w:color w:val="000000"/>
                <w:sz w:val="20"/>
              </w:rPr>
              <w:t>Доходы от собственности и проценты</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1411391,7</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525763,5</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4,0</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2,0</w:t>
            </w:r>
          </w:p>
        </w:tc>
      </w:tr>
      <w:tr w:rsidR="002712C8" w:rsidRPr="002712C8" w:rsidTr="002712C8">
        <w:trPr>
          <w:cantSplit/>
          <w:trHeight w:val="113"/>
        </w:trPr>
        <w:tc>
          <w:tcPr>
            <w:tcW w:w="4678" w:type="dxa"/>
            <w:noWrap/>
            <w:vAlign w:val="bottom"/>
          </w:tcPr>
          <w:p w:rsidR="002712C8" w:rsidRPr="002712C8" w:rsidRDefault="002712C8" w:rsidP="00114FC7">
            <w:pPr>
              <w:spacing w:line="240" w:lineRule="auto"/>
              <w:ind w:leftChars="113" w:left="355" w:hangingChars="53" w:hanging="106"/>
              <w:contextualSpacing/>
              <w:rPr>
                <w:rFonts w:ascii="Times New Roman" w:hAnsi="Times New Roman" w:cs="Times New Roman"/>
                <w:color w:val="000000"/>
                <w:sz w:val="20"/>
              </w:rPr>
            </w:pPr>
            <w:r w:rsidRPr="002712C8">
              <w:rPr>
                <w:rFonts w:ascii="Times New Roman" w:hAnsi="Times New Roman" w:cs="Times New Roman"/>
                <w:color w:val="000000"/>
                <w:sz w:val="20"/>
              </w:rPr>
              <w:t>Доходы от продажи товаров и оказание услуг</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4023803,9</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2925503,3</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11,3</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10,9</w:t>
            </w:r>
          </w:p>
        </w:tc>
      </w:tr>
      <w:tr w:rsidR="002712C8" w:rsidRPr="002712C8" w:rsidTr="002712C8">
        <w:trPr>
          <w:cantSplit/>
          <w:trHeight w:val="113"/>
        </w:trPr>
        <w:tc>
          <w:tcPr>
            <w:tcW w:w="4678" w:type="dxa"/>
            <w:noWrap/>
            <w:vAlign w:val="bottom"/>
          </w:tcPr>
          <w:p w:rsidR="002712C8" w:rsidRPr="002712C8" w:rsidRDefault="002712C8" w:rsidP="00114FC7">
            <w:pPr>
              <w:spacing w:line="240" w:lineRule="auto"/>
              <w:ind w:leftChars="113" w:left="355" w:hangingChars="53" w:hanging="106"/>
              <w:contextualSpacing/>
              <w:rPr>
                <w:rFonts w:ascii="Times New Roman" w:hAnsi="Times New Roman" w:cs="Times New Roman"/>
                <w:color w:val="000000"/>
                <w:sz w:val="20"/>
              </w:rPr>
            </w:pPr>
            <w:r w:rsidRPr="002712C8">
              <w:rPr>
                <w:rFonts w:ascii="Times New Roman" w:hAnsi="Times New Roman" w:cs="Times New Roman"/>
                <w:color w:val="000000"/>
                <w:sz w:val="20"/>
              </w:rPr>
              <w:t>плата за аренду</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223983,1</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406534,6</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0,6</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1,5</w:t>
            </w:r>
          </w:p>
        </w:tc>
      </w:tr>
      <w:tr w:rsidR="002712C8" w:rsidRPr="002712C8" w:rsidTr="002712C8">
        <w:trPr>
          <w:cantSplit/>
          <w:trHeight w:val="80"/>
        </w:trPr>
        <w:tc>
          <w:tcPr>
            <w:tcW w:w="4678" w:type="dxa"/>
            <w:noWrap/>
            <w:vAlign w:val="bottom"/>
          </w:tcPr>
          <w:p w:rsidR="002712C8" w:rsidRPr="002712C8" w:rsidRDefault="002712C8" w:rsidP="00114FC7">
            <w:pPr>
              <w:spacing w:line="240" w:lineRule="auto"/>
              <w:ind w:leftChars="201" w:left="55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административные сборы и платежи</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1175700,1</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438206,3</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3,3</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1,6</w:t>
            </w:r>
          </w:p>
        </w:tc>
      </w:tr>
      <w:tr w:rsidR="002712C8" w:rsidRPr="002712C8" w:rsidTr="002712C8">
        <w:trPr>
          <w:cantSplit/>
          <w:trHeight w:val="74"/>
        </w:trPr>
        <w:tc>
          <w:tcPr>
            <w:tcW w:w="4678" w:type="dxa"/>
            <w:noWrap/>
            <w:vAlign w:val="bottom"/>
          </w:tcPr>
          <w:p w:rsidR="002712C8" w:rsidRPr="002712C8" w:rsidRDefault="002712C8" w:rsidP="00114FC7">
            <w:pPr>
              <w:spacing w:line="240" w:lineRule="auto"/>
              <w:ind w:leftChars="201" w:left="55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поступления от оказания платных услуг</w:t>
            </w:r>
          </w:p>
        </w:tc>
        <w:tc>
          <w:tcPr>
            <w:tcW w:w="1560"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2624120,7</w:t>
            </w:r>
          </w:p>
        </w:tc>
        <w:tc>
          <w:tcPr>
            <w:tcW w:w="1701" w:type="dxa"/>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2080762,4</w:t>
            </w:r>
          </w:p>
        </w:tc>
        <w:tc>
          <w:tcPr>
            <w:tcW w:w="1134" w:type="dxa"/>
            <w:noWrap/>
            <w:vAlign w:val="bottom"/>
          </w:tcPr>
          <w:p w:rsidR="002712C8" w:rsidRPr="002712C8" w:rsidRDefault="002712C8" w:rsidP="00114FC7">
            <w:pPr>
              <w:spacing w:line="240" w:lineRule="auto"/>
              <w:ind w:left="-74" w:right="17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7,4</w:t>
            </w:r>
          </w:p>
        </w:tc>
        <w:tc>
          <w:tcPr>
            <w:tcW w:w="1134" w:type="dxa"/>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7,8</w:t>
            </w:r>
          </w:p>
        </w:tc>
      </w:tr>
      <w:tr w:rsidR="002712C8" w:rsidRPr="002712C8" w:rsidTr="009C368A">
        <w:trPr>
          <w:cantSplit/>
          <w:trHeight w:val="80"/>
        </w:trPr>
        <w:tc>
          <w:tcPr>
            <w:tcW w:w="4678" w:type="dxa"/>
            <w:tcBorders>
              <w:top w:val="nil"/>
              <w:left w:val="nil"/>
              <w:bottom w:val="single" w:sz="8" w:space="0" w:color="auto"/>
              <w:right w:val="nil"/>
            </w:tcBorders>
            <w:noWrap/>
            <w:vAlign w:val="bottom"/>
          </w:tcPr>
          <w:p w:rsidR="002712C8" w:rsidRPr="002712C8" w:rsidRDefault="002712C8" w:rsidP="00114FC7">
            <w:pPr>
              <w:spacing w:line="240" w:lineRule="auto"/>
              <w:ind w:leftChars="10" w:left="130" w:hangingChars="54" w:hanging="108"/>
              <w:contextualSpacing/>
              <w:rPr>
                <w:rFonts w:ascii="Times New Roman" w:hAnsi="Times New Roman" w:cs="Times New Roman"/>
                <w:b/>
                <w:color w:val="000000"/>
                <w:sz w:val="20"/>
              </w:rPr>
            </w:pPr>
            <w:r w:rsidRPr="002712C8">
              <w:rPr>
                <w:rFonts w:ascii="Times New Roman" w:hAnsi="Times New Roman" w:cs="Times New Roman"/>
                <w:b/>
                <w:bCs/>
                <w:color w:val="000000"/>
                <w:sz w:val="20"/>
              </w:rPr>
              <w:t>Доходы</w:t>
            </w:r>
            <w:r w:rsidRPr="002712C8">
              <w:rPr>
                <w:rFonts w:ascii="Times New Roman" w:hAnsi="Times New Roman" w:cs="Times New Roman"/>
                <w:b/>
                <w:color w:val="000000"/>
                <w:sz w:val="20"/>
              </w:rPr>
              <w:t xml:space="preserve"> от продажи нефинансовых активов</w:t>
            </w:r>
          </w:p>
        </w:tc>
        <w:tc>
          <w:tcPr>
            <w:tcW w:w="1560" w:type="dxa"/>
            <w:tcBorders>
              <w:top w:val="nil"/>
              <w:left w:val="nil"/>
              <w:bottom w:val="single" w:sz="8" w:space="0" w:color="auto"/>
              <w:right w:val="nil"/>
            </w:tcBorders>
            <w:noWrap/>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228,0</w:t>
            </w:r>
          </w:p>
        </w:tc>
        <w:tc>
          <w:tcPr>
            <w:tcW w:w="1701" w:type="dxa"/>
            <w:tcBorders>
              <w:top w:val="nil"/>
              <w:left w:val="nil"/>
              <w:bottom w:val="single" w:sz="8" w:space="0" w:color="auto"/>
              <w:right w:val="nil"/>
            </w:tcBorders>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311,0</w:t>
            </w:r>
          </w:p>
        </w:tc>
        <w:tc>
          <w:tcPr>
            <w:tcW w:w="1134" w:type="dxa"/>
            <w:tcBorders>
              <w:top w:val="nil"/>
              <w:left w:val="nil"/>
              <w:bottom w:val="single" w:sz="8" w:space="0" w:color="auto"/>
              <w:right w:val="nil"/>
            </w:tcBorders>
            <w:noWrap/>
            <w:vAlign w:val="bottom"/>
          </w:tcPr>
          <w:p w:rsidR="002712C8" w:rsidRPr="002712C8" w:rsidRDefault="002712C8" w:rsidP="00114FC7">
            <w:pPr>
              <w:spacing w:line="240" w:lineRule="auto"/>
              <w:ind w:left="-74" w:right="17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0,0</w:t>
            </w:r>
          </w:p>
        </w:tc>
        <w:tc>
          <w:tcPr>
            <w:tcW w:w="1134" w:type="dxa"/>
            <w:tcBorders>
              <w:top w:val="nil"/>
              <w:left w:val="nil"/>
              <w:bottom w:val="single" w:sz="8" w:space="0" w:color="auto"/>
              <w:right w:val="nil"/>
            </w:tcBorders>
            <w:vAlign w:val="bottom"/>
          </w:tcPr>
          <w:p w:rsidR="002712C8" w:rsidRPr="002712C8" w:rsidRDefault="002712C8" w:rsidP="00114FC7">
            <w:pPr>
              <w:tabs>
                <w:tab w:val="left" w:pos="1735"/>
              </w:tabs>
              <w:spacing w:line="240" w:lineRule="auto"/>
              <w:ind w:left="-108" w:right="31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0,0</w:t>
            </w:r>
          </w:p>
        </w:tc>
      </w:tr>
    </w:tbl>
    <w:p w:rsidR="002712C8" w:rsidRPr="00BB0899" w:rsidRDefault="002712C8" w:rsidP="00BB0899">
      <w:pPr>
        <w:spacing w:line="264" w:lineRule="auto"/>
        <w:rPr>
          <w:rFonts w:ascii="Times New Roman" w:hAnsi="Times New Roman" w:cs="Times New Roman"/>
          <w:b/>
          <w:color w:val="000000"/>
          <w:sz w:val="10"/>
          <w:szCs w:val="10"/>
        </w:rPr>
      </w:pPr>
    </w:p>
    <w:p w:rsidR="002712C8" w:rsidRPr="002712C8" w:rsidRDefault="002712C8" w:rsidP="002712C8">
      <w:pPr>
        <w:spacing w:line="264" w:lineRule="auto"/>
        <w:ind w:left="1418" w:hanging="1418"/>
        <w:rPr>
          <w:rFonts w:ascii="Times New Roman" w:hAnsi="Times New Roman" w:cs="Times New Roman"/>
          <w:color w:val="000000"/>
          <w:sz w:val="24"/>
          <w:szCs w:val="24"/>
        </w:rPr>
      </w:pPr>
      <w:r w:rsidRPr="002712C8">
        <w:rPr>
          <w:rFonts w:ascii="Times New Roman" w:hAnsi="Times New Roman" w:cs="Times New Roman"/>
          <w:b/>
          <w:color w:val="000000"/>
          <w:sz w:val="24"/>
          <w:szCs w:val="24"/>
        </w:rPr>
        <w:t>Таблица 5</w:t>
      </w:r>
      <w:r w:rsidRPr="002712C8">
        <w:rPr>
          <w:rFonts w:ascii="Times New Roman" w:hAnsi="Times New Roman" w:cs="Times New Roman"/>
          <w:b/>
          <w:color w:val="000000"/>
          <w:sz w:val="24"/>
          <w:szCs w:val="24"/>
          <w:lang w:val="ky-KG"/>
        </w:rPr>
        <w:t>4</w:t>
      </w:r>
      <w:r w:rsidRPr="002712C8">
        <w:rPr>
          <w:rFonts w:ascii="Times New Roman" w:hAnsi="Times New Roman" w:cs="Times New Roman"/>
          <w:b/>
          <w:color w:val="000000"/>
          <w:sz w:val="24"/>
          <w:szCs w:val="24"/>
        </w:rPr>
        <w:t xml:space="preserve"> Структура доходов республиканского бюджета по территории</w:t>
      </w:r>
      <w:r w:rsidRPr="002712C8">
        <w:rPr>
          <w:rFonts w:ascii="Times New Roman" w:hAnsi="Times New Roman" w:cs="Times New Roman"/>
          <w:b/>
          <w:color w:val="000000"/>
          <w:sz w:val="24"/>
          <w:szCs w:val="24"/>
        </w:rPr>
        <w:br/>
        <w:t xml:space="preserve">в </w:t>
      </w:r>
      <w:r w:rsidRPr="002712C8">
        <w:rPr>
          <w:rFonts w:ascii="Times New Roman" w:hAnsi="Times New Roman" w:cs="Times New Roman"/>
          <w:b/>
          <w:color w:val="000000"/>
          <w:sz w:val="24"/>
          <w:szCs w:val="24"/>
          <w:lang w:val="ky-KG"/>
        </w:rPr>
        <w:t>январе-июне</w:t>
      </w:r>
    </w:p>
    <w:tbl>
      <w:tblPr>
        <w:tblW w:w="10207" w:type="dxa"/>
        <w:tblInd w:w="-34" w:type="dxa"/>
        <w:tblLayout w:type="fixed"/>
        <w:tblLook w:val="04A0"/>
      </w:tblPr>
      <w:tblGrid>
        <w:gridCol w:w="4678"/>
        <w:gridCol w:w="1701"/>
        <w:gridCol w:w="1560"/>
        <w:gridCol w:w="1134"/>
        <w:gridCol w:w="1134"/>
      </w:tblGrid>
      <w:tr w:rsidR="002712C8" w:rsidRPr="002712C8" w:rsidTr="002712C8">
        <w:trPr>
          <w:trHeight w:val="505"/>
          <w:tblHeader/>
        </w:trPr>
        <w:tc>
          <w:tcPr>
            <w:tcW w:w="4678" w:type="dxa"/>
            <w:vMerge w:val="restart"/>
            <w:tcBorders>
              <w:top w:val="single" w:sz="8" w:space="0" w:color="auto"/>
              <w:left w:val="nil"/>
              <w:bottom w:val="single" w:sz="12" w:space="0" w:color="auto"/>
              <w:right w:val="nil"/>
            </w:tcBorders>
            <w:noWrap/>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3261"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Тысяч сомов</w:t>
            </w:r>
          </w:p>
        </w:tc>
        <w:tc>
          <w:tcPr>
            <w:tcW w:w="2268"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В процентах к итогу</w:t>
            </w:r>
          </w:p>
        </w:tc>
      </w:tr>
      <w:tr w:rsidR="002712C8" w:rsidRPr="002712C8" w:rsidTr="002712C8">
        <w:trPr>
          <w:trHeight w:val="420"/>
          <w:tblHeader/>
        </w:trPr>
        <w:tc>
          <w:tcPr>
            <w:tcW w:w="4678" w:type="dxa"/>
            <w:vMerge/>
            <w:tcBorders>
              <w:top w:val="single" w:sz="12" w:space="0" w:color="auto"/>
              <w:left w:val="nil"/>
              <w:bottom w:val="single" w:sz="8" w:space="0" w:color="auto"/>
              <w:right w:val="nil"/>
            </w:tcBorders>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1701"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sz w:val="20"/>
                <w:lang w:val="ky-KG"/>
              </w:rPr>
            </w:pPr>
            <w:r w:rsidRPr="002712C8">
              <w:rPr>
                <w:rFonts w:ascii="Times New Roman" w:hAnsi="Times New Roman" w:cs="Times New Roman"/>
                <w:b/>
                <w:bCs/>
                <w:sz w:val="20"/>
              </w:rPr>
              <w:t>2019</w:t>
            </w:r>
          </w:p>
        </w:tc>
        <w:tc>
          <w:tcPr>
            <w:tcW w:w="1560"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sz w:val="20"/>
                <w:lang w:val="ky-KG"/>
              </w:rPr>
            </w:pPr>
            <w:r w:rsidRPr="002712C8">
              <w:rPr>
                <w:rFonts w:ascii="Times New Roman" w:hAnsi="Times New Roman" w:cs="Times New Roman"/>
                <w:b/>
                <w:bCs/>
                <w:sz w:val="20"/>
                <w:lang w:val="ky-KG"/>
              </w:rPr>
              <w:t>2020</w:t>
            </w:r>
          </w:p>
        </w:tc>
        <w:tc>
          <w:tcPr>
            <w:tcW w:w="1134"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sz w:val="20"/>
                <w:lang w:val="ky-KG"/>
              </w:rPr>
            </w:pPr>
            <w:r w:rsidRPr="002712C8">
              <w:rPr>
                <w:rFonts w:ascii="Times New Roman" w:hAnsi="Times New Roman" w:cs="Times New Roman"/>
                <w:b/>
                <w:bCs/>
                <w:sz w:val="20"/>
                <w:lang w:val="ky-KG"/>
              </w:rPr>
              <w:t>2019</w:t>
            </w:r>
          </w:p>
        </w:tc>
        <w:tc>
          <w:tcPr>
            <w:tcW w:w="1134"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sz w:val="20"/>
                <w:lang w:val="ky-KG"/>
              </w:rPr>
            </w:pPr>
            <w:r w:rsidRPr="002712C8">
              <w:rPr>
                <w:rFonts w:ascii="Times New Roman" w:hAnsi="Times New Roman" w:cs="Times New Roman"/>
                <w:b/>
                <w:bCs/>
                <w:sz w:val="20"/>
                <w:lang w:val="ky-KG"/>
              </w:rPr>
              <w:t>2020</w:t>
            </w:r>
          </w:p>
        </w:tc>
      </w:tr>
      <w:tr w:rsidR="002712C8" w:rsidRPr="002712C8" w:rsidTr="002712C8">
        <w:trPr>
          <w:trHeight w:hRule="exact" w:val="57"/>
        </w:trPr>
        <w:tc>
          <w:tcPr>
            <w:tcW w:w="4678" w:type="dxa"/>
            <w:tcBorders>
              <w:top w:val="single" w:sz="8" w:space="0" w:color="auto"/>
              <w:left w:val="nil"/>
              <w:bottom w:val="nil"/>
              <w:right w:val="nil"/>
            </w:tcBorders>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p>
        </w:tc>
        <w:tc>
          <w:tcPr>
            <w:tcW w:w="1701"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b/>
                <w:bCs/>
                <w:sz w:val="20"/>
              </w:rPr>
            </w:pPr>
          </w:p>
        </w:tc>
        <w:tc>
          <w:tcPr>
            <w:tcW w:w="1560"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b/>
                <w:bCs/>
                <w:sz w:val="20"/>
              </w:rPr>
            </w:pPr>
          </w:p>
        </w:tc>
        <w:tc>
          <w:tcPr>
            <w:tcW w:w="1134"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sz w:val="20"/>
              </w:rPr>
            </w:pPr>
          </w:p>
        </w:tc>
        <w:tc>
          <w:tcPr>
            <w:tcW w:w="1134"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sz w:val="20"/>
              </w:rPr>
            </w:pPr>
          </w:p>
        </w:tc>
      </w:tr>
      <w:tr w:rsidR="002712C8" w:rsidRPr="002712C8" w:rsidTr="002712C8">
        <w:trPr>
          <w:trHeight w:val="87"/>
        </w:trPr>
        <w:tc>
          <w:tcPr>
            <w:tcW w:w="4678" w:type="dxa"/>
            <w:noWrap/>
            <w:vAlign w:val="bottom"/>
          </w:tcPr>
          <w:p w:rsidR="002712C8" w:rsidRPr="002712C8" w:rsidRDefault="002712C8" w:rsidP="00114FC7">
            <w:pPr>
              <w:spacing w:line="240" w:lineRule="auto"/>
              <w:ind w:left="34"/>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ДОХОДЫ ВСЕГО</w:t>
            </w:r>
          </w:p>
        </w:tc>
        <w:tc>
          <w:tcPr>
            <w:tcW w:w="1701" w:type="dxa"/>
            <w:noWrap/>
            <w:vAlign w:val="bottom"/>
          </w:tcPr>
          <w:p w:rsidR="002712C8" w:rsidRPr="002712C8" w:rsidRDefault="002712C8" w:rsidP="00114FC7">
            <w:pPr>
              <w:spacing w:line="240" w:lineRule="auto"/>
              <w:ind w:left="-108" w:right="387"/>
              <w:contextualSpacing/>
              <w:jc w:val="right"/>
              <w:rPr>
                <w:rFonts w:ascii="Times New Roman" w:hAnsi="Times New Roman" w:cs="Times New Roman"/>
                <w:b/>
                <w:bCs/>
                <w:color w:val="000000"/>
                <w:sz w:val="20"/>
              </w:rPr>
            </w:pPr>
            <w:r w:rsidRPr="002712C8">
              <w:rPr>
                <w:rFonts w:ascii="Times New Roman" w:hAnsi="Times New Roman" w:cs="Times New Roman"/>
                <w:b/>
                <w:bCs/>
                <w:color w:val="000000"/>
                <w:sz w:val="20"/>
                <w:lang w:val="ky-KG"/>
              </w:rPr>
              <w:t>35498655,0</w:t>
            </w:r>
          </w:p>
        </w:tc>
        <w:tc>
          <w:tcPr>
            <w:tcW w:w="1560" w:type="dxa"/>
            <w:vAlign w:val="bottom"/>
          </w:tcPr>
          <w:p w:rsidR="002712C8" w:rsidRPr="002712C8" w:rsidRDefault="002712C8" w:rsidP="00114FC7">
            <w:pPr>
              <w:spacing w:line="240" w:lineRule="auto"/>
              <w:ind w:left="-108" w:right="31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26729393,8</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trHeight w:val="80"/>
        </w:trPr>
        <w:tc>
          <w:tcPr>
            <w:tcW w:w="4678" w:type="dxa"/>
            <w:noWrap/>
            <w:vAlign w:val="bottom"/>
          </w:tcPr>
          <w:p w:rsidR="002712C8" w:rsidRPr="002712C8" w:rsidRDefault="002712C8" w:rsidP="00114FC7">
            <w:pPr>
              <w:spacing w:line="240" w:lineRule="auto"/>
              <w:ind w:left="318" w:hanging="142"/>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Доходы от операционной деятельности</w:t>
            </w:r>
          </w:p>
        </w:tc>
        <w:tc>
          <w:tcPr>
            <w:tcW w:w="1701" w:type="dxa"/>
            <w:noWrap/>
            <w:vAlign w:val="bottom"/>
          </w:tcPr>
          <w:p w:rsidR="002712C8" w:rsidRPr="002712C8" w:rsidRDefault="002712C8" w:rsidP="00114FC7">
            <w:pPr>
              <w:spacing w:line="240" w:lineRule="auto"/>
              <w:ind w:left="-108" w:right="38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35498427,0</w:t>
            </w:r>
          </w:p>
        </w:tc>
        <w:tc>
          <w:tcPr>
            <w:tcW w:w="1560" w:type="dxa"/>
            <w:vAlign w:val="bottom"/>
          </w:tcPr>
          <w:p w:rsidR="002712C8" w:rsidRPr="002712C8" w:rsidRDefault="002712C8" w:rsidP="00114FC7">
            <w:pPr>
              <w:spacing w:line="240" w:lineRule="auto"/>
              <w:ind w:left="-108" w:right="31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26729082,8</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trHeight w:val="80"/>
        </w:trPr>
        <w:tc>
          <w:tcPr>
            <w:tcW w:w="4678" w:type="dxa"/>
            <w:noWrap/>
            <w:vAlign w:val="bottom"/>
          </w:tcPr>
          <w:p w:rsidR="002712C8" w:rsidRPr="002712C8" w:rsidRDefault="002712C8" w:rsidP="00114FC7">
            <w:pPr>
              <w:spacing w:line="240" w:lineRule="auto"/>
              <w:ind w:left="34" w:firstLine="284"/>
              <w:contextualSpacing/>
              <w:rPr>
                <w:rFonts w:ascii="Times New Roman" w:hAnsi="Times New Roman" w:cs="Times New Roman"/>
                <w:bCs/>
                <w:color w:val="000000"/>
                <w:sz w:val="20"/>
              </w:rPr>
            </w:pPr>
            <w:r w:rsidRPr="002712C8">
              <w:rPr>
                <w:rFonts w:ascii="Times New Roman" w:hAnsi="Times New Roman" w:cs="Times New Roman"/>
                <w:bCs/>
                <w:color w:val="000000"/>
                <w:sz w:val="20"/>
              </w:rPr>
              <w:t>г.Бишкек</w:t>
            </w:r>
          </w:p>
        </w:tc>
        <w:tc>
          <w:tcPr>
            <w:tcW w:w="1701"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392547,1</w:t>
            </w:r>
          </w:p>
        </w:tc>
        <w:tc>
          <w:tcPr>
            <w:tcW w:w="1560"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383359,6</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1,4</w:t>
            </w:r>
          </w:p>
        </w:tc>
      </w:tr>
      <w:tr w:rsidR="002712C8" w:rsidRPr="002712C8" w:rsidTr="002712C8">
        <w:trPr>
          <w:trHeight w:val="80"/>
        </w:trPr>
        <w:tc>
          <w:tcPr>
            <w:tcW w:w="4678" w:type="dxa"/>
            <w:noWrap/>
            <w:vAlign w:val="bottom"/>
          </w:tcPr>
          <w:p w:rsidR="002712C8" w:rsidRPr="002712C8" w:rsidRDefault="002712C8" w:rsidP="00114FC7">
            <w:pPr>
              <w:spacing w:line="240" w:lineRule="auto"/>
              <w:ind w:left="34" w:firstLine="425"/>
              <w:contextualSpacing/>
              <w:rPr>
                <w:rFonts w:ascii="Times New Roman" w:hAnsi="Times New Roman" w:cs="Times New Roman"/>
                <w:bCs/>
                <w:color w:val="000000"/>
                <w:sz w:val="20"/>
              </w:rPr>
            </w:pPr>
            <w:r w:rsidRPr="002712C8">
              <w:rPr>
                <w:rFonts w:ascii="Times New Roman" w:hAnsi="Times New Roman" w:cs="Times New Roman"/>
                <w:bCs/>
                <w:color w:val="000000"/>
                <w:sz w:val="20"/>
              </w:rPr>
              <w:t>Ленинский</w:t>
            </w:r>
          </w:p>
        </w:tc>
        <w:tc>
          <w:tcPr>
            <w:tcW w:w="1701"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4194537,2</w:t>
            </w:r>
          </w:p>
        </w:tc>
        <w:tc>
          <w:tcPr>
            <w:tcW w:w="1560"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4034020,1</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11,8</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15,1</w:t>
            </w:r>
          </w:p>
        </w:tc>
      </w:tr>
      <w:tr w:rsidR="002712C8" w:rsidRPr="002712C8" w:rsidTr="002712C8">
        <w:trPr>
          <w:trHeight w:val="80"/>
        </w:trPr>
        <w:tc>
          <w:tcPr>
            <w:tcW w:w="4678" w:type="dxa"/>
            <w:noWrap/>
            <w:vAlign w:val="bottom"/>
          </w:tcPr>
          <w:p w:rsidR="002712C8" w:rsidRPr="002712C8" w:rsidRDefault="002712C8" w:rsidP="00114FC7">
            <w:pPr>
              <w:spacing w:line="240" w:lineRule="auto"/>
              <w:ind w:left="34" w:firstLine="425"/>
              <w:contextualSpacing/>
              <w:rPr>
                <w:rFonts w:ascii="Times New Roman" w:hAnsi="Times New Roman" w:cs="Times New Roman"/>
                <w:bCs/>
                <w:color w:val="000000"/>
                <w:sz w:val="20"/>
              </w:rPr>
            </w:pPr>
            <w:r w:rsidRPr="002712C8">
              <w:rPr>
                <w:rFonts w:ascii="Times New Roman" w:hAnsi="Times New Roman" w:cs="Times New Roman"/>
                <w:bCs/>
                <w:color w:val="000000"/>
                <w:sz w:val="20"/>
              </w:rPr>
              <w:t>Октябрьский</w:t>
            </w:r>
          </w:p>
        </w:tc>
        <w:tc>
          <w:tcPr>
            <w:tcW w:w="1701"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6421678,5</w:t>
            </w:r>
          </w:p>
        </w:tc>
        <w:tc>
          <w:tcPr>
            <w:tcW w:w="1560"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5092100,1</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18,1</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19,1</w:t>
            </w:r>
          </w:p>
        </w:tc>
      </w:tr>
      <w:tr w:rsidR="002712C8" w:rsidRPr="002712C8" w:rsidTr="002712C8">
        <w:trPr>
          <w:trHeight w:val="80"/>
        </w:trPr>
        <w:tc>
          <w:tcPr>
            <w:tcW w:w="4678" w:type="dxa"/>
            <w:noWrap/>
            <w:vAlign w:val="bottom"/>
          </w:tcPr>
          <w:p w:rsidR="002712C8" w:rsidRPr="002712C8" w:rsidRDefault="002712C8" w:rsidP="00114FC7">
            <w:pPr>
              <w:spacing w:line="240" w:lineRule="auto"/>
              <w:ind w:left="34" w:firstLine="425"/>
              <w:contextualSpacing/>
              <w:rPr>
                <w:rFonts w:ascii="Times New Roman" w:hAnsi="Times New Roman" w:cs="Times New Roman"/>
                <w:bCs/>
                <w:color w:val="000000"/>
                <w:sz w:val="20"/>
              </w:rPr>
            </w:pPr>
            <w:r w:rsidRPr="002712C8">
              <w:rPr>
                <w:rFonts w:ascii="Times New Roman" w:hAnsi="Times New Roman" w:cs="Times New Roman"/>
                <w:bCs/>
                <w:color w:val="000000"/>
                <w:sz w:val="20"/>
              </w:rPr>
              <w:t>Первомайский</w:t>
            </w:r>
          </w:p>
        </w:tc>
        <w:tc>
          <w:tcPr>
            <w:tcW w:w="1701"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15521245,3</w:t>
            </w:r>
          </w:p>
        </w:tc>
        <w:tc>
          <w:tcPr>
            <w:tcW w:w="1560"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13144776,7</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43,7</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49,2</w:t>
            </w:r>
          </w:p>
        </w:tc>
      </w:tr>
      <w:tr w:rsidR="002712C8" w:rsidRPr="002712C8" w:rsidTr="002712C8">
        <w:trPr>
          <w:trHeight w:val="80"/>
        </w:trPr>
        <w:tc>
          <w:tcPr>
            <w:tcW w:w="4678" w:type="dxa"/>
            <w:noWrap/>
            <w:vAlign w:val="bottom"/>
          </w:tcPr>
          <w:p w:rsidR="002712C8" w:rsidRPr="002712C8" w:rsidRDefault="002712C8" w:rsidP="00114FC7">
            <w:pPr>
              <w:spacing w:line="240" w:lineRule="auto"/>
              <w:ind w:left="34" w:firstLine="425"/>
              <w:contextualSpacing/>
              <w:rPr>
                <w:rFonts w:ascii="Times New Roman" w:hAnsi="Times New Roman" w:cs="Times New Roman"/>
                <w:bCs/>
                <w:color w:val="000000"/>
                <w:sz w:val="20"/>
              </w:rPr>
            </w:pPr>
            <w:r w:rsidRPr="002712C8">
              <w:rPr>
                <w:rFonts w:ascii="Times New Roman" w:hAnsi="Times New Roman" w:cs="Times New Roman"/>
                <w:bCs/>
                <w:color w:val="000000"/>
                <w:sz w:val="20"/>
              </w:rPr>
              <w:t>Свердловский</w:t>
            </w:r>
          </w:p>
        </w:tc>
        <w:tc>
          <w:tcPr>
            <w:tcW w:w="1701"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8968418,9</w:t>
            </w:r>
          </w:p>
        </w:tc>
        <w:tc>
          <w:tcPr>
            <w:tcW w:w="1560"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4074826,3</w:t>
            </w:r>
          </w:p>
        </w:tc>
        <w:tc>
          <w:tcPr>
            <w:tcW w:w="1134" w:type="dxa"/>
            <w:noWrap/>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25,3</w:t>
            </w:r>
          </w:p>
        </w:tc>
        <w:tc>
          <w:tcPr>
            <w:tcW w:w="1134" w:type="dxa"/>
            <w:vAlign w:val="bottom"/>
          </w:tcPr>
          <w:p w:rsidR="002712C8" w:rsidRPr="002712C8" w:rsidRDefault="002712C8" w:rsidP="00114FC7">
            <w:pPr>
              <w:spacing w:line="240" w:lineRule="auto"/>
              <w:ind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15,2</w:t>
            </w:r>
          </w:p>
        </w:tc>
      </w:tr>
      <w:tr w:rsidR="002712C8" w:rsidRPr="002712C8" w:rsidTr="009C368A">
        <w:trPr>
          <w:trHeight w:val="80"/>
        </w:trPr>
        <w:tc>
          <w:tcPr>
            <w:tcW w:w="4678" w:type="dxa"/>
            <w:tcBorders>
              <w:top w:val="nil"/>
              <w:left w:val="nil"/>
              <w:bottom w:val="single" w:sz="8" w:space="0" w:color="auto"/>
              <w:right w:val="nil"/>
            </w:tcBorders>
            <w:noWrap/>
            <w:vAlign w:val="bottom"/>
          </w:tcPr>
          <w:p w:rsidR="002712C8" w:rsidRPr="002712C8" w:rsidRDefault="002712C8" w:rsidP="00114FC7">
            <w:pPr>
              <w:spacing w:line="240" w:lineRule="auto"/>
              <w:ind w:left="318" w:hanging="142"/>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Доходы от продажи нефинансовых активов</w:t>
            </w:r>
          </w:p>
        </w:tc>
        <w:tc>
          <w:tcPr>
            <w:tcW w:w="1701" w:type="dxa"/>
            <w:tcBorders>
              <w:top w:val="nil"/>
              <w:left w:val="nil"/>
              <w:bottom w:val="single" w:sz="8" w:space="0" w:color="auto"/>
              <w:right w:val="nil"/>
            </w:tcBorders>
            <w:noWrap/>
            <w:vAlign w:val="bottom"/>
          </w:tcPr>
          <w:p w:rsidR="002712C8" w:rsidRPr="002712C8" w:rsidRDefault="002712C8" w:rsidP="00114FC7">
            <w:pPr>
              <w:spacing w:line="240" w:lineRule="auto"/>
              <w:ind w:right="387"/>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228,0</w:t>
            </w:r>
          </w:p>
        </w:tc>
        <w:tc>
          <w:tcPr>
            <w:tcW w:w="1560" w:type="dxa"/>
            <w:tcBorders>
              <w:top w:val="nil"/>
              <w:left w:val="nil"/>
              <w:bottom w:val="single" w:sz="8" w:space="0" w:color="auto"/>
              <w:right w:val="nil"/>
            </w:tcBorders>
            <w:vAlign w:val="bottom"/>
          </w:tcPr>
          <w:p w:rsidR="002712C8" w:rsidRPr="002712C8" w:rsidRDefault="002712C8" w:rsidP="00114FC7">
            <w:pPr>
              <w:spacing w:line="240" w:lineRule="auto"/>
              <w:ind w:right="387"/>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311,0</w:t>
            </w:r>
          </w:p>
        </w:tc>
        <w:tc>
          <w:tcPr>
            <w:tcW w:w="1134" w:type="dxa"/>
            <w:tcBorders>
              <w:top w:val="nil"/>
              <w:left w:val="nil"/>
              <w:bottom w:val="single" w:sz="8" w:space="0" w:color="auto"/>
              <w:right w:val="nil"/>
            </w:tcBorders>
            <w:noWrap/>
            <w:vAlign w:val="bottom"/>
          </w:tcPr>
          <w:p w:rsidR="002712C8" w:rsidRPr="002712C8" w:rsidRDefault="002712C8" w:rsidP="00114FC7">
            <w:pPr>
              <w:spacing w:line="240" w:lineRule="auto"/>
              <w:ind w:left="-107" w:right="174"/>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0,0</w:t>
            </w:r>
          </w:p>
        </w:tc>
        <w:tc>
          <w:tcPr>
            <w:tcW w:w="1134" w:type="dxa"/>
            <w:tcBorders>
              <w:top w:val="nil"/>
              <w:left w:val="nil"/>
              <w:bottom w:val="single" w:sz="8" w:space="0" w:color="auto"/>
              <w:right w:val="nil"/>
            </w:tcBorders>
            <w:vAlign w:val="bottom"/>
          </w:tcPr>
          <w:p w:rsidR="002712C8" w:rsidRPr="002712C8" w:rsidRDefault="002712C8" w:rsidP="00114FC7">
            <w:pPr>
              <w:spacing w:line="240" w:lineRule="auto"/>
              <w:ind w:left="-107" w:right="174"/>
              <w:contextualSpacing/>
              <w:jc w:val="right"/>
              <w:rPr>
                <w:rFonts w:ascii="Times New Roman" w:hAnsi="Times New Roman" w:cs="Times New Roman"/>
                <w:b/>
                <w:bCs/>
                <w:sz w:val="20"/>
                <w:lang w:val="ky-KG"/>
              </w:rPr>
            </w:pPr>
            <w:r w:rsidRPr="002712C8">
              <w:rPr>
                <w:rFonts w:ascii="Times New Roman" w:hAnsi="Times New Roman" w:cs="Times New Roman"/>
                <w:b/>
                <w:bCs/>
                <w:sz w:val="20"/>
                <w:lang w:val="ky-KG"/>
              </w:rPr>
              <w:t>0,0</w:t>
            </w:r>
          </w:p>
        </w:tc>
      </w:tr>
    </w:tbl>
    <w:p w:rsidR="002712C8" w:rsidRPr="002712C8" w:rsidRDefault="002712C8" w:rsidP="002712C8">
      <w:pPr>
        <w:ind w:firstLine="709"/>
        <w:jc w:val="both"/>
        <w:rPr>
          <w:rFonts w:ascii="Times New Roman" w:hAnsi="Times New Roman" w:cs="Times New Roman"/>
          <w:color w:val="000000"/>
          <w:sz w:val="24"/>
          <w:szCs w:val="24"/>
        </w:rPr>
      </w:pPr>
    </w:p>
    <w:p w:rsidR="002712C8" w:rsidRPr="002712C8" w:rsidRDefault="002712C8" w:rsidP="00114FC7">
      <w:pPr>
        <w:spacing w:line="240" w:lineRule="auto"/>
        <w:ind w:firstLine="709"/>
        <w:jc w:val="both"/>
        <w:rPr>
          <w:rFonts w:ascii="Times New Roman" w:hAnsi="Times New Roman" w:cs="Times New Roman"/>
          <w:color w:val="000000"/>
          <w:sz w:val="24"/>
          <w:szCs w:val="24"/>
          <w:lang w:val="ky-KG"/>
        </w:rPr>
      </w:pPr>
      <w:r w:rsidRPr="002712C8">
        <w:rPr>
          <w:rFonts w:ascii="Times New Roman" w:hAnsi="Times New Roman" w:cs="Times New Roman"/>
          <w:color w:val="000000"/>
          <w:sz w:val="24"/>
          <w:szCs w:val="24"/>
        </w:rPr>
        <w:t>В январе-июне</w:t>
      </w:r>
      <w:r w:rsidRPr="002712C8">
        <w:rPr>
          <w:rFonts w:ascii="Times New Roman" w:hAnsi="Times New Roman" w:cs="Times New Roman"/>
          <w:color w:val="000000"/>
          <w:sz w:val="24"/>
          <w:szCs w:val="24"/>
          <w:lang w:val="ky-KG"/>
        </w:rPr>
        <w:t xml:space="preserve"> </w:t>
      </w:r>
      <w:smartTag w:uri="urn:schemas-microsoft-com:office:smarttags" w:element="metricconverter">
        <w:smartTagPr>
          <w:attr w:name="ProductID" w:val="2020 г"/>
        </w:smartTagPr>
        <w:r w:rsidRPr="002712C8">
          <w:rPr>
            <w:rFonts w:ascii="Times New Roman" w:hAnsi="Times New Roman" w:cs="Times New Roman"/>
            <w:color w:val="000000"/>
            <w:sz w:val="24"/>
            <w:szCs w:val="24"/>
            <w:lang w:val="ky-KG"/>
          </w:rPr>
          <w:t>2020 г</w:t>
        </w:r>
      </w:smartTag>
      <w:r w:rsidRPr="002712C8">
        <w:rPr>
          <w:rFonts w:ascii="Times New Roman" w:hAnsi="Times New Roman" w:cs="Times New Roman"/>
          <w:color w:val="000000"/>
          <w:sz w:val="24"/>
          <w:szCs w:val="24"/>
          <w:lang w:val="ky-KG"/>
        </w:rPr>
        <w:t>.</w:t>
      </w:r>
      <w:r w:rsidRPr="002712C8">
        <w:rPr>
          <w:rFonts w:ascii="Times New Roman" w:hAnsi="Times New Roman" w:cs="Times New Roman"/>
          <w:color w:val="000000"/>
          <w:sz w:val="24"/>
          <w:szCs w:val="24"/>
        </w:rPr>
        <w:t xml:space="preserve"> в расходной части республиканского бюджета объем средств, направленных на проведение операционных расходов составил</w:t>
      </w:r>
      <w:r w:rsidRPr="002712C8">
        <w:rPr>
          <w:rFonts w:ascii="Times New Roman" w:hAnsi="Times New Roman" w:cs="Times New Roman"/>
          <w:color w:val="000000"/>
          <w:sz w:val="24"/>
          <w:szCs w:val="24"/>
          <w:lang w:val="ky-KG"/>
        </w:rPr>
        <w:t xml:space="preserve"> 13597,9 млн. сомов или 91,7 процента от всех расходов, расходы от приобретения нефинансовых активов составили 1223,6 млн. сомов или 8,3</w:t>
      </w:r>
      <w:r w:rsidRPr="002712C8">
        <w:rPr>
          <w:rFonts w:ascii="Times New Roman" w:hAnsi="Times New Roman" w:cs="Times New Roman"/>
          <w:color w:val="000000"/>
          <w:sz w:val="24"/>
          <w:szCs w:val="24"/>
        </w:rPr>
        <w:t xml:space="preserve"> </w:t>
      </w:r>
      <w:r w:rsidRPr="002712C8">
        <w:rPr>
          <w:rFonts w:ascii="Times New Roman" w:hAnsi="Times New Roman" w:cs="Times New Roman"/>
          <w:color w:val="000000"/>
          <w:sz w:val="24"/>
          <w:szCs w:val="24"/>
          <w:lang w:val="ky-KG"/>
        </w:rPr>
        <w:t>процента.</w:t>
      </w:r>
    </w:p>
    <w:p w:rsidR="002712C8" w:rsidRPr="002712C8" w:rsidRDefault="002712C8" w:rsidP="00114FC7">
      <w:pPr>
        <w:spacing w:line="240" w:lineRule="auto"/>
        <w:ind w:firstLine="709"/>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В расходах от осуществления операционной деятельности в январе-июне 2020г. значительная часть средств республиканского бюджета направлена на социально–культурную сферу – 4982,8 млн. сомов (</w:t>
      </w:r>
      <w:r w:rsidRPr="002712C8">
        <w:rPr>
          <w:rFonts w:ascii="Times New Roman" w:hAnsi="Times New Roman" w:cs="Times New Roman"/>
          <w:color w:val="000000"/>
          <w:sz w:val="24"/>
          <w:szCs w:val="24"/>
          <w:lang w:val="ky-KG"/>
        </w:rPr>
        <w:t>36,7</w:t>
      </w:r>
      <w:r w:rsidRPr="002712C8">
        <w:rPr>
          <w:rFonts w:ascii="Times New Roman" w:hAnsi="Times New Roman" w:cs="Times New Roman"/>
          <w:color w:val="000000"/>
          <w:sz w:val="24"/>
          <w:szCs w:val="24"/>
        </w:rPr>
        <w:t xml:space="preserve"> процента), на государственные службы общего назначения, оборону, общественный порядок и безопасность – </w:t>
      </w:r>
      <w:r w:rsidRPr="002712C8">
        <w:rPr>
          <w:rFonts w:ascii="Times New Roman" w:hAnsi="Times New Roman" w:cs="Times New Roman"/>
          <w:color w:val="000000"/>
          <w:sz w:val="24"/>
          <w:szCs w:val="24"/>
          <w:lang w:val="ky-KG"/>
        </w:rPr>
        <w:t>7343,4</w:t>
      </w:r>
      <w:r w:rsidRPr="002712C8">
        <w:rPr>
          <w:rFonts w:ascii="Times New Roman" w:hAnsi="Times New Roman" w:cs="Times New Roman"/>
          <w:color w:val="000000"/>
          <w:sz w:val="24"/>
          <w:szCs w:val="24"/>
        </w:rPr>
        <w:t xml:space="preserve"> млн. сомов (</w:t>
      </w:r>
      <w:r w:rsidRPr="002712C8">
        <w:rPr>
          <w:rFonts w:ascii="Times New Roman" w:hAnsi="Times New Roman" w:cs="Times New Roman"/>
          <w:color w:val="000000"/>
          <w:sz w:val="24"/>
          <w:szCs w:val="24"/>
          <w:lang w:val="ky-KG"/>
        </w:rPr>
        <w:t>54,0</w:t>
      </w:r>
      <w:r w:rsidRPr="002712C8">
        <w:rPr>
          <w:rFonts w:ascii="Times New Roman" w:hAnsi="Times New Roman" w:cs="Times New Roman"/>
          <w:color w:val="000000"/>
          <w:sz w:val="24"/>
          <w:szCs w:val="24"/>
        </w:rPr>
        <w:t xml:space="preserve"> процента), на государственные услуги связанные с экономической деятельностью – </w:t>
      </w:r>
      <w:r w:rsidRPr="002712C8">
        <w:rPr>
          <w:rFonts w:ascii="Times New Roman" w:hAnsi="Times New Roman" w:cs="Times New Roman"/>
          <w:color w:val="000000"/>
          <w:sz w:val="24"/>
          <w:szCs w:val="24"/>
          <w:lang w:val="ky-KG"/>
        </w:rPr>
        <w:t>1133,9</w:t>
      </w:r>
      <w:r w:rsidRPr="002712C8">
        <w:rPr>
          <w:rFonts w:ascii="Times New Roman" w:hAnsi="Times New Roman" w:cs="Times New Roman"/>
          <w:color w:val="000000"/>
          <w:sz w:val="24"/>
          <w:szCs w:val="24"/>
        </w:rPr>
        <w:t xml:space="preserve"> млн. сомов (</w:t>
      </w:r>
      <w:r w:rsidRPr="002712C8">
        <w:rPr>
          <w:rFonts w:ascii="Times New Roman" w:hAnsi="Times New Roman" w:cs="Times New Roman"/>
          <w:color w:val="000000"/>
          <w:sz w:val="24"/>
          <w:szCs w:val="24"/>
          <w:lang w:val="ky-KG"/>
        </w:rPr>
        <w:t xml:space="preserve">8,3  </w:t>
      </w:r>
      <w:r w:rsidRPr="002712C8">
        <w:rPr>
          <w:rFonts w:ascii="Times New Roman" w:hAnsi="Times New Roman" w:cs="Times New Roman"/>
          <w:color w:val="000000"/>
          <w:sz w:val="24"/>
          <w:szCs w:val="24"/>
        </w:rPr>
        <w:t xml:space="preserve">процента), на охрану окружающей среды – </w:t>
      </w:r>
      <w:r w:rsidRPr="002712C8">
        <w:rPr>
          <w:rFonts w:ascii="Times New Roman" w:hAnsi="Times New Roman" w:cs="Times New Roman"/>
          <w:color w:val="000000"/>
          <w:sz w:val="24"/>
          <w:szCs w:val="24"/>
          <w:lang w:val="ky-KG"/>
        </w:rPr>
        <w:t xml:space="preserve">137,8 </w:t>
      </w:r>
      <w:r w:rsidRPr="002712C8">
        <w:rPr>
          <w:rFonts w:ascii="Times New Roman" w:hAnsi="Times New Roman" w:cs="Times New Roman"/>
          <w:color w:val="000000"/>
          <w:sz w:val="24"/>
          <w:szCs w:val="24"/>
        </w:rPr>
        <w:t xml:space="preserve">млн. сомов (1,0 процента). </w:t>
      </w:r>
    </w:p>
    <w:p w:rsidR="002712C8" w:rsidRPr="00114FC7" w:rsidRDefault="002712C8" w:rsidP="00114FC7">
      <w:pPr>
        <w:spacing w:line="264" w:lineRule="auto"/>
        <w:ind w:left="2127" w:hanging="2127"/>
        <w:outlineLvl w:val="0"/>
        <w:rPr>
          <w:rFonts w:ascii="Times New Roman" w:hAnsi="Times New Roman" w:cs="Times New Roman"/>
          <w:b/>
          <w:color w:val="000000"/>
          <w:sz w:val="24"/>
          <w:szCs w:val="24"/>
          <w:lang w:val="ky-KG"/>
        </w:rPr>
      </w:pPr>
      <w:r w:rsidRPr="002712C8">
        <w:rPr>
          <w:rFonts w:ascii="Times New Roman" w:hAnsi="Times New Roman" w:cs="Times New Roman"/>
          <w:b/>
          <w:color w:val="000000"/>
          <w:sz w:val="24"/>
          <w:szCs w:val="24"/>
        </w:rPr>
        <w:lastRenderedPageBreak/>
        <w:t>Таблица</w:t>
      </w:r>
      <w:r w:rsidRPr="002712C8">
        <w:rPr>
          <w:rFonts w:ascii="Times New Roman" w:hAnsi="Times New Roman" w:cs="Times New Roman"/>
          <w:b/>
          <w:color w:val="000000"/>
          <w:sz w:val="24"/>
          <w:szCs w:val="24"/>
          <w:lang w:val="ky-KG"/>
        </w:rPr>
        <w:t xml:space="preserve"> 55</w:t>
      </w:r>
      <w:r w:rsidRPr="002712C8">
        <w:rPr>
          <w:rFonts w:ascii="Times New Roman" w:hAnsi="Times New Roman" w:cs="Times New Roman"/>
          <w:b/>
          <w:color w:val="000000"/>
          <w:sz w:val="24"/>
          <w:szCs w:val="24"/>
        </w:rPr>
        <w:t xml:space="preserve">: Структура расходов республиканского бюджета в </w:t>
      </w:r>
      <w:r w:rsidRPr="002712C8">
        <w:rPr>
          <w:rFonts w:ascii="Times New Roman" w:hAnsi="Times New Roman" w:cs="Times New Roman"/>
          <w:b/>
          <w:color w:val="000000"/>
          <w:sz w:val="24"/>
          <w:szCs w:val="24"/>
          <w:lang w:val="ky-KG"/>
        </w:rPr>
        <w:t>январе-июне</w:t>
      </w:r>
    </w:p>
    <w:tbl>
      <w:tblPr>
        <w:tblW w:w="10065" w:type="dxa"/>
        <w:tblInd w:w="-34" w:type="dxa"/>
        <w:tblLayout w:type="fixed"/>
        <w:tblLook w:val="04A0"/>
      </w:tblPr>
      <w:tblGrid>
        <w:gridCol w:w="4253"/>
        <w:gridCol w:w="1843"/>
        <w:gridCol w:w="1701"/>
        <w:gridCol w:w="1134"/>
        <w:gridCol w:w="1134"/>
      </w:tblGrid>
      <w:tr w:rsidR="002712C8" w:rsidRPr="002712C8" w:rsidTr="002712C8">
        <w:trPr>
          <w:cantSplit/>
          <w:trHeight w:val="505"/>
          <w:tblHeader/>
        </w:trPr>
        <w:tc>
          <w:tcPr>
            <w:tcW w:w="4253" w:type="dxa"/>
            <w:vMerge w:val="restart"/>
            <w:tcBorders>
              <w:top w:val="single" w:sz="8" w:space="0" w:color="auto"/>
              <w:left w:val="nil"/>
              <w:bottom w:val="single" w:sz="12" w:space="0" w:color="auto"/>
              <w:right w:val="nil"/>
            </w:tcBorders>
            <w:noWrap/>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3544"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Тысяч сомов</w:t>
            </w:r>
          </w:p>
        </w:tc>
        <w:tc>
          <w:tcPr>
            <w:tcW w:w="2268"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В процентах к итогу</w:t>
            </w:r>
          </w:p>
        </w:tc>
      </w:tr>
      <w:tr w:rsidR="002712C8" w:rsidRPr="002712C8" w:rsidTr="002712C8">
        <w:trPr>
          <w:cantSplit/>
          <w:trHeight w:val="505"/>
          <w:tblHeader/>
        </w:trPr>
        <w:tc>
          <w:tcPr>
            <w:tcW w:w="4253" w:type="dxa"/>
            <w:vMerge/>
            <w:tcBorders>
              <w:top w:val="single" w:sz="12" w:space="0" w:color="auto"/>
              <w:left w:val="nil"/>
              <w:bottom w:val="single" w:sz="8" w:space="0" w:color="auto"/>
              <w:right w:val="nil"/>
            </w:tcBorders>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1843"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2019</w:t>
            </w:r>
          </w:p>
        </w:tc>
        <w:tc>
          <w:tcPr>
            <w:tcW w:w="1701"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c>
          <w:tcPr>
            <w:tcW w:w="1134"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134"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r>
      <w:tr w:rsidR="002712C8" w:rsidRPr="002712C8" w:rsidTr="002712C8">
        <w:trPr>
          <w:cantSplit/>
          <w:trHeight w:hRule="exact" w:val="57"/>
        </w:trPr>
        <w:tc>
          <w:tcPr>
            <w:tcW w:w="4253" w:type="dxa"/>
            <w:tcBorders>
              <w:top w:val="single" w:sz="8" w:space="0" w:color="auto"/>
              <w:left w:val="nil"/>
              <w:bottom w:val="nil"/>
              <w:right w:val="nil"/>
            </w:tcBorders>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p>
        </w:tc>
        <w:tc>
          <w:tcPr>
            <w:tcW w:w="1843"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c>
          <w:tcPr>
            <w:tcW w:w="1701"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c>
          <w:tcPr>
            <w:tcW w:w="1134"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color w:val="000000"/>
                <w:sz w:val="20"/>
              </w:rPr>
            </w:pPr>
          </w:p>
        </w:tc>
        <w:tc>
          <w:tcPr>
            <w:tcW w:w="1134"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color w:val="000000"/>
                <w:sz w:val="20"/>
              </w:rPr>
            </w:pPr>
          </w:p>
        </w:tc>
      </w:tr>
      <w:tr w:rsidR="002712C8" w:rsidRPr="002712C8" w:rsidTr="002712C8">
        <w:trPr>
          <w:cantSplit/>
          <w:trHeight w:val="87"/>
        </w:trPr>
        <w:tc>
          <w:tcPr>
            <w:tcW w:w="4253" w:type="dxa"/>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РАСХОДЫ ВСЕГО</w:t>
            </w:r>
          </w:p>
        </w:tc>
        <w:tc>
          <w:tcPr>
            <w:tcW w:w="1843" w:type="dxa"/>
            <w:noWrap/>
            <w:vAlign w:val="bottom"/>
          </w:tcPr>
          <w:p w:rsidR="002712C8" w:rsidRPr="002712C8" w:rsidRDefault="002712C8" w:rsidP="00114FC7">
            <w:pPr>
              <w:spacing w:line="240" w:lineRule="auto"/>
              <w:ind w:left="-108" w:right="38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15087212,7</w:t>
            </w:r>
          </w:p>
        </w:tc>
        <w:tc>
          <w:tcPr>
            <w:tcW w:w="1701" w:type="dxa"/>
            <w:vAlign w:val="bottom"/>
          </w:tcPr>
          <w:p w:rsidR="002712C8" w:rsidRPr="002712C8" w:rsidRDefault="002712C8" w:rsidP="00114FC7">
            <w:pPr>
              <w:spacing w:line="240" w:lineRule="auto"/>
              <w:ind w:left="-108" w:right="31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14821536,2</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176" w:hanging="176"/>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Расходы от операционной деятельности  </w:t>
            </w:r>
          </w:p>
        </w:tc>
        <w:tc>
          <w:tcPr>
            <w:tcW w:w="1843" w:type="dxa"/>
            <w:noWrap/>
            <w:vAlign w:val="bottom"/>
          </w:tcPr>
          <w:p w:rsidR="002712C8" w:rsidRPr="002712C8" w:rsidRDefault="002712C8" w:rsidP="00114FC7">
            <w:pPr>
              <w:spacing w:line="240" w:lineRule="auto"/>
              <w:ind w:left="-108" w:right="38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13114635,1</w:t>
            </w:r>
          </w:p>
        </w:tc>
        <w:tc>
          <w:tcPr>
            <w:tcW w:w="1701" w:type="dxa"/>
            <w:vAlign w:val="bottom"/>
          </w:tcPr>
          <w:p w:rsidR="002712C8" w:rsidRPr="002712C8" w:rsidRDefault="002712C8" w:rsidP="00114FC7">
            <w:pPr>
              <w:spacing w:line="240" w:lineRule="auto"/>
              <w:ind w:left="-108" w:right="31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13597951,5</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86,9</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91,7</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Государственные службы общего </w:t>
            </w:r>
          </w:p>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назначения </w:t>
            </w:r>
          </w:p>
        </w:tc>
        <w:tc>
          <w:tcPr>
            <w:tcW w:w="1843"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rPr>
            </w:pPr>
            <w:r w:rsidRPr="002712C8">
              <w:rPr>
                <w:rFonts w:ascii="Times New Roman" w:hAnsi="Times New Roman" w:cs="Times New Roman"/>
                <w:color w:val="000000"/>
                <w:sz w:val="20"/>
                <w:lang w:val="ky-KG"/>
              </w:rPr>
              <w:t>2540399,1</w:t>
            </w:r>
          </w:p>
        </w:tc>
        <w:tc>
          <w:tcPr>
            <w:tcW w:w="1701"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2305506,8</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16,8</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15,6</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Оборона, общественный порядок и</w:t>
            </w:r>
          </w:p>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безопасность</w:t>
            </w:r>
          </w:p>
        </w:tc>
        <w:tc>
          <w:tcPr>
            <w:tcW w:w="1843"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rPr>
            </w:pPr>
          </w:p>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4364731,4</w:t>
            </w:r>
          </w:p>
        </w:tc>
        <w:tc>
          <w:tcPr>
            <w:tcW w:w="1701"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5037870,3</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29,0</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34,0</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Экономическая деятельность</w:t>
            </w:r>
          </w:p>
        </w:tc>
        <w:tc>
          <w:tcPr>
            <w:tcW w:w="1843"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rPr>
            </w:pPr>
            <w:r w:rsidRPr="002712C8">
              <w:rPr>
                <w:rFonts w:ascii="Times New Roman" w:hAnsi="Times New Roman" w:cs="Times New Roman"/>
                <w:color w:val="000000"/>
                <w:sz w:val="20"/>
                <w:lang w:val="ky-KG"/>
              </w:rPr>
              <w:t>948150,6</w:t>
            </w:r>
          </w:p>
        </w:tc>
        <w:tc>
          <w:tcPr>
            <w:tcW w:w="1701"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1133944,2</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6,3</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7,6</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Охрана окружающей среды</w:t>
            </w:r>
          </w:p>
        </w:tc>
        <w:tc>
          <w:tcPr>
            <w:tcW w:w="1843"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189518,0</w:t>
            </w:r>
          </w:p>
        </w:tc>
        <w:tc>
          <w:tcPr>
            <w:tcW w:w="1701"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137858,1</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1,2</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0,9</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Жилищные и коммунальные услуги</w:t>
            </w:r>
          </w:p>
        </w:tc>
        <w:tc>
          <w:tcPr>
            <w:tcW w:w="1843"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845180,7</w:t>
            </w:r>
          </w:p>
        </w:tc>
        <w:tc>
          <w:tcPr>
            <w:tcW w:w="1701"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505304,3</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5,6</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3,4</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Здравоохранение</w:t>
            </w:r>
          </w:p>
        </w:tc>
        <w:tc>
          <w:tcPr>
            <w:tcW w:w="1843"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774003,3</w:t>
            </w:r>
          </w:p>
        </w:tc>
        <w:tc>
          <w:tcPr>
            <w:tcW w:w="1701"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937224,4</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5,1</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6,3</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Отдых, культура и религия</w:t>
            </w:r>
          </w:p>
        </w:tc>
        <w:tc>
          <w:tcPr>
            <w:tcW w:w="1843"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896261,7</w:t>
            </w:r>
          </w:p>
        </w:tc>
        <w:tc>
          <w:tcPr>
            <w:tcW w:w="1701"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665991,4</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6,0</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4,5</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Образование</w:t>
            </w:r>
          </w:p>
        </w:tc>
        <w:tc>
          <w:tcPr>
            <w:tcW w:w="1843"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2028064,3</w:t>
            </w:r>
          </w:p>
        </w:tc>
        <w:tc>
          <w:tcPr>
            <w:tcW w:w="1701"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2120800,5</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13,4</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14,3</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Chars="51" w:left="220" w:hangingChars="54" w:hanging="108"/>
              <w:contextualSpacing/>
              <w:rPr>
                <w:rFonts w:ascii="Times New Roman" w:hAnsi="Times New Roman" w:cs="Times New Roman"/>
                <w:color w:val="000000"/>
                <w:sz w:val="20"/>
              </w:rPr>
            </w:pPr>
            <w:r w:rsidRPr="002712C8">
              <w:rPr>
                <w:rFonts w:ascii="Times New Roman" w:hAnsi="Times New Roman" w:cs="Times New Roman"/>
                <w:color w:val="000000"/>
                <w:sz w:val="20"/>
              </w:rPr>
              <w:t>Социальная защита</w:t>
            </w:r>
          </w:p>
        </w:tc>
        <w:tc>
          <w:tcPr>
            <w:tcW w:w="1843" w:type="dxa"/>
            <w:noWrap/>
            <w:vAlign w:val="bottom"/>
          </w:tcPr>
          <w:p w:rsidR="002712C8" w:rsidRPr="002712C8" w:rsidRDefault="002712C8" w:rsidP="00114FC7">
            <w:pPr>
              <w:spacing w:line="240" w:lineRule="auto"/>
              <w:ind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528326,0</w:t>
            </w:r>
          </w:p>
        </w:tc>
        <w:tc>
          <w:tcPr>
            <w:tcW w:w="1701" w:type="dxa"/>
            <w:vAlign w:val="bottom"/>
          </w:tcPr>
          <w:p w:rsidR="002712C8" w:rsidRPr="002712C8" w:rsidRDefault="002712C8" w:rsidP="00114FC7">
            <w:pPr>
              <w:spacing w:line="240" w:lineRule="auto"/>
              <w:ind w:right="31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753451,5</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3,5</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5,1</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176" w:hanging="176"/>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Расходы от приобретения нефинансовых активов</w:t>
            </w:r>
          </w:p>
        </w:tc>
        <w:tc>
          <w:tcPr>
            <w:tcW w:w="1843" w:type="dxa"/>
            <w:noWrap/>
            <w:vAlign w:val="bottom"/>
          </w:tcPr>
          <w:p w:rsidR="002712C8" w:rsidRPr="002712C8" w:rsidRDefault="002712C8" w:rsidP="00114FC7">
            <w:pPr>
              <w:spacing w:line="240" w:lineRule="auto"/>
              <w:ind w:right="38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1972577,6</w:t>
            </w:r>
          </w:p>
        </w:tc>
        <w:tc>
          <w:tcPr>
            <w:tcW w:w="1701" w:type="dxa"/>
            <w:vAlign w:val="bottom"/>
          </w:tcPr>
          <w:p w:rsidR="002712C8" w:rsidRPr="002712C8" w:rsidRDefault="002712C8" w:rsidP="00114FC7">
            <w:pPr>
              <w:spacing w:line="240" w:lineRule="auto"/>
              <w:ind w:right="316"/>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1223584,7</w:t>
            </w:r>
          </w:p>
        </w:tc>
        <w:tc>
          <w:tcPr>
            <w:tcW w:w="1134" w:type="dxa"/>
            <w:noWrap/>
            <w:vAlign w:val="bottom"/>
          </w:tcPr>
          <w:p w:rsidR="002712C8" w:rsidRPr="002712C8" w:rsidRDefault="002712C8" w:rsidP="00114FC7">
            <w:pPr>
              <w:spacing w:line="240" w:lineRule="auto"/>
              <w:ind w:left="-107" w:right="17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13,1</w:t>
            </w:r>
          </w:p>
        </w:tc>
        <w:tc>
          <w:tcPr>
            <w:tcW w:w="1134" w:type="dxa"/>
            <w:vAlign w:val="bottom"/>
          </w:tcPr>
          <w:p w:rsidR="002712C8" w:rsidRPr="002712C8" w:rsidRDefault="002712C8" w:rsidP="00114FC7">
            <w:pPr>
              <w:spacing w:line="240" w:lineRule="auto"/>
              <w:ind w:left="-107" w:right="17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8,3</w:t>
            </w:r>
          </w:p>
        </w:tc>
      </w:tr>
      <w:tr w:rsidR="002712C8" w:rsidRPr="002712C8" w:rsidTr="009C368A">
        <w:trPr>
          <w:cantSplit/>
          <w:trHeight w:val="80"/>
        </w:trPr>
        <w:tc>
          <w:tcPr>
            <w:tcW w:w="4253" w:type="dxa"/>
            <w:tcBorders>
              <w:top w:val="nil"/>
              <w:left w:val="nil"/>
              <w:bottom w:val="single" w:sz="8" w:space="0" w:color="auto"/>
              <w:right w:val="nil"/>
            </w:tcBorders>
            <w:noWrap/>
            <w:vAlign w:val="bottom"/>
          </w:tcPr>
          <w:p w:rsidR="002712C8" w:rsidRPr="002712C8" w:rsidRDefault="002712C8" w:rsidP="00114FC7">
            <w:pPr>
              <w:spacing w:line="240" w:lineRule="auto"/>
              <w:ind w:left="176" w:hanging="176"/>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Дефицит (-), профицит денежных средств</w:t>
            </w:r>
          </w:p>
        </w:tc>
        <w:tc>
          <w:tcPr>
            <w:tcW w:w="1843" w:type="dxa"/>
            <w:tcBorders>
              <w:top w:val="nil"/>
              <w:left w:val="nil"/>
              <w:bottom w:val="single" w:sz="8" w:space="0" w:color="auto"/>
              <w:right w:val="nil"/>
            </w:tcBorders>
            <w:noWrap/>
            <w:vAlign w:val="bottom"/>
          </w:tcPr>
          <w:p w:rsidR="002712C8" w:rsidRPr="002712C8" w:rsidRDefault="002712C8" w:rsidP="00114FC7">
            <w:pPr>
              <w:spacing w:line="240" w:lineRule="auto"/>
              <w:ind w:right="38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20411442,3</w:t>
            </w:r>
          </w:p>
        </w:tc>
        <w:tc>
          <w:tcPr>
            <w:tcW w:w="1701" w:type="dxa"/>
            <w:tcBorders>
              <w:top w:val="nil"/>
              <w:left w:val="nil"/>
              <w:bottom w:val="single" w:sz="8" w:space="0" w:color="auto"/>
              <w:right w:val="nil"/>
            </w:tcBorders>
            <w:vAlign w:val="bottom"/>
          </w:tcPr>
          <w:p w:rsidR="002712C8" w:rsidRPr="002712C8" w:rsidRDefault="002712C8" w:rsidP="00114FC7">
            <w:pPr>
              <w:spacing w:line="240" w:lineRule="auto"/>
              <w:ind w:right="316"/>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11907857,6</w:t>
            </w:r>
          </w:p>
        </w:tc>
        <w:tc>
          <w:tcPr>
            <w:tcW w:w="1134" w:type="dxa"/>
            <w:tcBorders>
              <w:top w:val="nil"/>
              <w:left w:val="nil"/>
              <w:bottom w:val="single" w:sz="8" w:space="0" w:color="auto"/>
              <w:right w:val="nil"/>
            </w:tcBorders>
            <w:noWrap/>
            <w:vAlign w:val="bottom"/>
          </w:tcPr>
          <w:p w:rsidR="002712C8" w:rsidRPr="002712C8" w:rsidRDefault="002712C8" w:rsidP="00114FC7">
            <w:pPr>
              <w:spacing w:line="240" w:lineRule="auto"/>
              <w:ind w:left="-107" w:right="17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c>
          <w:tcPr>
            <w:tcW w:w="1134" w:type="dxa"/>
            <w:tcBorders>
              <w:top w:val="nil"/>
              <w:left w:val="nil"/>
              <w:bottom w:val="single" w:sz="8" w:space="0" w:color="auto"/>
              <w:right w:val="nil"/>
            </w:tcBorders>
            <w:vAlign w:val="bottom"/>
          </w:tcPr>
          <w:p w:rsidR="002712C8" w:rsidRPr="002712C8" w:rsidRDefault="002712C8" w:rsidP="00114FC7">
            <w:pPr>
              <w:spacing w:line="240" w:lineRule="auto"/>
              <w:ind w:left="-107" w:right="17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r>
    </w:tbl>
    <w:p w:rsidR="002712C8" w:rsidRPr="00114FC7" w:rsidRDefault="002712C8" w:rsidP="00114FC7">
      <w:pPr>
        <w:spacing w:line="264" w:lineRule="auto"/>
        <w:rPr>
          <w:rFonts w:ascii="Times New Roman" w:hAnsi="Times New Roman" w:cs="Times New Roman"/>
          <w:b/>
          <w:color w:val="000000"/>
          <w:sz w:val="10"/>
          <w:szCs w:val="10"/>
        </w:rPr>
      </w:pPr>
    </w:p>
    <w:p w:rsidR="002712C8" w:rsidRPr="002712C8" w:rsidRDefault="002712C8" w:rsidP="002712C8">
      <w:pPr>
        <w:spacing w:line="264" w:lineRule="auto"/>
        <w:ind w:left="1418" w:hanging="1418"/>
        <w:rPr>
          <w:rFonts w:ascii="Times New Roman" w:hAnsi="Times New Roman" w:cs="Times New Roman"/>
          <w:color w:val="000000"/>
          <w:sz w:val="24"/>
          <w:szCs w:val="24"/>
          <w:lang w:val="ky-KG"/>
        </w:rPr>
      </w:pPr>
      <w:r w:rsidRPr="002712C8">
        <w:rPr>
          <w:rFonts w:ascii="Times New Roman" w:hAnsi="Times New Roman" w:cs="Times New Roman"/>
          <w:b/>
          <w:color w:val="000000"/>
          <w:sz w:val="24"/>
          <w:szCs w:val="24"/>
        </w:rPr>
        <w:t>Таблица</w:t>
      </w:r>
      <w:r w:rsidRPr="002712C8">
        <w:rPr>
          <w:rFonts w:ascii="Times New Roman" w:hAnsi="Times New Roman" w:cs="Times New Roman"/>
          <w:b/>
          <w:color w:val="000000"/>
          <w:sz w:val="24"/>
          <w:szCs w:val="24"/>
          <w:lang w:val="ky-KG"/>
        </w:rPr>
        <w:t xml:space="preserve"> 56</w:t>
      </w:r>
      <w:r w:rsidRPr="002712C8">
        <w:rPr>
          <w:rFonts w:ascii="Times New Roman" w:hAnsi="Times New Roman" w:cs="Times New Roman"/>
          <w:b/>
          <w:color w:val="000000"/>
          <w:sz w:val="24"/>
          <w:szCs w:val="24"/>
        </w:rPr>
        <w:t>: Структура расходов республиканского бюджета по территории</w:t>
      </w:r>
      <w:r w:rsidRPr="002712C8">
        <w:rPr>
          <w:rFonts w:ascii="Times New Roman" w:hAnsi="Times New Roman" w:cs="Times New Roman"/>
          <w:b/>
          <w:color w:val="000000"/>
          <w:sz w:val="24"/>
          <w:szCs w:val="24"/>
        </w:rPr>
        <w:br/>
        <w:t xml:space="preserve"> в январе-июне</w:t>
      </w:r>
    </w:p>
    <w:tbl>
      <w:tblPr>
        <w:tblW w:w="10065" w:type="dxa"/>
        <w:tblInd w:w="-34" w:type="dxa"/>
        <w:tblLayout w:type="fixed"/>
        <w:tblLook w:val="04A0"/>
      </w:tblPr>
      <w:tblGrid>
        <w:gridCol w:w="4253"/>
        <w:gridCol w:w="1843"/>
        <w:gridCol w:w="1701"/>
        <w:gridCol w:w="1134"/>
        <w:gridCol w:w="1134"/>
      </w:tblGrid>
      <w:tr w:rsidR="002712C8" w:rsidRPr="002712C8" w:rsidTr="002712C8">
        <w:trPr>
          <w:cantSplit/>
          <w:trHeight w:val="505"/>
          <w:tblHeader/>
        </w:trPr>
        <w:tc>
          <w:tcPr>
            <w:tcW w:w="4253" w:type="dxa"/>
            <w:vMerge w:val="restart"/>
            <w:tcBorders>
              <w:top w:val="single" w:sz="8" w:space="0" w:color="auto"/>
              <w:left w:val="nil"/>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color w:val="000000"/>
                <w:sz w:val="20"/>
              </w:rPr>
            </w:pPr>
          </w:p>
        </w:tc>
        <w:tc>
          <w:tcPr>
            <w:tcW w:w="3544"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Тысяч сомов</w:t>
            </w:r>
          </w:p>
        </w:tc>
        <w:tc>
          <w:tcPr>
            <w:tcW w:w="2268" w:type="dxa"/>
            <w:gridSpan w:val="2"/>
            <w:tcBorders>
              <w:top w:val="single" w:sz="8" w:space="0" w:color="auto"/>
              <w:left w:val="nil"/>
              <w:bottom w:val="single" w:sz="4"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bCs/>
                <w:color w:val="000000"/>
                <w:sz w:val="20"/>
              </w:rPr>
              <w:t>В процентах к итогу</w:t>
            </w:r>
          </w:p>
        </w:tc>
      </w:tr>
      <w:tr w:rsidR="002712C8" w:rsidRPr="002712C8" w:rsidTr="002712C8">
        <w:trPr>
          <w:cantSplit/>
          <w:trHeight w:val="505"/>
          <w:tblHeader/>
        </w:trPr>
        <w:tc>
          <w:tcPr>
            <w:tcW w:w="4253" w:type="dxa"/>
            <w:vMerge/>
            <w:tcBorders>
              <w:left w:val="nil"/>
              <w:bottom w:val="single" w:sz="8" w:space="0" w:color="auto"/>
              <w:right w:val="nil"/>
            </w:tcBorders>
            <w:vAlign w:val="center"/>
          </w:tcPr>
          <w:p w:rsidR="002712C8" w:rsidRPr="002712C8" w:rsidRDefault="002712C8" w:rsidP="00114FC7">
            <w:pPr>
              <w:spacing w:line="240" w:lineRule="auto"/>
              <w:contextualSpacing/>
              <w:rPr>
                <w:rFonts w:ascii="Times New Roman" w:hAnsi="Times New Roman" w:cs="Times New Roman"/>
                <w:color w:val="000000"/>
                <w:sz w:val="20"/>
              </w:rPr>
            </w:pPr>
          </w:p>
        </w:tc>
        <w:tc>
          <w:tcPr>
            <w:tcW w:w="1843"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rPr>
              <w:t>2019</w:t>
            </w:r>
          </w:p>
        </w:tc>
        <w:tc>
          <w:tcPr>
            <w:tcW w:w="1701"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c>
          <w:tcPr>
            <w:tcW w:w="1134" w:type="dxa"/>
            <w:tcBorders>
              <w:top w:val="single" w:sz="4" w:space="0" w:color="auto"/>
              <w:left w:val="nil"/>
              <w:bottom w:val="single" w:sz="8" w:space="0" w:color="auto"/>
              <w:right w:val="nil"/>
            </w:tcBorders>
            <w:noWrap/>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134" w:type="dxa"/>
            <w:tcBorders>
              <w:top w:val="single" w:sz="4" w:space="0" w:color="auto"/>
              <w:left w:val="nil"/>
              <w:bottom w:val="single" w:sz="8" w:space="0" w:color="auto"/>
              <w:right w:val="nil"/>
            </w:tcBorders>
            <w:vAlign w:val="center"/>
          </w:tcPr>
          <w:p w:rsidR="002712C8" w:rsidRPr="002712C8" w:rsidRDefault="002712C8" w:rsidP="00114FC7">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r>
      <w:tr w:rsidR="002712C8" w:rsidRPr="002712C8" w:rsidTr="002712C8">
        <w:trPr>
          <w:cantSplit/>
          <w:trHeight w:hRule="exact" w:val="57"/>
        </w:trPr>
        <w:tc>
          <w:tcPr>
            <w:tcW w:w="4253" w:type="dxa"/>
            <w:tcBorders>
              <w:top w:val="single" w:sz="8" w:space="0" w:color="auto"/>
              <w:left w:val="nil"/>
              <w:bottom w:val="nil"/>
              <w:right w:val="nil"/>
            </w:tcBorders>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p>
        </w:tc>
        <w:tc>
          <w:tcPr>
            <w:tcW w:w="1843"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c>
          <w:tcPr>
            <w:tcW w:w="1701"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b/>
                <w:bCs/>
                <w:color w:val="000000"/>
                <w:sz w:val="20"/>
              </w:rPr>
            </w:pPr>
          </w:p>
        </w:tc>
        <w:tc>
          <w:tcPr>
            <w:tcW w:w="1134" w:type="dxa"/>
            <w:tcBorders>
              <w:top w:val="single" w:sz="8" w:space="0" w:color="auto"/>
              <w:left w:val="nil"/>
              <w:bottom w:val="nil"/>
              <w:right w:val="nil"/>
            </w:tcBorders>
            <w:noWrap/>
            <w:vAlign w:val="bottom"/>
          </w:tcPr>
          <w:p w:rsidR="002712C8" w:rsidRPr="002712C8" w:rsidRDefault="002712C8" w:rsidP="00114FC7">
            <w:pPr>
              <w:spacing w:line="240" w:lineRule="auto"/>
              <w:contextualSpacing/>
              <w:jc w:val="right"/>
              <w:rPr>
                <w:rFonts w:ascii="Times New Roman" w:hAnsi="Times New Roman" w:cs="Times New Roman"/>
                <w:color w:val="000000"/>
                <w:sz w:val="20"/>
              </w:rPr>
            </w:pPr>
          </w:p>
        </w:tc>
        <w:tc>
          <w:tcPr>
            <w:tcW w:w="1134" w:type="dxa"/>
            <w:tcBorders>
              <w:top w:val="single" w:sz="8" w:space="0" w:color="auto"/>
              <w:left w:val="nil"/>
              <w:bottom w:val="nil"/>
              <w:right w:val="nil"/>
            </w:tcBorders>
            <w:vAlign w:val="bottom"/>
          </w:tcPr>
          <w:p w:rsidR="002712C8" w:rsidRPr="002712C8" w:rsidRDefault="002712C8" w:rsidP="00114FC7">
            <w:pPr>
              <w:spacing w:line="240" w:lineRule="auto"/>
              <w:contextualSpacing/>
              <w:jc w:val="right"/>
              <w:rPr>
                <w:rFonts w:ascii="Times New Roman" w:hAnsi="Times New Roman" w:cs="Times New Roman"/>
                <w:color w:val="000000"/>
                <w:sz w:val="20"/>
              </w:rPr>
            </w:pPr>
          </w:p>
        </w:tc>
      </w:tr>
      <w:tr w:rsidR="002712C8" w:rsidRPr="002712C8" w:rsidTr="002712C8">
        <w:trPr>
          <w:cantSplit/>
          <w:trHeight w:val="87"/>
        </w:trPr>
        <w:tc>
          <w:tcPr>
            <w:tcW w:w="4253" w:type="dxa"/>
            <w:noWrap/>
            <w:vAlign w:val="bottom"/>
          </w:tcPr>
          <w:p w:rsidR="002712C8" w:rsidRPr="002712C8" w:rsidRDefault="002712C8" w:rsidP="00114FC7">
            <w:pPr>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РАСХОДЫ ВСЕГО</w:t>
            </w:r>
          </w:p>
        </w:tc>
        <w:tc>
          <w:tcPr>
            <w:tcW w:w="1843" w:type="dxa"/>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15087212,7</w:t>
            </w:r>
          </w:p>
        </w:tc>
        <w:tc>
          <w:tcPr>
            <w:tcW w:w="1701" w:type="dxa"/>
            <w:vAlign w:val="bottom"/>
          </w:tcPr>
          <w:p w:rsidR="002712C8" w:rsidRPr="002712C8" w:rsidRDefault="002712C8" w:rsidP="00114FC7">
            <w:pPr>
              <w:spacing w:line="240" w:lineRule="auto"/>
              <w:ind w:left="-108" w:right="31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14821536,2</w:t>
            </w:r>
          </w:p>
        </w:tc>
        <w:tc>
          <w:tcPr>
            <w:tcW w:w="1134" w:type="dxa"/>
            <w:noWrap/>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c>
          <w:tcPr>
            <w:tcW w:w="1134" w:type="dxa"/>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100,0</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176" w:hanging="176"/>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Расходы от операционной деятельности  </w:t>
            </w:r>
          </w:p>
        </w:tc>
        <w:tc>
          <w:tcPr>
            <w:tcW w:w="1843" w:type="dxa"/>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13114635,1</w:t>
            </w:r>
          </w:p>
        </w:tc>
        <w:tc>
          <w:tcPr>
            <w:tcW w:w="1701" w:type="dxa"/>
            <w:vAlign w:val="bottom"/>
          </w:tcPr>
          <w:p w:rsidR="002712C8" w:rsidRPr="002712C8" w:rsidRDefault="002712C8" w:rsidP="00114FC7">
            <w:pPr>
              <w:spacing w:line="240" w:lineRule="auto"/>
              <w:ind w:left="-108" w:right="317"/>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13597951,5</w:t>
            </w:r>
          </w:p>
        </w:tc>
        <w:tc>
          <w:tcPr>
            <w:tcW w:w="1134" w:type="dxa"/>
            <w:noWrap/>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86,9</w:t>
            </w:r>
          </w:p>
        </w:tc>
        <w:tc>
          <w:tcPr>
            <w:tcW w:w="1134" w:type="dxa"/>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91,7</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142"/>
              <w:contextualSpacing/>
              <w:rPr>
                <w:rFonts w:ascii="Times New Roman" w:hAnsi="Times New Roman" w:cs="Times New Roman"/>
                <w:bCs/>
                <w:color w:val="000000"/>
                <w:sz w:val="20"/>
              </w:rPr>
            </w:pPr>
            <w:r w:rsidRPr="002712C8">
              <w:rPr>
                <w:rFonts w:ascii="Times New Roman" w:hAnsi="Times New Roman" w:cs="Times New Roman"/>
                <w:bCs/>
                <w:color w:val="000000"/>
                <w:sz w:val="20"/>
              </w:rPr>
              <w:t>г.Бишкек</w:t>
            </w:r>
          </w:p>
        </w:tc>
        <w:tc>
          <w:tcPr>
            <w:tcW w:w="1843" w:type="dxa"/>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602854,3</w:t>
            </w:r>
          </w:p>
        </w:tc>
        <w:tc>
          <w:tcPr>
            <w:tcW w:w="1701" w:type="dxa"/>
            <w:vAlign w:val="bottom"/>
          </w:tcPr>
          <w:p w:rsidR="002712C8" w:rsidRPr="002712C8" w:rsidRDefault="002712C8" w:rsidP="00114FC7">
            <w:pPr>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692878,8</w:t>
            </w:r>
          </w:p>
        </w:tc>
        <w:tc>
          <w:tcPr>
            <w:tcW w:w="1134" w:type="dxa"/>
            <w:noWrap/>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4,0</w:t>
            </w:r>
          </w:p>
        </w:tc>
        <w:tc>
          <w:tcPr>
            <w:tcW w:w="1134" w:type="dxa"/>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4,7</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firstLine="142"/>
              <w:contextualSpacing/>
              <w:rPr>
                <w:rFonts w:ascii="Times New Roman" w:hAnsi="Times New Roman" w:cs="Times New Roman"/>
                <w:bCs/>
                <w:color w:val="000000"/>
                <w:sz w:val="20"/>
              </w:rPr>
            </w:pPr>
            <w:r w:rsidRPr="002712C8">
              <w:rPr>
                <w:rFonts w:ascii="Times New Roman" w:hAnsi="Times New Roman" w:cs="Times New Roman"/>
                <w:bCs/>
                <w:color w:val="000000"/>
                <w:sz w:val="20"/>
              </w:rPr>
              <w:t>Ленинский</w:t>
            </w:r>
          </w:p>
        </w:tc>
        <w:tc>
          <w:tcPr>
            <w:tcW w:w="1843" w:type="dxa"/>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1352027,1</w:t>
            </w:r>
          </w:p>
        </w:tc>
        <w:tc>
          <w:tcPr>
            <w:tcW w:w="1701" w:type="dxa"/>
            <w:vAlign w:val="bottom"/>
          </w:tcPr>
          <w:p w:rsidR="002712C8" w:rsidRPr="002712C8" w:rsidRDefault="002712C8" w:rsidP="00114FC7">
            <w:pPr>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1415485,3</w:t>
            </w:r>
          </w:p>
        </w:tc>
        <w:tc>
          <w:tcPr>
            <w:tcW w:w="1134" w:type="dxa"/>
            <w:noWrap/>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9,0</w:t>
            </w:r>
          </w:p>
        </w:tc>
        <w:tc>
          <w:tcPr>
            <w:tcW w:w="1134" w:type="dxa"/>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9,5</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firstLine="142"/>
              <w:contextualSpacing/>
              <w:rPr>
                <w:rFonts w:ascii="Times New Roman" w:hAnsi="Times New Roman" w:cs="Times New Roman"/>
                <w:bCs/>
                <w:color w:val="000000"/>
                <w:sz w:val="20"/>
              </w:rPr>
            </w:pPr>
            <w:r w:rsidRPr="002712C8">
              <w:rPr>
                <w:rFonts w:ascii="Times New Roman" w:hAnsi="Times New Roman" w:cs="Times New Roman"/>
                <w:bCs/>
                <w:color w:val="000000"/>
                <w:sz w:val="20"/>
              </w:rPr>
              <w:t>Октябрьский</w:t>
            </w:r>
          </w:p>
        </w:tc>
        <w:tc>
          <w:tcPr>
            <w:tcW w:w="1843" w:type="dxa"/>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2109946,6</w:t>
            </w:r>
          </w:p>
        </w:tc>
        <w:tc>
          <w:tcPr>
            <w:tcW w:w="1701" w:type="dxa"/>
            <w:vAlign w:val="bottom"/>
          </w:tcPr>
          <w:p w:rsidR="002712C8" w:rsidRPr="002712C8" w:rsidRDefault="002712C8" w:rsidP="00114FC7">
            <w:pPr>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1925372,5</w:t>
            </w:r>
          </w:p>
        </w:tc>
        <w:tc>
          <w:tcPr>
            <w:tcW w:w="1134" w:type="dxa"/>
            <w:noWrap/>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14,0</w:t>
            </w:r>
          </w:p>
        </w:tc>
        <w:tc>
          <w:tcPr>
            <w:tcW w:w="1134" w:type="dxa"/>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13,0</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firstLine="142"/>
              <w:contextualSpacing/>
              <w:rPr>
                <w:rFonts w:ascii="Times New Roman" w:hAnsi="Times New Roman" w:cs="Times New Roman"/>
                <w:bCs/>
                <w:color w:val="000000"/>
                <w:sz w:val="20"/>
              </w:rPr>
            </w:pPr>
            <w:r w:rsidRPr="002712C8">
              <w:rPr>
                <w:rFonts w:ascii="Times New Roman" w:hAnsi="Times New Roman" w:cs="Times New Roman"/>
                <w:bCs/>
                <w:color w:val="000000"/>
                <w:sz w:val="20"/>
              </w:rPr>
              <w:t>Первомайский</w:t>
            </w:r>
          </w:p>
        </w:tc>
        <w:tc>
          <w:tcPr>
            <w:tcW w:w="1843" w:type="dxa"/>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7368424,3</w:t>
            </w:r>
          </w:p>
        </w:tc>
        <w:tc>
          <w:tcPr>
            <w:tcW w:w="1701" w:type="dxa"/>
            <w:vAlign w:val="bottom"/>
          </w:tcPr>
          <w:p w:rsidR="002712C8" w:rsidRPr="002712C8" w:rsidRDefault="002712C8" w:rsidP="00114FC7">
            <w:pPr>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7568676,9</w:t>
            </w:r>
          </w:p>
        </w:tc>
        <w:tc>
          <w:tcPr>
            <w:tcW w:w="1134" w:type="dxa"/>
            <w:noWrap/>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48,8</w:t>
            </w:r>
          </w:p>
        </w:tc>
        <w:tc>
          <w:tcPr>
            <w:tcW w:w="1134" w:type="dxa"/>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51,1</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firstLine="142"/>
              <w:contextualSpacing/>
              <w:rPr>
                <w:rFonts w:ascii="Times New Roman" w:hAnsi="Times New Roman" w:cs="Times New Roman"/>
                <w:bCs/>
                <w:color w:val="000000"/>
                <w:sz w:val="20"/>
              </w:rPr>
            </w:pPr>
            <w:r w:rsidRPr="002712C8">
              <w:rPr>
                <w:rFonts w:ascii="Times New Roman" w:hAnsi="Times New Roman" w:cs="Times New Roman"/>
                <w:bCs/>
                <w:color w:val="000000"/>
                <w:sz w:val="20"/>
              </w:rPr>
              <w:t>Свердловский</w:t>
            </w:r>
          </w:p>
        </w:tc>
        <w:tc>
          <w:tcPr>
            <w:tcW w:w="1843" w:type="dxa"/>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1681382,8</w:t>
            </w:r>
          </w:p>
        </w:tc>
        <w:tc>
          <w:tcPr>
            <w:tcW w:w="1701" w:type="dxa"/>
            <w:vAlign w:val="bottom"/>
          </w:tcPr>
          <w:p w:rsidR="002712C8" w:rsidRPr="002712C8" w:rsidRDefault="002712C8" w:rsidP="00114FC7">
            <w:pPr>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1995538,0</w:t>
            </w:r>
          </w:p>
        </w:tc>
        <w:tc>
          <w:tcPr>
            <w:tcW w:w="1134" w:type="dxa"/>
            <w:noWrap/>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11,1</w:t>
            </w:r>
          </w:p>
        </w:tc>
        <w:tc>
          <w:tcPr>
            <w:tcW w:w="1134" w:type="dxa"/>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13,4</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176" w:hanging="176"/>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Расходы от приобретения нефинансовых активов </w:t>
            </w:r>
          </w:p>
        </w:tc>
        <w:tc>
          <w:tcPr>
            <w:tcW w:w="1843" w:type="dxa"/>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1972577,6</w:t>
            </w:r>
          </w:p>
        </w:tc>
        <w:tc>
          <w:tcPr>
            <w:tcW w:w="1701" w:type="dxa"/>
            <w:vAlign w:val="bottom"/>
          </w:tcPr>
          <w:p w:rsidR="002712C8" w:rsidRPr="002712C8" w:rsidRDefault="002712C8" w:rsidP="00114FC7">
            <w:pPr>
              <w:spacing w:line="240" w:lineRule="auto"/>
              <w:ind w:left="-108" w:right="31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1223584,7</w:t>
            </w:r>
          </w:p>
        </w:tc>
        <w:tc>
          <w:tcPr>
            <w:tcW w:w="1134" w:type="dxa"/>
            <w:noWrap/>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13,1</w:t>
            </w:r>
          </w:p>
        </w:tc>
        <w:tc>
          <w:tcPr>
            <w:tcW w:w="1134" w:type="dxa"/>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8,3</w:t>
            </w:r>
          </w:p>
        </w:tc>
      </w:tr>
      <w:tr w:rsidR="002712C8" w:rsidRPr="002712C8" w:rsidTr="002712C8">
        <w:trPr>
          <w:cantSplit/>
          <w:trHeight w:val="80"/>
        </w:trPr>
        <w:tc>
          <w:tcPr>
            <w:tcW w:w="4253" w:type="dxa"/>
            <w:noWrap/>
            <w:vAlign w:val="bottom"/>
          </w:tcPr>
          <w:p w:rsidR="002712C8" w:rsidRPr="002712C8" w:rsidRDefault="002712C8" w:rsidP="00114FC7">
            <w:pPr>
              <w:spacing w:line="240" w:lineRule="auto"/>
              <w:ind w:left="176" w:hanging="176"/>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Дефицит (-), профицит денежных средств</w:t>
            </w:r>
          </w:p>
        </w:tc>
        <w:tc>
          <w:tcPr>
            <w:tcW w:w="1843" w:type="dxa"/>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20411442,3</w:t>
            </w:r>
          </w:p>
        </w:tc>
        <w:tc>
          <w:tcPr>
            <w:tcW w:w="1701" w:type="dxa"/>
            <w:vAlign w:val="bottom"/>
          </w:tcPr>
          <w:p w:rsidR="002712C8" w:rsidRPr="002712C8" w:rsidRDefault="002712C8" w:rsidP="00114FC7">
            <w:pPr>
              <w:spacing w:line="240" w:lineRule="auto"/>
              <w:ind w:left="-108" w:right="31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11907857,6</w:t>
            </w:r>
          </w:p>
        </w:tc>
        <w:tc>
          <w:tcPr>
            <w:tcW w:w="1134" w:type="dxa"/>
            <w:noWrap/>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c>
          <w:tcPr>
            <w:tcW w:w="1134" w:type="dxa"/>
            <w:vAlign w:val="bottom"/>
          </w:tcPr>
          <w:p w:rsidR="002712C8" w:rsidRPr="002712C8" w:rsidRDefault="002712C8" w:rsidP="00114FC7">
            <w:pPr>
              <w:tabs>
                <w:tab w:val="left" w:pos="1026"/>
              </w:tabs>
              <w:spacing w:line="240" w:lineRule="auto"/>
              <w:ind w:left="-108" w:right="176"/>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w:t>
            </w:r>
          </w:p>
        </w:tc>
      </w:tr>
      <w:tr w:rsidR="002712C8" w:rsidRPr="002712C8" w:rsidTr="009C368A">
        <w:trPr>
          <w:cantSplit/>
          <w:trHeight w:val="80"/>
        </w:trPr>
        <w:tc>
          <w:tcPr>
            <w:tcW w:w="4253" w:type="dxa"/>
            <w:tcBorders>
              <w:top w:val="nil"/>
              <w:left w:val="nil"/>
              <w:bottom w:val="single" w:sz="8" w:space="0" w:color="auto"/>
              <w:right w:val="nil"/>
            </w:tcBorders>
            <w:noWrap/>
            <w:vAlign w:val="bottom"/>
          </w:tcPr>
          <w:p w:rsidR="002712C8" w:rsidRPr="002712C8" w:rsidRDefault="002712C8" w:rsidP="00114FC7">
            <w:pPr>
              <w:spacing w:line="240" w:lineRule="auto"/>
              <w:ind w:left="318" w:hanging="142"/>
              <w:contextualSpacing/>
              <w:rPr>
                <w:rFonts w:ascii="Times New Roman" w:hAnsi="Times New Roman" w:cs="Times New Roman"/>
                <w:b/>
                <w:bCs/>
                <w:color w:val="000000"/>
                <w:sz w:val="20"/>
              </w:rPr>
            </w:pPr>
          </w:p>
        </w:tc>
        <w:tc>
          <w:tcPr>
            <w:tcW w:w="1843" w:type="dxa"/>
            <w:tcBorders>
              <w:top w:val="nil"/>
              <w:left w:val="nil"/>
              <w:bottom w:val="single" w:sz="8" w:space="0" w:color="auto"/>
              <w:right w:val="nil"/>
            </w:tcBorders>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b/>
                <w:bCs/>
                <w:color w:val="000000"/>
                <w:sz w:val="20"/>
              </w:rPr>
            </w:pPr>
          </w:p>
        </w:tc>
        <w:tc>
          <w:tcPr>
            <w:tcW w:w="1701" w:type="dxa"/>
            <w:tcBorders>
              <w:top w:val="nil"/>
              <w:left w:val="nil"/>
              <w:bottom w:val="single" w:sz="8" w:space="0" w:color="auto"/>
              <w:right w:val="nil"/>
            </w:tcBorders>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b/>
                <w:bCs/>
                <w:color w:val="000000"/>
                <w:sz w:val="20"/>
              </w:rPr>
            </w:pPr>
          </w:p>
        </w:tc>
        <w:tc>
          <w:tcPr>
            <w:tcW w:w="1134" w:type="dxa"/>
            <w:tcBorders>
              <w:top w:val="nil"/>
              <w:left w:val="nil"/>
              <w:bottom w:val="single" w:sz="8" w:space="0" w:color="auto"/>
              <w:right w:val="nil"/>
            </w:tcBorders>
            <w:noWrap/>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b/>
                <w:bCs/>
                <w:color w:val="000000"/>
                <w:sz w:val="20"/>
              </w:rPr>
            </w:pPr>
          </w:p>
        </w:tc>
        <w:tc>
          <w:tcPr>
            <w:tcW w:w="1134" w:type="dxa"/>
            <w:tcBorders>
              <w:top w:val="nil"/>
              <w:left w:val="nil"/>
              <w:bottom w:val="single" w:sz="8" w:space="0" w:color="auto"/>
              <w:right w:val="nil"/>
            </w:tcBorders>
            <w:vAlign w:val="bottom"/>
          </w:tcPr>
          <w:p w:rsidR="002712C8" w:rsidRPr="002712C8" w:rsidRDefault="002712C8" w:rsidP="00114FC7">
            <w:pPr>
              <w:tabs>
                <w:tab w:val="left" w:pos="1026"/>
              </w:tabs>
              <w:spacing w:line="240" w:lineRule="auto"/>
              <w:ind w:left="-108" w:right="387"/>
              <w:contextualSpacing/>
              <w:jc w:val="right"/>
              <w:rPr>
                <w:rFonts w:ascii="Times New Roman" w:hAnsi="Times New Roman" w:cs="Times New Roman"/>
                <w:b/>
                <w:bCs/>
                <w:color w:val="000000"/>
                <w:sz w:val="20"/>
              </w:rPr>
            </w:pPr>
          </w:p>
        </w:tc>
      </w:tr>
    </w:tbl>
    <w:p w:rsidR="002712C8" w:rsidRPr="002712C8" w:rsidRDefault="002712C8" w:rsidP="002712C8">
      <w:pPr>
        <w:jc w:val="both"/>
        <w:rPr>
          <w:rFonts w:ascii="Times New Roman" w:hAnsi="Times New Roman" w:cs="Times New Roman"/>
          <w:color w:val="000000"/>
          <w:sz w:val="24"/>
          <w:szCs w:val="24"/>
          <w:lang w:val="ky-KG"/>
        </w:rPr>
      </w:pPr>
    </w:p>
    <w:p w:rsidR="002712C8" w:rsidRPr="00114FC7" w:rsidRDefault="002712C8" w:rsidP="002712C8">
      <w:pPr>
        <w:spacing w:line="360" w:lineRule="auto"/>
        <w:ind w:left="709"/>
        <w:jc w:val="both"/>
        <w:rPr>
          <w:rFonts w:ascii="Times New Roman" w:hAnsi="Times New Roman" w:cs="Times New Roman"/>
          <w:b/>
          <w:color w:val="000000"/>
          <w:sz w:val="28"/>
          <w:szCs w:val="28"/>
        </w:rPr>
      </w:pPr>
      <w:r w:rsidRPr="00114FC7">
        <w:rPr>
          <w:rFonts w:ascii="Times New Roman" w:hAnsi="Times New Roman" w:cs="Times New Roman"/>
          <w:b/>
          <w:color w:val="000000"/>
          <w:sz w:val="28"/>
          <w:szCs w:val="28"/>
        </w:rPr>
        <w:t>Внешний сектор</w:t>
      </w:r>
    </w:p>
    <w:p w:rsidR="002712C8" w:rsidRPr="002712C8" w:rsidRDefault="002712C8" w:rsidP="00114FC7">
      <w:pPr>
        <w:spacing w:line="240" w:lineRule="auto"/>
        <w:ind w:firstLine="709"/>
        <w:contextualSpacing/>
        <w:jc w:val="both"/>
        <w:rPr>
          <w:rFonts w:ascii="Times New Roman" w:hAnsi="Times New Roman" w:cs="Times New Roman"/>
          <w:b/>
          <w:color w:val="000000"/>
          <w:sz w:val="24"/>
          <w:szCs w:val="24"/>
        </w:rPr>
      </w:pPr>
      <w:r w:rsidRPr="002712C8">
        <w:rPr>
          <w:rFonts w:ascii="Times New Roman" w:hAnsi="Times New Roman" w:cs="Times New Roman"/>
          <w:b/>
          <w:bCs/>
          <w:color w:val="000000"/>
          <w:sz w:val="24"/>
          <w:szCs w:val="24"/>
        </w:rPr>
        <w:t xml:space="preserve">Внешняя торговля товарами. </w:t>
      </w:r>
      <w:r w:rsidRPr="002712C8">
        <w:rPr>
          <w:rFonts w:ascii="Times New Roman" w:hAnsi="Times New Roman" w:cs="Times New Roman"/>
          <w:color w:val="000000"/>
          <w:sz w:val="24"/>
          <w:szCs w:val="24"/>
        </w:rPr>
        <w:t xml:space="preserve">Внешнеторговый оборот города Бишкек, по предварительным данным (с учетом данных таможенной статистики) в январе-июне 2020г. по сравнению с январем-июнем 2019г. уменьшился на 17,0 процента и составил 1620,1 млн. долларов. </w:t>
      </w:r>
    </w:p>
    <w:p w:rsidR="002712C8" w:rsidRPr="002712C8" w:rsidRDefault="002712C8" w:rsidP="00114FC7">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Экспортные поставки</w:t>
      </w:r>
      <w:r w:rsidRPr="002712C8">
        <w:rPr>
          <w:rFonts w:ascii="Times New Roman" w:hAnsi="Times New Roman" w:cs="Times New Roman"/>
          <w:color w:val="000000"/>
          <w:sz w:val="24"/>
          <w:szCs w:val="24"/>
          <w:vertAlign w:val="superscript"/>
        </w:rPr>
        <w:t>3</w:t>
      </w:r>
      <w:r w:rsidRPr="002712C8">
        <w:rPr>
          <w:rFonts w:ascii="Times New Roman" w:hAnsi="Times New Roman" w:cs="Times New Roman"/>
          <w:color w:val="000000"/>
          <w:sz w:val="24"/>
          <w:szCs w:val="24"/>
        </w:rPr>
        <w:t xml:space="preserve"> увеличились по сравнению с соответствующим периодом прошлого года на 14,9 процента и составили 673,6 млн. долларов США, импортные поступления</w:t>
      </w:r>
      <w:r w:rsidRPr="002712C8">
        <w:rPr>
          <w:rFonts w:ascii="Times New Roman" w:hAnsi="Times New Roman" w:cs="Times New Roman"/>
          <w:color w:val="000000"/>
          <w:sz w:val="24"/>
          <w:szCs w:val="24"/>
          <w:vertAlign w:val="superscript"/>
        </w:rPr>
        <w:t>4</w:t>
      </w:r>
      <w:r w:rsidRPr="002712C8">
        <w:rPr>
          <w:rFonts w:ascii="Times New Roman" w:hAnsi="Times New Roman" w:cs="Times New Roman"/>
          <w:color w:val="000000"/>
          <w:sz w:val="24"/>
          <w:szCs w:val="24"/>
        </w:rPr>
        <w:t xml:space="preserve"> уменьшились на 30,7 процента и составили 946,5</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 xml:space="preserve">млн. долларов США. </w:t>
      </w:r>
    </w:p>
    <w:p w:rsidR="002712C8" w:rsidRPr="002712C8" w:rsidRDefault="002712C8" w:rsidP="00114FC7">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Сальдо торгового баланса в целом сложилось отрицательным в размере – 272,9 млн. долларов США (при отрицательном – 780,1</w:t>
      </w:r>
      <w:r w:rsidRPr="002712C8">
        <w:rPr>
          <w:rFonts w:ascii="Times New Roman" w:hAnsi="Times New Roman" w:cs="Times New Roman"/>
          <w:sz w:val="24"/>
          <w:szCs w:val="24"/>
        </w:rPr>
        <w:t xml:space="preserve"> млн</w:t>
      </w:r>
      <w:r w:rsidRPr="002712C8">
        <w:rPr>
          <w:rFonts w:ascii="Times New Roman" w:hAnsi="Times New Roman" w:cs="Times New Roman"/>
          <w:color w:val="000000"/>
          <w:sz w:val="24"/>
          <w:szCs w:val="24"/>
        </w:rPr>
        <w:t xml:space="preserve">. в 2019 г.), в том числе отрицательное со странами СНГ – 490,4 млн. долларов, положительное со странами вне СНГ – 217,5 млн. долларов США. </w:t>
      </w:r>
    </w:p>
    <w:p w:rsidR="002712C8" w:rsidRPr="002712C8" w:rsidRDefault="002712C8" w:rsidP="00114FC7">
      <w:pPr>
        <w:spacing w:line="240" w:lineRule="auto"/>
        <w:ind w:firstLine="709"/>
        <w:contextualSpacing/>
        <w:jc w:val="both"/>
        <w:rPr>
          <w:rFonts w:ascii="Times New Roman" w:hAnsi="Times New Roman" w:cs="Times New Roman"/>
          <w:color w:val="FF0000"/>
          <w:sz w:val="24"/>
          <w:szCs w:val="24"/>
        </w:rPr>
      </w:pPr>
      <w:r w:rsidRPr="002712C8">
        <w:rPr>
          <w:rFonts w:ascii="Times New Roman" w:hAnsi="Times New Roman" w:cs="Times New Roman"/>
          <w:sz w:val="24"/>
          <w:szCs w:val="24"/>
        </w:rPr>
        <w:lastRenderedPageBreak/>
        <w:t>В январе-июне 2020 года торговля осуществлялась со 106 странами импортерами, 70 странами экспортерами. Основной объем экспорта направлялся в Соединенное Королевство (Великобритания) (доля в общем объеме экспорта 80,3 процента), Казахстан (3,6), Россию</w:t>
      </w:r>
      <w:r w:rsidRPr="002712C8">
        <w:rPr>
          <w:rFonts w:ascii="Times New Roman" w:hAnsi="Times New Roman" w:cs="Times New Roman"/>
          <w:color w:val="FF0000"/>
          <w:sz w:val="24"/>
          <w:szCs w:val="24"/>
        </w:rPr>
        <w:t xml:space="preserve"> </w:t>
      </w:r>
      <w:r w:rsidRPr="002712C8">
        <w:rPr>
          <w:rFonts w:ascii="Times New Roman" w:hAnsi="Times New Roman" w:cs="Times New Roman"/>
          <w:sz w:val="24"/>
          <w:szCs w:val="24"/>
        </w:rPr>
        <w:t>(3,6), Узбекистан (3,4), Турцию (1,8), Китай (2,0). При этом, по сравнению с январем-июнем 2019г.  экспортные поставки увеличились  в США в 2,2 раза, в Соединенное Королевство (Великобритания) – на 37,1 процента, Швейцарию  в 2,7 раза. Уменьшение отмечено в Казахстан – на 14,7 процента, Россию – на 50,1 процента, в Турцию – на 21,8 процента.</w:t>
      </w:r>
    </w:p>
    <w:p w:rsidR="002712C8" w:rsidRDefault="002712C8" w:rsidP="00504BB4">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Импорт товаров осуществлялся в основном из России (доля в общем объеме импорта 41,2 процента), Китая (18,2), Казахстана (14,0), </w:t>
      </w:r>
      <w:r w:rsidRPr="002712C8">
        <w:rPr>
          <w:rFonts w:ascii="Times New Roman" w:hAnsi="Times New Roman" w:cs="Times New Roman"/>
          <w:sz w:val="24"/>
          <w:szCs w:val="24"/>
          <w:lang w:val="ky-KG"/>
        </w:rPr>
        <w:t>Турции (5,0</w:t>
      </w:r>
      <w:r w:rsidRPr="002712C8">
        <w:rPr>
          <w:rFonts w:ascii="Times New Roman" w:hAnsi="Times New Roman" w:cs="Times New Roman"/>
          <w:sz w:val="24"/>
          <w:szCs w:val="24"/>
        </w:rPr>
        <w:t>), Узбекистана (2,4) и Германии (1,8 процента). Увеличение импорта отмечено из Венгрии – на 13,5 процента,</w:t>
      </w:r>
      <w:r w:rsidRPr="002712C8">
        <w:rPr>
          <w:rFonts w:ascii="Times New Roman" w:hAnsi="Times New Roman" w:cs="Times New Roman"/>
        </w:rPr>
        <w:t xml:space="preserve"> </w:t>
      </w:r>
      <w:r w:rsidRPr="002712C8">
        <w:rPr>
          <w:rFonts w:ascii="Times New Roman" w:hAnsi="Times New Roman" w:cs="Times New Roman"/>
          <w:sz w:val="24"/>
          <w:szCs w:val="24"/>
        </w:rPr>
        <w:t>США – на 23,1 процента, Польши – на 1,8 процента. Между тем, уменьшение отмечено из Соединенного Королевства (Великобритания) – на 74,6 процента, Нидерландов – на 43,9 процента, Китая – на 56,4 процента, Узбекистана – на 8,0 процента, Украины – на 35,2 процента, России – на 19,1 процента.</w:t>
      </w:r>
    </w:p>
    <w:p w:rsidR="00504BB4" w:rsidRPr="00504BB4" w:rsidRDefault="00504BB4" w:rsidP="00504BB4">
      <w:pPr>
        <w:spacing w:line="240" w:lineRule="auto"/>
        <w:ind w:firstLine="709"/>
        <w:contextualSpacing/>
        <w:jc w:val="both"/>
        <w:rPr>
          <w:rFonts w:ascii="Times New Roman" w:hAnsi="Times New Roman" w:cs="Times New Roman"/>
          <w:sz w:val="24"/>
          <w:szCs w:val="24"/>
        </w:rPr>
      </w:pPr>
    </w:p>
    <w:p w:rsidR="002712C8" w:rsidRPr="00114FC7" w:rsidRDefault="002712C8" w:rsidP="00114FC7">
      <w:pPr>
        <w:widowControl w:val="0"/>
        <w:autoSpaceDE w:val="0"/>
        <w:autoSpaceDN w:val="0"/>
        <w:adjustRightInd w:val="0"/>
        <w:ind w:right="-567"/>
        <w:rPr>
          <w:rFonts w:ascii="Times New Roman" w:hAnsi="Times New Roman" w:cs="Times New Roman"/>
          <w:b/>
          <w:bCs/>
          <w:iCs/>
          <w:color w:val="000000"/>
          <w:sz w:val="24"/>
          <w:szCs w:val="24"/>
        </w:rPr>
      </w:pPr>
      <w:r w:rsidRPr="002712C8">
        <w:rPr>
          <w:rFonts w:ascii="Times New Roman" w:hAnsi="Times New Roman" w:cs="Times New Roman"/>
          <w:b/>
          <w:bCs/>
          <w:iCs/>
          <w:color w:val="000000"/>
          <w:sz w:val="24"/>
          <w:szCs w:val="24"/>
        </w:rPr>
        <w:t xml:space="preserve">Таблица </w:t>
      </w:r>
      <w:r w:rsidRPr="002712C8">
        <w:rPr>
          <w:rFonts w:ascii="Times New Roman" w:hAnsi="Times New Roman" w:cs="Times New Roman"/>
          <w:b/>
          <w:bCs/>
          <w:iCs/>
          <w:color w:val="000000"/>
          <w:sz w:val="24"/>
          <w:szCs w:val="24"/>
          <w:lang w:val="ky-KG"/>
        </w:rPr>
        <w:t>57</w:t>
      </w:r>
      <w:r w:rsidRPr="002712C8">
        <w:rPr>
          <w:rFonts w:ascii="Times New Roman" w:hAnsi="Times New Roman" w:cs="Times New Roman"/>
          <w:b/>
          <w:bCs/>
          <w:iCs/>
          <w:color w:val="000000"/>
          <w:sz w:val="24"/>
          <w:szCs w:val="24"/>
        </w:rPr>
        <w:t xml:space="preserve">: Внешнеторговый оборот города с основными странами </w:t>
      </w:r>
      <w:r w:rsidRPr="002712C8">
        <w:rPr>
          <w:rFonts w:ascii="Times New Roman" w:hAnsi="Times New Roman" w:cs="Times New Roman"/>
          <w:b/>
          <w:iCs/>
          <w:color w:val="000000"/>
          <w:sz w:val="24"/>
          <w:szCs w:val="24"/>
        </w:rPr>
        <w:t>в январе-июне 2020г.</w:t>
      </w:r>
    </w:p>
    <w:tbl>
      <w:tblPr>
        <w:tblW w:w="10065" w:type="dxa"/>
        <w:tblInd w:w="108" w:type="dxa"/>
        <w:tblLayout w:type="fixed"/>
        <w:tblLook w:val="01E0"/>
      </w:tblPr>
      <w:tblGrid>
        <w:gridCol w:w="2127"/>
        <w:gridCol w:w="851"/>
        <w:gridCol w:w="1417"/>
        <w:gridCol w:w="851"/>
        <w:gridCol w:w="1417"/>
        <w:gridCol w:w="851"/>
        <w:gridCol w:w="1417"/>
        <w:gridCol w:w="1134"/>
      </w:tblGrid>
      <w:tr w:rsidR="002712C8" w:rsidRPr="002712C8" w:rsidTr="002712C8">
        <w:trPr>
          <w:tblHeader/>
        </w:trPr>
        <w:tc>
          <w:tcPr>
            <w:tcW w:w="2127" w:type="dxa"/>
            <w:vMerge w:val="restart"/>
            <w:tcBorders>
              <w:top w:val="single" w:sz="8" w:space="0" w:color="auto"/>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iCs/>
                <w:color w:val="000000"/>
                <w:sz w:val="20"/>
              </w:rPr>
            </w:pPr>
          </w:p>
        </w:tc>
        <w:tc>
          <w:tcPr>
            <w:tcW w:w="2268" w:type="dxa"/>
            <w:gridSpan w:val="2"/>
            <w:vMerge w:val="restart"/>
            <w:tcBorders>
              <w:top w:val="single" w:sz="8" w:space="0" w:color="auto"/>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iCs/>
                <w:color w:val="000000"/>
                <w:sz w:val="20"/>
              </w:rPr>
            </w:pPr>
            <w:r w:rsidRPr="002712C8">
              <w:rPr>
                <w:rFonts w:ascii="Times New Roman" w:hAnsi="Times New Roman" w:cs="Times New Roman"/>
                <w:b/>
                <w:color w:val="000000"/>
                <w:sz w:val="20"/>
              </w:rPr>
              <w:t>Внешнеторговый оборот</w:t>
            </w:r>
          </w:p>
        </w:tc>
        <w:tc>
          <w:tcPr>
            <w:tcW w:w="4536" w:type="dxa"/>
            <w:gridSpan w:val="4"/>
            <w:tcBorders>
              <w:top w:val="single" w:sz="8" w:space="0" w:color="auto"/>
              <w:bottom w:val="single" w:sz="4" w:space="0" w:color="auto"/>
            </w:tcBorders>
            <w:vAlign w:val="center"/>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в том числе</w:t>
            </w:r>
          </w:p>
        </w:tc>
        <w:tc>
          <w:tcPr>
            <w:tcW w:w="1134" w:type="dxa"/>
            <w:vMerge w:val="restart"/>
            <w:tcBorders>
              <w:top w:val="single" w:sz="8" w:space="0" w:color="auto"/>
              <w:bottom w:val="single" w:sz="4" w:space="0" w:color="auto"/>
            </w:tcBorders>
          </w:tcPr>
          <w:p w:rsidR="002712C8" w:rsidRPr="002712C8" w:rsidRDefault="002712C8" w:rsidP="00114FC7">
            <w:pPr>
              <w:widowControl w:val="0"/>
              <w:autoSpaceDE w:val="0"/>
              <w:autoSpaceDN w:val="0"/>
              <w:adjustRightInd w:val="0"/>
              <w:spacing w:line="240" w:lineRule="auto"/>
              <w:contextualSpacing/>
              <w:rPr>
                <w:rFonts w:ascii="Times New Roman" w:hAnsi="Times New Roman" w:cs="Times New Roman"/>
                <w:b/>
                <w:iCs/>
                <w:color w:val="000000"/>
                <w:sz w:val="20"/>
              </w:rPr>
            </w:pPr>
            <w:r w:rsidRPr="002712C8">
              <w:rPr>
                <w:rFonts w:ascii="Times New Roman" w:hAnsi="Times New Roman" w:cs="Times New Roman"/>
                <w:b/>
                <w:color w:val="000000"/>
                <w:sz w:val="20"/>
              </w:rPr>
              <w:t>Удельный вес во внешнеторговом обороте города</w:t>
            </w:r>
          </w:p>
        </w:tc>
      </w:tr>
      <w:tr w:rsidR="002712C8" w:rsidRPr="002712C8" w:rsidTr="002712C8">
        <w:trPr>
          <w:tblHeader/>
        </w:trPr>
        <w:tc>
          <w:tcPr>
            <w:tcW w:w="2127" w:type="dxa"/>
            <w:vMerge/>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iCs/>
                <w:color w:val="000000"/>
                <w:sz w:val="20"/>
              </w:rPr>
            </w:pPr>
          </w:p>
        </w:tc>
        <w:tc>
          <w:tcPr>
            <w:tcW w:w="2268" w:type="dxa"/>
            <w:gridSpan w:val="2"/>
            <w:vMerge/>
            <w:tcBorders>
              <w:bottom w:val="single" w:sz="4" w:space="0" w:color="auto"/>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iCs/>
                <w:color w:val="000000"/>
                <w:sz w:val="20"/>
              </w:rPr>
            </w:pPr>
          </w:p>
        </w:tc>
        <w:tc>
          <w:tcPr>
            <w:tcW w:w="2268" w:type="dxa"/>
            <w:gridSpan w:val="2"/>
            <w:tcBorders>
              <w:top w:val="single" w:sz="4" w:space="0" w:color="auto"/>
              <w:bottom w:val="single" w:sz="4" w:space="0" w:color="auto"/>
            </w:tcBorders>
            <w:vAlign w:val="center"/>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экспорт</w:t>
            </w:r>
          </w:p>
        </w:tc>
        <w:tc>
          <w:tcPr>
            <w:tcW w:w="2268" w:type="dxa"/>
            <w:gridSpan w:val="2"/>
            <w:tcBorders>
              <w:top w:val="single" w:sz="4" w:space="0" w:color="auto"/>
              <w:bottom w:val="single" w:sz="4" w:space="0" w:color="auto"/>
            </w:tcBorders>
            <w:vAlign w:val="center"/>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u w:val="single"/>
              </w:rPr>
            </w:pPr>
            <w:r w:rsidRPr="002712C8">
              <w:rPr>
                <w:rFonts w:ascii="Times New Roman" w:hAnsi="Times New Roman" w:cs="Times New Roman"/>
                <w:b/>
                <w:color w:val="000000"/>
                <w:sz w:val="20"/>
              </w:rPr>
              <w:t>импорт</w:t>
            </w:r>
          </w:p>
        </w:tc>
        <w:tc>
          <w:tcPr>
            <w:tcW w:w="1134" w:type="dxa"/>
            <w:vMerge/>
            <w:tcBorders>
              <w:bottom w:val="single" w:sz="4" w:space="0" w:color="auto"/>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iCs/>
                <w:color w:val="000000"/>
                <w:sz w:val="20"/>
              </w:rPr>
            </w:pPr>
          </w:p>
        </w:tc>
      </w:tr>
      <w:tr w:rsidR="002712C8" w:rsidRPr="002712C8" w:rsidTr="002712C8">
        <w:trPr>
          <w:tblHeader/>
        </w:trPr>
        <w:tc>
          <w:tcPr>
            <w:tcW w:w="2127" w:type="dxa"/>
            <w:vMerge/>
            <w:tcBorders>
              <w:bottom w:val="single" w:sz="8" w:space="0" w:color="auto"/>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iCs/>
                <w:color w:val="000000"/>
                <w:sz w:val="20"/>
              </w:rPr>
            </w:pPr>
          </w:p>
        </w:tc>
        <w:tc>
          <w:tcPr>
            <w:tcW w:w="851" w:type="dxa"/>
            <w:tcBorders>
              <w:top w:val="single" w:sz="4" w:space="0" w:color="auto"/>
              <w:bottom w:val="single" w:sz="8" w:space="0" w:color="auto"/>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млн.</w:t>
            </w:r>
          </w:p>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долларов</w:t>
            </w:r>
          </w:p>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iCs/>
                <w:color w:val="000000"/>
                <w:sz w:val="20"/>
              </w:rPr>
            </w:pPr>
            <w:r w:rsidRPr="002712C8">
              <w:rPr>
                <w:rFonts w:ascii="Times New Roman" w:hAnsi="Times New Roman" w:cs="Times New Roman"/>
                <w:b/>
                <w:color w:val="000000"/>
                <w:sz w:val="20"/>
              </w:rPr>
              <w:t>США</w:t>
            </w:r>
          </w:p>
        </w:tc>
        <w:tc>
          <w:tcPr>
            <w:tcW w:w="1417" w:type="dxa"/>
            <w:tcBorders>
              <w:top w:val="single" w:sz="4" w:space="0" w:color="auto"/>
              <w:bottom w:val="single" w:sz="8" w:space="0" w:color="auto"/>
            </w:tcBorders>
          </w:tcPr>
          <w:p w:rsidR="002712C8" w:rsidRPr="002712C8" w:rsidRDefault="002712C8" w:rsidP="00114FC7">
            <w:pPr>
              <w:widowControl w:val="0"/>
              <w:autoSpaceDE w:val="0"/>
              <w:autoSpaceDN w:val="0"/>
              <w:adjustRightInd w:val="0"/>
              <w:spacing w:line="240" w:lineRule="auto"/>
              <w:ind w:right="-108"/>
              <w:contextualSpacing/>
              <w:rPr>
                <w:rFonts w:ascii="Times New Roman" w:hAnsi="Times New Roman" w:cs="Times New Roman"/>
                <w:b/>
                <w:color w:val="000000"/>
                <w:sz w:val="20"/>
              </w:rPr>
            </w:pPr>
            <w:r w:rsidRPr="002712C8">
              <w:rPr>
                <w:rFonts w:ascii="Times New Roman" w:hAnsi="Times New Roman" w:cs="Times New Roman"/>
                <w:b/>
                <w:color w:val="000000"/>
                <w:sz w:val="20"/>
              </w:rPr>
              <w:t>в процентах к соответствующему периоду предыдущего года</w:t>
            </w:r>
          </w:p>
        </w:tc>
        <w:tc>
          <w:tcPr>
            <w:tcW w:w="851" w:type="dxa"/>
            <w:tcBorders>
              <w:top w:val="single" w:sz="4" w:space="0" w:color="auto"/>
              <w:bottom w:val="single" w:sz="8" w:space="0" w:color="auto"/>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млн.</w:t>
            </w:r>
          </w:p>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долларов</w:t>
            </w:r>
          </w:p>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США</w:t>
            </w:r>
          </w:p>
        </w:tc>
        <w:tc>
          <w:tcPr>
            <w:tcW w:w="1417" w:type="dxa"/>
            <w:tcBorders>
              <w:top w:val="single" w:sz="4" w:space="0" w:color="auto"/>
              <w:bottom w:val="single" w:sz="8" w:space="0" w:color="auto"/>
            </w:tcBorders>
          </w:tcPr>
          <w:p w:rsidR="002712C8" w:rsidRPr="002712C8" w:rsidRDefault="002712C8" w:rsidP="00114FC7">
            <w:pPr>
              <w:widowControl w:val="0"/>
              <w:autoSpaceDE w:val="0"/>
              <w:autoSpaceDN w:val="0"/>
              <w:adjustRightInd w:val="0"/>
              <w:spacing w:line="240" w:lineRule="auto"/>
              <w:ind w:right="-108"/>
              <w:contextualSpacing/>
              <w:rPr>
                <w:rFonts w:ascii="Times New Roman" w:hAnsi="Times New Roman" w:cs="Times New Roman"/>
                <w:b/>
                <w:color w:val="000000"/>
                <w:sz w:val="20"/>
              </w:rPr>
            </w:pPr>
            <w:r w:rsidRPr="002712C8">
              <w:rPr>
                <w:rFonts w:ascii="Times New Roman" w:hAnsi="Times New Roman" w:cs="Times New Roman"/>
                <w:b/>
                <w:color w:val="000000"/>
                <w:sz w:val="20"/>
              </w:rPr>
              <w:t>в процентах к соответствующему периоду предыдущего года</w:t>
            </w:r>
          </w:p>
        </w:tc>
        <w:tc>
          <w:tcPr>
            <w:tcW w:w="851" w:type="dxa"/>
            <w:tcBorders>
              <w:top w:val="single" w:sz="4" w:space="0" w:color="auto"/>
              <w:bottom w:val="single" w:sz="8" w:space="0" w:color="auto"/>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млн.</w:t>
            </w:r>
          </w:p>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дола ров</w:t>
            </w:r>
          </w:p>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США</w:t>
            </w:r>
          </w:p>
        </w:tc>
        <w:tc>
          <w:tcPr>
            <w:tcW w:w="1417" w:type="dxa"/>
            <w:tcBorders>
              <w:top w:val="single" w:sz="4" w:space="0" w:color="auto"/>
              <w:bottom w:val="single" w:sz="8" w:space="0" w:color="auto"/>
            </w:tcBorders>
          </w:tcPr>
          <w:p w:rsidR="002712C8" w:rsidRPr="002712C8" w:rsidRDefault="002712C8" w:rsidP="00114FC7">
            <w:pPr>
              <w:widowControl w:val="0"/>
              <w:autoSpaceDE w:val="0"/>
              <w:autoSpaceDN w:val="0"/>
              <w:adjustRightInd w:val="0"/>
              <w:spacing w:line="240" w:lineRule="auto"/>
              <w:ind w:right="-108"/>
              <w:contextualSpacing/>
              <w:rPr>
                <w:rFonts w:ascii="Times New Roman" w:hAnsi="Times New Roman" w:cs="Times New Roman"/>
                <w:b/>
                <w:color w:val="000000"/>
                <w:sz w:val="20"/>
              </w:rPr>
            </w:pPr>
            <w:r w:rsidRPr="002712C8">
              <w:rPr>
                <w:rFonts w:ascii="Times New Roman" w:hAnsi="Times New Roman" w:cs="Times New Roman"/>
                <w:b/>
                <w:color w:val="000000"/>
                <w:sz w:val="20"/>
              </w:rPr>
              <w:t>в процентах к соответствующему периоду предыдущего года</w:t>
            </w:r>
          </w:p>
        </w:tc>
        <w:tc>
          <w:tcPr>
            <w:tcW w:w="1134" w:type="dxa"/>
            <w:vMerge/>
            <w:tcBorders>
              <w:bottom w:val="single" w:sz="8" w:space="0" w:color="auto"/>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iCs/>
                <w:color w:val="000000"/>
                <w:sz w:val="20"/>
              </w:rPr>
            </w:pPr>
          </w:p>
        </w:tc>
      </w:tr>
      <w:tr w:rsidR="002712C8" w:rsidRPr="002712C8" w:rsidTr="002712C8">
        <w:trPr>
          <w:trHeight w:val="445"/>
        </w:trPr>
        <w:tc>
          <w:tcPr>
            <w:tcW w:w="2127" w:type="dxa"/>
            <w:tcBorders>
              <w:top w:val="single" w:sz="8" w:space="0" w:color="auto"/>
            </w:tcBorders>
            <w:vAlign w:val="bottom"/>
          </w:tcPr>
          <w:p w:rsidR="002712C8" w:rsidRPr="002712C8" w:rsidRDefault="002712C8" w:rsidP="00114FC7">
            <w:pPr>
              <w:widowControl w:val="0"/>
              <w:autoSpaceDE w:val="0"/>
              <w:autoSpaceDN w:val="0"/>
              <w:adjustRightInd w:val="0"/>
              <w:spacing w:line="240" w:lineRule="auto"/>
              <w:contextualSpacing/>
              <w:rPr>
                <w:rFonts w:ascii="Times New Roman" w:hAnsi="Times New Roman" w:cs="Times New Roman"/>
                <w:b/>
                <w:bCs/>
                <w:color w:val="000000"/>
                <w:sz w:val="20"/>
              </w:rPr>
            </w:pPr>
            <w:r w:rsidRPr="002712C8">
              <w:rPr>
                <w:rFonts w:ascii="Times New Roman" w:hAnsi="Times New Roman" w:cs="Times New Roman"/>
                <w:b/>
                <w:bCs/>
                <w:color w:val="000000"/>
                <w:sz w:val="20"/>
              </w:rPr>
              <w:t xml:space="preserve">Всего </w:t>
            </w:r>
          </w:p>
        </w:tc>
        <w:tc>
          <w:tcPr>
            <w:tcW w:w="851" w:type="dxa"/>
            <w:tcBorders>
              <w:top w:val="single" w:sz="8" w:space="0" w:color="auto"/>
            </w:tcBorders>
            <w:vAlign w:val="bottom"/>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1620,1</w:t>
            </w:r>
          </w:p>
        </w:tc>
        <w:tc>
          <w:tcPr>
            <w:tcW w:w="1417" w:type="dxa"/>
            <w:tcBorders>
              <w:top w:val="single" w:sz="8" w:space="0" w:color="auto"/>
            </w:tcBorders>
            <w:vAlign w:val="bottom"/>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b/>
                <w:iCs/>
                <w:sz w:val="20"/>
              </w:rPr>
            </w:pPr>
            <w:r w:rsidRPr="002712C8">
              <w:rPr>
                <w:rFonts w:ascii="Times New Roman" w:hAnsi="Times New Roman" w:cs="Times New Roman"/>
                <w:b/>
                <w:iCs/>
                <w:sz w:val="20"/>
              </w:rPr>
              <w:t>83,0</w:t>
            </w:r>
          </w:p>
        </w:tc>
        <w:tc>
          <w:tcPr>
            <w:tcW w:w="851" w:type="dxa"/>
            <w:tcBorders>
              <w:top w:val="single" w:sz="8" w:space="0" w:color="auto"/>
            </w:tcBorders>
            <w:vAlign w:val="bottom"/>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673,6</w:t>
            </w:r>
          </w:p>
        </w:tc>
        <w:tc>
          <w:tcPr>
            <w:tcW w:w="1417" w:type="dxa"/>
            <w:tcBorders>
              <w:top w:val="single" w:sz="8" w:space="0" w:color="auto"/>
            </w:tcBorders>
            <w:vAlign w:val="bottom"/>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114,9</w:t>
            </w:r>
          </w:p>
        </w:tc>
        <w:tc>
          <w:tcPr>
            <w:tcW w:w="851" w:type="dxa"/>
            <w:tcBorders>
              <w:top w:val="single" w:sz="8" w:space="0" w:color="auto"/>
            </w:tcBorders>
            <w:vAlign w:val="bottom"/>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946,5</w:t>
            </w:r>
          </w:p>
        </w:tc>
        <w:tc>
          <w:tcPr>
            <w:tcW w:w="1417" w:type="dxa"/>
            <w:tcBorders>
              <w:top w:val="single" w:sz="8" w:space="0" w:color="auto"/>
            </w:tcBorders>
            <w:vAlign w:val="bottom"/>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69,3</w:t>
            </w:r>
          </w:p>
        </w:tc>
        <w:tc>
          <w:tcPr>
            <w:tcW w:w="1134" w:type="dxa"/>
            <w:tcBorders>
              <w:top w:val="single" w:sz="8" w:space="0" w:color="auto"/>
            </w:tcBorders>
            <w:vAlign w:val="bottom"/>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100</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contextualSpacing/>
              <w:rPr>
                <w:rFonts w:ascii="Times New Roman" w:hAnsi="Times New Roman" w:cs="Times New Roman"/>
                <w:b/>
                <w:color w:val="000000"/>
                <w:sz w:val="20"/>
              </w:rPr>
            </w:pPr>
            <w:r w:rsidRPr="002712C8">
              <w:rPr>
                <w:rFonts w:ascii="Times New Roman" w:hAnsi="Times New Roman" w:cs="Times New Roman"/>
                <w:b/>
                <w:color w:val="000000"/>
                <w:sz w:val="20"/>
              </w:rPr>
              <w:t>Страны СНГ</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657,2</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b/>
                <w:iCs/>
                <w:sz w:val="20"/>
              </w:rPr>
            </w:pPr>
            <w:r w:rsidRPr="002712C8">
              <w:rPr>
                <w:rFonts w:ascii="Times New Roman" w:hAnsi="Times New Roman" w:cs="Times New Roman"/>
                <w:b/>
                <w:iCs/>
                <w:sz w:val="20"/>
              </w:rPr>
              <w:t>58,9</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b/>
                <w:iCs/>
                <w:color w:val="000000"/>
                <w:sz w:val="20"/>
                <w:lang w:val="ky-KG"/>
              </w:rPr>
            </w:pPr>
            <w:r w:rsidRPr="002712C8">
              <w:rPr>
                <w:rFonts w:ascii="Times New Roman" w:hAnsi="Times New Roman" w:cs="Times New Roman"/>
                <w:b/>
                <w:iCs/>
                <w:color w:val="000000"/>
                <w:sz w:val="20"/>
                <w:lang w:val="ky-KG"/>
              </w:rPr>
              <w:t>83,4</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75,6</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b/>
                <w:iCs/>
                <w:color w:val="000000"/>
                <w:sz w:val="20"/>
                <w:lang w:val="ky-KG"/>
              </w:rPr>
            </w:pPr>
            <w:r w:rsidRPr="002712C8">
              <w:rPr>
                <w:rFonts w:ascii="Times New Roman" w:hAnsi="Times New Roman" w:cs="Times New Roman"/>
                <w:b/>
                <w:iCs/>
                <w:color w:val="000000"/>
                <w:sz w:val="20"/>
                <w:lang w:val="ky-KG"/>
              </w:rPr>
              <w:t>573,8</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78,9</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b/>
                <w:iCs/>
                <w:color w:val="000000"/>
                <w:sz w:val="20"/>
                <w:lang w:val="ky-KG"/>
              </w:rPr>
            </w:pPr>
            <w:r w:rsidRPr="002712C8">
              <w:rPr>
                <w:rFonts w:ascii="Times New Roman" w:hAnsi="Times New Roman" w:cs="Times New Roman"/>
                <w:b/>
                <w:iCs/>
                <w:color w:val="000000"/>
                <w:sz w:val="20"/>
                <w:lang w:val="ky-KG"/>
              </w:rPr>
              <w:t>40,6</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9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Казахстан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rPr>
            </w:pPr>
            <w:r w:rsidRPr="002712C8">
              <w:rPr>
                <w:rFonts w:ascii="Times New Roman" w:hAnsi="Times New Roman" w:cs="Times New Roman"/>
                <w:iCs/>
                <w:color w:val="000000"/>
                <w:sz w:val="20"/>
              </w:rPr>
              <w:t>156,8</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75,0</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24,3</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color w:val="000000"/>
                <w:sz w:val="20"/>
              </w:rPr>
            </w:pPr>
            <w:r w:rsidRPr="002712C8">
              <w:rPr>
                <w:rFonts w:ascii="Times New Roman" w:hAnsi="Times New Roman" w:cs="Times New Roman"/>
                <w:iCs/>
                <w:color w:val="000000"/>
                <w:sz w:val="20"/>
              </w:rPr>
              <w:t>85,3</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132,5</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73,3</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9,7</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9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Беларусь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rPr>
            </w:pPr>
            <w:r w:rsidRPr="002712C8">
              <w:rPr>
                <w:rFonts w:ascii="Times New Roman" w:hAnsi="Times New Roman" w:cs="Times New Roman"/>
                <w:iCs/>
                <w:color w:val="000000"/>
                <w:sz w:val="20"/>
              </w:rPr>
              <w:t>16,0</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66,1</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4,4</w:t>
            </w:r>
          </w:p>
        </w:tc>
        <w:tc>
          <w:tcPr>
            <w:tcW w:w="1417" w:type="dxa"/>
          </w:tcPr>
          <w:p w:rsidR="002712C8" w:rsidRPr="002712C8" w:rsidRDefault="002712C8" w:rsidP="00114FC7">
            <w:pPr>
              <w:widowControl w:val="0"/>
              <w:autoSpaceDE w:val="0"/>
              <w:autoSpaceDN w:val="0"/>
              <w:adjustRightInd w:val="0"/>
              <w:spacing w:line="240" w:lineRule="auto"/>
              <w:ind w:left="-142"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70,6</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11,6</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64,4</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1,0</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9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Россия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rPr>
            </w:pPr>
            <w:r w:rsidRPr="002712C8">
              <w:rPr>
                <w:rFonts w:ascii="Times New Roman" w:hAnsi="Times New Roman" w:cs="Times New Roman"/>
                <w:iCs/>
                <w:color w:val="000000"/>
                <w:sz w:val="20"/>
              </w:rPr>
              <w:t>414,4</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78,1</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24,3</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49,9</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rPr>
            </w:pPr>
            <w:r w:rsidRPr="002712C8">
              <w:rPr>
                <w:rFonts w:ascii="Times New Roman" w:hAnsi="Times New Roman" w:cs="Times New Roman"/>
                <w:iCs/>
                <w:color w:val="000000"/>
                <w:sz w:val="20"/>
              </w:rPr>
              <w:t>390,1</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80,9</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25,6</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82"/>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Таджикистан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rPr>
            </w:pPr>
            <w:r w:rsidRPr="002712C8">
              <w:rPr>
                <w:rFonts w:ascii="Times New Roman" w:hAnsi="Times New Roman" w:cs="Times New Roman"/>
                <w:iCs/>
                <w:color w:val="000000"/>
                <w:sz w:val="20"/>
              </w:rPr>
              <w:t>7,0</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77,8</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5,7</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76,2</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1,3</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89,2</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0,4</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9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Узбекистан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rPr>
            </w:pPr>
            <w:r w:rsidRPr="002712C8">
              <w:rPr>
                <w:rFonts w:ascii="Times New Roman" w:hAnsi="Times New Roman" w:cs="Times New Roman"/>
                <w:iCs/>
                <w:color w:val="000000"/>
                <w:sz w:val="20"/>
              </w:rPr>
              <w:t>45,9</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105,7</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22,8</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124,4</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23,1</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92,0</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2,8</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96"/>
              <w:contextualSpacing/>
              <w:rPr>
                <w:rFonts w:ascii="Times New Roman" w:hAnsi="Times New Roman" w:cs="Times New Roman"/>
                <w:color w:val="000000"/>
                <w:sz w:val="20"/>
              </w:rPr>
            </w:pPr>
            <w:r w:rsidRPr="002712C8">
              <w:rPr>
                <w:rFonts w:ascii="Times New Roman" w:hAnsi="Times New Roman" w:cs="Times New Roman"/>
                <w:color w:val="000000"/>
                <w:sz w:val="20"/>
              </w:rPr>
              <w:t>Украина</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rPr>
            </w:pPr>
            <w:r w:rsidRPr="002712C8">
              <w:rPr>
                <w:rFonts w:ascii="Times New Roman" w:hAnsi="Times New Roman" w:cs="Times New Roman"/>
                <w:iCs/>
                <w:color w:val="000000"/>
                <w:sz w:val="20"/>
              </w:rPr>
              <w:t>11,8</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64,1</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0,1</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49,9</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11,7</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64,8</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0,7</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contextualSpacing/>
              <w:rPr>
                <w:rFonts w:ascii="Times New Roman" w:hAnsi="Times New Roman" w:cs="Times New Roman"/>
                <w:b/>
                <w:color w:val="000000"/>
                <w:sz w:val="20"/>
              </w:rPr>
            </w:pPr>
            <w:r w:rsidRPr="002712C8">
              <w:rPr>
                <w:rFonts w:ascii="Times New Roman" w:hAnsi="Times New Roman" w:cs="Times New Roman"/>
                <w:b/>
                <w:color w:val="000000"/>
                <w:sz w:val="20"/>
              </w:rPr>
              <w:t xml:space="preserve">Страны вне СНГ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962,9</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b/>
                <w:iCs/>
                <w:sz w:val="20"/>
                <w:lang w:val="ky-KG"/>
              </w:rPr>
            </w:pPr>
            <w:r w:rsidRPr="002712C8">
              <w:rPr>
                <w:rFonts w:ascii="Times New Roman" w:hAnsi="Times New Roman" w:cs="Times New Roman"/>
                <w:b/>
                <w:iCs/>
                <w:sz w:val="20"/>
                <w:lang w:val="ky-KG"/>
              </w:rPr>
              <w:t>114,9</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b/>
                <w:iCs/>
                <w:color w:val="000000"/>
                <w:sz w:val="20"/>
                <w:lang w:val="ky-KG"/>
              </w:rPr>
            </w:pPr>
            <w:r w:rsidRPr="002712C8">
              <w:rPr>
                <w:rFonts w:ascii="Times New Roman" w:hAnsi="Times New Roman" w:cs="Times New Roman"/>
                <w:b/>
                <w:iCs/>
                <w:color w:val="000000"/>
                <w:sz w:val="20"/>
                <w:lang w:val="ky-KG"/>
              </w:rPr>
              <w:t>590,2</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b/>
                <w:iCs/>
                <w:color w:val="000000"/>
                <w:sz w:val="20"/>
                <w:lang w:val="ky-KG"/>
              </w:rPr>
            </w:pPr>
            <w:r w:rsidRPr="002712C8">
              <w:rPr>
                <w:rFonts w:ascii="Times New Roman" w:hAnsi="Times New Roman" w:cs="Times New Roman"/>
                <w:b/>
                <w:iCs/>
                <w:color w:val="000000"/>
                <w:sz w:val="20"/>
                <w:lang w:val="ky-KG"/>
              </w:rPr>
              <w:t>124,0</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372,7</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58,3</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b/>
                <w:iCs/>
                <w:color w:val="000000"/>
                <w:sz w:val="20"/>
              </w:rPr>
            </w:pPr>
            <w:r w:rsidRPr="002712C8">
              <w:rPr>
                <w:rFonts w:ascii="Times New Roman" w:hAnsi="Times New Roman" w:cs="Times New Roman"/>
                <w:b/>
                <w:iCs/>
                <w:color w:val="000000"/>
                <w:sz w:val="20"/>
              </w:rPr>
              <w:t>59,4</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Афганистан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0,3</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37,7</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0,3</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37,7</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0,0</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0,0</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0,1</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Германия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18,8</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87,0</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color w:val="000000"/>
                <w:sz w:val="20"/>
              </w:rPr>
            </w:pPr>
            <w:r w:rsidRPr="002712C8">
              <w:rPr>
                <w:rFonts w:ascii="Times New Roman" w:hAnsi="Times New Roman" w:cs="Times New Roman"/>
                <w:iCs/>
                <w:color w:val="000000"/>
                <w:sz w:val="20"/>
              </w:rPr>
              <w:t>1,5</w:t>
            </w:r>
          </w:p>
        </w:tc>
        <w:tc>
          <w:tcPr>
            <w:tcW w:w="1417" w:type="dxa"/>
          </w:tcPr>
          <w:p w:rsidR="002712C8" w:rsidRPr="002712C8" w:rsidRDefault="002712C8" w:rsidP="00114FC7">
            <w:pPr>
              <w:widowControl w:val="0"/>
              <w:tabs>
                <w:tab w:val="center" w:pos="442"/>
                <w:tab w:val="right" w:pos="884"/>
              </w:tabs>
              <w:autoSpaceDE w:val="0"/>
              <w:autoSpaceDN w:val="0"/>
              <w:adjustRightInd w:val="0"/>
              <w:spacing w:line="240" w:lineRule="auto"/>
              <w:ind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53,9</w:t>
            </w:r>
          </w:p>
        </w:tc>
        <w:tc>
          <w:tcPr>
            <w:tcW w:w="851" w:type="dxa"/>
          </w:tcPr>
          <w:p w:rsidR="002712C8" w:rsidRPr="002712C8" w:rsidRDefault="002712C8" w:rsidP="00114FC7">
            <w:pPr>
              <w:widowControl w:val="0"/>
              <w:autoSpaceDE w:val="0"/>
              <w:autoSpaceDN w:val="0"/>
              <w:adjustRightInd w:val="0"/>
              <w:spacing w:line="240" w:lineRule="auto"/>
              <w:ind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17,3</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91,7</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1,2</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Иран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2,5</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23,4</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0,4</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5,2</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2,1</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color w:val="000000"/>
                <w:sz w:val="20"/>
              </w:rPr>
            </w:pPr>
            <w:r w:rsidRPr="002712C8">
              <w:rPr>
                <w:rFonts w:ascii="Times New Roman" w:hAnsi="Times New Roman" w:cs="Times New Roman"/>
                <w:iCs/>
                <w:color w:val="000000"/>
                <w:sz w:val="20"/>
              </w:rPr>
              <w:t>71,3</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0,2</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Италия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6,5</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78,3</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0,1</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62,3</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6,4</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78,1</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0,4</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Индия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color w:val="000000"/>
                <w:sz w:val="20"/>
                <w:lang w:val="ky-KG"/>
              </w:rPr>
            </w:pPr>
            <w:r w:rsidRPr="002712C8">
              <w:rPr>
                <w:rFonts w:ascii="Times New Roman" w:hAnsi="Times New Roman" w:cs="Times New Roman"/>
                <w:iCs/>
                <w:color w:val="000000"/>
                <w:sz w:val="20"/>
                <w:lang w:val="ky-KG"/>
              </w:rPr>
              <w:t>14,7</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81,2</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3,9</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в2,4р</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10,8</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66,1</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0,9</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Китай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center"/>
              <w:rPr>
                <w:rFonts w:ascii="Times New Roman" w:hAnsi="Times New Roman" w:cs="Times New Roman"/>
                <w:iCs/>
                <w:sz w:val="20"/>
                <w:lang w:val="ky-KG"/>
              </w:rPr>
            </w:pPr>
            <w:r w:rsidRPr="002712C8">
              <w:rPr>
                <w:rFonts w:ascii="Times New Roman" w:hAnsi="Times New Roman" w:cs="Times New Roman"/>
                <w:iCs/>
                <w:sz w:val="20"/>
                <w:lang w:val="ky-KG"/>
              </w:rPr>
              <w:t xml:space="preserve">        185,6</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44,3</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rPr>
            </w:pPr>
            <w:r w:rsidRPr="002712C8">
              <w:rPr>
                <w:rFonts w:ascii="Times New Roman" w:hAnsi="Times New Roman" w:cs="Times New Roman"/>
                <w:iCs/>
                <w:sz w:val="20"/>
              </w:rPr>
              <w:t>13,2</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54,0</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172,4</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43,6</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11,5</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Корея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center"/>
              <w:rPr>
                <w:rFonts w:ascii="Times New Roman" w:hAnsi="Times New Roman" w:cs="Times New Roman"/>
                <w:iCs/>
                <w:sz w:val="20"/>
                <w:lang w:val="ky-KG"/>
              </w:rPr>
            </w:pPr>
            <w:r w:rsidRPr="002712C8">
              <w:rPr>
                <w:rFonts w:ascii="Times New Roman" w:hAnsi="Times New Roman" w:cs="Times New Roman"/>
                <w:iCs/>
                <w:sz w:val="20"/>
                <w:lang w:val="ky-KG"/>
              </w:rPr>
              <w:t xml:space="preserve">            8,3</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105,1</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0,4</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в6,9р</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7,9</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rPr>
            </w:pPr>
            <w:r w:rsidRPr="002712C8">
              <w:rPr>
                <w:rFonts w:ascii="Times New Roman" w:hAnsi="Times New Roman" w:cs="Times New Roman"/>
                <w:iCs/>
                <w:sz w:val="20"/>
              </w:rPr>
              <w:t>100,5</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rPr>
            </w:pPr>
            <w:r w:rsidRPr="002712C8">
              <w:rPr>
                <w:rFonts w:ascii="Times New Roman" w:hAnsi="Times New Roman" w:cs="Times New Roman"/>
                <w:iCs/>
                <w:sz w:val="20"/>
              </w:rPr>
              <w:t>0,5</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Нидерланды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2,5</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55,6</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0,2</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44,2</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2,3</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rPr>
            </w:pPr>
            <w:r w:rsidRPr="002712C8">
              <w:rPr>
                <w:rFonts w:ascii="Times New Roman" w:hAnsi="Times New Roman" w:cs="Times New Roman"/>
                <w:iCs/>
                <w:sz w:val="20"/>
              </w:rPr>
              <w:t>56,1</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0,2</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right="-142"/>
              <w:contextualSpacing/>
              <w:rPr>
                <w:rFonts w:ascii="Times New Roman" w:hAnsi="Times New Roman" w:cs="Times New Roman"/>
                <w:sz w:val="20"/>
              </w:rPr>
            </w:pPr>
            <w:r w:rsidRPr="002712C8">
              <w:rPr>
                <w:rFonts w:ascii="Times New Roman" w:hAnsi="Times New Roman" w:cs="Times New Roman"/>
                <w:sz w:val="20"/>
              </w:rPr>
              <w:t xml:space="preserve">    Объединенные  </w:t>
            </w:r>
          </w:p>
          <w:p w:rsidR="002712C8" w:rsidRPr="002712C8" w:rsidRDefault="002712C8" w:rsidP="00114FC7">
            <w:pPr>
              <w:widowControl w:val="0"/>
              <w:autoSpaceDE w:val="0"/>
              <w:autoSpaceDN w:val="0"/>
              <w:adjustRightInd w:val="0"/>
              <w:spacing w:line="240" w:lineRule="auto"/>
              <w:ind w:right="-142"/>
              <w:contextualSpacing/>
              <w:rPr>
                <w:rFonts w:ascii="Times New Roman" w:hAnsi="Times New Roman" w:cs="Times New Roman"/>
                <w:sz w:val="20"/>
              </w:rPr>
            </w:pPr>
            <w:r w:rsidRPr="002712C8">
              <w:rPr>
                <w:rFonts w:ascii="Times New Roman" w:hAnsi="Times New Roman" w:cs="Times New Roman"/>
                <w:sz w:val="20"/>
              </w:rPr>
              <w:t xml:space="preserve">    Арабские Эмираты</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6,5</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94,2</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rPr>
            </w:pPr>
            <w:r w:rsidRPr="002712C8">
              <w:rPr>
                <w:rFonts w:ascii="Times New Roman" w:hAnsi="Times New Roman" w:cs="Times New Roman"/>
                <w:iCs/>
                <w:sz w:val="20"/>
              </w:rPr>
              <w:t>3,2</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63,0</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3,3</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в1,7р</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rPr>
            </w:pPr>
            <w:r w:rsidRPr="002712C8">
              <w:rPr>
                <w:rFonts w:ascii="Times New Roman" w:hAnsi="Times New Roman" w:cs="Times New Roman"/>
                <w:iCs/>
                <w:sz w:val="20"/>
              </w:rPr>
              <w:t>0,4</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Соединенное  </w:t>
            </w:r>
          </w:p>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Королевство  </w:t>
            </w:r>
          </w:p>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(Великобритания) </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543,2</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134,8</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rPr>
            </w:pPr>
            <w:r w:rsidRPr="002712C8">
              <w:rPr>
                <w:rFonts w:ascii="Times New Roman" w:hAnsi="Times New Roman" w:cs="Times New Roman"/>
                <w:iCs/>
                <w:sz w:val="20"/>
              </w:rPr>
              <w:t>541,2</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137,1</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2,0</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rPr>
            </w:pPr>
            <w:r w:rsidRPr="002712C8">
              <w:rPr>
                <w:rFonts w:ascii="Times New Roman" w:hAnsi="Times New Roman" w:cs="Times New Roman"/>
                <w:iCs/>
                <w:sz w:val="20"/>
              </w:rPr>
              <w:t>25,4</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rPr>
            </w:pPr>
            <w:r w:rsidRPr="002712C8">
              <w:rPr>
                <w:rFonts w:ascii="Times New Roman" w:hAnsi="Times New Roman" w:cs="Times New Roman"/>
                <w:iCs/>
                <w:sz w:val="20"/>
              </w:rPr>
              <w:t>33,5</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США</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15,0</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125,0</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0,5</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в2,2р</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14,5</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rPr>
            </w:pPr>
            <w:r w:rsidRPr="002712C8">
              <w:rPr>
                <w:rFonts w:ascii="Times New Roman" w:hAnsi="Times New Roman" w:cs="Times New Roman"/>
                <w:iCs/>
                <w:sz w:val="20"/>
              </w:rPr>
              <w:t>123,1</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rPr>
            </w:pPr>
            <w:r w:rsidRPr="002712C8">
              <w:rPr>
                <w:rFonts w:ascii="Times New Roman" w:hAnsi="Times New Roman" w:cs="Times New Roman"/>
                <w:iCs/>
                <w:sz w:val="20"/>
              </w:rPr>
              <w:t>0,9</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Польша</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8,7</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100,0</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0,2</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50,6</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8,5</w:t>
            </w:r>
          </w:p>
        </w:tc>
        <w:tc>
          <w:tcPr>
            <w:tcW w:w="1417" w:type="dxa"/>
          </w:tcPr>
          <w:p w:rsidR="002712C8" w:rsidRPr="002712C8" w:rsidRDefault="002712C8" w:rsidP="00114FC7">
            <w:pPr>
              <w:widowControl w:val="0"/>
              <w:autoSpaceDE w:val="0"/>
              <w:autoSpaceDN w:val="0"/>
              <w:adjustRightInd w:val="0"/>
              <w:spacing w:line="240" w:lineRule="auto"/>
              <w:ind w:right="176"/>
              <w:contextualSpacing/>
              <w:jc w:val="center"/>
              <w:rPr>
                <w:rFonts w:ascii="Times New Roman" w:hAnsi="Times New Roman" w:cs="Times New Roman"/>
                <w:iCs/>
                <w:sz w:val="20"/>
                <w:lang w:val="ky-KG"/>
              </w:rPr>
            </w:pPr>
            <w:r w:rsidRPr="002712C8">
              <w:rPr>
                <w:rFonts w:ascii="Times New Roman" w:hAnsi="Times New Roman" w:cs="Times New Roman"/>
                <w:iCs/>
                <w:sz w:val="20"/>
                <w:lang w:val="ky-KG"/>
              </w:rPr>
              <w:t xml:space="preserve">         101,8</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rPr>
            </w:pPr>
            <w:r w:rsidRPr="002712C8">
              <w:rPr>
                <w:rFonts w:ascii="Times New Roman" w:hAnsi="Times New Roman" w:cs="Times New Roman"/>
                <w:iCs/>
                <w:sz w:val="20"/>
              </w:rPr>
              <w:t>0,5</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Турция</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59,6</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76,0</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rPr>
            </w:pPr>
            <w:r w:rsidRPr="002712C8">
              <w:rPr>
                <w:rFonts w:ascii="Times New Roman" w:hAnsi="Times New Roman" w:cs="Times New Roman"/>
                <w:iCs/>
                <w:sz w:val="20"/>
              </w:rPr>
              <w:t>12,0</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78,2</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47,6</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rPr>
            </w:pPr>
            <w:r w:rsidRPr="002712C8">
              <w:rPr>
                <w:rFonts w:ascii="Times New Roman" w:hAnsi="Times New Roman" w:cs="Times New Roman"/>
                <w:iCs/>
                <w:sz w:val="20"/>
              </w:rPr>
              <w:t>75,5</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rPr>
            </w:pPr>
            <w:r w:rsidRPr="002712C8">
              <w:rPr>
                <w:rFonts w:ascii="Times New Roman" w:hAnsi="Times New Roman" w:cs="Times New Roman"/>
                <w:iCs/>
                <w:sz w:val="20"/>
              </w:rPr>
              <w:t>3,7</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Франция</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10,2</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95,3</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rPr>
            </w:pPr>
            <w:r w:rsidRPr="002712C8">
              <w:rPr>
                <w:rFonts w:ascii="Times New Roman" w:hAnsi="Times New Roman" w:cs="Times New Roman"/>
                <w:iCs/>
                <w:sz w:val="20"/>
              </w:rPr>
              <w:t>0,0</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0,0</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10,2</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rPr>
            </w:pPr>
            <w:r w:rsidRPr="002712C8">
              <w:rPr>
                <w:rFonts w:ascii="Times New Roman" w:hAnsi="Times New Roman" w:cs="Times New Roman"/>
                <w:iCs/>
                <w:sz w:val="20"/>
              </w:rPr>
              <w:t>96,2</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0,6</w:t>
            </w:r>
          </w:p>
        </w:tc>
      </w:tr>
      <w:tr w:rsidR="002712C8" w:rsidRPr="002712C8" w:rsidTr="002712C8">
        <w:tc>
          <w:tcPr>
            <w:tcW w:w="2127" w:type="dxa"/>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Швейцария</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7,3</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130,4</w:t>
            </w:r>
          </w:p>
        </w:tc>
        <w:tc>
          <w:tcPr>
            <w:tcW w:w="851" w:type="dxa"/>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rPr>
            </w:pPr>
            <w:r w:rsidRPr="002712C8">
              <w:rPr>
                <w:rFonts w:ascii="Times New Roman" w:hAnsi="Times New Roman" w:cs="Times New Roman"/>
                <w:iCs/>
                <w:sz w:val="20"/>
              </w:rPr>
              <w:t>3,5</w:t>
            </w:r>
          </w:p>
        </w:tc>
        <w:tc>
          <w:tcPr>
            <w:tcW w:w="1417" w:type="dxa"/>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в2,7р</w:t>
            </w:r>
          </w:p>
        </w:tc>
        <w:tc>
          <w:tcPr>
            <w:tcW w:w="851" w:type="dxa"/>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3,8</w:t>
            </w:r>
          </w:p>
        </w:tc>
        <w:tc>
          <w:tcPr>
            <w:tcW w:w="1417" w:type="dxa"/>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rPr>
            </w:pPr>
            <w:r w:rsidRPr="002712C8">
              <w:rPr>
                <w:rFonts w:ascii="Times New Roman" w:hAnsi="Times New Roman" w:cs="Times New Roman"/>
                <w:iCs/>
                <w:sz w:val="20"/>
              </w:rPr>
              <w:t>87,7</w:t>
            </w:r>
          </w:p>
        </w:tc>
        <w:tc>
          <w:tcPr>
            <w:tcW w:w="1134" w:type="dxa"/>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rPr>
            </w:pPr>
            <w:r w:rsidRPr="002712C8">
              <w:rPr>
                <w:rFonts w:ascii="Times New Roman" w:hAnsi="Times New Roman" w:cs="Times New Roman"/>
                <w:iCs/>
                <w:sz w:val="20"/>
              </w:rPr>
              <w:t>0,5</w:t>
            </w:r>
          </w:p>
        </w:tc>
      </w:tr>
      <w:tr w:rsidR="002712C8" w:rsidRPr="002712C8" w:rsidTr="009C368A">
        <w:tc>
          <w:tcPr>
            <w:tcW w:w="2127" w:type="dxa"/>
            <w:tcBorders>
              <w:bottom w:val="single" w:sz="8" w:space="0" w:color="auto"/>
            </w:tcBorders>
            <w:vAlign w:val="center"/>
          </w:tcPr>
          <w:p w:rsidR="002712C8" w:rsidRPr="002712C8" w:rsidRDefault="002712C8" w:rsidP="00114FC7">
            <w:pPr>
              <w:widowControl w:val="0"/>
              <w:autoSpaceDE w:val="0"/>
              <w:autoSpaceDN w:val="0"/>
              <w:adjustRightInd w:val="0"/>
              <w:spacing w:line="240" w:lineRule="auto"/>
              <w:ind w:left="120"/>
              <w:contextualSpacing/>
              <w:rPr>
                <w:rFonts w:ascii="Times New Roman" w:hAnsi="Times New Roman" w:cs="Times New Roman"/>
                <w:sz w:val="20"/>
              </w:rPr>
            </w:pPr>
            <w:r w:rsidRPr="002712C8">
              <w:rPr>
                <w:rFonts w:ascii="Times New Roman" w:hAnsi="Times New Roman" w:cs="Times New Roman"/>
                <w:sz w:val="20"/>
              </w:rPr>
              <w:t xml:space="preserve">  Япония</w:t>
            </w:r>
          </w:p>
        </w:tc>
        <w:tc>
          <w:tcPr>
            <w:tcW w:w="851" w:type="dxa"/>
            <w:tcBorders>
              <w:bottom w:val="single" w:sz="8" w:space="0" w:color="auto"/>
            </w:tcBorders>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2,8</w:t>
            </w:r>
          </w:p>
        </w:tc>
        <w:tc>
          <w:tcPr>
            <w:tcW w:w="1417" w:type="dxa"/>
            <w:tcBorders>
              <w:bottom w:val="single" w:sz="8" w:space="0" w:color="auto"/>
            </w:tcBorders>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54,9</w:t>
            </w:r>
          </w:p>
        </w:tc>
        <w:tc>
          <w:tcPr>
            <w:tcW w:w="851" w:type="dxa"/>
            <w:tcBorders>
              <w:bottom w:val="single" w:sz="8" w:space="0" w:color="auto"/>
            </w:tcBorders>
          </w:tcPr>
          <w:p w:rsidR="002712C8" w:rsidRPr="002712C8" w:rsidRDefault="002712C8" w:rsidP="00114FC7">
            <w:pPr>
              <w:widowControl w:val="0"/>
              <w:autoSpaceDE w:val="0"/>
              <w:autoSpaceDN w:val="0"/>
              <w:adjustRightInd w:val="0"/>
              <w:spacing w:line="240" w:lineRule="auto"/>
              <w:ind w:left="-108"/>
              <w:contextualSpacing/>
              <w:jc w:val="right"/>
              <w:rPr>
                <w:rFonts w:ascii="Times New Roman" w:hAnsi="Times New Roman" w:cs="Times New Roman"/>
                <w:iCs/>
                <w:sz w:val="20"/>
                <w:lang w:val="ky-KG"/>
              </w:rPr>
            </w:pPr>
            <w:r w:rsidRPr="002712C8">
              <w:rPr>
                <w:rFonts w:ascii="Times New Roman" w:hAnsi="Times New Roman" w:cs="Times New Roman"/>
                <w:iCs/>
                <w:sz w:val="20"/>
                <w:lang w:val="ky-KG"/>
              </w:rPr>
              <w:t>0,2</w:t>
            </w:r>
          </w:p>
        </w:tc>
        <w:tc>
          <w:tcPr>
            <w:tcW w:w="1417" w:type="dxa"/>
            <w:tcBorders>
              <w:bottom w:val="single" w:sz="8" w:space="0" w:color="auto"/>
            </w:tcBorders>
          </w:tcPr>
          <w:p w:rsidR="002712C8" w:rsidRPr="002712C8" w:rsidRDefault="002712C8" w:rsidP="00114FC7">
            <w:pPr>
              <w:widowControl w:val="0"/>
              <w:autoSpaceDE w:val="0"/>
              <w:autoSpaceDN w:val="0"/>
              <w:adjustRightInd w:val="0"/>
              <w:spacing w:line="240" w:lineRule="auto"/>
              <w:ind w:right="317"/>
              <w:contextualSpacing/>
              <w:jc w:val="right"/>
              <w:rPr>
                <w:rFonts w:ascii="Times New Roman" w:hAnsi="Times New Roman" w:cs="Times New Roman"/>
                <w:iCs/>
                <w:sz w:val="20"/>
              </w:rPr>
            </w:pPr>
            <w:r w:rsidRPr="002712C8">
              <w:rPr>
                <w:rFonts w:ascii="Times New Roman" w:hAnsi="Times New Roman" w:cs="Times New Roman"/>
                <w:iCs/>
                <w:sz w:val="20"/>
              </w:rPr>
              <w:t>в1,9р</w:t>
            </w:r>
          </w:p>
        </w:tc>
        <w:tc>
          <w:tcPr>
            <w:tcW w:w="851" w:type="dxa"/>
            <w:tcBorders>
              <w:bottom w:val="single" w:sz="8" w:space="0" w:color="auto"/>
            </w:tcBorders>
          </w:tcPr>
          <w:p w:rsidR="002712C8" w:rsidRPr="002712C8" w:rsidRDefault="002712C8" w:rsidP="00114FC7">
            <w:pPr>
              <w:widowControl w:val="0"/>
              <w:autoSpaceDE w:val="0"/>
              <w:autoSpaceDN w:val="0"/>
              <w:adjustRightInd w:val="0"/>
              <w:spacing w:line="240" w:lineRule="auto"/>
              <w:ind w:left="-250" w:right="35"/>
              <w:contextualSpacing/>
              <w:jc w:val="right"/>
              <w:rPr>
                <w:rFonts w:ascii="Times New Roman" w:hAnsi="Times New Roman" w:cs="Times New Roman"/>
                <w:iCs/>
                <w:sz w:val="20"/>
              </w:rPr>
            </w:pPr>
            <w:r w:rsidRPr="002712C8">
              <w:rPr>
                <w:rFonts w:ascii="Times New Roman" w:hAnsi="Times New Roman" w:cs="Times New Roman"/>
                <w:iCs/>
                <w:sz w:val="20"/>
              </w:rPr>
              <w:t>2,6</w:t>
            </w:r>
          </w:p>
        </w:tc>
        <w:tc>
          <w:tcPr>
            <w:tcW w:w="1417" w:type="dxa"/>
            <w:tcBorders>
              <w:bottom w:val="single" w:sz="8" w:space="0" w:color="auto"/>
            </w:tcBorders>
          </w:tcPr>
          <w:p w:rsidR="002712C8" w:rsidRPr="002712C8" w:rsidRDefault="002712C8" w:rsidP="00114FC7">
            <w:pPr>
              <w:widowControl w:val="0"/>
              <w:autoSpaceDE w:val="0"/>
              <w:autoSpaceDN w:val="0"/>
              <w:adjustRightInd w:val="0"/>
              <w:spacing w:line="240" w:lineRule="auto"/>
              <w:ind w:right="239"/>
              <w:contextualSpacing/>
              <w:jc w:val="right"/>
              <w:rPr>
                <w:rFonts w:ascii="Times New Roman" w:hAnsi="Times New Roman" w:cs="Times New Roman"/>
                <w:iCs/>
                <w:sz w:val="20"/>
              </w:rPr>
            </w:pPr>
            <w:r w:rsidRPr="002712C8">
              <w:rPr>
                <w:rFonts w:ascii="Times New Roman" w:hAnsi="Times New Roman" w:cs="Times New Roman"/>
                <w:iCs/>
                <w:sz w:val="20"/>
              </w:rPr>
              <w:t>52,5</w:t>
            </w:r>
          </w:p>
        </w:tc>
        <w:tc>
          <w:tcPr>
            <w:tcW w:w="1134" w:type="dxa"/>
            <w:tcBorders>
              <w:bottom w:val="single" w:sz="8" w:space="0" w:color="auto"/>
            </w:tcBorders>
          </w:tcPr>
          <w:p w:rsidR="002712C8" w:rsidRPr="002712C8" w:rsidRDefault="002712C8" w:rsidP="00114FC7">
            <w:pPr>
              <w:widowControl w:val="0"/>
              <w:autoSpaceDE w:val="0"/>
              <w:autoSpaceDN w:val="0"/>
              <w:adjustRightInd w:val="0"/>
              <w:spacing w:line="240" w:lineRule="auto"/>
              <w:ind w:left="-108" w:right="317"/>
              <w:contextualSpacing/>
              <w:jc w:val="right"/>
              <w:rPr>
                <w:rFonts w:ascii="Times New Roman" w:hAnsi="Times New Roman" w:cs="Times New Roman"/>
                <w:iCs/>
                <w:sz w:val="20"/>
              </w:rPr>
            </w:pPr>
            <w:r w:rsidRPr="002712C8">
              <w:rPr>
                <w:rFonts w:ascii="Times New Roman" w:hAnsi="Times New Roman" w:cs="Times New Roman"/>
                <w:iCs/>
                <w:sz w:val="20"/>
              </w:rPr>
              <w:t>0,2</w:t>
            </w:r>
          </w:p>
        </w:tc>
      </w:tr>
    </w:tbl>
    <w:p w:rsidR="002712C8" w:rsidRPr="002712C8" w:rsidRDefault="002712C8" w:rsidP="002712C8">
      <w:pPr>
        <w:ind w:firstLine="709"/>
        <w:jc w:val="both"/>
        <w:rPr>
          <w:rFonts w:ascii="Times New Roman" w:hAnsi="Times New Roman" w:cs="Times New Roman"/>
          <w:b/>
          <w:color w:val="000000"/>
          <w:sz w:val="24"/>
          <w:szCs w:val="24"/>
        </w:rPr>
      </w:pPr>
    </w:p>
    <w:p w:rsidR="002712C8" w:rsidRPr="002712C8" w:rsidRDefault="002712C8" w:rsidP="00114FC7">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b/>
          <w:sz w:val="24"/>
          <w:szCs w:val="24"/>
        </w:rPr>
        <w:t>Экспорт.</w:t>
      </w:r>
      <w:r w:rsidRPr="002712C8">
        <w:rPr>
          <w:rFonts w:ascii="Times New Roman" w:hAnsi="Times New Roman" w:cs="Times New Roman"/>
          <w:sz w:val="24"/>
          <w:szCs w:val="24"/>
        </w:rPr>
        <w:t xml:space="preserve"> В январе-июне 2020г. экспортные поставки по сравнению с январем-июнем</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2019</w:t>
      </w:r>
      <w:r w:rsidRPr="002712C8">
        <w:rPr>
          <w:rFonts w:ascii="Times New Roman" w:hAnsi="Times New Roman" w:cs="Times New Roman"/>
          <w:sz w:val="24"/>
          <w:szCs w:val="24"/>
          <w:lang w:val="ky-KG"/>
        </w:rPr>
        <w:t>г</w:t>
      </w:r>
      <w:r w:rsidRPr="002712C8">
        <w:rPr>
          <w:rFonts w:ascii="Times New Roman" w:hAnsi="Times New Roman" w:cs="Times New Roman"/>
          <w:sz w:val="24"/>
          <w:szCs w:val="24"/>
        </w:rPr>
        <w:t xml:space="preserve">. увеличились на 87,1 млн. долларов США, за счет увеличения поставок в страны вне </w:t>
      </w:r>
      <w:r w:rsidRPr="002712C8">
        <w:rPr>
          <w:rFonts w:ascii="Times New Roman" w:hAnsi="Times New Roman" w:cs="Times New Roman"/>
          <w:sz w:val="24"/>
          <w:szCs w:val="24"/>
        </w:rPr>
        <w:lastRenderedPageBreak/>
        <w:t xml:space="preserve">СНГ – на 114,1 млн. </w:t>
      </w:r>
      <w:r w:rsidRPr="002712C8">
        <w:rPr>
          <w:rFonts w:ascii="Times New Roman" w:hAnsi="Times New Roman" w:cs="Times New Roman"/>
          <w:spacing w:val="-18"/>
          <w:sz w:val="24"/>
          <w:szCs w:val="24"/>
        </w:rPr>
        <w:t>долларов</w:t>
      </w:r>
      <w:r w:rsidRPr="002712C8">
        <w:rPr>
          <w:rFonts w:ascii="Times New Roman" w:hAnsi="Times New Roman" w:cs="Times New Roman"/>
          <w:sz w:val="24"/>
          <w:szCs w:val="24"/>
        </w:rPr>
        <w:t>, а в страны СНГ объемы экспорта уменьшились – на 26,9</w:t>
      </w:r>
      <w:r w:rsidRPr="002712C8">
        <w:rPr>
          <w:rFonts w:ascii="Times New Roman" w:hAnsi="Times New Roman" w:cs="Times New Roman"/>
          <w:sz w:val="24"/>
          <w:szCs w:val="24"/>
          <w:lang w:val="ky-KG"/>
        </w:rPr>
        <w:t xml:space="preserve"> </w:t>
      </w:r>
      <w:r w:rsidRPr="002712C8">
        <w:rPr>
          <w:rFonts w:ascii="Times New Roman" w:hAnsi="Times New Roman" w:cs="Times New Roman"/>
          <w:sz w:val="24"/>
          <w:szCs w:val="24"/>
        </w:rPr>
        <w:t xml:space="preserve">млн. долларов. </w:t>
      </w:r>
    </w:p>
    <w:p w:rsidR="002712C8" w:rsidRPr="002712C8" w:rsidRDefault="002712C8" w:rsidP="00114FC7">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Рост объемов экспорта наблюдался в поставках жемчуга природного или культивированного, драгоценных или полудрагоценных камней – на 136,9 млн. долларов, древесины и изделий из древесины; древесного угля; пробки – на 0,8 млн. долларов, средств наземного, воздушного и водного транспорта, их части и принадлежности – на 3,4 млн. долларов. </w:t>
      </w:r>
    </w:p>
    <w:p w:rsidR="00504BB4" w:rsidRDefault="002712C8" w:rsidP="00504BB4">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Наблюдалось сокращение поставок минеральных продуктов – на 5,9 млн. долларов, недрагоценных металлов и изделий из них – на 32,6 млн. долларов, изделий из камня, гипса, цемента, асбеста, слюды и из подобных материалов – на 4,3 млн. долларов и готовых пищевых продуктов; алкогольных и безалкогольных напитков и уксуса; табака – на 5,2 млн. долларов. </w:t>
      </w:r>
    </w:p>
    <w:p w:rsidR="00114FC7" w:rsidRPr="00504BB4" w:rsidRDefault="002712C8" w:rsidP="00504BB4">
      <w:pPr>
        <w:spacing w:line="240" w:lineRule="auto"/>
        <w:ind w:firstLine="709"/>
        <w:contextualSpacing/>
        <w:jc w:val="both"/>
        <w:rPr>
          <w:rFonts w:ascii="Times New Roman" w:hAnsi="Times New Roman" w:cs="Times New Roman"/>
          <w:sz w:val="24"/>
          <w:szCs w:val="24"/>
        </w:rPr>
      </w:pPr>
      <w:r w:rsidRPr="002712C8">
        <w:rPr>
          <w:rFonts w:ascii="Times New Roman" w:hAnsi="Times New Roman" w:cs="Times New Roman"/>
          <w:b/>
          <w:color w:val="000000"/>
          <w:sz w:val="24"/>
          <w:szCs w:val="24"/>
        </w:rPr>
        <w:t xml:space="preserve"> </w:t>
      </w:r>
    </w:p>
    <w:p w:rsidR="002712C8" w:rsidRPr="00114FC7" w:rsidRDefault="002712C8" w:rsidP="00114FC7">
      <w:pPr>
        <w:widowControl w:val="0"/>
        <w:autoSpaceDE w:val="0"/>
        <w:autoSpaceDN w:val="0"/>
        <w:adjustRightInd w:val="0"/>
        <w:rPr>
          <w:rFonts w:ascii="Times New Roman" w:hAnsi="Times New Roman" w:cs="Times New Roman"/>
          <w:color w:val="000000"/>
          <w:sz w:val="24"/>
          <w:szCs w:val="24"/>
        </w:rPr>
      </w:pPr>
      <w:r w:rsidRPr="002712C8">
        <w:rPr>
          <w:rFonts w:ascii="Times New Roman" w:hAnsi="Times New Roman" w:cs="Times New Roman"/>
          <w:b/>
          <w:color w:val="000000"/>
          <w:sz w:val="24"/>
          <w:szCs w:val="24"/>
        </w:rPr>
        <w:t xml:space="preserve">Таблица </w:t>
      </w:r>
      <w:r w:rsidRPr="002712C8">
        <w:rPr>
          <w:rFonts w:ascii="Times New Roman" w:hAnsi="Times New Roman" w:cs="Times New Roman"/>
          <w:b/>
          <w:color w:val="000000"/>
          <w:sz w:val="24"/>
          <w:szCs w:val="24"/>
          <w:lang w:val="ky-KG"/>
        </w:rPr>
        <w:t>58</w:t>
      </w:r>
      <w:r w:rsidRPr="002712C8">
        <w:rPr>
          <w:rFonts w:ascii="Times New Roman" w:hAnsi="Times New Roman" w:cs="Times New Roman"/>
          <w:b/>
          <w:color w:val="000000"/>
          <w:sz w:val="24"/>
          <w:szCs w:val="24"/>
        </w:rPr>
        <w:t>: Экспорт отдельных видов товаров</w:t>
      </w:r>
      <w:r w:rsidRPr="002712C8">
        <w:rPr>
          <w:rFonts w:ascii="Times New Roman" w:hAnsi="Times New Roman" w:cs="Times New Roman"/>
          <w:color w:val="000000"/>
          <w:sz w:val="24"/>
          <w:szCs w:val="24"/>
        </w:rPr>
        <w:t xml:space="preserve">  </w:t>
      </w:r>
      <w:r w:rsidRPr="002712C8">
        <w:rPr>
          <w:rFonts w:ascii="Times New Roman" w:hAnsi="Times New Roman" w:cs="Times New Roman"/>
          <w:b/>
          <w:color w:val="000000"/>
          <w:sz w:val="24"/>
          <w:szCs w:val="24"/>
        </w:rPr>
        <w:t>в январе-июне 2020г.</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3"/>
        <w:gridCol w:w="851"/>
        <w:gridCol w:w="1275"/>
        <w:gridCol w:w="1701"/>
        <w:gridCol w:w="1843"/>
      </w:tblGrid>
      <w:tr w:rsidR="002712C8" w:rsidRPr="002712C8" w:rsidTr="002712C8">
        <w:trPr>
          <w:tblHeader/>
        </w:trPr>
        <w:tc>
          <w:tcPr>
            <w:tcW w:w="4253" w:type="dxa"/>
            <w:vMerge w:val="restart"/>
            <w:tcBorders>
              <w:top w:val="single" w:sz="8" w:space="0" w:color="auto"/>
              <w:left w:val="nil"/>
              <w:bottom w:val="nil"/>
              <w:right w:val="nil"/>
            </w:tcBorders>
          </w:tcPr>
          <w:p w:rsidR="002712C8" w:rsidRPr="002712C8" w:rsidRDefault="002712C8" w:rsidP="002712C8">
            <w:pPr>
              <w:widowControl w:val="0"/>
              <w:autoSpaceDE w:val="0"/>
              <w:autoSpaceDN w:val="0"/>
              <w:adjustRightInd w:val="0"/>
              <w:spacing w:line="384" w:lineRule="exact"/>
              <w:rPr>
                <w:rFonts w:ascii="Times New Roman" w:hAnsi="Times New Roman" w:cs="Times New Roman"/>
                <w:b/>
                <w:color w:val="000000"/>
                <w:sz w:val="20"/>
              </w:rPr>
            </w:pPr>
          </w:p>
        </w:tc>
        <w:tc>
          <w:tcPr>
            <w:tcW w:w="2126" w:type="dxa"/>
            <w:gridSpan w:val="2"/>
            <w:tcBorders>
              <w:top w:val="single" w:sz="8" w:space="0" w:color="auto"/>
              <w:left w:val="nil"/>
              <w:bottom w:val="single" w:sz="4" w:space="0" w:color="auto"/>
              <w:right w:val="nil"/>
            </w:tcBorders>
          </w:tcPr>
          <w:p w:rsidR="002712C8" w:rsidRPr="002712C8" w:rsidRDefault="002712C8" w:rsidP="002712C8">
            <w:pPr>
              <w:widowControl w:val="0"/>
              <w:autoSpaceDE w:val="0"/>
              <w:autoSpaceDN w:val="0"/>
              <w:adjustRightInd w:val="0"/>
              <w:jc w:val="center"/>
              <w:rPr>
                <w:rFonts w:ascii="Times New Roman" w:hAnsi="Times New Roman" w:cs="Times New Roman"/>
                <w:b/>
                <w:color w:val="000000"/>
                <w:sz w:val="20"/>
              </w:rPr>
            </w:pPr>
            <w:r w:rsidRPr="002712C8">
              <w:rPr>
                <w:rFonts w:ascii="Times New Roman" w:hAnsi="Times New Roman" w:cs="Times New Roman"/>
                <w:b/>
                <w:color w:val="000000"/>
                <w:sz w:val="20"/>
              </w:rPr>
              <w:t>Поставлено –</w:t>
            </w:r>
          </w:p>
          <w:p w:rsidR="002712C8" w:rsidRPr="002712C8" w:rsidRDefault="002712C8" w:rsidP="002712C8">
            <w:pPr>
              <w:widowControl w:val="0"/>
              <w:autoSpaceDE w:val="0"/>
              <w:autoSpaceDN w:val="0"/>
              <w:adjustRightInd w:val="0"/>
              <w:jc w:val="center"/>
              <w:rPr>
                <w:rFonts w:ascii="Times New Roman" w:hAnsi="Times New Roman" w:cs="Times New Roman"/>
                <w:b/>
                <w:color w:val="000000"/>
                <w:sz w:val="20"/>
              </w:rPr>
            </w:pPr>
            <w:r w:rsidRPr="002712C8">
              <w:rPr>
                <w:rFonts w:ascii="Times New Roman" w:hAnsi="Times New Roman" w:cs="Times New Roman"/>
                <w:b/>
                <w:color w:val="000000"/>
                <w:sz w:val="20"/>
              </w:rPr>
              <w:t xml:space="preserve"> всего</w:t>
            </w:r>
          </w:p>
        </w:tc>
        <w:tc>
          <w:tcPr>
            <w:tcW w:w="3544" w:type="dxa"/>
            <w:gridSpan w:val="2"/>
            <w:tcBorders>
              <w:top w:val="single" w:sz="8" w:space="0" w:color="auto"/>
              <w:left w:val="nil"/>
              <w:bottom w:val="single" w:sz="4" w:space="0" w:color="auto"/>
              <w:right w:val="nil"/>
            </w:tcBorders>
          </w:tcPr>
          <w:p w:rsidR="002712C8" w:rsidRPr="002712C8" w:rsidRDefault="002712C8" w:rsidP="002712C8">
            <w:pPr>
              <w:widowControl w:val="0"/>
              <w:autoSpaceDE w:val="0"/>
              <w:autoSpaceDN w:val="0"/>
              <w:adjustRightInd w:val="0"/>
              <w:jc w:val="center"/>
              <w:rPr>
                <w:rFonts w:ascii="Times New Roman" w:hAnsi="Times New Roman" w:cs="Times New Roman"/>
                <w:b/>
                <w:color w:val="000000"/>
                <w:sz w:val="20"/>
              </w:rPr>
            </w:pPr>
            <w:r w:rsidRPr="002712C8">
              <w:rPr>
                <w:rFonts w:ascii="Times New Roman" w:hAnsi="Times New Roman" w:cs="Times New Roman"/>
                <w:b/>
                <w:color w:val="000000"/>
                <w:sz w:val="20"/>
              </w:rPr>
              <w:t>В процентах к</w:t>
            </w:r>
            <w:r w:rsidRPr="002712C8">
              <w:rPr>
                <w:rFonts w:ascii="Times New Roman" w:hAnsi="Times New Roman" w:cs="Times New Roman"/>
                <w:b/>
                <w:color w:val="000000"/>
                <w:sz w:val="20"/>
              </w:rPr>
              <w:br/>
              <w:t>январю-июню 2019г.</w:t>
            </w:r>
          </w:p>
        </w:tc>
      </w:tr>
      <w:tr w:rsidR="002712C8" w:rsidRPr="002712C8" w:rsidTr="002712C8">
        <w:trPr>
          <w:tblHeader/>
        </w:trPr>
        <w:tc>
          <w:tcPr>
            <w:tcW w:w="4253" w:type="dxa"/>
            <w:vMerge/>
            <w:tcBorders>
              <w:top w:val="nil"/>
              <w:left w:val="nil"/>
              <w:bottom w:val="single" w:sz="8" w:space="0" w:color="auto"/>
              <w:right w:val="nil"/>
            </w:tcBorders>
          </w:tcPr>
          <w:p w:rsidR="002712C8" w:rsidRPr="002712C8" w:rsidRDefault="002712C8" w:rsidP="002712C8">
            <w:pPr>
              <w:widowControl w:val="0"/>
              <w:autoSpaceDE w:val="0"/>
              <w:autoSpaceDN w:val="0"/>
              <w:adjustRightInd w:val="0"/>
              <w:spacing w:line="384" w:lineRule="exact"/>
              <w:rPr>
                <w:rFonts w:ascii="Times New Roman" w:hAnsi="Times New Roman" w:cs="Times New Roman"/>
                <w:b/>
                <w:color w:val="000000"/>
                <w:sz w:val="20"/>
              </w:rPr>
            </w:pPr>
          </w:p>
        </w:tc>
        <w:tc>
          <w:tcPr>
            <w:tcW w:w="851" w:type="dxa"/>
            <w:tcBorders>
              <w:top w:val="single" w:sz="4" w:space="0" w:color="auto"/>
              <w:left w:val="nil"/>
              <w:bottom w:val="single" w:sz="8" w:space="0" w:color="auto"/>
              <w:right w:val="nil"/>
            </w:tcBorders>
          </w:tcPr>
          <w:p w:rsidR="002712C8" w:rsidRPr="002712C8" w:rsidRDefault="002712C8" w:rsidP="002712C8">
            <w:pPr>
              <w:widowControl w:val="0"/>
              <w:autoSpaceDE w:val="0"/>
              <w:autoSpaceDN w:val="0"/>
              <w:adjustRightInd w:val="0"/>
              <w:ind w:left="11"/>
              <w:jc w:val="center"/>
              <w:rPr>
                <w:rFonts w:ascii="Times New Roman" w:hAnsi="Times New Roman" w:cs="Times New Roman"/>
                <w:b/>
                <w:color w:val="000000"/>
                <w:sz w:val="20"/>
              </w:rPr>
            </w:pPr>
            <w:r w:rsidRPr="002712C8">
              <w:rPr>
                <w:rFonts w:ascii="Times New Roman" w:hAnsi="Times New Roman" w:cs="Times New Roman"/>
                <w:b/>
                <w:color w:val="000000"/>
                <w:sz w:val="20"/>
              </w:rPr>
              <w:t>тыс. тонн</w:t>
            </w:r>
          </w:p>
        </w:tc>
        <w:tc>
          <w:tcPr>
            <w:tcW w:w="1275" w:type="dxa"/>
            <w:tcBorders>
              <w:top w:val="single" w:sz="4" w:space="0" w:color="auto"/>
              <w:left w:val="nil"/>
              <w:bottom w:val="single" w:sz="8" w:space="0" w:color="auto"/>
              <w:right w:val="nil"/>
            </w:tcBorders>
          </w:tcPr>
          <w:p w:rsidR="002712C8" w:rsidRPr="002712C8" w:rsidRDefault="002712C8" w:rsidP="002712C8">
            <w:pPr>
              <w:widowControl w:val="0"/>
              <w:autoSpaceDE w:val="0"/>
              <w:autoSpaceDN w:val="0"/>
              <w:adjustRightInd w:val="0"/>
              <w:ind w:left="11" w:right="-108"/>
              <w:jc w:val="center"/>
              <w:rPr>
                <w:rFonts w:ascii="Times New Roman" w:hAnsi="Times New Roman" w:cs="Times New Roman"/>
                <w:b/>
                <w:color w:val="000000"/>
                <w:sz w:val="20"/>
              </w:rPr>
            </w:pPr>
            <w:r w:rsidRPr="002712C8">
              <w:rPr>
                <w:rFonts w:ascii="Times New Roman" w:hAnsi="Times New Roman" w:cs="Times New Roman"/>
                <w:b/>
                <w:color w:val="000000"/>
                <w:sz w:val="20"/>
              </w:rPr>
              <w:t>тыс. долларов</w:t>
            </w:r>
          </w:p>
        </w:tc>
        <w:tc>
          <w:tcPr>
            <w:tcW w:w="1701" w:type="dxa"/>
            <w:tcBorders>
              <w:top w:val="single" w:sz="4" w:space="0" w:color="auto"/>
              <w:left w:val="nil"/>
              <w:bottom w:val="single" w:sz="8" w:space="0" w:color="auto"/>
              <w:right w:val="nil"/>
            </w:tcBorders>
          </w:tcPr>
          <w:p w:rsidR="002712C8" w:rsidRPr="002712C8" w:rsidRDefault="002712C8" w:rsidP="002712C8">
            <w:pPr>
              <w:widowControl w:val="0"/>
              <w:autoSpaceDE w:val="0"/>
              <w:autoSpaceDN w:val="0"/>
              <w:adjustRightInd w:val="0"/>
              <w:ind w:left="34" w:right="33"/>
              <w:jc w:val="center"/>
              <w:rPr>
                <w:rFonts w:ascii="Times New Roman" w:hAnsi="Times New Roman" w:cs="Times New Roman"/>
                <w:b/>
                <w:color w:val="000000"/>
                <w:spacing w:val="-18"/>
                <w:sz w:val="20"/>
              </w:rPr>
            </w:pPr>
            <w:r w:rsidRPr="002712C8">
              <w:rPr>
                <w:rFonts w:ascii="Times New Roman" w:hAnsi="Times New Roman" w:cs="Times New Roman"/>
                <w:b/>
                <w:color w:val="000000"/>
                <w:spacing w:val="-18"/>
                <w:sz w:val="20"/>
              </w:rPr>
              <w:t>в натуральном выражении</w:t>
            </w:r>
          </w:p>
        </w:tc>
        <w:tc>
          <w:tcPr>
            <w:tcW w:w="1843" w:type="dxa"/>
            <w:tcBorders>
              <w:top w:val="single" w:sz="4" w:space="0" w:color="auto"/>
              <w:left w:val="nil"/>
              <w:bottom w:val="single" w:sz="8" w:space="0" w:color="auto"/>
              <w:right w:val="nil"/>
            </w:tcBorders>
          </w:tcPr>
          <w:p w:rsidR="002712C8" w:rsidRPr="002712C8" w:rsidRDefault="002712C8" w:rsidP="002712C8">
            <w:pPr>
              <w:widowControl w:val="0"/>
              <w:autoSpaceDE w:val="0"/>
              <w:autoSpaceDN w:val="0"/>
              <w:adjustRightInd w:val="0"/>
              <w:ind w:left="34" w:right="33"/>
              <w:jc w:val="center"/>
              <w:rPr>
                <w:rFonts w:ascii="Times New Roman" w:hAnsi="Times New Roman" w:cs="Times New Roman"/>
                <w:b/>
                <w:color w:val="000000"/>
                <w:spacing w:val="-18"/>
                <w:sz w:val="20"/>
              </w:rPr>
            </w:pPr>
            <w:r w:rsidRPr="002712C8">
              <w:rPr>
                <w:rFonts w:ascii="Times New Roman" w:hAnsi="Times New Roman" w:cs="Times New Roman"/>
                <w:b/>
                <w:color w:val="000000"/>
                <w:spacing w:val="-18"/>
                <w:sz w:val="20"/>
              </w:rPr>
              <w:t>в стоимостном выражении</w:t>
            </w:r>
          </w:p>
        </w:tc>
      </w:tr>
      <w:tr w:rsidR="002712C8" w:rsidRPr="002712C8" w:rsidTr="009C368A">
        <w:trPr>
          <w:cantSplit/>
        </w:trPr>
        <w:tc>
          <w:tcPr>
            <w:tcW w:w="4253" w:type="dxa"/>
            <w:tcBorders>
              <w:top w:val="single" w:sz="8" w:space="0" w:color="auto"/>
              <w:left w:val="nil"/>
              <w:bottom w:val="nil"/>
              <w:right w:val="nil"/>
            </w:tcBorders>
            <w:vAlign w:val="center"/>
          </w:tcPr>
          <w:p w:rsidR="002712C8" w:rsidRPr="002712C8" w:rsidRDefault="002712C8" w:rsidP="002712C8">
            <w:pPr>
              <w:widowControl w:val="0"/>
              <w:autoSpaceDE w:val="0"/>
              <w:autoSpaceDN w:val="0"/>
              <w:adjustRightInd w:val="0"/>
              <w:ind w:left="142" w:right="-108" w:hanging="142"/>
              <w:rPr>
                <w:rFonts w:ascii="Times New Roman" w:hAnsi="Times New Roman" w:cs="Times New Roman"/>
                <w:color w:val="000000"/>
                <w:w w:val="92"/>
                <w:sz w:val="20"/>
              </w:rPr>
            </w:pPr>
          </w:p>
        </w:tc>
        <w:tc>
          <w:tcPr>
            <w:tcW w:w="851" w:type="dxa"/>
            <w:tcBorders>
              <w:top w:val="single" w:sz="8" w:space="0" w:color="auto"/>
              <w:left w:val="nil"/>
              <w:bottom w:val="nil"/>
              <w:right w:val="nil"/>
            </w:tcBorders>
            <w:vAlign w:val="bottom"/>
          </w:tcPr>
          <w:p w:rsidR="002712C8" w:rsidRPr="002712C8" w:rsidRDefault="002712C8" w:rsidP="002712C8">
            <w:pPr>
              <w:widowControl w:val="0"/>
              <w:autoSpaceDE w:val="0"/>
              <w:autoSpaceDN w:val="0"/>
              <w:adjustRightInd w:val="0"/>
              <w:ind w:right="34"/>
              <w:jc w:val="right"/>
              <w:rPr>
                <w:rFonts w:ascii="Times New Roman" w:hAnsi="Times New Roman" w:cs="Times New Roman"/>
                <w:color w:val="FF0000"/>
                <w:sz w:val="20"/>
                <w:lang w:val="ky-KG"/>
              </w:rPr>
            </w:pPr>
          </w:p>
        </w:tc>
        <w:tc>
          <w:tcPr>
            <w:tcW w:w="1275" w:type="dxa"/>
            <w:tcBorders>
              <w:top w:val="single" w:sz="8" w:space="0" w:color="auto"/>
              <w:left w:val="nil"/>
              <w:bottom w:val="nil"/>
              <w:right w:val="nil"/>
            </w:tcBorders>
            <w:vAlign w:val="bottom"/>
          </w:tcPr>
          <w:p w:rsidR="002712C8" w:rsidRPr="002712C8" w:rsidRDefault="002712C8" w:rsidP="002712C8">
            <w:pPr>
              <w:widowControl w:val="0"/>
              <w:autoSpaceDE w:val="0"/>
              <w:autoSpaceDN w:val="0"/>
              <w:adjustRightInd w:val="0"/>
              <w:jc w:val="right"/>
              <w:rPr>
                <w:rFonts w:ascii="Times New Roman" w:hAnsi="Times New Roman" w:cs="Times New Roman"/>
                <w:color w:val="FF0000"/>
                <w:sz w:val="20"/>
                <w:lang w:val="ky-KG"/>
              </w:rPr>
            </w:pPr>
          </w:p>
        </w:tc>
        <w:tc>
          <w:tcPr>
            <w:tcW w:w="1701" w:type="dxa"/>
            <w:tcBorders>
              <w:top w:val="single" w:sz="8" w:space="0" w:color="auto"/>
              <w:left w:val="nil"/>
              <w:bottom w:val="nil"/>
              <w:right w:val="nil"/>
            </w:tcBorders>
            <w:vAlign w:val="bottom"/>
          </w:tcPr>
          <w:p w:rsidR="002712C8" w:rsidRPr="002712C8" w:rsidRDefault="002712C8" w:rsidP="002712C8">
            <w:pPr>
              <w:widowControl w:val="0"/>
              <w:autoSpaceDE w:val="0"/>
              <w:autoSpaceDN w:val="0"/>
              <w:adjustRightInd w:val="0"/>
              <w:jc w:val="right"/>
              <w:rPr>
                <w:rFonts w:ascii="Times New Roman" w:hAnsi="Times New Roman" w:cs="Times New Roman"/>
                <w:color w:val="000000"/>
                <w:sz w:val="20"/>
                <w:lang w:val="ky-KG"/>
              </w:rPr>
            </w:pPr>
          </w:p>
        </w:tc>
        <w:tc>
          <w:tcPr>
            <w:tcW w:w="1843" w:type="dxa"/>
            <w:tcBorders>
              <w:top w:val="single" w:sz="8" w:space="0" w:color="auto"/>
              <w:left w:val="nil"/>
              <w:bottom w:val="nil"/>
              <w:right w:val="nil"/>
            </w:tcBorders>
            <w:vAlign w:val="bottom"/>
          </w:tcPr>
          <w:p w:rsidR="002712C8" w:rsidRPr="002712C8" w:rsidRDefault="002712C8" w:rsidP="002712C8">
            <w:pPr>
              <w:widowControl w:val="0"/>
              <w:autoSpaceDE w:val="0"/>
              <w:autoSpaceDN w:val="0"/>
              <w:adjustRightInd w:val="0"/>
              <w:jc w:val="right"/>
              <w:rPr>
                <w:rFonts w:ascii="Times New Roman" w:hAnsi="Times New Roman" w:cs="Times New Roman"/>
                <w:color w:val="000000"/>
                <w:sz w:val="20"/>
                <w:lang w:val="ky-KG"/>
              </w:rPr>
            </w:pPr>
          </w:p>
        </w:tc>
      </w:tr>
      <w:tr w:rsidR="002712C8" w:rsidRPr="002712C8" w:rsidTr="002712C8">
        <w:tblPrEx>
          <w:tblLook w:val="00A0"/>
        </w:tblPrEx>
        <w:tc>
          <w:tcPr>
            <w:tcW w:w="4253" w:type="dxa"/>
            <w:tcBorders>
              <w:top w:val="nil"/>
              <w:left w:val="nil"/>
              <w:bottom w:val="nil"/>
              <w:right w:val="nil"/>
            </w:tcBorders>
          </w:tcPr>
          <w:p w:rsidR="002712C8" w:rsidRPr="002712C8" w:rsidRDefault="002712C8" w:rsidP="002712C8">
            <w:pPr>
              <w:spacing w:before="20" w:after="20"/>
              <w:rPr>
                <w:rFonts w:ascii="Times New Roman" w:hAnsi="Times New Roman" w:cs="Times New Roman"/>
                <w:sz w:val="20"/>
              </w:rPr>
            </w:pPr>
            <w:r w:rsidRPr="002712C8">
              <w:rPr>
                <w:rFonts w:ascii="Times New Roman" w:hAnsi="Times New Roman" w:cs="Times New Roman"/>
                <w:sz w:val="20"/>
              </w:rPr>
              <w:t>Хлеб и прочие хлебобулочные изделия</w:t>
            </w:r>
          </w:p>
        </w:tc>
        <w:tc>
          <w:tcPr>
            <w:tcW w:w="851" w:type="dxa"/>
            <w:tcBorders>
              <w:top w:val="nil"/>
              <w:left w:val="nil"/>
              <w:bottom w:val="nil"/>
              <w:right w:val="nil"/>
            </w:tcBorders>
            <w:vAlign w:val="bottom"/>
          </w:tcPr>
          <w:p w:rsidR="002712C8" w:rsidRPr="002712C8" w:rsidRDefault="002712C8" w:rsidP="002712C8">
            <w:pPr>
              <w:tabs>
                <w:tab w:val="left" w:pos="176"/>
              </w:tabs>
              <w:spacing w:before="20" w:after="20"/>
              <w:ind w:left="-391" w:right="176"/>
              <w:jc w:val="right"/>
              <w:rPr>
                <w:rFonts w:ascii="Times New Roman" w:hAnsi="Times New Roman" w:cs="Times New Roman"/>
                <w:sz w:val="20"/>
              </w:rPr>
            </w:pPr>
            <w:r w:rsidRPr="002712C8">
              <w:rPr>
                <w:rFonts w:ascii="Times New Roman" w:hAnsi="Times New Roman" w:cs="Times New Roman"/>
                <w:sz w:val="20"/>
              </w:rPr>
              <w:t>0,1</w:t>
            </w:r>
          </w:p>
        </w:tc>
        <w:tc>
          <w:tcPr>
            <w:tcW w:w="1275" w:type="dxa"/>
            <w:tcBorders>
              <w:top w:val="nil"/>
              <w:left w:val="nil"/>
              <w:bottom w:val="nil"/>
              <w:right w:val="nil"/>
            </w:tcBorders>
            <w:vAlign w:val="bottom"/>
          </w:tcPr>
          <w:p w:rsidR="002712C8" w:rsidRPr="002712C8" w:rsidRDefault="002712C8" w:rsidP="002712C8">
            <w:pPr>
              <w:spacing w:before="20" w:after="20"/>
              <w:ind w:left="-108" w:right="175"/>
              <w:jc w:val="right"/>
              <w:rPr>
                <w:rFonts w:ascii="Times New Roman" w:hAnsi="Times New Roman" w:cs="Times New Roman"/>
                <w:sz w:val="20"/>
              </w:rPr>
            </w:pPr>
            <w:r w:rsidRPr="002712C8">
              <w:rPr>
                <w:rFonts w:ascii="Times New Roman" w:hAnsi="Times New Roman" w:cs="Times New Roman"/>
                <w:sz w:val="20"/>
              </w:rPr>
              <w:t>179,8</w:t>
            </w:r>
          </w:p>
        </w:tc>
        <w:tc>
          <w:tcPr>
            <w:tcW w:w="1701" w:type="dxa"/>
            <w:tcBorders>
              <w:top w:val="nil"/>
              <w:left w:val="nil"/>
              <w:bottom w:val="nil"/>
              <w:right w:val="nil"/>
            </w:tcBorders>
            <w:vAlign w:val="bottom"/>
          </w:tcPr>
          <w:p w:rsidR="002712C8" w:rsidRPr="002712C8" w:rsidRDefault="002712C8" w:rsidP="002712C8">
            <w:pPr>
              <w:spacing w:before="20" w:after="20"/>
              <w:ind w:right="459"/>
              <w:jc w:val="right"/>
              <w:rPr>
                <w:rFonts w:ascii="Times New Roman" w:hAnsi="Times New Roman" w:cs="Times New Roman"/>
                <w:sz w:val="20"/>
              </w:rPr>
            </w:pPr>
            <w:r w:rsidRPr="002712C8">
              <w:rPr>
                <w:rFonts w:ascii="Times New Roman" w:hAnsi="Times New Roman" w:cs="Times New Roman"/>
                <w:sz w:val="20"/>
              </w:rPr>
              <w:t>-</w:t>
            </w:r>
          </w:p>
        </w:tc>
        <w:tc>
          <w:tcPr>
            <w:tcW w:w="1843" w:type="dxa"/>
            <w:tcBorders>
              <w:top w:val="nil"/>
              <w:left w:val="nil"/>
              <w:bottom w:val="nil"/>
              <w:right w:val="nil"/>
            </w:tcBorders>
            <w:vAlign w:val="bottom"/>
          </w:tcPr>
          <w:p w:rsidR="002712C8" w:rsidRPr="002712C8" w:rsidRDefault="002712C8" w:rsidP="002712C8">
            <w:pPr>
              <w:spacing w:before="20" w:after="20"/>
              <w:ind w:right="601"/>
              <w:jc w:val="right"/>
              <w:rPr>
                <w:rFonts w:ascii="Times New Roman" w:hAnsi="Times New Roman" w:cs="Times New Roman"/>
                <w:sz w:val="20"/>
              </w:rPr>
            </w:pPr>
            <w:r w:rsidRPr="002712C8">
              <w:rPr>
                <w:rFonts w:ascii="Times New Roman" w:hAnsi="Times New Roman" w:cs="Times New Roman"/>
                <w:sz w:val="20"/>
              </w:rPr>
              <w:t>118,9</w:t>
            </w:r>
          </w:p>
        </w:tc>
      </w:tr>
      <w:tr w:rsidR="002712C8" w:rsidRPr="002712C8" w:rsidTr="002712C8">
        <w:tblPrEx>
          <w:tblLook w:val="00A0"/>
        </w:tblPrEx>
        <w:tc>
          <w:tcPr>
            <w:tcW w:w="4253" w:type="dxa"/>
            <w:tcBorders>
              <w:top w:val="nil"/>
              <w:left w:val="nil"/>
              <w:bottom w:val="nil"/>
              <w:right w:val="nil"/>
            </w:tcBorders>
            <w:hideMark/>
          </w:tcPr>
          <w:p w:rsidR="002712C8" w:rsidRPr="002712C8" w:rsidRDefault="002712C8" w:rsidP="002712C8">
            <w:pPr>
              <w:spacing w:before="20" w:after="20"/>
              <w:rPr>
                <w:rFonts w:ascii="Times New Roman" w:hAnsi="Times New Roman" w:cs="Times New Roman"/>
                <w:sz w:val="20"/>
              </w:rPr>
            </w:pPr>
            <w:r w:rsidRPr="002712C8">
              <w:rPr>
                <w:rFonts w:ascii="Times New Roman" w:hAnsi="Times New Roman" w:cs="Times New Roman"/>
                <w:sz w:val="20"/>
              </w:rPr>
              <w:t>Молоко и молокопродукты</w:t>
            </w:r>
          </w:p>
        </w:tc>
        <w:tc>
          <w:tcPr>
            <w:tcW w:w="851" w:type="dxa"/>
            <w:tcBorders>
              <w:top w:val="nil"/>
              <w:left w:val="nil"/>
              <w:bottom w:val="nil"/>
              <w:right w:val="nil"/>
            </w:tcBorders>
            <w:vAlign w:val="bottom"/>
          </w:tcPr>
          <w:p w:rsidR="002712C8" w:rsidRPr="002712C8" w:rsidRDefault="002712C8" w:rsidP="002712C8">
            <w:pPr>
              <w:tabs>
                <w:tab w:val="left" w:pos="176"/>
              </w:tabs>
              <w:spacing w:before="20" w:after="20"/>
              <w:ind w:left="-391" w:right="176"/>
              <w:jc w:val="right"/>
              <w:rPr>
                <w:rFonts w:ascii="Times New Roman" w:hAnsi="Times New Roman" w:cs="Times New Roman"/>
                <w:sz w:val="20"/>
              </w:rPr>
            </w:pPr>
            <w:r w:rsidRPr="002712C8">
              <w:rPr>
                <w:rFonts w:ascii="Times New Roman" w:hAnsi="Times New Roman" w:cs="Times New Roman"/>
                <w:sz w:val="20"/>
              </w:rPr>
              <w:t>1,5</w:t>
            </w:r>
          </w:p>
        </w:tc>
        <w:tc>
          <w:tcPr>
            <w:tcW w:w="1275" w:type="dxa"/>
            <w:tcBorders>
              <w:top w:val="nil"/>
              <w:left w:val="nil"/>
              <w:bottom w:val="nil"/>
              <w:right w:val="nil"/>
            </w:tcBorders>
            <w:vAlign w:val="bottom"/>
          </w:tcPr>
          <w:p w:rsidR="002712C8" w:rsidRPr="002712C8" w:rsidRDefault="002712C8" w:rsidP="002712C8">
            <w:pPr>
              <w:spacing w:before="20" w:after="20"/>
              <w:ind w:left="-108" w:right="175"/>
              <w:jc w:val="right"/>
              <w:rPr>
                <w:rFonts w:ascii="Times New Roman" w:hAnsi="Times New Roman" w:cs="Times New Roman"/>
                <w:sz w:val="20"/>
              </w:rPr>
            </w:pPr>
            <w:r w:rsidRPr="002712C8">
              <w:rPr>
                <w:rFonts w:ascii="Times New Roman" w:hAnsi="Times New Roman" w:cs="Times New Roman"/>
                <w:sz w:val="20"/>
              </w:rPr>
              <w:t>1209,6</w:t>
            </w:r>
          </w:p>
        </w:tc>
        <w:tc>
          <w:tcPr>
            <w:tcW w:w="1701" w:type="dxa"/>
            <w:tcBorders>
              <w:top w:val="nil"/>
              <w:left w:val="nil"/>
              <w:bottom w:val="nil"/>
              <w:right w:val="nil"/>
            </w:tcBorders>
            <w:vAlign w:val="bottom"/>
            <w:hideMark/>
          </w:tcPr>
          <w:p w:rsidR="002712C8" w:rsidRPr="002712C8" w:rsidRDefault="002712C8" w:rsidP="002712C8">
            <w:pPr>
              <w:spacing w:before="20" w:after="20"/>
              <w:ind w:right="459"/>
              <w:jc w:val="right"/>
              <w:rPr>
                <w:rFonts w:ascii="Times New Roman" w:hAnsi="Times New Roman" w:cs="Times New Roman"/>
                <w:sz w:val="20"/>
              </w:rPr>
            </w:pPr>
            <w:r w:rsidRPr="002712C8">
              <w:rPr>
                <w:rFonts w:ascii="Times New Roman" w:hAnsi="Times New Roman" w:cs="Times New Roman"/>
                <w:sz w:val="20"/>
              </w:rPr>
              <w:t>115,4</w:t>
            </w:r>
          </w:p>
        </w:tc>
        <w:tc>
          <w:tcPr>
            <w:tcW w:w="1843" w:type="dxa"/>
            <w:tcBorders>
              <w:top w:val="nil"/>
              <w:left w:val="nil"/>
              <w:bottom w:val="nil"/>
              <w:right w:val="nil"/>
            </w:tcBorders>
            <w:vAlign w:val="bottom"/>
          </w:tcPr>
          <w:p w:rsidR="002712C8" w:rsidRPr="002712C8" w:rsidRDefault="002712C8" w:rsidP="002712C8">
            <w:pPr>
              <w:spacing w:before="20" w:after="20"/>
              <w:ind w:right="601"/>
              <w:jc w:val="right"/>
              <w:rPr>
                <w:rFonts w:ascii="Times New Roman" w:hAnsi="Times New Roman" w:cs="Times New Roman"/>
                <w:sz w:val="20"/>
              </w:rPr>
            </w:pPr>
            <w:r w:rsidRPr="002712C8">
              <w:rPr>
                <w:rFonts w:ascii="Times New Roman" w:hAnsi="Times New Roman" w:cs="Times New Roman"/>
                <w:sz w:val="20"/>
              </w:rPr>
              <w:t>131,2</w:t>
            </w:r>
          </w:p>
        </w:tc>
      </w:tr>
      <w:tr w:rsidR="002712C8" w:rsidRPr="002712C8" w:rsidTr="002712C8">
        <w:tblPrEx>
          <w:tblLook w:val="00A0"/>
        </w:tblPrEx>
        <w:tc>
          <w:tcPr>
            <w:tcW w:w="4253" w:type="dxa"/>
            <w:tcBorders>
              <w:top w:val="nil"/>
              <w:left w:val="nil"/>
              <w:bottom w:val="nil"/>
              <w:right w:val="nil"/>
            </w:tcBorders>
            <w:hideMark/>
          </w:tcPr>
          <w:p w:rsidR="002712C8" w:rsidRPr="002712C8" w:rsidRDefault="002712C8" w:rsidP="002712C8">
            <w:pPr>
              <w:spacing w:before="20" w:after="20"/>
              <w:rPr>
                <w:rFonts w:ascii="Times New Roman" w:hAnsi="Times New Roman" w:cs="Times New Roman"/>
                <w:sz w:val="20"/>
                <w:lang w:val="ky-KG"/>
              </w:rPr>
            </w:pPr>
            <w:r w:rsidRPr="002712C8">
              <w:rPr>
                <w:rFonts w:ascii="Times New Roman" w:hAnsi="Times New Roman" w:cs="Times New Roman"/>
                <w:sz w:val="20"/>
                <w:lang w:val="ky-KG"/>
              </w:rPr>
              <w:t>Овощи</w:t>
            </w:r>
          </w:p>
        </w:tc>
        <w:tc>
          <w:tcPr>
            <w:tcW w:w="851" w:type="dxa"/>
            <w:tcBorders>
              <w:top w:val="nil"/>
              <w:left w:val="nil"/>
              <w:bottom w:val="nil"/>
              <w:right w:val="nil"/>
            </w:tcBorders>
            <w:vAlign w:val="bottom"/>
          </w:tcPr>
          <w:p w:rsidR="002712C8" w:rsidRPr="002712C8" w:rsidRDefault="002712C8" w:rsidP="002712C8">
            <w:pPr>
              <w:tabs>
                <w:tab w:val="left" w:pos="176"/>
              </w:tabs>
              <w:spacing w:before="20" w:after="20"/>
              <w:ind w:left="-391" w:right="176"/>
              <w:jc w:val="right"/>
              <w:rPr>
                <w:rFonts w:ascii="Times New Roman" w:hAnsi="Times New Roman" w:cs="Times New Roman"/>
                <w:sz w:val="20"/>
              </w:rPr>
            </w:pPr>
            <w:r w:rsidRPr="002712C8">
              <w:rPr>
                <w:rFonts w:ascii="Times New Roman" w:hAnsi="Times New Roman" w:cs="Times New Roman"/>
                <w:sz w:val="20"/>
              </w:rPr>
              <w:t>13,8</w:t>
            </w:r>
          </w:p>
        </w:tc>
        <w:tc>
          <w:tcPr>
            <w:tcW w:w="1275" w:type="dxa"/>
            <w:tcBorders>
              <w:top w:val="nil"/>
              <w:left w:val="nil"/>
              <w:bottom w:val="nil"/>
              <w:right w:val="nil"/>
            </w:tcBorders>
            <w:vAlign w:val="bottom"/>
          </w:tcPr>
          <w:p w:rsidR="002712C8" w:rsidRPr="002712C8" w:rsidRDefault="002712C8" w:rsidP="002712C8">
            <w:pPr>
              <w:spacing w:before="20" w:after="20"/>
              <w:ind w:left="-108" w:right="175"/>
              <w:jc w:val="right"/>
              <w:rPr>
                <w:rFonts w:ascii="Times New Roman" w:hAnsi="Times New Roman" w:cs="Times New Roman"/>
                <w:sz w:val="20"/>
              </w:rPr>
            </w:pPr>
            <w:r w:rsidRPr="002712C8">
              <w:rPr>
                <w:rFonts w:ascii="Times New Roman" w:hAnsi="Times New Roman" w:cs="Times New Roman"/>
                <w:sz w:val="20"/>
              </w:rPr>
              <w:t>4920,6</w:t>
            </w:r>
          </w:p>
        </w:tc>
        <w:tc>
          <w:tcPr>
            <w:tcW w:w="1701" w:type="dxa"/>
            <w:tcBorders>
              <w:top w:val="nil"/>
              <w:left w:val="nil"/>
              <w:bottom w:val="nil"/>
              <w:right w:val="nil"/>
            </w:tcBorders>
            <w:vAlign w:val="bottom"/>
          </w:tcPr>
          <w:p w:rsidR="002712C8" w:rsidRPr="002712C8" w:rsidRDefault="002712C8" w:rsidP="002712C8">
            <w:pPr>
              <w:spacing w:before="20" w:after="20"/>
              <w:ind w:right="459"/>
              <w:jc w:val="right"/>
              <w:rPr>
                <w:rFonts w:ascii="Times New Roman" w:hAnsi="Times New Roman" w:cs="Times New Roman"/>
                <w:sz w:val="20"/>
              </w:rPr>
            </w:pPr>
            <w:r w:rsidRPr="002712C8">
              <w:rPr>
                <w:rFonts w:ascii="Times New Roman" w:hAnsi="Times New Roman" w:cs="Times New Roman"/>
                <w:sz w:val="20"/>
              </w:rPr>
              <w:t>78,4</w:t>
            </w:r>
          </w:p>
        </w:tc>
        <w:tc>
          <w:tcPr>
            <w:tcW w:w="1843" w:type="dxa"/>
            <w:tcBorders>
              <w:top w:val="nil"/>
              <w:left w:val="nil"/>
              <w:bottom w:val="nil"/>
              <w:right w:val="nil"/>
            </w:tcBorders>
            <w:vAlign w:val="bottom"/>
          </w:tcPr>
          <w:p w:rsidR="002712C8" w:rsidRPr="002712C8" w:rsidRDefault="002712C8" w:rsidP="002712C8">
            <w:pPr>
              <w:spacing w:before="20" w:after="20"/>
              <w:ind w:right="601"/>
              <w:jc w:val="right"/>
              <w:rPr>
                <w:rFonts w:ascii="Times New Roman" w:hAnsi="Times New Roman" w:cs="Times New Roman"/>
                <w:sz w:val="20"/>
              </w:rPr>
            </w:pPr>
            <w:r w:rsidRPr="002712C8">
              <w:rPr>
                <w:rFonts w:ascii="Times New Roman" w:hAnsi="Times New Roman" w:cs="Times New Roman"/>
                <w:sz w:val="20"/>
              </w:rPr>
              <w:t>46,8</w:t>
            </w:r>
          </w:p>
        </w:tc>
      </w:tr>
      <w:tr w:rsidR="002712C8" w:rsidRPr="002712C8" w:rsidTr="002712C8">
        <w:tblPrEx>
          <w:tblLook w:val="00A0"/>
        </w:tblPrEx>
        <w:tc>
          <w:tcPr>
            <w:tcW w:w="4253" w:type="dxa"/>
            <w:tcBorders>
              <w:top w:val="nil"/>
              <w:left w:val="nil"/>
              <w:bottom w:val="nil"/>
              <w:right w:val="nil"/>
            </w:tcBorders>
            <w:hideMark/>
          </w:tcPr>
          <w:p w:rsidR="002712C8" w:rsidRPr="002712C8" w:rsidRDefault="002712C8" w:rsidP="002712C8">
            <w:pPr>
              <w:spacing w:before="20" w:after="20"/>
              <w:rPr>
                <w:rFonts w:ascii="Times New Roman" w:hAnsi="Times New Roman" w:cs="Times New Roman"/>
                <w:sz w:val="20"/>
              </w:rPr>
            </w:pPr>
            <w:r w:rsidRPr="002712C8">
              <w:rPr>
                <w:rFonts w:ascii="Times New Roman" w:hAnsi="Times New Roman" w:cs="Times New Roman"/>
                <w:sz w:val="20"/>
              </w:rPr>
              <w:t>Лом и отходы медные</w:t>
            </w:r>
          </w:p>
        </w:tc>
        <w:tc>
          <w:tcPr>
            <w:tcW w:w="851" w:type="dxa"/>
            <w:tcBorders>
              <w:top w:val="nil"/>
              <w:left w:val="nil"/>
              <w:bottom w:val="nil"/>
              <w:right w:val="nil"/>
            </w:tcBorders>
            <w:vAlign w:val="bottom"/>
          </w:tcPr>
          <w:p w:rsidR="002712C8" w:rsidRPr="002712C8" w:rsidRDefault="002712C8" w:rsidP="002712C8">
            <w:pPr>
              <w:tabs>
                <w:tab w:val="left" w:pos="176"/>
              </w:tabs>
              <w:spacing w:before="20" w:after="20"/>
              <w:ind w:left="-391" w:right="176"/>
              <w:jc w:val="right"/>
              <w:rPr>
                <w:rFonts w:ascii="Times New Roman" w:hAnsi="Times New Roman" w:cs="Times New Roman"/>
                <w:sz w:val="20"/>
              </w:rPr>
            </w:pPr>
            <w:r w:rsidRPr="002712C8">
              <w:rPr>
                <w:rFonts w:ascii="Times New Roman" w:hAnsi="Times New Roman" w:cs="Times New Roman"/>
                <w:sz w:val="20"/>
              </w:rPr>
              <w:t>0,0</w:t>
            </w:r>
          </w:p>
        </w:tc>
        <w:tc>
          <w:tcPr>
            <w:tcW w:w="1275" w:type="dxa"/>
            <w:tcBorders>
              <w:top w:val="nil"/>
              <w:left w:val="nil"/>
              <w:bottom w:val="nil"/>
              <w:right w:val="nil"/>
            </w:tcBorders>
            <w:vAlign w:val="bottom"/>
          </w:tcPr>
          <w:p w:rsidR="002712C8" w:rsidRPr="002712C8" w:rsidRDefault="002712C8" w:rsidP="002712C8">
            <w:pPr>
              <w:spacing w:before="20" w:after="20"/>
              <w:ind w:left="-108" w:right="175"/>
              <w:jc w:val="right"/>
              <w:rPr>
                <w:rFonts w:ascii="Times New Roman" w:hAnsi="Times New Roman" w:cs="Times New Roman"/>
                <w:sz w:val="20"/>
              </w:rPr>
            </w:pPr>
            <w:r w:rsidRPr="002712C8">
              <w:rPr>
                <w:rFonts w:ascii="Times New Roman" w:hAnsi="Times New Roman" w:cs="Times New Roman"/>
                <w:sz w:val="20"/>
              </w:rPr>
              <w:t>0,0</w:t>
            </w:r>
          </w:p>
        </w:tc>
        <w:tc>
          <w:tcPr>
            <w:tcW w:w="1701" w:type="dxa"/>
            <w:tcBorders>
              <w:top w:val="nil"/>
              <w:left w:val="nil"/>
              <w:bottom w:val="nil"/>
              <w:right w:val="nil"/>
            </w:tcBorders>
            <w:vAlign w:val="bottom"/>
          </w:tcPr>
          <w:p w:rsidR="002712C8" w:rsidRPr="002712C8" w:rsidRDefault="002712C8" w:rsidP="002712C8">
            <w:pPr>
              <w:spacing w:before="20" w:after="20"/>
              <w:ind w:right="459"/>
              <w:jc w:val="right"/>
              <w:rPr>
                <w:rFonts w:ascii="Times New Roman" w:hAnsi="Times New Roman" w:cs="Times New Roman"/>
                <w:sz w:val="20"/>
              </w:rPr>
            </w:pPr>
            <w:r w:rsidRPr="002712C8">
              <w:rPr>
                <w:rFonts w:ascii="Times New Roman" w:hAnsi="Times New Roman" w:cs="Times New Roman"/>
                <w:sz w:val="20"/>
              </w:rPr>
              <w:t>0,0</w:t>
            </w:r>
          </w:p>
        </w:tc>
        <w:tc>
          <w:tcPr>
            <w:tcW w:w="1843" w:type="dxa"/>
            <w:tcBorders>
              <w:top w:val="nil"/>
              <w:left w:val="nil"/>
              <w:bottom w:val="nil"/>
              <w:right w:val="nil"/>
            </w:tcBorders>
            <w:vAlign w:val="bottom"/>
          </w:tcPr>
          <w:p w:rsidR="002712C8" w:rsidRPr="002712C8" w:rsidRDefault="002712C8" w:rsidP="002712C8">
            <w:pPr>
              <w:spacing w:before="20" w:after="20"/>
              <w:ind w:right="601"/>
              <w:jc w:val="right"/>
              <w:rPr>
                <w:rFonts w:ascii="Times New Roman" w:hAnsi="Times New Roman" w:cs="Times New Roman"/>
                <w:sz w:val="20"/>
              </w:rPr>
            </w:pPr>
            <w:r w:rsidRPr="002712C8">
              <w:rPr>
                <w:rFonts w:ascii="Times New Roman" w:hAnsi="Times New Roman" w:cs="Times New Roman"/>
                <w:sz w:val="20"/>
              </w:rPr>
              <w:t>0,0</w:t>
            </w:r>
          </w:p>
        </w:tc>
      </w:tr>
      <w:tr w:rsidR="002712C8" w:rsidRPr="002712C8" w:rsidTr="002712C8">
        <w:tblPrEx>
          <w:tblLook w:val="00A0"/>
        </w:tblPrEx>
        <w:tc>
          <w:tcPr>
            <w:tcW w:w="4253" w:type="dxa"/>
            <w:tcBorders>
              <w:top w:val="nil"/>
              <w:left w:val="nil"/>
              <w:bottom w:val="nil"/>
              <w:right w:val="nil"/>
            </w:tcBorders>
            <w:hideMark/>
          </w:tcPr>
          <w:p w:rsidR="002712C8" w:rsidRPr="002712C8" w:rsidRDefault="002712C8" w:rsidP="002712C8">
            <w:pPr>
              <w:spacing w:before="20" w:after="20"/>
              <w:rPr>
                <w:rFonts w:ascii="Times New Roman" w:hAnsi="Times New Roman" w:cs="Times New Roman"/>
                <w:sz w:val="20"/>
              </w:rPr>
            </w:pPr>
            <w:r w:rsidRPr="002712C8">
              <w:rPr>
                <w:rFonts w:ascii="Times New Roman" w:hAnsi="Times New Roman" w:cs="Times New Roman"/>
                <w:sz w:val="20"/>
              </w:rPr>
              <w:t>Уголь каменный</w:t>
            </w:r>
          </w:p>
        </w:tc>
        <w:tc>
          <w:tcPr>
            <w:tcW w:w="851" w:type="dxa"/>
            <w:tcBorders>
              <w:top w:val="nil"/>
              <w:left w:val="nil"/>
              <w:bottom w:val="nil"/>
              <w:right w:val="nil"/>
            </w:tcBorders>
            <w:vAlign w:val="bottom"/>
          </w:tcPr>
          <w:p w:rsidR="002712C8" w:rsidRPr="002712C8" w:rsidRDefault="002712C8" w:rsidP="002712C8">
            <w:pPr>
              <w:tabs>
                <w:tab w:val="left" w:pos="176"/>
              </w:tabs>
              <w:spacing w:before="20" w:after="20"/>
              <w:ind w:left="-391" w:right="176"/>
              <w:jc w:val="right"/>
              <w:rPr>
                <w:rFonts w:ascii="Times New Roman" w:hAnsi="Times New Roman" w:cs="Times New Roman"/>
                <w:sz w:val="20"/>
              </w:rPr>
            </w:pPr>
            <w:r w:rsidRPr="002712C8">
              <w:rPr>
                <w:rFonts w:ascii="Times New Roman" w:hAnsi="Times New Roman" w:cs="Times New Roman"/>
                <w:sz w:val="20"/>
              </w:rPr>
              <w:t>41,7</w:t>
            </w:r>
          </w:p>
        </w:tc>
        <w:tc>
          <w:tcPr>
            <w:tcW w:w="1275" w:type="dxa"/>
            <w:tcBorders>
              <w:top w:val="nil"/>
              <w:left w:val="nil"/>
              <w:bottom w:val="nil"/>
              <w:right w:val="nil"/>
            </w:tcBorders>
            <w:vAlign w:val="bottom"/>
          </w:tcPr>
          <w:p w:rsidR="002712C8" w:rsidRPr="002712C8" w:rsidRDefault="002712C8" w:rsidP="002712C8">
            <w:pPr>
              <w:spacing w:before="20" w:after="20"/>
              <w:ind w:left="-108" w:right="175"/>
              <w:jc w:val="right"/>
              <w:rPr>
                <w:rFonts w:ascii="Times New Roman" w:hAnsi="Times New Roman" w:cs="Times New Roman"/>
                <w:sz w:val="20"/>
              </w:rPr>
            </w:pPr>
            <w:r w:rsidRPr="002712C8">
              <w:rPr>
                <w:rFonts w:ascii="Times New Roman" w:hAnsi="Times New Roman" w:cs="Times New Roman"/>
                <w:sz w:val="20"/>
              </w:rPr>
              <w:t>836,9</w:t>
            </w:r>
          </w:p>
        </w:tc>
        <w:tc>
          <w:tcPr>
            <w:tcW w:w="1701" w:type="dxa"/>
            <w:tcBorders>
              <w:top w:val="nil"/>
              <w:left w:val="nil"/>
              <w:bottom w:val="nil"/>
              <w:right w:val="nil"/>
            </w:tcBorders>
            <w:vAlign w:val="bottom"/>
          </w:tcPr>
          <w:p w:rsidR="002712C8" w:rsidRPr="002712C8" w:rsidRDefault="002712C8" w:rsidP="002712C8">
            <w:pPr>
              <w:spacing w:before="20" w:after="20"/>
              <w:ind w:right="459"/>
              <w:jc w:val="right"/>
              <w:rPr>
                <w:rFonts w:ascii="Times New Roman" w:hAnsi="Times New Roman" w:cs="Times New Roman"/>
                <w:sz w:val="20"/>
              </w:rPr>
            </w:pPr>
            <w:r w:rsidRPr="002712C8">
              <w:rPr>
                <w:rFonts w:ascii="Times New Roman" w:hAnsi="Times New Roman" w:cs="Times New Roman"/>
                <w:sz w:val="20"/>
              </w:rPr>
              <w:t>*</w:t>
            </w:r>
          </w:p>
        </w:tc>
        <w:tc>
          <w:tcPr>
            <w:tcW w:w="1843" w:type="dxa"/>
            <w:tcBorders>
              <w:top w:val="nil"/>
              <w:left w:val="nil"/>
              <w:bottom w:val="nil"/>
              <w:right w:val="nil"/>
            </w:tcBorders>
            <w:vAlign w:val="bottom"/>
          </w:tcPr>
          <w:p w:rsidR="002712C8" w:rsidRPr="002712C8" w:rsidRDefault="002712C8" w:rsidP="002712C8">
            <w:pPr>
              <w:spacing w:before="20" w:after="20"/>
              <w:ind w:right="601"/>
              <w:jc w:val="right"/>
              <w:rPr>
                <w:rFonts w:ascii="Times New Roman" w:hAnsi="Times New Roman" w:cs="Times New Roman"/>
                <w:sz w:val="20"/>
              </w:rPr>
            </w:pPr>
            <w:r w:rsidRPr="002712C8">
              <w:rPr>
                <w:rFonts w:ascii="Times New Roman" w:hAnsi="Times New Roman" w:cs="Times New Roman"/>
                <w:sz w:val="20"/>
              </w:rPr>
              <w:t>*</w:t>
            </w:r>
          </w:p>
        </w:tc>
      </w:tr>
      <w:tr w:rsidR="002712C8" w:rsidRPr="002712C8" w:rsidTr="002712C8">
        <w:tblPrEx>
          <w:tblLook w:val="00A0"/>
        </w:tblPrEx>
        <w:tc>
          <w:tcPr>
            <w:tcW w:w="4253" w:type="dxa"/>
            <w:tcBorders>
              <w:top w:val="nil"/>
              <w:left w:val="nil"/>
              <w:bottom w:val="nil"/>
              <w:right w:val="nil"/>
            </w:tcBorders>
            <w:hideMark/>
          </w:tcPr>
          <w:p w:rsidR="002712C8" w:rsidRPr="002712C8" w:rsidRDefault="002712C8" w:rsidP="002712C8">
            <w:pPr>
              <w:spacing w:before="20" w:after="20"/>
              <w:rPr>
                <w:rFonts w:ascii="Times New Roman" w:hAnsi="Times New Roman" w:cs="Times New Roman"/>
                <w:sz w:val="20"/>
              </w:rPr>
            </w:pPr>
            <w:r w:rsidRPr="002712C8">
              <w:rPr>
                <w:rFonts w:ascii="Times New Roman" w:hAnsi="Times New Roman" w:cs="Times New Roman"/>
                <w:sz w:val="20"/>
              </w:rPr>
              <w:t>Авиакеросин</w:t>
            </w:r>
          </w:p>
        </w:tc>
        <w:tc>
          <w:tcPr>
            <w:tcW w:w="851" w:type="dxa"/>
            <w:tcBorders>
              <w:top w:val="nil"/>
              <w:left w:val="nil"/>
              <w:bottom w:val="nil"/>
              <w:right w:val="nil"/>
            </w:tcBorders>
            <w:vAlign w:val="bottom"/>
          </w:tcPr>
          <w:p w:rsidR="002712C8" w:rsidRPr="002712C8" w:rsidRDefault="002712C8" w:rsidP="002712C8">
            <w:pPr>
              <w:tabs>
                <w:tab w:val="left" w:pos="176"/>
              </w:tabs>
              <w:spacing w:before="20" w:after="20"/>
              <w:ind w:left="-391" w:right="176"/>
              <w:jc w:val="right"/>
              <w:rPr>
                <w:rFonts w:ascii="Times New Roman" w:hAnsi="Times New Roman" w:cs="Times New Roman"/>
                <w:sz w:val="20"/>
              </w:rPr>
            </w:pPr>
            <w:r w:rsidRPr="002712C8">
              <w:rPr>
                <w:rFonts w:ascii="Times New Roman" w:hAnsi="Times New Roman" w:cs="Times New Roman"/>
                <w:sz w:val="20"/>
              </w:rPr>
              <w:t>27,8</w:t>
            </w:r>
          </w:p>
        </w:tc>
        <w:tc>
          <w:tcPr>
            <w:tcW w:w="1275" w:type="dxa"/>
            <w:tcBorders>
              <w:top w:val="nil"/>
              <w:left w:val="nil"/>
              <w:bottom w:val="nil"/>
              <w:right w:val="nil"/>
            </w:tcBorders>
            <w:vAlign w:val="bottom"/>
          </w:tcPr>
          <w:p w:rsidR="002712C8" w:rsidRPr="002712C8" w:rsidRDefault="002712C8" w:rsidP="002712C8">
            <w:pPr>
              <w:spacing w:before="20" w:after="20"/>
              <w:ind w:left="-108" w:right="175"/>
              <w:jc w:val="right"/>
              <w:rPr>
                <w:rFonts w:ascii="Times New Roman" w:hAnsi="Times New Roman" w:cs="Times New Roman"/>
                <w:sz w:val="20"/>
              </w:rPr>
            </w:pPr>
            <w:r w:rsidRPr="002712C8">
              <w:rPr>
                <w:rFonts w:ascii="Times New Roman" w:hAnsi="Times New Roman" w:cs="Times New Roman"/>
                <w:sz w:val="20"/>
              </w:rPr>
              <w:t>15684,0</w:t>
            </w:r>
          </w:p>
        </w:tc>
        <w:tc>
          <w:tcPr>
            <w:tcW w:w="1701" w:type="dxa"/>
            <w:tcBorders>
              <w:top w:val="nil"/>
              <w:left w:val="nil"/>
              <w:bottom w:val="nil"/>
              <w:right w:val="nil"/>
            </w:tcBorders>
            <w:vAlign w:val="bottom"/>
          </w:tcPr>
          <w:p w:rsidR="002712C8" w:rsidRPr="002712C8" w:rsidRDefault="002712C8" w:rsidP="002712C8">
            <w:pPr>
              <w:spacing w:before="20" w:after="20"/>
              <w:ind w:right="459"/>
              <w:jc w:val="right"/>
              <w:rPr>
                <w:rFonts w:ascii="Times New Roman" w:hAnsi="Times New Roman" w:cs="Times New Roman"/>
                <w:sz w:val="20"/>
              </w:rPr>
            </w:pPr>
            <w:r w:rsidRPr="002712C8">
              <w:rPr>
                <w:rFonts w:ascii="Times New Roman" w:hAnsi="Times New Roman" w:cs="Times New Roman"/>
                <w:sz w:val="20"/>
              </w:rPr>
              <w:t>125,2</w:t>
            </w:r>
          </w:p>
        </w:tc>
        <w:tc>
          <w:tcPr>
            <w:tcW w:w="1843" w:type="dxa"/>
            <w:tcBorders>
              <w:top w:val="nil"/>
              <w:left w:val="nil"/>
              <w:bottom w:val="nil"/>
              <w:right w:val="nil"/>
            </w:tcBorders>
            <w:vAlign w:val="bottom"/>
          </w:tcPr>
          <w:p w:rsidR="002712C8" w:rsidRPr="002712C8" w:rsidRDefault="002712C8" w:rsidP="002712C8">
            <w:pPr>
              <w:spacing w:before="20" w:after="20"/>
              <w:ind w:right="601"/>
              <w:jc w:val="right"/>
              <w:rPr>
                <w:rFonts w:ascii="Times New Roman" w:hAnsi="Times New Roman" w:cs="Times New Roman"/>
                <w:sz w:val="20"/>
              </w:rPr>
            </w:pPr>
            <w:r w:rsidRPr="002712C8">
              <w:rPr>
                <w:rFonts w:ascii="Times New Roman" w:hAnsi="Times New Roman" w:cs="Times New Roman"/>
                <w:sz w:val="20"/>
              </w:rPr>
              <w:t>88,1</w:t>
            </w:r>
          </w:p>
        </w:tc>
      </w:tr>
      <w:tr w:rsidR="002712C8" w:rsidRPr="002712C8" w:rsidTr="002712C8">
        <w:tblPrEx>
          <w:tblLook w:val="00A0"/>
        </w:tblPrEx>
        <w:tc>
          <w:tcPr>
            <w:tcW w:w="4253" w:type="dxa"/>
            <w:tcBorders>
              <w:top w:val="nil"/>
              <w:left w:val="nil"/>
              <w:bottom w:val="nil"/>
              <w:right w:val="nil"/>
            </w:tcBorders>
            <w:hideMark/>
          </w:tcPr>
          <w:p w:rsidR="002712C8" w:rsidRPr="002712C8" w:rsidRDefault="002712C8" w:rsidP="002712C8">
            <w:pPr>
              <w:spacing w:before="20" w:after="20"/>
              <w:rPr>
                <w:rFonts w:ascii="Times New Roman" w:hAnsi="Times New Roman" w:cs="Times New Roman"/>
                <w:sz w:val="20"/>
              </w:rPr>
            </w:pPr>
            <w:r w:rsidRPr="002712C8">
              <w:rPr>
                <w:rFonts w:ascii="Times New Roman" w:hAnsi="Times New Roman" w:cs="Times New Roman"/>
                <w:sz w:val="20"/>
                <w:lang w:val="ky-KG"/>
              </w:rPr>
              <w:t>Лампы накаливания электрические, млн. шт.</w:t>
            </w:r>
          </w:p>
        </w:tc>
        <w:tc>
          <w:tcPr>
            <w:tcW w:w="851" w:type="dxa"/>
            <w:tcBorders>
              <w:top w:val="nil"/>
              <w:left w:val="nil"/>
              <w:bottom w:val="nil"/>
              <w:right w:val="nil"/>
            </w:tcBorders>
            <w:vAlign w:val="bottom"/>
          </w:tcPr>
          <w:p w:rsidR="002712C8" w:rsidRPr="002712C8" w:rsidRDefault="002712C8" w:rsidP="002712C8">
            <w:pPr>
              <w:tabs>
                <w:tab w:val="left" w:pos="176"/>
              </w:tabs>
              <w:spacing w:before="20" w:after="20"/>
              <w:ind w:left="-391" w:right="176"/>
              <w:jc w:val="right"/>
              <w:rPr>
                <w:rFonts w:ascii="Times New Roman" w:hAnsi="Times New Roman" w:cs="Times New Roman"/>
                <w:sz w:val="20"/>
              </w:rPr>
            </w:pPr>
            <w:r w:rsidRPr="002712C8">
              <w:rPr>
                <w:rFonts w:ascii="Times New Roman" w:hAnsi="Times New Roman" w:cs="Times New Roman"/>
                <w:sz w:val="20"/>
              </w:rPr>
              <w:t>0,0</w:t>
            </w:r>
          </w:p>
        </w:tc>
        <w:tc>
          <w:tcPr>
            <w:tcW w:w="1275" w:type="dxa"/>
            <w:tcBorders>
              <w:top w:val="nil"/>
              <w:left w:val="nil"/>
              <w:bottom w:val="nil"/>
              <w:right w:val="nil"/>
            </w:tcBorders>
            <w:vAlign w:val="bottom"/>
          </w:tcPr>
          <w:p w:rsidR="002712C8" w:rsidRPr="002712C8" w:rsidRDefault="002712C8" w:rsidP="002712C8">
            <w:pPr>
              <w:spacing w:before="20" w:after="20"/>
              <w:ind w:left="-108" w:right="175"/>
              <w:jc w:val="right"/>
              <w:rPr>
                <w:rFonts w:ascii="Times New Roman" w:hAnsi="Times New Roman" w:cs="Times New Roman"/>
                <w:sz w:val="20"/>
              </w:rPr>
            </w:pPr>
            <w:r w:rsidRPr="002712C8">
              <w:rPr>
                <w:rFonts w:ascii="Times New Roman" w:hAnsi="Times New Roman" w:cs="Times New Roman"/>
                <w:sz w:val="20"/>
              </w:rPr>
              <w:t>0,0</w:t>
            </w:r>
          </w:p>
        </w:tc>
        <w:tc>
          <w:tcPr>
            <w:tcW w:w="1701" w:type="dxa"/>
            <w:tcBorders>
              <w:top w:val="nil"/>
              <w:left w:val="nil"/>
              <w:bottom w:val="nil"/>
              <w:right w:val="nil"/>
            </w:tcBorders>
            <w:vAlign w:val="bottom"/>
          </w:tcPr>
          <w:p w:rsidR="002712C8" w:rsidRPr="002712C8" w:rsidRDefault="002712C8" w:rsidP="002712C8">
            <w:pPr>
              <w:spacing w:before="20" w:after="20"/>
              <w:ind w:right="459"/>
              <w:jc w:val="right"/>
              <w:rPr>
                <w:rFonts w:ascii="Times New Roman" w:hAnsi="Times New Roman" w:cs="Times New Roman"/>
                <w:sz w:val="20"/>
                <w:lang w:val="ky-KG"/>
              </w:rPr>
            </w:pPr>
            <w:r w:rsidRPr="002712C8">
              <w:rPr>
                <w:rFonts w:ascii="Times New Roman" w:hAnsi="Times New Roman" w:cs="Times New Roman"/>
                <w:sz w:val="20"/>
                <w:lang w:val="ky-KG"/>
              </w:rPr>
              <w:t>0,0</w:t>
            </w:r>
          </w:p>
        </w:tc>
        <w:tc>
          <w:tcPr>
            <w:tcW w:w="1843" w:type="dxa"/>
            <w:tcBorders>
              <w:top w:val="nil"/>
              <w:left w:val="nil"/>
              <w:bottom w:val="nil"/>
              <w:right w:val="nil"/>
            </w:tcBorders>
            <w:vAlign w:val="bottom"/>
          </w:tcPr>
          <w:p w:rsidR="002712C8" w:rsidRPr="002712C8" w:rsidRDefault="002712C8" w:rsidP="002712C8">
            <w:pPr>
              <w:spacing w:before="20" w:after="20"/>
              <w:ind w:right="601"/>
              <w:jc w:val="right"/>
              <w:rPr>
                <w:rFonts w:ascii="Times New Roman" w:hAnsi="Times New Roman" w:cs="Times New Roman"/>
                <w:sz w:val="20"/>
              </w:rPr>
            </w:pPr>
            <w:r w:rsidRPr="002712C8">
              <w:rPr>
                <w:rFonts w:ascii="Times New Roman" w:hAnsi="Times New Roman" w:cs="Times New Roman"/>
                <w:sz w:val="20"/>
              </w:rPr>
              <w:t>0,0</w:t>
            </w:r>
          </w:p>
        </w:tc>
      </w:tr>
      <w:tr w:rsidR="002712C8" w:rsidRPr="002712C8" w:rsidTr="002712C8">
        <w:tblPrEx>
          <w:tblLook w:val="00A0"/>
        </w:tblPrEx>
        <w:tc>
          <w:tcPr>
            <w:tcW w:w="4253" w:type="dxa"/>
            <w:tcBorders>
              <w:top w:val="nil"/>
              <w:left w:val="nil"/>
              <w:bottom w:val="nil"/>
              <w:right w:val="nil"/>
            </w:tcBorders>
            <w:hideMark/>
          </w:tcPr>
          <w:p w:rsidR="002712C8" w:rsidRPr="002712C8" w:rsidRDefault="002712C8" w:rsidP="002712C8">
            <w:pPr>
              <w:spacing w:before="20" w:after="20"/>
              <w:rPr>
                <w:rFonts w:ascii="Times New Roman" w:hAnsi="Times New Roman" w:cs="Times New Roman"/>
                <w:sz w:val="20"/>
              </w:rPr>
            </w:pPr>
            <w:r w:rsidRPr="002712C8">
              <w:rPr>
                <w:rFonts w:ascii="Times New Roman" w:hAnsi="Times New Roman" w:cs="Times New Roman"/>
                <w:sz w:val="20"/>
                <w:lang w:val="ky-KG"/>
              </w:rPr>
              <w:t xml:space="preserve">Легковые автомобили новые, шт. </w:t>
            </w:r>
          </w:p>
        </w:tc>
        <w:tc>
          <w:tcPr>
            <w:tcW w:w="851" w:type="dxa"/>
            <w:tcBorders>
              <w:top w:val="nil"/>
              <w:left w:val="nil"/>
              <w:bottom w:val="nil"/>
              <w:right w:val="nil"/>
            </w:tcBorders>
            <w:vAlign w:val="bottom"/>
          </w:tcPr>
          <w:p w:rsidR="002712C8" w:rsidRPr="002712C8" w:rsidRDefault="002712C8" w:rsidP="002712C8">
            <w:pPr>
              <w:tabs>
                <w:tab w:val="left" w:pos="176"/>
              </w:tabs>
              <w:spacing w:before="20" w:after="20"/>
              <w:ind w:left="-391" w:right="176"/>
              <w:jc w:val="right"/>
              <w:rPr>
                <w:rFonts w:ascii="Times New Roman" w:hAnsi="Times New Roman" w:cs="Times New Roman"/>
                <w:sz w:val="20"/>
              </w:rPr>
            </w:pPr>
            <w:r w:rsidRPr="002712C8">
              <w:rPr>
                <w:rFonts w:ascii="Times New Roman" w:hAnsi="Times New Roman" w:cs="Times New Roman"/>
                <w:sz w:val="20"/>
              </w:rPr>
              <w:t>0,0</w:t>
            </w:r>
          </w:p>
        </w:tc>
        <w:tc>
          <w:tcPr>
            <w:tcW w:w="1275" w:type="dxa"/>
            <w:tcBorders>
              <w:top w:val="nil"/>
              <w:left w:val="nil"/>
              <w:bottom w:val="nil"/>
              <w:right w:val="nil"/>
            </w:tcBorders>
            <w:vAlign w:val="bottom"/>
          </w:tcPr>
          <w:p w:rsidR="002712C8" w:rsidRPr="002712C8" w:rsidRDefault="002712C8" w:rsidP="002712C8">
            <w:pPr>
              <w:spacing w:before="20" w:after="20"/>
              <w:ind w:left="-108" w:right="175"/>
              <w:jc w:val="right"/>
              <w:rPr>
                <w:rFonts w:ascii="Times New Roman" w:hAnsi="Times New Roman" w:cs="Times New Roman"/>
                <w:sz w:val="20"/>
              </w:rPr>
            </w:pPr>
            <w:r w:rsidRPr="002712C8">
              <w:rPr>
                <w:rFonts w:ascii="Times New Roman" w:hAnsi="Times New Roman" w:cs="Times New Roman"/>
                <w:sz w:val="20"/>
              </w:rPr>
              <w:t>0,0</w:t>
            </w:r>
          </w:p>
        </w:tc>
        <w:tc>
          <w:tcPr>
            <w:tcW w:w="1701" w:type="dxa"/>
            <w:tcBorders>
              <w:top w:val="nil"/>
              <w:left w:val="nil"/>
              <w:bottom w:val="nil"/>
              <w:right w:val="nil"/>
            </w:tcBorders>
            <w:vAlign w:val="bottom"/>
          </w:tcPr>
          <w:p w:rsidR="002712C8" w:rsidRPr="002712C8" w:rsidRDefault="002712C8" w:rsidP="002712C8">
            <w:pPr>
              <w:spacing w:before="20" w:after="20"/>
              <w:ind w:right="459"/>
              <w:jc w:val="right"/>
              <w:rPr>
                <w:rFonts w:ascii="Times New Roman" w:hAnsi="Times New Roman" w:cs="Times New Roman"/>
                <w:sz w:val="20"/>
                <w:lang w:val="ky-KG"/>
              </w:rPr>
            </w:pPr>
            <w:r w:rsidRPr="002712C8">
              <w:rPr>
                <w:rFonts w:ascii="Times New Roman" w:hAnsi="Times New Roman" w:cs="Times New Roman"/>
                <w:sz w:val="20"/>
                <w:lang w:val="ky-KG"/>
              </w:rPr>
              <w:t>0,0</w:t>
            </w:r>
          </w:p>
        </w:tc>
        <w:tc>
          <w:tcPr>
            <w:tcW w:w="1843" w:type="dxa"/>
            <w:tcBorders>
              <w:top w:val="nil"/>
              <w:left w:val="nil"/>
              <w:bottom w:val="nil"/>
              <w:right w:val="nil"/>
            </w:tcBorders>
            <w:vAlign w:val="bottom"/>
          </w:tcPr>
          <w:p w:rsidR="002712C8" w:rsidRPr="002712C8" w:rsidRDefault="002712C8" w:rsidP="002712C8">
            <w:pPr>
              <w:spacing w:before="20" w:after="20"/>
              <w:ind w:right="601"/>
              <w:jc w:val="right"/>
              <w:rPr>
                <w:rFonts w:ascii="Times New Roman" w:hAnsi="Times New Roman" w:cs="Times New Roman"/>
                <w:sz w:val="20"/>
              </w:rPr>
            </w:pPr>
            <w:r w:rsidRPr="002712C8">
              <w:rPr>
                <w:rFonts w:ascii="Times New Roman" w:hAnsi="Times New Roman" w:cs="Times New Roman"/>
                <w:sz w:val="20"/>
              </w:rPr>
              <w:t>0,0</w:t>
            </w:r>
          </w:p>
        </w:tc>
      </w:tr>
      <w:tr w:rsidR="002712C8" w:rsidRPr="002712C8" w:rsidTr="002712C8">
        <w:tblPrEx>
          <w:tblLook w:val="00A0"/>
        </w:tblPrEx>
        <w:tc>
          <w:tcPr>
            <w:tcW w:w="4253" w:type="dxa"/>
            <w:tcBorders>
              <w:top w:val="nil"/>
              <w:left w:val="nil"/>
              <w:bottom w:val="nil"/>
              <w:right w:val="nil"/>
            </w:tcBorders>
            <w:hideMark/>
          </w:tcPr>
          <w:p w:rsidR="002712C8" w:rsidRPr="002712C8" w:rsidRDefault="002712C8" w:rsidP="002712C8">
            <w:pPr>
              <w:spacing w:before="20" w:after="20"/>
              <w:rPr>
                <w:rFonts w:ascii="Times New Roman" w:hAnsi="Times New Roman" w:cs="Times New Roman"/>
                <w:sz w:val="20"/>
              </w:rPr>
            </w:pPr>
            <w:r w:rsidRPr="002712C8">
              <w:rPr>
                <w:rFonts w:ascii="Times New Roman" w:hAnsi="Times New Roman" w:cs="Times New Roman"/>
                <w:sz w:val="20"/>
              </w:rPr>
              <w:t>Предметы одежды и одежные принадлежности</w:t>
            </w:r>
          </w:p>
        </w:tc>
        <w:tc>
          <w:tcPr>
            <w:tcW w:w="851" w:type="dxa"/>
            <w:tcBorders>
              <w:top w:val="nil"/>
              <w:left w:val="nil"/>
              <w:bottom w:val="nil"/>
              <w:right w:val="nil"/>
            </w:tcBorders>
            <w:vAlign w:val="bottom"/>
            <w:hideMark/>
          </w:tcPr>
          <w:p w:rsidR="002712C8" w:rsidRPr="002712C8" w:rsidRDefault="002712C8" w:rsidP="002712C8">
            <w:pPr>
              <w:tabs>
                <w:tab w:val="left" w:pos="176"/>
              </w:tabs>
              <w:spacing w:before="20" w:after="20"/>
              <w:ind w:left="-391" w:right="176"/>
              <w:jc w:val="right"/>
              <w:rPr>
                <w:rFonts w:ascii="Times New Roman" w:hAnsi="Times New Roman" w:cs="Times New Roman"/>
                <w:sz w:val="20"/>
              </w:rPr>
            </w:pPr>
            <w:r w:rsidRPr="002712C8">
              <w:rPr>
                <w:rFonts w:ascii="Times New Roman" w:hAnsi="Times New Roman" w:cs="Times New Roman"/>
                <w:sz w:val="20"/>
              </w:rPr>
              <w:t>-</w:t>
            </w:r>
          </w:p>
        </w:tc>
        <w:tc>
          <w:tcPr>
            <w:tcW w:w="1275" w:type="dxa"/>
            <w:tcBorders>
              <w:top w:val="nil"/>
              <w:left w:val="nil"/>
              <w:bottom w:val="nil"/>
              <w:right w:val="nil"/>
            </w:tcBorders>
            <w:vAlign w:val="bottom"/>
          </w:tcPr>
          <w:p w:rsidR="002712C8" w:rsidRPr="002712C8" w:rsidRDefault="002712C8" w:rsidP="002712C8">
            <w:pPr>
              <w:spacing w:before="20" w:after="20"/>
              <w:ind w:left="-108" w:right="175"/>
              <w:jc w:val="right"/>
              <w:rPr>
                <w:rFonts w:ascii="Times New Roman" w:hAnsi="Times New Roman" w:cs="Times New Roman"/>
                <w:sz w:val="20"/>
              </w:rPr>
            </w:pPr>
            <w:r w:rsidRPr="002712C8">
              <w:rPr>
                <w:rFonts w:ascii="Times New Roman" w:hAnsi="Times New Roman" w:cs="Times New Roman"/>
                <w:sz w:val="20"/>
              </w:rPr>
              <w:t>5441,4</w:t>
            </w:r>
          </w:p>
        </w:tc>
        <w:tc>
          <w:tcPr>
            <w:tcW w:w="1701" w:type="dxa"/>
            <w:tcBorders>
              <w:top w:val="nil"/>
              <w:left w:val="nil"/>
              <w:bottom w:val="nil"/>
              <w:right w:val="nil"/>
            </w:tcBorders>
            <w:vAlign w:val="bottom"/>
            <w:hideMark/>
          </w:tcPr>
          <w:p w:rsidR="002712C8" w:rsidRPr="002712C8" w:rsidRDefault="002712C8" w:rsidP="002712C8">
            <w:pPr>
              <w:spacing w:before="20" w:after="20"/>
              <w:ind w:right="459"/>
              <w:jc w:val="right"/>
              <w:rPr>
                <w:rFonts w:ascii="Times New Roman" w:hAnsi="Times New Roman" w:cs="Times New Roman"/>
                <w:sz w:val="20"/>
              </w:rPr>
            </w:pPr>
            <w:r w:rsidRPr="002712C8">
              <w:rPr>
                <w:rFonts w:ascii="Times New Roman" w:hAnsi="Times New Roman" w:cs="Times New Roman"/>
                <w:sz w:val="20"/>
              </w:rPr>
              <w:t>-</w:t>
            </w:r>
          </w:p>
        </w:tc>
        <w:tc>
          <w:tcPr>
            <w:tcW w:w="1843" w:type="dxa"/>
            <w:tcBorders>
              <w:top w:val="nil"/>
              <w:left w:val="nil"/>
              <w:bottom w:val="nil"/>
              <w:right w:val="nil"/>
            </w:tcBorders>
            <w:vAlign w:val="bottom"/>
          </w:tcPr>
          <w:p w:rsidR="002712C8" w:rsidRPr="002712C8" w:rsidRDefault="002712C8" w:rsidP="002712C8">
            <w:pPr>
              <w:spacing w:before="20" w:after="20"/>
              <w:ind w:right="601"/>
              <w:jc w:val="right"/>
              <w:rPr>
                <w:rFonts w:ascii="Times New Roman" w:hAnsi="Times New Roman" w:cs="Times New Roman"/>
                <w:sz w:val="20"/>
              </w:rPr>
            </w:pPr>
            <w:r w:rsidRPr="002712C8">
              <w:rPr>
                <w:rFonts w:ascii="Times New Roman" w:hAnsi="Times New Roman" w:cs="Times New Roman"/>
                <w:sz w:val="20"/>
              </w:rPr>
              <w:t>в1,8р</w:t>
            </w:r>
          </w:p>
        </w:tc>
      </w:tr>
      <w:tr w:rsidR="002712C8" w:rsidRPr="002712C8" w:rsidTr="009C368A">
        <w:tblPrEx>
          <w:tblLook w:val="00A0"/>
        </w:tblPrEx>
        <w:trPr>
          <w:trHeight w:val="380"/>
        </w:trPr>
        <w:tc>
          <w:tcPr>
            <w:tcW w:w="4253" w:type="dxa"/>
            <w:tcBorders>
              <w:top w:val="nil"/>
              <w:left w:val="nil"/>
              <w:bottom w:val="single" w:sz="8" w:space="0" w:color="auto"/>
              <w:right w:val="nil"/>
            </w:tcBorders>
            <w:hideMark/>
          </w:tcPr>
          <w:p w:rsidR="002712C8" w:rsidRPr="002712C8" w:rsidRDefault="002712C8" w:rsidP="002712C8">
            <w:pPr>
              <w:spacing w:before="20" w:after="20"/>
              <w:rPr>
                <w:rFonts w:ascii="Times New Roman" w:hAnsi="Times New Roman" w:cs="Times New Roman"/>
                <w:sz w:val="20"/>
              </w:rPr>
            </w:pPr>
            <w:r w:rsidRPr="002712C8">
              <w:rPr>
                <w:rFonts w:ascii="Times New Roman" w:hAnsi="Times New Roman" w:cs="Times New Roman"/>
                <w:sz w:val="20"/>
                <w:lang w:val="ky-KG"/>
              </w:rPr>
              <w:t xml:space="preserve">Золото немонетарное </w:t>
            </w:r>
          </w:p>
        </w:tc>
        <w:tc>
          <w:tcPr>
            <w:tcW w:w="851" w:type="dxa"/>
            <w:tcBorders>
              <w:top w:val="nil"/>
              <w:left w:val="nil"/>
              <w:bottom w:val="single" w:sz="8" w:space="0" w:color="auto"/>
              <w:right w:val="nil"/>
            </w:tcBorders>
            <w:vAlign w:val="bottom"/>
            <w:hideMark/>
          </w:tcPr>
          <w:p w:rsidR="002712C8" w:rsidRPr="002712C8" w:rsidRDefault="002712C8" w:rsidP="002712C8">
            <w:pPr>
              <w:tabs>
                <w:tab w:val="left" w:pos="176"/>
              </w:tabs>
              <w:spacing w:before="20" w:after="20"/>
              <w:ind w:left="-391" w:right="176"/>
              <w:jc w:val="right"/>
              <w:rPr>
                <w:rFonts w:ascii="Times New Roman" w:hAnsi="Times New Roman" w:cs="Times New Roman"/>
                <w:sz w:val="20"/>
                <w:lang w:val="ky-KG"/>
              </w:rPr>
            </w:pPr>
            <w:r w:rsidRPr="002712C8">
              <w:rPr>
                <w:rFonts w:ascii="Times New Roman" w:hAnsi="Times New Roman" w:cs="Times New Roman"/>
                <w:sz w:val="20"/>
                <w:lang w:val="ky-KG"/>
              </w:rPr>
              <w:t>-</w:t>
            </w:r>
          </w:p>
        </w:tc>
        <w:tc>
          <w:tcPr>
            <w:tcW w:w="1275" w:type="dxa"/>
            <w:tcBorders>
              <w:top w:val="nil"/>
              <w:left w:val="nil"/>
              <w:bottom w:val="single" w:sz="8" w:space="0" w:color="auto"/>
              <w:right w:val="nil"/>
            </w:tcBorders>
            <w:vAlign w:val="bottom"/>
          </w:tcPr>
          <w:p w:rsidR="002712C8" w:rsidRPr="002712C8" w:rsidRDefault="00F0171A" w:rsidP="00F0171A">
            <w:pPr>
              <w:spacing w:before="20" w:after="20"/>
              <w:ind w:right="-108"/>
              <w:rPr>
                <w:rFonts w:ascii="Times New Roman" w:hAnsi="Times New Roman" w:cs="Times New Roman"/>
                <w:sz w:val="20"/>
              </w:rPr>
            </w:pPr>
            <w:r>
              <w:rPr>
                <w:rFonts w:ascii="Times New Roman" w:hAnsi="Times New Roman" w:cs="Times New Roman"/>
                <w:sz w:val="20"/>
              </w:rPr>
              <w:t xml:space="preserve">   </w:t>
            </w:r>
            <w:r w:rsidR="002712C8" w:rsidRPr="002712C8">
              <w:rPr>
                <w:rFonts w:ascii="Times New Roman" w:hAnsi="Times New Roman" w:cs="Times New Roman"/>
                <w:sz w:val="20"/>
              </w:rPr>
              <w:t>538071,9</w:t>
            </w:r>
          </w:p>
        </w:tc>
        <w:tc>
          <w:tcPr>
            <w:tcW w:w="1701" w:type="dxa"/>
            <w:tcBorders>
              <w:top w:val="nil"/>
              <w:left w:val="nil"/>
              <w:bottom w:val="single" w:sz="8" w:space="0" w:color="auto"/>
              <w:right w:val="nil"/>
            </w:tcBorders>
            <w:vAlign w:val="bottom"/>
            <w:hideMark/>
          </w:tcPr>
          <w:p w:rsidR="002712C8" w:rsidRPr="002712C8" w:rsidRDefault="002712C8" w:rsidP="002712C8">
            <w:pPr>
              <w:spacing w:before="20" w:after="20"/>
              <w:ind w:right="459"/>
              <w:jc w:val="right"/>
              <w:rPr>
                <w:rFonts w:ascii="Times New Roman" w:hAnsi="Times New Roman" w:cs="Times New Roman"/>
                <w:sz w:val="20"/>
              </w:rPr>
            </w:pPr>
            <w:r w:rsidRPr="002712C8">
              <w:rPr>
                <w:rFonts w:ascii="Times New Roman" w:hAnsi="Times New Roman" w:cs="Times New Roman"/>
                <w:sz w:val="20"/>
              </w:rPr>
              <w:t>-</w:t>
            </w:r>
          </w:p>
        </w:tc>
        <w:tc>
          <w:tcPr>
            <w:tcW w:w="1843" w:type="dxa"/>
            <w:tcBorders>
              <w:top w:val="nil"/>
              <w:left w:val="nil"/>
              <w:bottom w:val="single" w:sz="8" w:space="0" w:color="auto"/>
              <w:right w:val="nil"/>
            </w:tcBorders>
            <w:vAlign w:val="bottom"/>
          </w:tcPr>
          <w:p w:rsidR="002712C8" w:rsidRPr="002712C8" w:rsidRDefault="002712C8" w:rsidP="002712C8">
            <w:pPr>
              <w:spacing w:before="20" w:after="20"/>
              <w:ind w:right="459"/>
              <w:contextualSpacing/>
              <w:jc w:val="center"/>
              <w:rPr>
                <w:rFonts w:ascii="Times New Roman" w:hAnsi="Times New Roman" w:cs="Times New Roman"/>
                <w:sz w:val="20"/>
                <w:lang w:val="en-US"/>
              </w:rPr>
            </w:pPr>
            <w:r w:rsidRPr="002712C8">
              <w:rPr>
                <w:rFonts w:ascii="Times New Roman" w:hAnsi="Times New Roman" w:cs="Times New Roman"/>
                <w:sz w:val="20"/>
              </w:rPr>
              <w:t xml:space="preserve">       136,0</w:t>
            </w:r>
          </w:p>
        </w:tc>
      </w:tr>
    </w:tbl>
    <w:p w:rsidR="002712C8" w:rsidRPr="002712C8" w:rsidRDefault="002712C8" w:rsidP="002712C8">
      <w:pPr>
        <w:widowControl w:val="0"/>
        <w:tabs>
          <w:tab w:val="left" w:pos="0"/>
        </w:tabs>
        <w:autoSpaceDE w:val="0"/>
        <w:autoSpaceDN w:val="0"/>
        <w:adjustRightInd w:val="0"/>
        <w:ind w:right="-57"/>
        <w:jc w:val="both"/>
        <w:rPr>
          <w:rFonts w:ascii="Times New Roman" w:hAnsi="Times New Roman" w:cs="Times New Roman"/>
          <w:color w:val="000000"/>
          <w:sz w:val="16"/>
          <w:szCs w:val="16"/>
        </w:rPr>
      </w:pPr>
      <w:r w:rsidRPr="002712C8">
        <w:rPr>
          <w:rFonts w:ascii="Times New Roman" w:hAnsi="Times New Roman" w:cs="Times New Roman"/>
          <w:b/>
          <w:color w:val="000000"/>
          <w:sz w:val="24"/>
          <w:szCs w:val="24"/>
        </w:rPr>
        <w:tab/>
      </w:r>
      <w:r w:rsidRPr="002712C8">
        <w:rPr>
          <w:rFonts w:ascii="Times New Roman" w:hAnsi="Times New Roman" w:cs="Times New Roman"/>
          <w:color w:val="000000"/>
          <w:sz w:val="16"/>
          <w:szCs w:val="16"/>
        </w:rPr>
        <w:t>*Величины различаются более чем в десять раз</w:t>
      </w:r>
    </w:p>
    <w:p w:rsidR="002712C8" w:rsidRPr="002712C8" w:rsidRDefault="002712C8" w:rsidP="002712C8">
      <w:pPr>
        <w:widowControl w:val="0"/>
        <w:tabs>
          <w:tab w:val="left" w:pos="1395"/>
        </w:tabs>
        <w:autoSpaceDE w:val="0"/>
        <w:autoSpaceDN w:val="0"/>
        <w:adjustRightInd w:val="0"/>
        <w:ind w:right="-57"/>
        <w:jc w:val="both"/>
        <w:rPr>
          <w:rFonts w:ascii="Times New Roman" w:hAnsi="Times New Roman" w:cs="Times New Roman"/>
          <w:b/>
          <w:color w:val="000000"/>
          <w:sz w:val="24"/>
          <w:szCs w:val="24"/>
        </w:rPr>
      </w:pPr>
    </w:p>
    <w:p w:rsidR="002712C8" w:rsidRPr="002712C8" w:rsidRDefault="002712C8" w:rsidP="00114FC7">
      <w:pPr>
        <w:widowControl w:val="0"/>
        <w:autoSpaceDE w:val="0"/>
        <w:autoSpaceDN w:val="0"/>
        <w:adjustRightInd w:val="0"/>
        <w:spacing w:line="240" w:lineRule="auto"/>
        <w:ind w:right="-57" w:firstLine="425"/>
        <w:contextualSpacing/>
        <w:jc w:val="both"/>
        <w:rPr>
          <w:rFonts w:ascii="Times New Roman" w:hAnsi="Times New Roman" w:cs="Times New Roman"/>
          <w:sz w:val="24"/>
          <w:szCs w:val="24"/>
        </w:rPr>
      </w:pPr>
      <w:r w:rsidRPr="002712C8">
        <w:rPr>
          <w:rFonts w:ascii="Times New Roman" w:hAnsi="Times New Roman" w:cs="Times New Roman"/>
          <w:b/>
          <w:color w:val="000000"/>
          <w:sz w:val="24"/>
          <w:szCs w:val="24"/>
        </w:rPr>
        <w:t xml:space="preserve">Импорт. </w:t>
      </w:r>
      <w:r w:rsidRPr="002712C8">
        <w:rPr>
          <w:rFonts w:ascii="Times New Roman" w:hAnsi="Times New Roman" w:cs="Times New Roman"/>
          <w:color w:val="000000"/>
          <w:sz w:val="24"/>
          <w:szCs w:val="24"/>
        </w:rPr>
        <w:t xml:space="preserve">Импортные поступления города в январе-июне 2020г. по сравнению с аналогичным периодом прошлого года уменьшились на 420,0 млн. долларов, в том числе из стран вне СНГ </w:t>
      </w:r>
      <w:bookmarkStart w:id="11" w:name="_Hlk40441831"/>
      <w:r w:rsidRPr="002712C8">
        <w:rPr>
          <w:rFonts w:ascii="Times New Roman" w:hAnsi="Times New Roman" w:cs="Times New Roman"/>
          <w:color w:val="000000"/>
          <w:sz w:val="24"/>
          <w:szCs w:val="24"/>
        </w:rPr>
        <w:t>–</w:t>
      </w:r>
      <w:bookmarkEnd w:id="11"/>
      <w:r w:rsidRPr="002712C8">
        <w:rPr>
          <w:rFonts w:ascii="Times New Roman" w:hAnsi="Times New Roman" w:cs="Times New Roman"/>
          <w:color w:val="000000"/>
          <w:sz w:val="24"/>
          <w:szCs w:val="24"/>
        </w:rPr>
        <w:t xml:space="preserve"> на 266,2 млн. долларов, из стран СНГ – на 153,8 млн. долларов</w:t>
      </w:r>
      <w:r w:rsidRPr="002712C8">
        <w:rPr>
          <w:rFonts w:ascii="Times New Roman" w:hAnsi="Times New Roman" w:cs="Times New Roman"/>
          <w:sz w:val="24"/>
          <w:szCs w:val="24"/>
        </w:rPr>
        <w:t xml:space="preserve">.  </w:t>
      </w:r>
    </w:p>
    <w:p w:rsidR="002712C8" w:rsidRPr="002712C8" w:rsidRDefault="002712C8" w:rsidP="00114FC7">
      <w:pPr>
        <w:widowControl w:val="0"/>
        <w:autoSpaceDE w:val="0"/>
        <w:autoSpaceDN w:val="0"/>
        <w:adjustRightInd w:val="0"/>
        <w:spacing w:line="240" w:lineRule="auto"/>
        <w:ind w:right="-57" w:firstLine="425"/>
        <w:contextualSpacing/>
        <w:jc w:val="both"/>
        <w:rPr>
          <w:rFonts w:ascii="Times New Roman" w:hAnsi="Times New Roman" w:cs="Times New Roman"/>
          <w:sz w:val="24"/>
          <w:szCs w:val="24"/>
        </w:rPr>
      </w:pPr>
      <w:r w:rsidRPr="002712C8">
        <w:rPr>
          <w:rFonts w:ascii="Times New Roman" w:hAnsi="Times New Roman" w:cs="Times New Roman"/>
          <w:sz w:val="24"/>
          <w:szCs w:val="24"/>
        </w:rPr>
        <w:t>Уменьшение объема импорта обусловлено за счет сокращения поступления таких товаров как: обувь, головные уборы, зонты, солнцезащитные зонты и др. – на 37,4 млн. долларов, недрагоценные металлы и изделия из них – на 51,9 млн. долларов, текстил</w:t>
      </w:r>
      <w:r w:rsidRPr="002712C8">
        <w:rPr>
          <w:rFonts w:ascii="Times New Roman" w:hAnsi="Times New Roman" w:cs="Times New Roman"/>
          <w:sz w:val="24"/>
          <w:szCs w:val="24"/>
          <w:lang w:val="ky-KG"/>
        </w:rPr>
        <w:t>ь</w:t>
      </w:r>
      <w:r w:rsidRPr="002712C8">
        <w:rPr>
          <w:rFonts w:ascii="Times New Roman" w:hAnsi="Times New Roman" w:cs="Times New Roman"/>
          <w:sz w:val="24"/>
          <w:szCs w:val="24"/>
        </w:rPr>
        <w:t xml:space="preserve"> и текстильные издели</w:t>
      </w:r>
      <w:r w:rsidRPr="002712C8">
        <w:rPr>
          <w:rFonts w:ascii="Times New Roman" w:hAnsi="Times New Roman" w:cs="Times New Roman"/>
          <w:sz w:val="24"/>
          <w:szCs w:val="24"/>
          <w:lang w:val="ky-KG"/>
        </w:rPr>
        <w:t>я</w:t>
      </w:r>
      <w:r w:rsidRPr="002712C8">
        <w:rPr>
          <w:rFonts w:ascii="Times New Roman" w:hAnsi="Times New Roman" w:cs="Times New Roman"/>
          <w:sz w:val="24"/>
          <w:szCs w:val="24"/>
        </w:rPr>
        <w:t xml:space="preserve"> – на 65,1 млн. долларов, машины, оборудования и механизмы – на 113,5 млн. долларов.</w:t>
      </w:r>
    </w:p>
    <w:p w:rsidR="00504BB4" w:rsidRPr="00BB0899" w:rsidRDefault="002712C8" w:rsidP="00BB0899">
      <w:pPr>
        <w:widowControl w:val="0"/>
        <w:autoSpaceDE w:val="0"/>
        <w:autoSpaceDN w:val="0"/>
        <w:adjustRightInd w:val="0"/>
        <w:spacing w:line="240" w:lineRule="auto"/>
        <w:ind w:right="-57" w:firstLine="425"/>
        <w:contextualSpacing/>
        <w:jc w:val="both"/>
        <w:rPr>
          <w:rFonts w:ascii="Times New Roman" w:hAnsi="Times New Roman" w:cs="Times New Roman"/>
          <w:sz w:val="24"/>
          <w:szCs w:val="24"/>
        </w:rPr>
      </w:pPr>
      <w:r w:rsidRPr="002712C8">
        <w:rPr>
          <w:rFonts w:ascii="Times New Roman" w:hAnsi="Times New Roman" w:cs="Times New Roman"/>
          <w:sz w:val="24"/>
          <w:szCs w:val="24"/>
        </w:rPr>
        <w:t>Наряду с этим, наблюдалось увеличение объема продуктов растительного происхождения – на 3,1 млн. долларов, жиров и масел животного или растительного происхождения; продуктов их расщепления – на 0,7 млн. долларов.</w:t>
      </w:r>
    </w:p>
    <w:p w:rsidR="00BB0899" w:rsidRDefault="00BB0899" w:rsidP="008A5AF5">
      <w:pPr>
        <w:widowControl w:val="0"/>
        <w:autoSpaceDE w:val="0"/>
        <w:autoSpaceDN w:val="0"/>
        <w:adjustRightInd w:val="0"/>
        <w:rPr>
          <w:rFonts w:ascii="Times New Roman" w:hAnsi="Times New Roman" w:cs="Times New Roman"/>
          <w:b/>
          <w:color w:val="000000"/>
          <w:sz w:val="24"/>
          <w:szCs w:val="24"/>
        </w:rPr>
      </w:pPr>
    </w:p>
    <w:p w:rsidR="008A5AF5" w:rsidRDefault="008A5AF5" w:rsidP="008A5AF5">
      <w:pPr>
        <w:widowControl w:val="0"/>
        <w:autoSpaceDE w:val="0"/>
        <w:autoSpaceDN w:val="0"/>
        <w:adjustRightInd w:val="0"/>
        <w:rPr>
          <w:rFonts w:ascii="Times New Roman" w:hAnsi="Times New Roman" w:cs="Times New Roman"/>
          <w:b/>
          <w:color w:val="000000"/>
          <w:sz w:val="24"/>
          <w:szCs w:val="24"/>
        </w:rPr>
      </w:pPr>
    </w:p>
    <w:p w:rsidR="002712C8" w:rsidRPr="00114FC7" w:rsidRDefault="002712C8" w:rsidP="00114FC7">
      <w:pPr>
        <w:widowControl w:val="0"/>
        <w:autoSpaceDE w:val="0"/>
        <w:autoSpaceDN w:val="0"/>
        <w:adjustRightInd w:val="0"/>
        <w:ind w:left="23" w:firstLine="119"/>
        <w:rPr>
          <w:rFonts w:ascii="Times New Roman" w:hAnsi="Times New Roman" w:cs="Times New Roman"/>
          <w:b/>
          <w:color w:val="000000"/>
          <w:sz w:val="24"/>
          <w:szCs w:val="24"/>
        </w:rPr>
      </w:pPr>
      <w:r w:rsidRPr="002712C8">
        <w:rPr>
          <w:rFonts w:ascii="Times New Roman" w:hAnsi="Times New Roman" w:cs="Times New Roman"/>
          <w:b/>
          <w:color w:val="000000"/>
          <w:sz w:val="24"/>
          <w:szCs w:val="24"/>
        </w:rPr>
        <w:lastRenderedPageBreak/>
        <w:t xml:space="preserve">Таблица </w:t>
      </w:r>
      <w:r w:rsidRPr="002712C8">
        <w:rPr>
          <w:rFonts w:ascii="Times New Roman" w:hAnsi="Times New Roman" w:cs="Times New Roman"/>
          <w:b/>
          <w:color w:val="000000"/>
          <w:sz w:val="24"/>
          <w:szCs w:val="24"/>
          <w:lang w:val="ky-KG"/>
        </w:rPr>
        <w:t>59</w:t>
      </w:r>
      <w:r w:rsidRPr="002712C8">
        <w:rPr>
          <w:rFonts w:ascii="Times New Roman" w:hAnsi="Times New Roman" w:cs="Times New Roman"/>
          <w:b/>
          <w:color w:val="000000"/>
          <w:sz w:val="24"/>
          <w:szCs w:val="24"/>
        </w:rPr>
        <w:t>: Импорт отдельных видов товаров в январе-июне 2020г.</w:t>
      </w:r>
    </w:p>
    <w:tbl>
      <w:tblPr>
        <w:tblW w:w="9924" w:type="dxa"/>
        <w:tblInd w:w="-142" w:type="dxa"/>
        <w:tblLayout w:type="fixed"/>
        <w:tblCellMar>
          <w:left w:w="0" w:type="dxa"/>
          <w:right w:w="0" w:type="dxa"/>
        </w:tblCellMar>
        <w:tblLook w:val="0000"/>
      </w:tblPr>
      <w:tblGrid>
        <w:gridCol w:w="3970"/>
        <w:gridCol w:w="1134"/>
        <w:gridCol w:w="1276"/>
        <w:gridCol w:w="1701"/>
        <w:gridCol w:w="1843"/>
      </w:tblGrid>
      <w:tr w:rsidR="002712C8" w:rsidRPr="002712C8" w:rsidTr="002712C8">
        <w:trPr>
          <w:trHeight w:val="565"/>
          <w:tblHeader/>
        </w:trPr>
        <w:tc>
          <w:tcPr>
            <w:tcW w:w="3970" w:type="dxa"/>
            <w:vMerge w:val="restart"/>
            <w:tcBorders>
              <w:top w:val="single" w:sz="8" w:space="0" w:color="auto"/>
              <w:left w:val="nil"/>
              <w:right w:val="nil"/>
            </w:tcBorders>
            <w:vAlign w:val="center"/>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p>
        </w:tc>
        <w:tc>
          <w:tcPr>
            <w:tcW w:w="2410" w:type="dxa"/>
            <w:gridSpan w:val="2"/>
            <w:tcBorders>
              <w:top w:val="single" w:sz="8" w:space="0" w:color="auto"/>
              <w:left w:val="nil"/>
              <w:bottom w:val="single" w:sz="4" w:space="0" w:color="auto"/>
              <w:right w:val="nil"/>
            </w:tcBorders>
            <w:vAlign w:val="center"/>
          </w:tcPr>
          <w:p w:rsidR="002712C8" w:rsidRPr="002712C8" w:rsidRDefault="002712C8" w:rsidP="00114FC7">
            <w:pPr>
              <w:widowControl w:val="0"/>
              <w:autoSpaceDE w:val="0"/>
              <w:autoSpaceDN w:val="0"/>
              <w:adjustRightInd w:val="0"/>
              <w:spacing w:line="240" w:lineRule="auto"/>
              <w:ind w:left="240" w:right="-37"/>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Поступило – всего</w:t>
            </w:r>
          </w:p>
        </w:tc>
        <w:tc>
          <w:tcPr>
            <w:tcW w:w="3544" w:type="dxa"/>
            <w:gridSpan w:val="2"/>
            <w:tcBorders>
              <w:top w:val="single" w:sz="8" w:space="0" w:color="auto"/>
              <w:left w:val="nil"/>
              <w:bottom w:val="single" w:sz="4" w:space="0" w:color="auto"/>
              <w:right w:val="nil"/>
            </w:tcBorders>
            <w:vAlign w:val="center"/>
          </w:tcPr>
          <w:p w:rsidR="002712C8" w:rsidRPr="002712C8" w:rsidRDefault="002712C8" w:rsidP="00114FC7">
            <w:pPr>
              <w:widowControl w:val="0"/>
              <w:autoSpaceDE w:val="0"/>
              <w:autoSpaceDN w:val="0"/>
              <w:adjustRightInd w:val="0"/>
              <w:spacing w:line="240" w:lineRule="auto"/>
              <w:ind w:left="37" w:right="141"/>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В процентах к</w:t>
            </w:r>
          </w:p>
          <w:p w:rsidR="002712C8" w:rsidRPr="002712C8" w:rsidRDefault="002712C8" w:rsidP="00114FC7">
            <w:pPr>
              <w:widowControl w:val="0"/>
              <w:autoSpaceDE w:val="0"/>
              <w:autoSpaceDN w:val="0"/>
              <w:adjustRightInd w:val="0"/>
              <w:spacing w:line="240" w:lineRule="auto"/>
              <w:ind w:left="37" w:right="141"/>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Январю-июню 2019г.</w:t>
            </w:r>
          </w:p>
        </w:tc>
      </w:tr>
      <w:tr w:rsidR="002712C8" w:rsidRPr="002712C8" w:rsidTr="002712C8">
        <w:trPr>
          <w:trHeight w:val="557"/>
          <w:tblHeader/>
        </w:trPr>
        <w:tc>
          <w:tcPr>
            <w:tcW w:w="3970" w:type="dxa"/>
            <w:vMerge/>
            <w:tcBorders>
              <w:left w:val="nil"/>
              <w:bottom w:val="single" w:sz="8" w:space="0" w:color="auto"/>
              <w:right w:val="nil"/>
            </w:tcBorders>
            <w:vAlign w:val="center"/>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p>
        </w:tc>
        <w:tc>
          <w:tcPr>
            <w:tcW w:w="1134" w:type="dxa"/>
            <w:tcBorders>
              <w:top w:val="single" w:sz="4" w:space="0" w:color="auto"/>
              <w:left w:val="nil"/>
              <w:bottom w:val="single" w:sz="8" w:space="0" w:color="auto"/>
              <w:right w:val="nil"/>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тыс.</w:t>
            </w:r>
          </w:p>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тонн</w:t>
            </w:r>
          </w:p>
        </w:tc>
        <w:tc>
          <w:tcPr>
            <w:tcW w:w="1276" w:type="dxa"/>
            <w:tcBorders>
              <w:top w:val="single" w:sz="4" w:space="0" w:color="auto"/>
              <w:left w:val="nil"/>
              <w:bottom w:val="single" w:sz="8" w:space="0" w:color="auto"/>
              <w:right w:val="nil"/>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тыс.</w:t>
            </w:r>
          </w:p>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долларов</w:t>
            </w:r>
          </w:p>
        </w:tc>
        <w:tc>
          <w:tcPr>
            <w:tcW w:w="1701" w:type="dxa"/>
            <w:tcBorders>
              <w:top w:val="single" w:sz="4" w:space="0" w:color="auto"/>
              <w:left w:val="nil"/>
              <w:bottom w:val="single" w:sz="8" w:space="0" w:color="auto"/>
              <w:right w:val="nil"/>
            </w:tcBorders>
          </w:tcPr>
          <w:p w:rsidR="002712C8" w:rsidRPr="002712C8" w:rsidRDefault="002712C8" w:rsidP="00114FC7">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в натуральном выражении</w:t>
            </w:r>
          </w:p>
        </w:tc>
        <w:tc>
          <w:tcPr>
            <w:tcW w:w="1843" w:type="dxa"/>
            <w:tcBorders>
              <w:top w:val="single" w:sz="4" w:space="0" w:color="auto"/>
              <w:left w:val="nil"/>
              <w:bottom w:val="single" w:sz="8" w:space="0" w:color="auto"/>
              <w:right w:val="nil"/>
            </w:tcBorders>
          </w:tcPr>
          <w:p w:rsidR="002712C8" w:rsidRPr="002712C8" w:rsidRDefault="002712C8" w:rsidP="00114FC7">
            <w:pPr>
              <w:widowControl w:val="0"/>
              <w:autoSpaceDE w:val="0"/>
              <w:autoSpaceDN w:val="0"/>
              <w:adjustRightInd w:val="0"/>
              <w:spacing w:line="240" w:lineRule="auto"/>
              <w:ind w:left="143"/>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в стоимостном выражении</w:t>
            </w:r>
          </w:p>
        </w:tc>
      </w:tr>
      <w:tr w:rsidR="002712C8" w:rsidRPr="002712C8" w:rsidTr="009C368A">
        <w:trPr>
          <w:trHeight w:val="50"/>
        </w:trPr>
        <w:tc>
          <w:tcPr>
            <w:tcW w:w="3970" w:type="dxa"/>
            <w:tcBorders>
              <w:top w:val="single" w:sz="8" w:space="0" w:color="auto"/>
              <w:left w:val="nil"/>
              <w:bottom w:val="nil"/>
              <w:right w:val="nil"/>
            </w:tcBorders>
          </w:tcPr>
          <w:p w:rsidR="002712C8" w:rsidRPr="002712C8" w:rsidRDefault="002712C8" w:rsidP="00114FC7">
            <w:pPr>
              <w:widowControl w:val="0"/>
              <w:autoSpaceDE w:val="0"/>
              <w:autoSpaceDN w:val="0"/>
              <w:adjustRightInd w:val="0"/>
              <w:spacing w:line="240" w:lineRule="auto"/>
              <w:ind w:left="142" w:hanging="142"/>
              <w:contextualSpacing/>
              <w:jc w:val="center"/>
              <w:rPr>
                <w:rFonts w:ascii="Times New Roman" w:hAnsi="Times New Roman" w:cs="Times New Roman"/>
                <w:color w:val="000000"/>
                <w:sz w:val="20"/>
              </w:rPr>
            </w:pPr>
          </w:p>
        </w:tc>
        <w:tc>
          <w:tcPr>
            <w:tcW w:w="1134" w:type="dxa"/>
            <w:tcBorders>
              <w:top w:val="single" w:sz="8" w:space="0" w:color="auto"/>
              <w:left w:val="nil"/>
              <w:bottom w:val="nil"/>
              <w:right w:val="nil"/>
            </w:tcBorders>
          </w:tcPr>
          <w:p w:rsidR="002712C8" w:rsidRPr="002712C8" w:rsidRDefault="002712C8" w:rsidP="00114FC7">
            <w:pPr>
              <w:widowControl w:val="0"/>
              <w:autoSpaceDE w:val="0"/>
              <w:autoSpaceDN w:val="0"/>
              <w:adjustRightInd w:val="0"/>
              <w:spacing w:line="240" w:lineRule="auto"/>
              <w:ind w:right="141"/>
              <w:contextualSpacing/>
              <w:jc w:val="center"/>
              <w:rPr>
                <w:rFonts w:ascii="Times New Roman" w:hAnsi="Times New Roman" w:cs="Times New Roman"/>
                <w:color w:val="000000"/>
                <w:sz w:val="20"/>
              </w:rPr>
            </w:pPr>
          </w:p>
        </w:tc>
        <w:tc>
          <w:tcPr>
            <w:tcW w:w="1276" w:type="dxa"/>
            <w:tcBorders>
              <w:top w:val="single" w:sz="8" w:space="0" w:color="auto"/>
              <w:left w:val="nil"/>
              <w:bottom w:val="nil"/>
              <w:right w:val="nil"/>
            </w:tcBorders>
          </w:tcPr>
          <w:p w:rsidR="002712C8" w:rsidRPr="002712C8" w:rsidRDefault="002712C8" w:rsidP="00114FC7">
            <w:pPr>
              <w:widowControl w:val="0"/>
              <w:autoSpaceDE w:val="0"/>
              <w:autoSpaceDN w:val="0"/>
              <w:adjustRightInd w:val="0"/>
              <w:spacing w:line="240" w:lineRule="auto"/>
              <w:ind w:right="141"/>
              <w:contextualSpacing/>
              <w:jc w:val="center"/>
              <w:rPr>
                <w:rFonts w:ascii="Times New Roman" w:hAnsi="Times New Roman" w:cs="Times New Roman"/>
                <w:color w:val="000000"/>
                <w:sz w:val="20"/>
              </w:rPr>
            </w:pPr>
          </w:p>
        </w:tc>
        <w:tc>
          <w:tcPr>
            <w:tcW w:w="1701" w:type="dxa"/>
            <w:tcBorders>
              <w:top w:val="single" w:sz="8" w:space="0" w:color="auto"/>
              <w:left w:val="nil"/>
              <w:bottom w:val="nil"/>
              <w:right w:val="nil"/>
            </w:tcBorders>
          </w:tcPr>
          <w:p w:rsidR="002712C8" w:rsidRPr="002712C8" w:rsidRDefault="002712C8" w:rsidP="00114FC7">
            <w:pPr>
              <w:widowControl w:val="0"/>
              <w:autoSpaceDE w:val="0"/>
              <w:autoSpaceDN w:val="0"/>
              <w:adjustRightInd w:val="0"/>
              <w:spacing w:line="240" w:lineRule="auto"/>
              <w:ind w:right="141"/>
              <w:contextualSpacing/>
              <w:jc w:val="center"/>
              <w:rPr>
                <w:rFonts w:ascii="Times New Roman" w:hAnsi="Times New Roman" w:cs="Times New Roman"/>
                <w:color w:val="000000"/>
                <w:sz w:val="20"/>
                <w:lang w:val="ky-KG"/>
              </w:rPr>
            </w:pPr>
          </w:p>
        </w:tc>
        <w:tc>
          <w:tcPr>
            <w:tcW w:w="1843" w:type="dxa"/>
            <w:tcBorders>
              <w:top w:val="single" w:sz="8" w:space="0" w:color="auto"/>
              <w:left w:val="nil"/>
              <w:bottom w:val="nil"/>
              <w:right w:val="nil"/>
            </w:tcBorders>
          </w:tcPr>
          <w:p w:rsidR="002712C8" w:rsidRPr="002712C8" w:rsidRDefault="002712C8" w:rsidP="00114FC7">
            <w:pPr>
              <w:widowControl w:val="0"/>
              <w:autoSpaceDE w:val="0"/>
              <w:autoSpaceDN w:val="0"/>
              <w:adjustRightInd w:val="0"/>
              <w:spacing w:line="240" w:lineRule="auto"/>
              <w:ind w:right="141"/>
              <w:contextualSpacing/>
              <w:jc w:val="center"/>
              <w:rPr>
                <w:rFonts w:ascii="Times New Roman" w:hAnsi="Times New Roman" w:cs="Times New Roman"/>
                <w:color w:val="000000"/>
                <w:sz w:val="20"/>
                <w:lang w:val="ky-KG"/>
              </w:rPr>
            </w:pPr>
          </w:p>
        </w:tc>
      </w:tr>
      <w:tr w:rsidR="002712C8" w:rsidRPr="002712C8" w:rsidTr="002712C8">
        <w:tblPrEx>
          <w:tblCellMar>
            <w:left w:w="108" w:type="dxa"/>
            <w:right w:w="108" w:type="dxa"/>
          </w:tblCellMar>
          <w:tblLook w:val="04A0"/>
        </w:tblPrEx>
        <w:trPr>
          <w:trHeight w:val="261"/>
        </w:trPr>
        <w:tc>
          <w:tcPr>
            <w:tcW w:w="3970" w:type="dxa"/>
            <w:noWrap/>
            <w:vAlign w:val="bottom"/>
            <w:hideMark/>
          </w:tcPr>
          <w:p w:rsidR="002712C8" w:rsidRPr="002712C8" w:rsidRDefault="002712C8" w:rsidP="00114FC7">
            <w:pPr>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 xml:space="preserve">Овощи </w:t>
            </w:r>
          </w:p>
        </w:tc>
        <w:tc>
          <w:tcPr>
            <w:tcW w:w="1134"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6,9</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85" w:right="199"/>
              <w:contextualSpacing/>
              <w:jc w:val="right"/>
              <w:rPr>
                <w:rFonts w:ascii="Times New Roman" w:hAnsi="Times New Roman" w:cs="Times New Roman"/>
                <w:sz w:val="20"/>
              </w:rPr>
            </w:pPr>
            <w:r w:rsidRPr="002712C8">
              <w:rPr>
                <w:rFonts w:ascii="Times New Roman" w:hAnsi="Times New Roman" w:cs="Times New Roman"/>
                <w:sz w:val="20"/>
              </w:rPr>
              <w:t>3902,8</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37,1</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63,1</w:t>
            </w:r>
          </w:p>
        </w:tc>
      </w:tr>
      <w:tr w:rsidR="002712C8" w:rsidRPr="002712C8" w:rsidTr="002712C8">
        <w:tblPrEx>
          <w:tblCellMar>
            <w:left w:w="108" w:type="dxa"/>
            <w:right w:w="108" w:type="dxa"/>
          </w:tblCellMar>
          <w:tblLook w:val="04A0"/>
        </w:tblPrEx>
        <w:trPr>
          <w:trHeight w:val="261"/>
        </w:trPr>
        <w:tc>
          <w:tcPr>
            <w:tcW w:w="3970" w:type="dxa"/>
            <w:noWrap/>
            <w:vAlign w:val="bottom"/>
            <w:hideMark/>
          </w:tcPr>
          <w:p w:rsidR="002712C8" w:rsidRPr="002712C8" w:rsidRDefault="002712C8" w:rsidP="00114FC7">
            <w:pPr>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Фрукты</w:t>
            </w:r>
          </w:p>
        </w:tc>
        <w:tc>
          <w:tcPr>
            <w:tcW w:w="1134"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16,4</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85" w:right="199"/>
              <w:contextualSpacing/>
              <w:jc w:val="right"/>
              <w:rPr>
                <w:rFonts w:ascii="Times New Roman" w:hAnsi="Times New Roman" w:cs="Times New Roman"/>
                <w:sz w:val="20"/>
              </w:rPr>
            </w:pPr>
            <w:r w:rsidRPr="002712C8">
              <w:rPr>
                <w:rFonts w:ascii="Times New Roman" w:hAnsi="Times New Roman" w:cs="Times New Roman"/>
                <w:sz w:val="20"/>
              </w:rPr>
              <w:t>8818,8</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64,6</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68,7</w:t>
            </w:r>
          </w:p>
        </w:tc>
      </w:tr>
      <w:tr w:rsidR="002712C8" w:rsidRPr="002712C8" w:rsidTr="002712C8">
        <w:tblPrEx>
          <w:tblCellMar>
            <w:left w:w="108" w:type="dxa"/>
            <w:right w:w="108" w:type="dxa"/>
          </w:tblCellMar>
          <w:tblLook w:val="04A0"/>
        </w:tblPrEx>
        <w:trPr>
          <w:trHeight w:val="261"/>
        </w:trPr>
        <w:tc>
          <w:tcPr>
            <w:tcW w:w="3970" w:type="dxa"/>
            <w:noWrap/>
            <w:vAlign w:val="bottom"/>
            <w:hideMark/>
          </w:tcPr>
          <w:p w:rsidR="002712C8" w:rsidRPr="002712C8" w:rsidRDefault="002712C8" w:rsidP="00114FC7">
            <w:pPr>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 xml:space="preserve">Мука пшеничная </w:t>
            </w:r>
          </w:p>
        </w:tc>
        <w:tc>
          <w:tcPr>
            <w:tcW w:w="1134"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33,6</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85" w:right="199"/>
              <w:contextualSpacing/>
              <w:jc w:val="right"/>
              <w:rPr>
                <w:rFonts w:ascii="Times New Roman" w:hAnsi="Times New Roman" w:cs="Times New Roman"/>
                <w:sz w:val="20"/>
              </w:rPr>
            </w:pPr>
            <w:r w:rsidRPr="002712C8">
              <w:rPr>
                <w:rFonts w:ascii="Times New Roman" w:hAnsi="Times New Roman" w:cs="Times New Roman"/>
                <w:sz w:val="20"/>
              </w:rPr>
              <w:t>8822,7</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в6,6р</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в8,1р</w:t>
            </w:r>
          </w:p>
        </w:tc>
      </w:tr>
      <w:tr w:rsidR="002712C8" w:rsidRPr="002712C8" w:rsidTr="002712C8">
        <w:tblPrEx>
          <w:tblCellMar>
            <w:left w:w="108" w:type="dxa"/>
            <w:right w:w="108" w:type="dxa"/>
          </w:tblCellMar>
          <w:tblLook w:val="04A0"/>
        </w:tblPrEx>
        <w:trPr>
          <w:trHeight w:val="261"/>
        </w:trPr>
        <w:tc>
          <w:tcPr>
            <w:tcW w:w="3970" w:type="dxa"/>
            <w:noWrap/>
            <w:vAlign w:val="bottom"/>
          </w:tcPr>
          <w:p w:rsidR="002712C8" w:rsidRPr="002712C8" w:rsidRDefault="002712C8" w:rsidP="00114FC7">
            <w:pPr>
              <w:keepNext/>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Рис</w:t>
            </w:r>
          </w:p>
        </w:tc>
        <w:tc>
          <w:tcPr>
            <w:tcW w:w="1134"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1,4</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85" w:right="199"/>
              <w:contextualSpacing/>
              <w:jc w:val="right"/>
              <w:rPr>
                <w:rFonts w:ascii="Times New Roman" w:hAnsi="Times New Roman" w:cs="Times New Roman"/>
                <w:sz w:val="20"/>
              </w:rPr>
            </w:pPr>
            <w:r w:rsidRPr="002712C8">
              <w:rPr>
                <w:rFonts w:ascii="Times New Roman" w:hAnsi="Times New Roman" w:cs="Times New Roman"/>
                <w:sz w:val="20"/>
              </w:rPr>
              <w:t>714,7</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w:t>
            </w:r>
          </w:p>
        </w:tc>
      </w:tr>
      <w:tr w:rsidR="002712C8" w:rsidRPr="002712C8" w:rsidTr="002712C8">
        <w:tblPrEx>
          <w:tblCellMar>
            <w:left w:w="108" w:type="dxa"/>
            <w:right w:w="108" w:type="dxa"/>
          </w:tblCellMar>
          <w:tblLook w:val="04A0"/>
        </w:tblPrEx>
        <w:trPr>
          <w:trHeight w:val="261"/>
        </w:trPr>
        <w:tc>
          <w:tcPr>
            <w:tcW w:w="3970" w:type="dxa"/>
            <w:noWrap/>
            <w:vAlign w:val="bottom"/>
          </w:tcPr>
          <w:p w:rsidR="002712C8" w:rsidRPr="002712C8" w:rsidRDefault="002712C8" w:rsidP="00114FC7">
            <w:pPr>
              <w:keepNext/>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Чай</w:t>
            </w:r>
          </w:p>
        </w:tc>
        <w:tc>
          <w:tcPr>
            <w:tcW w:w="1134"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3,5</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85" w:right="199"/>
              <w:contextualSpacing/>
              <w:jc w:val="right"/>
              <w:rPr>
                <w:rFonts w:ascii="Times New Roman" w:hAnsi="Times New Roman" w:cs="Times New Roman"/>
                <w:sz w:val="20"/>
              </w:rPr>
            </w:pPr>
            <w:r w:rsidRPr="002712C8">
              <w:rPr>
                <w:rFonts w:ascii="Times New Roman" w:hAnsi="Times New Roman" w:cs="Times New Roman"/>
                <w:sz w:val="20"/>
              </w:rPr>
              <w:t>5027,6</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в1,5р</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102,4</w:t>
            </w:r>
          </w:p>
        </w:tc>
      </w:tr>
      <w:tr w:rsidR="002712C8" w:rsidRPr="002712C8" w:rsidTr="002712C8">
        <w:tblPrEx>
          <w:tblCellMar>
            <w:left w:w="108" w:type="dxa"/>
            <w:right w:w="108" w:type="dxa"/>
          </w:tblCellMar>
          <w:tblLook w:val="04A0"/>
        </w:tblPrEx>
        <w:trPr>
          <w:trHeight w:val="261"/>
        </w:trPr>
        <w:tc>
          <w:tcPr>
            <w:tcW w:w="3970" w:type="dxa"/>
            <w:noWrap/>
            <w:vAlign w:val="bottom"/>
          </w:tcPr>
          <w:p w:rsidR="002712C8" w:rsidRPr="002712C8" w:rsidRDefault="002712C8" w:rsidP="00114FC7">
            <w:pPr>
              <w:keepNext/>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Растительные масла</w:t>
            </w:r>
          </w:p>
        </w:tc>
        <w:tc>
          <w:tcPr>
            <w:tcW w:w="1134"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78,7</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85" w:right="199"/>
              <w:contextualSpacing/>
              <w:jc w:val="right"/>
              <w:rPr>
                <w:rFonts w:ascii="Times New Roman" w:hAnsi="Times New Roman" w:cs="Times New Roman"/>
                <w:sz w:val="20"/>
              </w:rPr>
            </w:pPr>
            <w:r w:rsidRPr="002712C8">
              <w:rPr>
                <w:rFonts w:ascii="Times New Roman" w:hAnsi="Times New Roman" w:cs="Times New Roman"/>
                <w:sz w:val="20"/>
              </w:rPr>
              <w:t>12900,0</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в5,1р</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98,9</w:t>
            </w:r>
          </w:p>
        </w:tc>
      </w:tr>
      <w:tr w:rsidR="002712C8" w:rsidRPr="002712C8" w:rsidTr="002712C8">
        <w:tblPrEx>
          <w:tblCellMar>
            <w:left w:w="108" w:type="dxa"/>
            <w:right w:w="108" w:type="dxa"/>
          </w:tblCellMar>
          <w:tblLook w:val="04A0"/>
        </w:tblPrEx>
        <w:trPr>
          <w:trHeight w:val="261"/>
        </w:trPr>
        <w:tc>
          <w:tcPr>
            <w:tcW w:w="3970" w:type="dxa"/>
            <w:noWrap/>
            <w:vAlign w:val="bottom"/>
          </w:tcPr>
          <w:p w:rsidR="002712C8" w:rsidRPr="002712C8" w:rsidRDefault="002712C8" w:rsidP="00114FC7">
            <w:pPr>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Сахар</w:t>
            </w:r>
          </w:p>
        </w:tc>
        <w:tc>
          <w:tcPr>
            <w:tcW w:w="1134"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9,6</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85" w:right="199"/>
              <w:contextualSpacing/>
              <w:jc w:val="right"/>
              <w:rPr>
                <w:rFonts w:ascii="Times New Roman" w:hAnsi="Times New Roman" w:cs="Times New Roman"/>
                <w:sz w:val="20"/>
              </w:rPr>
            </w:pPr>
            <w:r w:rsidRPr="002712C8">
              <w:rPr>
                <w:rFonts w:ascii="Times New Roman" w:hAnsi="Times New Roman" w:cs="Times New Roman"/>
                <w:sz w:val="20"/>
              </w:rPr>
              <w:t>4387,6</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52,5</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52,7</w:t>
            </w:r>
          </w:p>
        </w:tc>
      </w:tr>
      <w:tr w:rsidR="002712C8" w:rsidRPr="002712C8" w:rsidTr="002712C8">
        <w:tblPrEx>
          <w:tblCellMar>
            <w:left w:w="108" w:type="dxa"/>
            <w:right w:w="108" w:type="dxa"/>
          </w:tblCellMar>
          <w:tblLook w:val="04A0"/>
        </w:tblPrEx>
        <w:trPr>
          <w:trHeight w:val="500"/>
        </w:trPr>
        <w:tc>
          <w:tcPr>
            <w:tcW w:w="3970" w:type="dxa"/>
            <w:noWrap/>
            <w:vAlign w:val="bottom"/>
          </w:tcPr>
          <w:p w:rsidR="002712C8" w:rsidRPr="002712C8" w:rsidRDefault="002712C8" w:rsidP="00114FC7">
            <w:pPr>
              <w:spacing w:before="20" w:after="20" w:line="240" w:lineRule="auto"/>
              <w:contextualSpacing/>
              <w:rPr>
                <w:rFonts w:ascii="Times New Roman" w:hAnsi="Times New Roman" w:cs="Times New Roman"/>
                <w:color w:val="FF0000"/>
                <w:sz w:val="20"/>
                <w:lang w:val="ky-KG"/>
              </w:rPr>
            </w:pPr>
            <w:r w:rsidRPr="002712C8">
              <w:rPr>
                <w:rFonts w:ascii="Times New Roman" w:hAnsi="Times New Roman" w:cs="Times New Roman"/>
                <w:sz w:val="20"/>
              </w:rPr>
              <w:t xml:space="preserve">Шоколад и прочие пищевые продукты, </w:t>
            </w:r>
            <w:r w:rsidRPr="002712C8">
              <w:rPr>
                <w:rFonts w:ascii="Times New Roman" w:hAnsi="Times New Roman" w:cs="Times New Roman"/>
                <w:sz w:val="20"/>
                <w:lang w:val="ky-KG"/>
              </w:rPr>
              <w:t>с</w:t>
            </w:r>
            <w:r w:rsidRPr="002712C8">
              <w:rPr>
                <w:rFonts w:ascii="Times New Roman" w:hAnsi="Times New Roman" w:cs="Times New Roman"/>
                <w:sz w:val="20"/>
              </w:rPr>
              <w:t>одер</w:t>
            </w:r>
            <w:r w:rsidRPr="002712C8">
              <w:rPr>
                <w:rFonts w:ascii="Times New Roman" w:hAnsi="Times New Roman" w:cs="Times New Roman"/>
                <w:sz w:val="20"/>
                <w:lang w:val="ky-KG"/>
              </w:rPr>
              <w:t>жащие какао</w:t>
            </w:r>
          </w:p>
        </w:tc>
        <w:tc>
          <w:tcPr>
            <w:tcW w:w="1134"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3,3</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199"/>
              <w:contextualSpacing/>
              <w:jc w:val="right"/>
              <w:rPr>
                <w:rFonts w:ascii="Times New Roman" w:hAnsi="Times New Roman" w:cs="Times New Roman"/>
                <w:sz w:val="20"/>
              </w:rPr>
            </w:pPr>
            <w:r w:rsidRPr="002712C8">
              <w:rPr>
                <w:rFonts w:ascii="Times New Roman" w:hAnsi="Times New Roman" w:cs="Times New Roman"/>
                <w:sz w:val="20"/>
              </w:rPr>
              <w:t>9543,2</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52,4</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center"/>
              <w:rPr>
                <w:rFonts w:ascii="Times New Roman" w:hAnsi="Times New Roman" w:cs="Times New Roman"/>
                <w:sz w:val="20"/>
              </w:rPr>
            </w:pPr>
            <w:r w:rsidRPr="002712C8">
              <w:rPr>
                <w:rFonts w:ascii="Times New Roman" w:hAnsi="Times New Roman" w:cs="Times New Roman"/>
                <w:sz w:val="20"/>
              </w:rPr>
              <w:t xml:space="preserve">                60,9</w:t>
            </w:r>
          </w:p>
        </w:tc>
      </w:tr>
      <w:tr w:rsidR="002712C8" w:rsidRPr="002712C8" w:rsidTr="002712C8">
        <w:tblPrEx>
          <w:tblCellMar>
            <w:left w:w="108" w:type="dxa"/>
            <w:right w:w="108" w:type="dxa"/>
          </w:tblCellMar>
          <w:tblLook w:val="04A0"/>
        </w:tblPrEx>
        <w:trPr>
          <w:trHeight w:val="261"/>
        </w:trPr>
        <w:tc>
          <w:tcPr>
            <w:tcW w:w="3970" w:type="dxa"/>
            <w:noWrap/>
            <w:vAlign w:val="bottom"/>
            <w:hideMark/>
          </w:tcPr>
          <w:p w:rsidR="002712C8" w:rsidRPr="002712C8" w:rsidRDefault="002712C8" w:rsidP="00114FC7">
            <w:pPr>
              <w:spacing w:before="20" w:after="20" w:line="240" w:lineRule="auto"/>
              <w:contextualSpacing/>
              <w:rPr>
                <w:rFonts w:ascii="Times New Roman" w:hAnsi="Times New Roman" w:cs="Times New Roman"/>
                <w:sz w:val="20"/>
                <w:lang w:val="en-US"/>
              </w:rPr>
            </w:pPr>
            <w:r w:rsidRPr="002712C8">
              <w:rPr>
                <w:rFonts w:ascii="Times New Roman" w:hAnsi="Times New Roman" w:cs="Times New Roman"/>
                <w:sz w:val="20"/>
              </w:rPr>
              <w:t>Воды, минеральные и газированные</w:t>
            </w:r>
          </w:p>
        </w:tc>
        <w:tc>
          <w:tcPr>
            <w:tcW w:w="1134" w:type="dxa"/>
            <w:noWrap/>
            <w:tcMar>
              <w:top w:w="0" w:type="dxa"/>
              <w:left w:w="85" w:type="dxa"/>
              <w:bottom w:w="0" w:type="dxa"/>
              <w:right w:w="85" w:type="dxa"/>
            </w:tcMar>
            <w:vAlign w:val="bottom"/>
            <w:hideMark/>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199"/>
              <w:contextualSpacing/>
              <w:jc w:val="right"/>
              <w:rPr>
                <w:rFonts w:ascii="Times New Roman" w:hAnsi="Times New Roman" w:cs="Times New Roman"/>
                <w:sz w:val="20"/>
              </w:rPr>
            </w:pPr>
            <w:r w:rsidRPr="002712C8">
              <w:rPr>
                <w:rFonts w:ascii="Times New Roman" w:hAnsi="Times New Roman" w:cs="Times New Roman"/>
                <w:sz w:val="20"/>
              </w:rPr>
              <w:t>1918,5</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w:t>
            </w:r>
          </w:p>
        </w:tc>
      </w:tr>
      <w:tr w:rsidR="002712C8" w:rsidRPr="002712C8" w:rsidTr="002712C8">
        <w:tblPrEx>
          <w:tblCellMar>
            <w:left w:w="108" w:type="dxa"/>
            <w:right w:w="108" w:type="dxa"/>
          </w:tblCellMar>
          <w:tblLook w:val="04A0"/>
        </w:tblPrEx>
        <w:trPr>
          <w:trHeight w:val="202"/>
        </w:trPr>
        <w:tc>
          <w:tcPr>
            <w:tcW w:w="3970" w:type="dxa"/>
            <w:noWrap/>
            <w:vAlign w:val="bottom"/>
          </w:tcPr>
          <w:p w:rsidR="002712C8" w:rsidRPr="002712C8" w:rsidRDefault="002712C8" w:rsidP="00114FC7">
            <w:pPr>
              <w:spacing w:before="20" w:after="20" w:line="240" w:lineRule="auto"/>
              <w:contextualSpacing/>
              <w:rPr>
                <w:rFonts w:ascii="Times New Roman" w:hAnsi="Times New Roman" w:cs="Times New Roman"/>
                <w:sz w:val="20"/>
                <w:lang w:val="ky-KG"/>
              </w:rPr>
            </w:pPr>
            <w:r w:rsidRPr="002712C8">
              <w:rPr>
                <w:rFonts w:ascii="Times New Roman" w:hAnsi="Times New Roman" w:cs="Times New Roman"/>
                <w:sz w:val="20"/>
                <w:lang w:val="ky-KG"/>
              </w:rPr>
              <w:t>Мебель, шт.</w:t>
            </w:r>
          </w:p>
        </w:tc>
        <w:tc>
          <w:tcPr>
            <w:tcW w:w="1134" w:type="dxa"/>
            <w:noWrap/>
            <w:tcMar>
              <w:top w:w="0" w:type="dxa"/>
              <w:left w:w="85" w:type="dxa"/>
              <w:bottom w:w="0" w:type="dxa"/>
              <w:right w:w="85" w:type="dxa"/>
            </w:tcMar>
            <w:vAlign w:val="bottom"/>
          </w:tcPr>
          <w:p w:rsidR="002712C8" w:rsidRPr="002712C8" w:rsidRDefault="002712C8" w:rsidP="00114FC7">
            <w:pPr>
              <w:spacing w:before="20" w:after="20" w:line="240" w:lineRule="auto"/>
              <w:ind w:left="-368" w:right="199"/>
              <w:contextualSpacing/>
              <w:jc w:val="right"/>
              <w:rPr>
                <w:rFonts w:ascii="Times New Roman" w:hAnsi="Times New Roman" w:cs="Times New Roman"/>
                <w:sz w:val="20"/>
              </w:rPr>
            </w:pPr>
            <w:r w:rsidRPr="002712C8">
              <w:rPr>
                <w:rFonts w:ascii="Times New Roman" w:hAnsi="Times New Roman" w:cs="Times New Roman"/>
                <w:sz w:val="20"/>
              </w:rPr>
              <w:t>21810,0</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199"/>
              <w:contextualSpacing/>
              <w:jc w:val="right"/>
              <w:rPr>
                <w:rFonts w:ascii="Times New Roman" w:hAnsi="Times New Roman" w:cs="Times New Roman"/>
                <w:sz w:val="20"/>
              </w:rPr>
            </w:pPr>
            <w:r w:rsidRPr="002712C8">
              <w:rPr>
                <w:rFonts w:ascii="Times New Roman" w:hAnsi="Times New Roman" w:cs="Times New Roman"/>
                <w:sz w:val="20"/>
              </w:rPr>
              <w:t>12590,2</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27,1</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52,3</w:t>
            </w:r>
          </w:p>
        </w:tc>
      </w:tr>
      <w:tr w:rsidR="002712C8" w:rsidRPr="002712C8" w:rsidTr="002712C8">
        <w:tblPrEx>
          <w:tblCellMar>
            <w:left w:w="108" w:type="dxa"/>
            <w:right w:w="108" w:type="dxa"/>
          </w:tblCellMar>
          <w:tblLook w:val="04A0"/>
        </w:tblPrEx>
        <w:tc>
          <w:tcPr>
            <w:tcW w:w="3970" w:type="dxa"/>
            <w:noWrap/>
            <w:vAlign w:val="bottom"/>
            <w:hideMark/>
          </w:tcPr>
          <w:p w:rsidR="002712C8" w:rsidRPr="002712C8" w:rsidRDefault="002712C8" w:rsidP="00114FC7">
            <w:pPr>
              <w:spacing w:before="20" w:after="20" w:line="240" w:lineRule="auto"/>
              <w:contextualSpacing/>
              <w:rPr>
                <w:rFonts w:ascii="Times New Roman" w:hAnsi="Times New Roman" w:cs="Times New Roman"/>
                <w:sz w:val="20"/>
                <w:lang w:val="ky-KG"/>
              </w:rPr>
            </w:pPr>
            <w:r w:rsidRPr="002712C8">
              <w:rPr>
                <w:rFonts w:ascii="Times New Roman" w:hAnsi="Times New Roman" w:cs="Times New Roman"/>
                <w:sz w:val="20"/>
                <w:lang w:val="ky-KG"/>
              </w:rPr>
              <w:t>Обувь</w:t>
            </w:r>
          </w:p>
        </w:tc>
        <w:tc>
          <w:tcPr>
            <w:tcW w:w="1134"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199"/>
              <w:contextualSpacing/>
              <w:jc w:val="center"/>
              <w:rPr>
                <w:rFonts w:ascii="Times New Roman" w:hAnsi="Times New Roman" w:cs="Times New Roman"/>
                <w:sz w:val="20"/>
              </w:rPr>
            </w:pPr>
            <w:r w:rsidRPr="002712C8">
              <w:rPr>
                <w:rFonts w:ascii="Times New Roman" w:hAnsi="Times New Roman" w:cs="Times New Roman"/>
                <w:sz w:val="20"/>
              </w:rPr>
              <w:t xml:space="preserve">    18625,0</w:t>
            </w: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30,0</w:t>
            </w:r>
          </w:p>
        </w:tc>
      </w:tr>
      <w:tr w:rsidR="002712C8" w:rsidRPr="002712C8" w:rsidTr="002712C8">
        <w:tblPrEx>
          <w:tblCellMar>
            <w:left w:w="108" w:type="dxa"/>
            <w:right w:w="108" w:type="dxa"/>
          </w:tblCellMar>
          <w:tblLook w:val="04A0"/>
        </w:tblPrEx>
        <w:tc>
          <w:tcPr>
            <w:tcW w:w="3970" w:type="dxa"/>
            <w:noWrap/>
            <w:vAlign w:val="bottom"/>
          </w:tcPr>
          <w:p w:rsidR="002712C8" w:rsidRPr="002712C8" w:rsidRDefault="002712C8" w:rsidP="00114FC7">
            <w:pPr>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Предметы одежды и одежные принадлежности</w:t>
            </w:r>
          </w:p>
        </w:tc>
        <w:tc>
          <w:tcPr>
            <w:tcW w:w="1134"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w:t>
            </w:r>
          </w:p>
        </w:tc>
        <w:tc>
          <w:tcPr>
            <w:tcW w:w="1276"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199"/>
              <w:contextualSpacing/>
              <w:jc w:val="right"/>
              <w:rPr>
                <w:rFonts w:ascii="Times New Roman" w:hAnsi="Times New Roman" w:cs="Times New Roman"/>
                <w:sz w:val="20"/>
              </w:rPr>
            </w:pPr>
          </w:p>
        </w:tc>
        <w:tc>
          <w:tcPr>
            <w:tcW w:w="1701"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lang w:val="ky-KG"/>
              </w:rPr>
            </w:pPr>
            <w:r w:rsidRPr="002712C8">
              <w:rPr>
                <w:rFonts w:ascii="Times New Roman" w:hAnsi="Times New Roman" w:cs="Times New Roman"/>
                <w:sz w:val="20"/>
                <w:lang w:val="ky-KG"/>
              </w:rPr>
              <w:t>-</w:t>
            </w:r>
          </w:p>
        </w:tc>
        <w:tc>
          <w:tcPr>
            <w:tcW w:w="1843" w:type="dxa"/>
            <w:noWrap/>
            <w:tcMar>
              <w:top w:w="0" w:type="dxa"/>
              <w:left w:w="85" w:type="dxa"/>
              <w:bottom w:w="0" w:type="dxa"/>
              <w:right w:w="85" w:type="dxa"/>
            </w:tcMar>
            <w:vAlign w:val="bottom"/>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rPr>
            </w:pPr>
            <w:r w:rsidRPr="002712C8">
              <w:rPr>
                <w:rFonts w:ascii="Times New Roman" w:hAnsi="Times New Roman" w:cs="Times New Roman"/>
                <w:sz w:val="20"/>
              </w:rPr>
              <w:t>57,8</w:t>
            </w:r>
          </w:p>
        </w:tc>
      </w:tr>
      <w:tr w:rsidR="002712C8" w:rsidRPr="002712C8" w:rsidTr="002712C8">
        <w:tblPrEx>
          <w:tblCellMar>
            <w:left w:w="108" w:type="dxa"/>
            <w:right w:w="108" w:type="dxa"/>
          </w:tblCellMar>
          <w:tblLook w:val="04A0"/>
        </w:tblPrEx>
        <w:tc>
          <w:tcPr>
            <w:tcW w:w="3970" w:type="dxa"/>
            <w:noWrap/>
            <w:vAlign w:val="bottom"/>
          </w:tcPr>
          <w:p w:rsidR="002712C8" w:rsidRPr="002712C8" w:rsidRDefault="002712C8" w:rsidP="00114FC7">
            <w:pPr>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Шины, тыс. шт.</w:t>
            </w:r>
          </w:p>
        </w:tc>
        <w:tc>
          <w:tcPr>
            <w:tcW w:w="1134" w:type="dxa"/>
            <w:noWrap/>
            <w:tcMar>
              <w:top w:w="0" w:type="dxa"/>
              <w:left w:w="85" w:type="dxa"/>
              <w:bottom w:w="0" w:type="dxa"/>
              <w:right w:w="85" w:type="dxa"/>
            </w:tcMar>
          </w:tcPr>
          <w:p w:rsidR="002712C8" w:rsidRPr="002712C8" w:rsidRDefault="002712C8" w:rsidP="00114FC7">
            <w:pPr>
              <w:tabs>
                <w:tab w:val="center" w:pos="411"/>
                <w:tab w:val="left" w:pos="604"/>
                <w:tab w:val="right" w:pos="822"/>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260,9</w:t>
            </w:r>
          </w:p>
        </w:tc>
        <w:tc>
          <w:tcPr>
            <w:tcW w:w="1276"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199"/>
              <w:contextualSpacing/>
              <w:jc w:val="right"/>
              <w:rPr>
                <w:rFonts w:ascii="Times New Roman" w:hAnsi="Times New Roman" w:cs="Times New Roman"/>
                <w:sz w:val="20"/>
              </w:rPr>
            </w:pPr>
            <w:r w:rsidRPr="002712C8">
              <w:rPr>
                <w:rFonts w:ascii="Times New Roman" w:hAnsi="Times New Roman" w:cs="Times New Roman"/>
                <w:sz w:val="20"/>
              </w:rPr>
              <w:t>12190,6</w:t>
            </w:r>
          </w:p>
        </w:tc>
        <w:tc>
          <w:tcPr>
            <w:tcW w:w="1701"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lang w:val="ky-KG"/>
              </w:rPr>
            </w:pPr>
            <w:r w:rsidRPr="002712C8">
              <w:rPr>
                <w:rFonts w:ascii="Times New Roman" w:hAnsi="Times New Roman" w:cs="Times New Roman"/>
                <w:sz w:val="20"/>
                <w:lang w:val="ky-KG"/>
              </w:rPr>
              <w:t>61,9</w:t>
            </w:r>
          </w:p>
        </w:tc>
        <w:tc>
          <w:tcPr>
            <w:tcW w:w="1843"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lang w:val="ky-KG"/>
              </w:rPr>
            </w:pPr>
            <w:r w:rsidRPr="002712C8">
              <w:rPr>
                <w:rFonts w:ascii="Times New Roman" w:hAnsi="Times New Roman" w:cs="Times New Roman"/>
                <w:sz w:val="20"/>
                <w:lang w:val="ky-KG"/>
              </w:rPr>
              <w:t>94,4</w:t>
            </w:r>
          </w:p>
        </w:tc>
      </w:tr>
      <w:tr w:rsidR="002712C8" w:rsidRPr="002712C8" w:rsidTr="002712C8">
        <w:tblPrEx>
          <w:tblCellMar>
            <w:left w:w="108" w:type="dxa"/>
            <w:right w:w="108" w:type="dxa"/>
          </w:tblCellMar>
          <w:tblLook w:val="04A0"/>
        </w:tblPrEx>
        <w:tc>
          <w:tcPr>
            <w:tcW w:w="3970" w:type="dxa"/>
            <w:noWrap/>
            <w:vAlign w:val="bottom"/>
          </w:tcPr>
          <w:p w:rsidR="002712C8" w:rsidRPr="002712C8" w:rsidRDefault="002712C8" w:rsidP="00114FC7">
            <w:pPr>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Мыло, моющие и полирующие препараты</w:t>
            </w:r>
          </w:p>
        </w:tc>
        <w:tc>
          <w:tcPr>
            <w:tcW w:w="1134"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14,7</w:t>
            </w:r>
          </w:p>
        </w:tc>
        <w:tc>
          <w:tcPr>
            <w:tcW w:w="1276"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199"/>
              <w:contextualSpacing/>
              <w:jc w:val="right"/>
              <w:rPr>
                <w:rFonts w:ascii="Times New Roman" w:hAnsi="Times New Roman" w:cs="Times New Roman"/>
                <w:sz w:val="20"/>
              </w:rPr>
            </w:pPr>
            <w:r w:rsidRPr="002712C8">
              <w:rPr>
                <w:rFonts w:ascii="Times New Roman" w:hAnsi="Times New Roman" w:cs="Times New Roman"/>
                <w:sz w:val="20"/>
              </w:rPr>
              <w:t>11192,1</w:t>
            </w:r>
          </w:p>
        </w:tc>
        <w:tc>
          <w:tcPr>
            <w:tcW w:w="1701"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lang w:val="ky-KG"/>
              </w:rPr>
            </w:pPr>
            <w:r w:rsidRPr="002712C8">
              <w:rPr>
                <w:rFonts w:ascii="Times New Roman" w:hAnsi="Times New Roman" w:cs="Times New Roman"/>
                <w:sz w:val="20"/>
                <w:lang w:val="ky-KG"/>
              </w:rPr>
              <w:t>114,0</w:t>
            </w:r>
          </w:p>
        </w:tc>
        <w:tc>
          <w:tcPr>
            <w:tcW w:w="1843"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lang w:val="ky-KG"/>
              </w:rPr>
            </w:pPr>
            <w:r w:rsidRPr="002712C8">
              <w:rPr>
                <w:rFonts w:ascii="Times New Roman" w:hAnsi="Times New Roman" w:cs="Times New Roman"/>
                <w:sz w:val="20"/>
                <w:lang w:val="ky-KG"/>
              </w:rPr>
              <w:t>86,6</w:t>
            </w:r>
          </w:p>
        </w:tc>
      </w:tr>
      <w:tr w:rsidR="002712C8" w:rsidRPr="002712C8" w:rsidTr="002712C8">
        <w:tblPrEx>
          <w:tblCellMar>
            <w:left w:w="108" w:type="dxa"/>
            <w:right w:w="108" w:type="dxa"/>
          </w:tblCellMar>
          <w:tblLook w:val="04A0"/>
        </w:tblPrEx>
        <w:tc>
          <w:tcPr>
            <w:tcW w:w="3970" w:type="dxa"/>
            <w:noWrap/>
            <w:vAlign w:val="bottom"/>
          </w:tcPr>
          <w:p w:rsidR="002712C8" w:rsidRPr="002712C8" w:rsidRDefault="002712C8" w:rsidP="00114FC7">
            <w:pPr>
              <w:spacing w:before="20" w:after="20" w:line="240" w:lineRule="auto"/>
              <w:contextualSpacing/>
              <w:rPr>
                <w:rFonts w:ascii="Times New Roman" w:hAnsi="Times New Roman" w:cs="Times New Roman"/>
                <w:sz w:val="20"/>
              </w:rPr>
            </w:pPr>
            <w:r w:rsidRPr="002712C8">
              <w:rPr>
                <w:rFonts w:ascii="Times New Roman" w:hAnsi="Times New Roman" w:cs="Times New Roman"/>
                <w:sz w:val="20"/>
              </w:rPr>
              <w:t>Краски и лаки; водные красители</w:t>
            </w:r>
          </w:p>
        </w:tc>
        <w:tc>
          <w:tcPr>
            <w:tcW w:w="1134"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left="-226" w:right="340"/>
              <w:contextualSpacing/>
              <w:jc w:val="right"/>
              <w:rPr>
                <w:rFonts w:ascii="Times New Roman" w:hAnsi="Times New Roman" w:cs="Times New Roman"/>
                <w:sz w:val="20"/>
              </w:rPr>
            </w:pPr>
            <w:r w:rsidRPr="002712C8">
              <w:rPr>
                <w:rFonts w:ascii="Times New Roman" w:hAnsi="Times New Roman" w:cs="Times New Roman"/>
                <w:sz w:val="20"/>
              </w:rPr>
              <w:t>3,3</w:t>
            </w:r>
          </w:p>
        </w:tc>
        <w:tc>
          <w:tcPr>
            <w:tcW w:w="1276"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199"/>
              <w:contextualSpacing/>
              <w:jc w:val="right"/>
              <w:rPr>
                <w:rFonts w:ascii="Times New Roman" w:hAnsi="Times New Roman" w:cs="Times New Roman"/>
                <w:sz w:val="20"/>
              </w:rPr>
            </w:pPr>
            <w:r w:rsidRPr="002712C8">
              <w:rPr>
                <w:rFonts w:ascii="Times New Roman" w:hAnsi="Times New Roman" w:cs="Times New Roman"/>
                <w:sz w:val="20"/>
              </w:rPr>
              <w:t>3640,0</w:t>
            </w:r>
          </w:p>
        </w:tc>
        <w:tc>
          <w:tcPr>
            <w:tcW w:w="1701"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lang w:val="ky-KG"/>
              </w:rPr>
            </w:pPr>
            <w:r w:rsidRPr="002712C8">
              <w:rPr>
                <w:rFonts w:ascii="Times New Roman" w:hAnsi="Times New Roman" w:cs="Times New Roman"/>
                <w:sz w:val="20"/>
                <w:lang w:val="ky-KG"/>
              </w:rPr>
              <w:t>63,5</w:t>
            </w:r>
          </w:p>
        </w:tc>
        <w:tc>
          <w:tcPr>
            <w:tcW w:w="1843" w:type="dxa"/>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482"/>
              <w:contextualSpacing/>
              <w:jc w:val="right"/>
              <w:rPr>
                <w:rFonts w:ascii="Times New Roman" w:hAnsi="Times New Roman" w:cs="Times New Roman"/>
                <w:sz w:val="20"/>
                <w:lang w:val="ky-KG"/>
              </w:rPr>
            </w:pPr>
            <w:r w:rsidRPr="002712C8">
              <w:rPr>
                <w:rFonts w:ascii="Times New Roman" w:hAnsi="Times New Roman" w:cs="Times New Roman"/>
                <w:sz w:val="20"/>
                <w:lang w:val="ky-KG"/>
              </w:rPr>
              <w:t>72,9</w:t>
            </w:r>
          </w:p>
        </w:tc>
      </w:tr>
      <w:tr w:rsidR="002712C8" w:rsidRPr="002712C8" w:rsidTr="009C368A">
        <w:tblPrEx>
          <w:tblCellMar>
            <w:left w:w="108" w:type="dxa"/>
            <w:right w:w="108" w:type="dxa"/>
          </w:tblCellMar>
          <w:tblLook w:val="04A0"/>
        </w:tblPrEx>
        <w:tc>
          <w:tcPr>
            <w:tcW w:w="3970" w:type="dxa"/>
            <w:tcBorders>
              <w:bottom w:val="single" w:sz="8" w:space="0" w:color="auto"/>
            </w:tcBorders>
            <w:noWrap/>
            <w:vAlign w:val="bottom"/>
          </w:tcPr>
          <w:p w:rsidR="002712C8" w:rsidRPr="002712C8" w:rsidRDefault="002712C8" w:rsidP="00114FC7">
            <w:pPr>
              <w:spacing w:before="20" w:after="20" w:line="240" w:lineRule="auto"/>
              <w:contextualSpacing/>
              <w:rPr>
                <w:rFonts w:ascii="Times New Roman" w:hAnsi="Times New Roman" w:cs="Times New Roman"/>
                <w:sz w:val="20"/>
              </w:rPr>
            </w:pPr>
          </w:p>
        </w:tc>
        <w:tc>
          <w:tcPr>
            <w:tcW w:w="1134" w:type="dxa"/>
            <w:tcBorders>
              <w:bottom w:val="single" w:sz="8" w:space="0" w:color="auto"/>
            </w:tcBorders>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142"/>
              <w:contextualSpacing/>
              <w:rPr>
                <w:rFonts w:ascii="Times New Roman" w:hAnsi="Times New Roman" w:cs="Times New Roman"/>
                <w:sz w:val="20"/>
              </w:rPr>
            </w:pPr>
          </w:p>
        </w:tc>
        <w:tc>
          <w:tcPr>
            <w:tcW w:w="1276" w:type="dxa"/>
            <w:tcBorders>
              <w:bottom w:val="single" w:sz="8" w:space="0" w:color="auto"/>
            </w:tcBorders>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142"/>
              <w:contextualSpacing/>
              <w:rPr>
                <w:rFonts w:ascii="Times New Roman" w:hAnsi="Times New Roman" w:cs="Times New Roman"/>
                <w:sz w:val="20"/>
              </w:rPr>
            </w:pPr>
          </w:p>
        </w:tc>
        <w:tc>
          <w:tcPr>
            <w:tcW w:w="1701" w:type="dxa"/>
            <w:tcBorders>
              <w:bottom w:val="single" w:sz="8" w:space="0" w:color="auto"/>
            </w:tcBorders>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142"/>
              <w:contextualSpacing/>
              <w:jc w:val="right"/>
              <w:rPr>
                <w:rFonts w:ascii="Times New Roman" w:hAnsi="Times New Roman" w:cs="Times New Roman"/>
                <w:sz w:val="20"/>
                <w:lang w:val="ky-KG"/>
              </w:rPr>
            </w:pPr>
          </w:p>
        </w:tc>
        <w:tc>
          <w:tcPr>
            <w:tcW w:w="1843" w:type="dxa"/>
            <w:tcBorders>
              <w:bottom w:val="single" w:sz="8" w:space="0" w:color="auto"/>
            </w:tcBorders>
            <w:noWrap/>
            <w:tcMar>
              <w:top w:w="0" w:type="dxa"/>
              <w:left w:w="85" w:type="dxa"/>
              <w:bottom w:w="0" w:type="dxa"/>
              <w:right w:w="85" w:type="dxa"/>
            </w:tcMar>
          </w:tcPr>
          <w:p w:rsidR="002712C8" w:rsidRPr="002712C8" w:rsidRDefault="002712C8" w:rsidP="00114FC7">
            <w:pPr>
              <w:tabs>
                <w:tab w:val="left" w:pos="604"/>
              </w:tabs>
              <w:spacing w:before="20" w:after="20" w:line="240" w:lineRule="auto"/>
              <w:ind w:right="142"/>
              <w:contextualSpacing/>
              <w:jc w:val="right"/>
              <w:rPr>
                <w:rFonts w:ascii="Times New Roman" w:hAnsi="Times New Roman" w:cs="Times New Roman"/>
                <w:sz w:val="20"/>
                <w:lang w:val="ky-KG"/>
              </w:rPr>
            </w:pPr>
          </w:p>
        </w:tc>
      </w:tr>
    </w:tbl>
    <w:p w:rsidR="002712C8" w:rsidRPr="002712C8" w:rsidRDefault="002712C8" w:rsidP="00114FC7">
      <w:pPr>
        <w:spacing w:line="240" w:lineRule="auto"/>
        <w:ind w:firstLine="709"/>
        <w:contextualSpacing/>
        <w:jc w:val="both"/>
        <w:rPr>
          <w:rFonts w:ascii="Times New Roman" w:hAnsi="Times New Roman" w:cs="Times New Roman"/>
          <w:b/>
          <w:color w:val="000000"/>
          <w:szCs w:val="28"/>
        </w:rPr>
      </w:pPr>
      <w:r w:rsidRPr="002712C8">
        <w:rPr>
          <w:rFonts w:ascii="Times New Roman" w:hAnsi="Times New Roman" w:cs="Times New Roman"/>
          <w:color w:val="000000"/>
          <w:sz w:val="16"/>
          <w:szCs w:val="16"/>
        </w:rPr>
        <w:t>*Величины различаются более чем в десять раз</w:t>
      </w:r>
    </w:p>
    <w:p w:rsidR="002712C8" w:rsidRPr="002712C8" w:rsidRDefault="002712C8" w:rsidP="002712C8">
      <w:pPr>
        <w:jc w:val="both"/>
        <w:rPr>
          <w:rFonts w:ascii="Times New Roman" w:hAnsi="Times New Roman" w:cs="Times New Roman"/>
          <w:b/>
          <w:color w:val="000000"/>
          <w:szCs w:val="28"/>
        </w:rPr>
      </w:pPr>
    </w:p>
    <w:p w:rsidR="002712C8" w:rsidRPr="002712C8" w:rsidRDefault="002712C8" w:rsidP="00114FC7">
      <w:pPr>
        <w:spacing w:line="240" w:lineRule="auto"/>
        <w:contextualSpacing/>
        <w:jc w:val="both"/>
        <w:rPr>
          <w:rFonts w:ascii="Times New Roman" w:hAnsi="Times New Roman" w:cs="Times New Roman"/>
          <w:sz w:val="24"/>
          <w:szCs w:val="24"/>
        </w:rPr>
      </w:pPr>
      <w:r w:rsidRPr="002712C8">
        <w:rPr>
          <w:rFonts w:ascii="Times New Roman" w:hAnsi="Times New Roman" w:cs="Times New Roman"/>
          <w:b/>
          <w:sz w:val="24"/>
          <w:szCs w:val="24"/>
        </w:rPr>
        <w:t>Курс валют.</w:t>
      </w:r>
      <w:r w:rsidRPr="002712C8">
        <w:rPr>
          <w:rFonts w:ascii="Times New Roman" w:hAnsi="Times New Roman" w:cs="Times New Roman"/>
          <w:sz w:val="24"/>
          <w:szCs w:val="24"/>
        </w:rPr>
        <w:t xml:space="preserve"> По данным Национального банка КР в январе-июле 2020 г. по сравнению с январем-июлем 2019 г. наблюдалось как увеличение, так и снижение официальных среднемесячных курсов отдельных иностранных валют по отношению к сому. Так, курс доллара США по отношению к национальной валюте увеличился на 7,2 процента, курс евро на 5,2 процента, российского рубля на 0,2 процента и  курс казахского тенге на 0,5 процента, а курс узбекского сума снизился на 8,4 процента.</w:t>
      </w:r>
      <w:r w:rsidRPr="002712C8">
        <w:rPr>
          <w:rFonts w:ascii="Times New Roman" w:hAnsi="Times New Roman" w:cs="Times New Roman"/>
          <w:sz w:val="24"/>
          <w:szCs w:val="24"/>
        </w:rPr>
        <w:tab/>
      </w:r>
    </w:p>
    <w:p w:rsidR="002712C8" w:rsidRDefault="002712C8" w:rsidP="00114FC7">
      <w:pPr>
        <w:spacing w:line="240" w:lineRule="auto"/>
        <w:ind w:firstLine="284"/>
        <w:contextualSpacing/>
        <w:jc w:val="both"/>
        <w:rPr>
          <w:rFonts w:ascii="Times New Roman" w:hAnsi="Times New Roman" w:cs="Times New Roman"/>
          <w:sz w:val="24"/>
          <w:szCs w:val="24"/>
        </w:rPr>
      </w:pPr>
      <w:r w:rsidRPr="002712C8">
        <w:rPr>
          <w:rFonts w:ascii="Times New Roman" w:hAnsi="Times New Roman" w:cs="Times New Roman"/>
          <w:sz w:val="24"/>
          <w:szCs w:val="24"/>
        </w:rPr>
        <w:t xml:space="preserve">В июле 2020г. по сравнению с предыдущим месяцем отмечено повышение курса доллара США на 3,6 процента, курс евро  на 5,0 процента, курс российского рубля на 0,6 процента, курс казахского тенге  на 1,4 процента и курс узбекского сума на 2,7 процента. </w:t>
      </w:r>
    </w:p>
    <w:p w:rsidR="00114FC7" w:rsidRPr="00114FC7" w:rsidRDefault="00114FC7" w:rsidP="00114FC7">
      <w:pPr>
        <w:spacing w:line="240" w:lineRule="auto"/>
        <w:ind w:firstLine="284"/>
        <w:contextualSpacing/>
        <w:jc w:val="both"/>
        <w:rPr>
          <w:rFonts w:ascii="Times New Roman" w:hAnsi="Times New Roman" w:cs="Times New Roman"/>
          <w:sz w:val="24"/>
          <w:szCs w:val="24"/>
        </w:rPr>
      </w:pPr>
    </w:p>
    <w:p w:rsidR="002712C8" w:rsidRPr="00114FC7" w:rsidRDefault="002712C8" w:rsidP="00114FC7">
      <w:pPr>
        <w:spacing w:line="264" w:lineRule="auto"/>
        <w:ind w:firstLine="284"/>
        <w:jc w:val="both"/>
        <w:rPr>
          <w:rFonts w:ascii="Times New Roman" w:hAnsi="Times New Roman" w:cs="Times New Roman"/>
          <w:b/>
          <w:sz w:val="26"/>
          <w:szCs w:val="26"/>
        </w:rPr>
      </w:pPr>
      <w:r w:rsidRPr="002712C8">
        <w:rPr>
          <w:rFonts w:ascii="Times New Roman" w:hAnsi="Times New Roman" w:cs="Times New Roman"/>
          <w:b/>
          <w:sz w:val="24"/>
          <w:szCs w:val="24"/>
        </w:rPr>
        <w:t>Таблица 6</w:t>
      </w:r>
      <w:r w:rsidRPr="002712C8">
        <w:rPr>
          <w:rFonts w:ascii="Times New Roman" w:hAnsi="Times New Roman" w:cs="Times New Roman"/>
          <w:b/>
          <w:sz w:val="24"/>
          <w:szCs w:val="24"/>
          <w:lang w:val="ky-KG"/>
        </w:rPr>
        <w:t>0</w:t>
      </w:r>
      <w:r w:rsidRPr="002712C8">
        <w:rPr>
          <w:rFonts w:ascii="Times New Roman" w:hAnsi="Times New Roman" w:cs="Times New Roman"/>
          <w:b/>
          <w:sz w:val="24"/>
          <w:szCs w:val="24"/>
        </w:rPr>
        <w:t>: Изменение среднемесячных курсов отдельных валют</w:t>
      </w:r>
    </w:p>
    <w:tbl>
      <w:tblPr>
        <w:tblW w:w="9495" w:type="dxa"/>
        <w:tblInd w:w="250" w:type="dxa"/>
        <w:tblLayout w:type="fixed"/>
        <w:tblLook w:val="01E0"/>
      </w:tblPr>
      <w:tblGrid>
        <w:gridCol w:w="1842"/>
        <w:gridCol w:w="1133"/>
        <w:gridCol w:w="1417"/>
        <w:gridCol w:w="1165"/>
        <w:gridCol w:w="993"/>
        <w:gridCol w:w="1559"/>
        <w:gridCol w:w="1386"/>
      </w:tblGrid>
      <w:tr w:rsidR="002712C8" w:rsidRPr="002712C8" w:rsidTr="009C368A">
        <w:trPr>
          <w:tblHeader/>
        </w:trPr>
        <w:tc>
          <w:tcPr>
            <w:tcW w:w="1843" w:type="dxa"/>
            <w:vMerge w:val="restart"/>
            <w:tcBorders>
              <w:top w:val="single" w:sz="8" w:space="0" w:color="auto"/>
              <w:left w:val="nil"/>
              <w:bottom w:val="single" w:sz="4" w:space="0" w:color="auto"/>
              <w:right w:val="nil"/>
            </w:tcBorders>
          </w:tcPr>
          <w:p w:rsidR="002712C8" w:rsidRPr="002712C8" w:rsidRDefault="002712C8" w:rsidP="00114FC7">
            <w:pPr>
              <w:spacing w:line="240" w:lineRule="auto"/>
              <w:contextualSpacing/>
              <w:jc w:val="both"/>
              <w:rPr>
                <w:rFonts w:ascii="Times New Roman" w:hAnsi="Times New Roman" w:cs="Times New Roman"/>
                <w:b/>
                <w:sz w:val="20"/>
              </w:rPr>
            </w:pPr>
          </w:p>
        </w:tc>
        <w:tc>
          <w:tcPr>
            <w:tcW w:w="4709" w:type="dxa"/>
            <w:gridSpan w:val="4"/>
            <w:tcBorders>
              <w:top w:val="single" w:sz="8" w:space="0" w:color="auto"/>
              <w:left w:val="nil"/>
              <w:bottom w:val="single" w:sz="4" w:space="0" w:color="auto"/>
              <w:right w:val="nil"/>
            </w:tcBorders>
            <w:hideMark/>
          </w:tcPr>
          <w:p w:rsidR="002712C8" w:rsidRPr="002712C8" w:rsidRDefault="002712C8" w:rsidP="00114FC7">
            <w:pPr>
              <w:spacing w:line="240" w:lineRule="auto"/>
              <w:contextualSpacing/>
              <w:jc w:val="center"/>
              <w:rPr>
                <w:rFonts w:ascii="Times New Roman" w:hAnsi="Times New Roman" w:cs="Times New Roman"/>
                <w:b/>
                <w:sz w:val="20"/>
                <w:lang w:val="ky-KG"/>
              </w:rPr>
            </w:pPr>
            <w:r w:rsidRPr="002712C8">
              <w:rPr>
                <w:rFonts w:ascii="Times New Roman" w:hAnsi="Times New Roman" w:cs="Times New Roman"/>
                <w:b/>
                <w:sz w:val="20"/>
              </w:rPr>
              <w:t>Январь-ию</w:t>
            </w:r>
            <w:r w:rsidRPr="002712C8">
              <w:rPr>
                <w:rFonts w:ascii="Times New Roman" w:hAnsi="Times New Roman" w:cs="Times New Roman"/>
                <w:b/>
                <w:sz w:val="20"/>
                <w:lang w:val="ky-KG"/>
              </w:rPr>
              <w:t>л</w:t>
            </w:r>
            <w:r w:rsidRPr="002712C8">
              <w:rPr>
                <w:rFonts w:ascii="Times New Roman" w:hAnsi="Times New Roman" w:cs="Times New Roman"/>
                <w:b/>
                <w:sz w:val="20"/>
              </w:rPr>
              <w:t>ь 2020</w:t>
            </w:r>
            <w:r w:rsidRPr="002712C8">
              <w:rPr>
                <w:rFonts w:ascii="Times New Roman" w:hAnsi="Times New Roman" w:cs="Times New Roman"/>
                <w:b/>
                <w:sz w:val="20"/>
                <w:lang w:val="en-US"/>
              </w:rPr>
              <w:t xml:space="preserve"> </w:t>
            </w:r>
          </w:p>
        </w:tc>
        <w:tc>
          <w:tcPr>
            <w:tcW w:w="2945" w:type="dxa"/>
            <w:gridSpan w:val="2"/>
            <w:tcBorders>
              <w:top w:val="single" w:sz="8" w:space="0" w:color="auto"/>
              <w:left w:val="nil"/>
              <w:bottom w:val="single" w:sz="4" w:space="0" w:color="auto"/>
              <w:right w:val="nil"/>
            </w:tcBorders>
            <w:hideMark/>
          </w:tcPr>
          <w:p w:rsidR="002712C8" w:rsidRPr="002712C8" w:rsidRDefault="002712C8" w:rsidP="00114FC7">
            <w:pPr>
              <w:spacing w:line="240" w:lineRule="auto"/>
              <w:contextualSpacing/>
              <w:jc w:val="center"/>
              <w:rPr>
                <w:rFonts w:ascii="Times New Roman" w:hAnsi="Times New Roman" w:cs="Times New Roman"/>
                <w:b/>
                <w:sz w:val="20"/>
                <w:lang w:val="ky-KG"/>
              </w:rPr>
            </w:pPr>
            <w:r w:rsidRPr="002712C8">
              <w:rPr>
                <w:rFonts w:ascii="Times New Roman" w:hAnsi="Times New Roman" w:cs="Times New Roman"/>
                <w:b/>
                <w:sz w:val="20"/>
                <w:lang w:val="ky-KG"/>
              </w:rPr>
              <w:t>июль 2020</w:t>
            </w:r>
          </w:p>
        </w:tc>
      </w:tr>
      <w:tr w:rsidR="002712C8" w:rsidRPr="002712C8" w:rsidTr="002712C8">
        <w:trPr>
          <w:trHeight w:val="303"/>
          <w:tblHeader/>
        </w:trPr>
        <w:tc>
          <w:tcPr>
            <w:tcW w:w="1843" w:type="dxa"/>
            <w:vMerge/>
            <w:tcBorders>
              <w:top w:val="single" w:sz="4" w:space="0" w:color="auto"/>
              <w:left w:val="nil"/>
              <w:bottom w:val="single" w:sz="4" w:space="0" w:color="auto"/>
              <w:right w:val="nil"/>
            </w:tcBorders>
            <w:vAlign w:val="center"/>
            <w:hideMark/>
          </w:tcPr>
          <w:p w:rsidR="002712C8" w:rsidRPr="002712C8" w:rsidRDefault="002712C8" w:rsidP="00114FC7">
            <w:pPr>
              <w:spacing w:line="240" w:lineRule="auto"/>
              <w:contextualSpacing/>
              <w:rPr>
                <w:rFonts w:ascii="Times New Roman" w:hAnsi="Times New Roman" w:cs="Times New Roman"/>
                <w:b/>
                <w:sz w:val="20"/>
              </w:rPr>
            </w:pPr>
          </w:p>
        </w:tc>
        <w:tc>
          <w:tcPr>
            <w:tcW w:w="1134" w:type="dxa"/>
            <w:vMerge w:val="restart"/>
            <w:tcBorders>
              <w:top w:val="single" w:sz="4" w:space="0" w:color="auto"/>
              <w:left w:val="nil"/>
              <w:bottom w:val="single" w:sz="4" w:space="0" w:color="auto"/>
              <w:right w:val="nil"/>
            </w:tcBorders>
            <w:hideMark/>
          </w:tcPr>
          <w:p w:rsidR="002712C8" w:rsidRPr="002712C8" w:rsidRDefault="002712C8" w:rsidP="00114FC7">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сомов за единицу</w:t>
            </w:r>
            <w:r w:rsidRPr="002712C8">
              <w:rPr>
                <w:rFonts w:ascii="Times New Roman" w:hAnsi="Times New Roman" w:cs="Times New Roman"/>
                <w:b/>
                <w:sz w:val="20"/>
                <w:lang w:val="en-US"/>
              </w:rPr>
              <w:t xml:space="preserve"> </w:t>
            </w:r>
            <w:r w:rsidRPr="002712C8">
              <w:rPr>
                <w:rFonts w:ascii="Times New Roman" w:hAnsi="Times New Roman" w:cs="Times New Roman"/>
                <w:b/>
                <w:sz w:val="20"/>
              </w:rPr>
              <w:t>валюты</w:t>
            </w:r>
          </w:p>
        </w:tc>
        <w:tc>
          <w:tcPr>
            <w:tcW w:w="2582" w:type="dxa"/>
            <w:gridSpan w:val="2"/>
            <w:tcBorders>
              <w:top w:val="single" w:sz="4" w:space="0" w:color="auto"/>
              <w:left w:val="nil"/>
              <w:bottom w:val="nil"/>
              <w:right w:val="nil"/>
            </w:tcBorders>
            <w:hideMark/>
          </w:tcPr>
          <w:p w:rsidR="002712C8" w:rsidRPr="002712C8" w:rsidRDefault="002712C8" w:rsidP="00114FC7">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в процентах к</w:t>
            </w:r>
          </w:p>
        </w:tc>
        <w:tc>
          <w:tcPr>
            <w:tcW w:w="993" w:type="dxa"/>
            <w:vMerge w:val="restart"/>
            <w:tcBorders>
              <w:top w:val="single" w:sz="4" w:space="0" w:color="auto"/>
              <w:left w:val="nil"/>
              <w:bottom w:val="single" w:sz="4" w:space="0" w:color="auto"/>
              <w:right w:val="nil"/>
            </w:tcBorders>
            <w:hideMark/>
          </w:tcPr>
          <w:p w:rsidR="002712C8" w:rsidRPr="002712C8" w:rsidRDefault="002712C8" w:rsidP="00114FC7">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сомов за единицу</w:t>
            </w:r>
            <w:r w:rsidRPr="002712C8">
              <w:rPr>
                <w:rFonts w:ascii="Times New Roman" w:hAnsi="Times New Roman" w:cs="Times New Roman"/>
                <w:b/>
                <w:sz w:val="20"/>
                <w:lang w:val="en-US"/>
              </w:rPr>
              <w:t xml:space="preserve"> </w:t>
            </w:r>
            <w:r w:rsidRPr="002712C8">
              <w:rPr>
                <w:rFonts w:ascii="Times New Roman" w:hAnsi="Times New Roman" w:cs="Times New Roman"/>
                <w:b/>
                <w:sz w:val="20"/>
              </w:rPr>
              <w:t>валюты</w:t>
            </w:r>
          </w:p>
        </w:tc>
        <w:tc>
          <w:tcPr>
            <w:tcW w:w="2945" w:type="dxa"/>
            <w:gridSpan w:val="2"/>
            <w:tcBorders>
              <w:top w:val="single" w:sz="4" w:space="0" w:color="auto"/>
              <w:left w:val="nil"/>
              <w:bottom w:val="single" w:sz="4" w:space="0" w:color="auto"/>
              <w:right w:val="nil"/>
            </w:tcBorders>
            <w:hideMark/>
          </w:tcPr>
          <w:p w:rsidR="002712C8" w:rsidRPr="002712C8" w:rsidRDefault="002712C8" w:rsidP="00114FC7">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в процентах к</w:t>
            </w:r>
          </w:p>
        </w:tc>
      </w:tr>
      <w:tr w:rsidR="002712C8" w:rsidRPr="002712C8" w:rsidTr="009C368A">
        <w:trPr>
          <w:trHeight w:val="409"/>
          <w:tblHeader/>
        </w:trPr>
        <w:tc>
          <w:tcPr>
            <w:tcW w:w="1843" w:type="dxa"/>
            <w:vMerge/>
            <w:tcBorders>
              <w:top w:val="single" w:sz="4" w:space="0" w:color="auto"/>
              <w:left w:val="nil"/>
              <w:bottom w:val="single" w:sz="8" w:space="0" w:color="auto"/>
              <w:right w:val="nil"/>
            </w:tcBorders>
            <w:vAlign w:val="center"/>
            <w:hideMark/>
          </w:tcPr>
          <w:p w:rsidR="002712C8" w:rsidRPr="002712C8" w:rsidRDefault="002712C8" w:rsidP="00114FC7">
            <w:pPr>
              <w:spacing w:line="240" w:lineRule="auto"/>
              <w:contextualSpacing/>
              <w:rPr>
                <w:rFonts w:ascii="Times New Roman" w:hAnsi="Times New Roman" w:cs="Times New Roman"/>
                <w:b/>
                <w:sz w:val="20"/>
              </w:rPr>
            </w:pPr>
          </w:p>
        </w:tc>
        <w:tc>
          <w:tcPr>
            <w:tcW w:w="4709" w:type="dxa"/>
            <w:vMerge/>
            <w:tcBorders>
              <w:top w:val="single" w:sz="4" w:space="0" w:color="auto"/>
              <w:left w:val="nil"/>
              <w:bottom w:val="single" w:sz="8" w:space="0" w:color="auto"/>
              <w:right w:val="nil"/>
            </w:tcBorders>
            <w:vAlign w:val="center"/>
            <w:hideMark/>
          </w:tcPr>
          <w:p w:rsidR="002712C8" w:rsidRPr="002712C8" w:rsidRDefault="002712C8" w:rsidP="00114FC7">
            <w:pPr>
              <w:spacing w:line="240" w:lineRule="auto"/>
              <w:contextualSpacing/>
              <w:rPr>
                <w:rFonts w:ascii="Times New Roman" w:hAnsi="Times New Roman" w:cs="Times New Roman"/>
                <w:b/>
                <w:sz w:val="20"/>
              </w:rPr>
            </w:pPr>
          </w:p>
        </w:tc>
        <w:tc>
          <w:tcPr>
            <w:tcW w:w="1417" w:type="dxa"/>
            <w:tcBorders>
              <w:top w:val="single" w:sz="4" w:space="0" w:color="auto"/>
              <w:left w:val="nil"/>
              <w:bottom w:val="single" w:sz="8" w:space="0" w:color="auto"/>
              <w:right w:val="nil"/>
            </w:tcBorders>
            <w:hideMark/>
          </w:tcPr>
          <w:p w:rsidR="002712C8" w:rsidRPr="002712C8" w:rsidRDefault="002712C8" w:rsidP="00114FC7">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соответствующему периоду 2019</w:t>
            </w:r>
          </w:p>
        </w:tc>
        <w:tc>
          <w:tcPr>
            <w:tcW w:w="1165" w:type="dxa"/>
            <w:tcBorders>
              <w:top w:val="single" w:sz="4" w:space="0" w:color="auto"/>
              <w:left w:val="nil"/>
              <w:bottom w:val="single" w:sz="8" w:space="0" w:color="auto"/>
              <w:right w:val="nil"/>
            </w:tcBorders>
            <w:hideMark/>
          </w:tcPr>
          <w:p w:rsidR="002712C8" w:rsidRPr="002712C8" w:rsidRDefault="002712C8" w:rsidP="00114FC7">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rPr>
              <w:t>декабрю 2019</w:t>
            </w:r>
          </w:p>
        </w:tc>
        <w:tc>
          <w:tcPr>
            <w:tcW w:w="993" w:type="dxa"/>
            <w:vMerge/>
            <w:tcBorders>
              <w:top w:val="single" w:sz="4" w:space="0" w:color="auto"/>
              <w:left w:val="nil"/>
              <w:bottom w:val="single" w:sz="8" w:space="0" w:color="auto"/>
              <w:right w:val="nil"/>
            </w:tcBorders>
            <w:vAlign w:val="center"/>
            <w:hideMark/>
          </w:tcPr>
          <w:p w:rsidR="002712C8" w:rsidRPr="002712C8" w:rsidRDefault="002712C8" w:rsidP="00114FC7">
            <w:pPr>
              <w:spacing w:line="240" w:lineRule="auto"/>
              <w:contextualSpacing/>
              <w:rPr>
                <w:rFonts w:ascii="Times New Roman" w:hAnsi="Times New Roman" w:cs="Times New Roman"/>
                <w:b/>
                <w:sz w:val="20"/>
              </w:rPr>
            </w:pPr>
          </w:p>
        </w:tc>
        <w:tc>
          <w:tcPr>
            <w:tcW w:w="1559" w:type="dxa"/>
            <w:tcBorders>
              <w:top w:val="single" w:sz="4" w:space="0" w:color="auto"/>
              <w:left w:val="nil"/>
              <w:bottom w:val="single" w:sz="8" w:space="0" w:color="auto"/>
              <w:right w:val="nil"/>
            </w:tcBorders>
            <w:hideMark/>
          </w:tcPr>
          <w:p w:rsidR="002712C8" w:rsidRPr="002712C8" w:rsidRDefault="002712C8" w:rsidP="00114FC7">
            <w:pPr>
              <w:spacing w:line="240" w:lineRule="auto"/>
              <w:ind w:left="-108" w:right="-108"/>
              <w:contextualSpacing/>
              <w:jc w:val="center"/>
              <w:rPr>
                <w:rFonts w:ascii="Times New Roman" w:hAnsi="Times New Roman" w:cs="Times New Roman"/>
                <w:b/>
                <w:sz w:val="20"/>
                <w:lang w:val="ky-KG"/>
              </w:rPr>
            </w:pPr>
            <w:r w:rsidRPr="002712C8">
              <w:rPr>
                <w:rFonts w:ascii="Times New Roman" w:hAnsi="Times New Roman" w:cs="Times New Roman"/>
                <w:b/>
                <w:sz w:val="20"/>
                <w:lang w:val="ky-KG"/>
              </w:rPr>
              <w:t>июню</w:t>
            </w:r>
          </w:p>
          <w:p w:rsidR="002712C8" w:rsidRPr="002712C8" w:rsidRDefault="002712C8" w:rsidP="00114FC7">
            <w:pPr>
              <w:spacing w:line="240" w:lineRule="auto"/>
              <w:ind w:left="-108" w:right="-108"/>
              <w:contextualSpacing/>
              <w:jc w:val="center"/>
              <w:rPr>
                <w:rFonts w:ascii="Times New Roman" w:hAnsi="Times New Roman" w:cs="Times New Roman"/>
                <w:b/>
                <w:sz w:val="20"/>
                <w:lang w:val="ky-KG"/>
              </w:rPr>
            </w:pPr>
            <w:r w:rsidRPr="002712C8">
              <w:rPr>
                <w:rFonts w:ascii="Times New Roman" w:hAnsi="Times New Roman" w:cs="Times New Roman"/>
                <w:b/>
                <w:sz w:val="20"/>
                <w:lang w:val="ky-KG"/>
              </w:rPr>
              <w:t>2020</w:t>
            </w:r>
          </w:p>
        </w:tc>
        <w:tc>
          <w:tcPr>
            <w:tcW w:w="1386" w:type="dxa"/>
            <w:tcBorders>
              <w:top w:val="single" w:sz="4" w:space="0" w:color="auto"/>
              <w:left w:val="nil"/>
              <w:bottom w:val="single" w:sz="8" w:space="0" w:color="auto"/>
              <w:right w:val="nil"/>
            </w:tcBorders>
            <w:hideMark/>
          </w:tcPr>
          <w:p w:rsidR="002712C8" w:rsidRPr="002712C8" w:rsidRDefault="002712C8" w:rsidP="00114FC7">
            <w:pPr>
              <w:spacing w:line="240" w:lineRule="auto"/>
              <w:contextualSpacing/>
              <w:jc w:val="center"/>
              <w:rPr>
                <w:rFonts w:ascii="Times New Roman" w:hAnsi="Times New Roman" w:cs="Times New Roman"/>
                <w:b/>
                <w:sz w:val="20"/>
                <w:lang w:val="ky-KG"/>
              </w:rPr>
            </w:pPr>
            <w:r w:rsidRPr="002712C8">
              <w:rPr>
                <w:rFonts w:ascii="Times New Roman" w:hAnsi="Times New Roman" w:cs="Times New Roman"/>
                <w:b/>
                <w:sz w:val="20"/>
                <w:lang w:val="ky-KG"/>
              </w:rPr>
              <w:t>декабрю</w:t>
            </w:r>
          </w:p>
          <w:p w:rsidR="002712C8" w:rsidRPr="002712C8" w:rsidRDefault="002712C8" w:rsidP="00114FC7">
            <w:pPr>
              <w:spacing w:line="240" w:lineRule="auto"/>
              <w:contextualSpacing/>
              <w:jc w:val="center"/>
              <w:rPr>
                <w:rFonts w:ascii="Times New Roman" w:hAnsi="Times New Roman" w:cs="Times New Roman"/>
                <w:b/>
                <w:sz w:val="20"/>
              </w:rPr>
            </w:pPr>
            <w:r w:rsidRPr="002712C8">
              <w:rPr>
                <w:rFonts w:ascii="Times New Roman" w:hAnsi="Times New Roman" w:cs="Times New Roman"/>
                <w:b/>
                <w:sz w:val="20"/>
                <w:lang w:val="ky-KG"/>
              </w:rPr>
              <w:t>2019</w:t>
            </w:r>
          </w:p>
        </w:tc>
      </w:tr>
      <w:tr w:rsidR="002712C8" w:rsidRPr="002712C8" w:rsidTr="009C368A">
        <w:trPr>
          <w:trHeight w:val="299"/>
        </w:trPr>
        <w:tc>
          <w:tcPr>
            <w:tcW w:w="1843" w:type="dxa"/>
            <w:tcBorders>
              <w:top w:val="single" w:sz="8" w:space="0" w:color="auto"/>
              <w:left w:val="nil"/>
              <w:bottom w:val="nil"/>
              <w:right w:val="nil"/>
            </w:tcBorders>
            <w:hideMark/>
          </w:tcPr>
          <w:p w:rsidR="002712C8" w:rsidRPr="002712C8" w:rsidRDefault="002712C8" w:rsidP="00114FC7">
            <w:pPr>
              <w:spacing w:line="240" w:lineRule="auto"/>
              <w:contextualSpacing/>
              <w:jc w:val="both"/>
              <w:rPr>
                <w:rFonts w:ascii="Times New Roman" w:hAnsi="Times New Roman" w:cs="Times New Roman"/>
                <w:sz w:val="20"/>
              </w:rPr>
            </w:pPr>
            <w:r w:rsidRPr="002712C8">
              <w:rPr>
                <w:rFonts w:ascii="Times New Roman" w:hAnsi="Times New Roman" w:cs="Times New Roman"/>
                <w:sz w:val="20"/>
              </w:rPr>
              <w:t>Доллар США</w:t>
            </w:r>
          </w:p>
        </w:tc>
        <w:tc>
          <w:tcPr>
            <w:tcW w:w="1134" w:type="dxa"/>
            <w:tcBorders>
              <w:top w:val="single" w:sz="8" w:space="0" w:color="auto"/>
              <w:left w:val="nil"/>
              <w:bottom w:val="nil"/>
              <w:right w:val="nil"/>
            </w:tcBorders>
            <w:hideMark/>
          </w:tcPr>
          <w:p w:rsidR="002712C8" w:rsidRPr="002712C8" w:rsidRDefault="002712C8" w:rsidP="00114FC7">
            <w:pPr>
              <w:spacing w:line="240" w:lineRule="auto"/>
              <w:ind w:left="-108" w:right="-108"/>
              <w:contextualSpacing/>
              <w:jc w:val="center"/>
              <w:rPr>
                <w:rFonts w:ascii="Times New Roman" w:hAnsi="Times New Roman" w:cs="Times New Roman"/>
                <w:sz w:val="20"/>
              </w:rPr>
            </w:pPr>
            <w:r w:rsidRPr="002712C8">
              <w:rPr>
                <w:rFonts w:ascii="Times New Roman" w:hAnsi="Times New Roman" w:cs="Times New Roman"/>
                <w:sz w:val="20"/>
              </w:rPr>
              <w:t xml:space="preserve">  74,79</w:t>
            </w:r>
          </w:p>
        </w:tc>
        <w:tc>
          <w:tcPr>
            <w:tcW w:w="1417" w:type="dxa"/>
            <w:tcBorders>
              <w:top w:val="single" w:sz="8" w:space="0" w:color="auto"/>
              <w:left w:val="nil"/>
              <w:bottom w:val="nil"/>
              <w:right w:val="nil"/>
            </w:tcBorders>
            <w:hideMark/>
          </w:tcPr>
          <w:p w:rsidR="002712C8" w:rsidRPr="002712C8" w:rsidRDefault="002712C8" w:rsidP="00114FC7">
            <w:pPr>
              <w:spacing w:line="240" w:lineRule="auto"/>
              <w:ind w:left="-108" w:right="3"/>
              <w:contextualSpacing/>
              <w:jc w:val="center"/>
              <w:rPr>
                <w:rFonts w:ascii="Times New Roman" w:hAnsi="Times New Roman" w:cs="Times New Roman"/>
                <w:sz w:val="20"/>
              </w:rPr>
            </w:pPr>
            <w:r w:rsidRPr="002712C8">
              <w:rPr>
                <w:rFonts w:ascii="Times New Roman" w:hAnsi="Times New Roman" w:cs="Times New Roman"/>
                <w:sz w:val="20"/>
              </w:rPr>
              <w:t>107,2</w:t>
            </w:r>
          </w:p>
        </w:tc>
        <w:tc>
          <w:tcPr>
            <w:tcW w:w="1165" w:type="dxa"/>
            <w:tcBorders>
              <w:top w:val="single" w:sz="8" w:space="0" w:color="auto"/>
              <w:left w:val="nil"/>
              <w:bottom w:val="nil"/>
              <w:right w:val="nil"/>
            </w:tcBorders>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107,1</w:t>
            </w:r>
          </w:p>
        </w:tc>
        <w:tc>
          <w:tcPr>
            <w:tcW w:w="993" w:type="dxa"/>
            <w:tcBorders>
              <w:top w:val="single" w:sz="8" w:space="0" w:color="auto"/>
              <w:left w:val="nil"/>
              <w:bottom w:val="nil"/>
              <w:right w:val="nil"/>
            </w:tcBorders>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 xml:space="preserve">   77,30</w:t>
            </w:r>
          </w:p>
        </w:tc>
        <w:tc>
          <w:tcPr>
            <w:tcW w:w="1559" w:type="dxa"/>
            <w:tcBorders>
              <w:top w:val="single" w:sz="8" w:space="0" w:color="auto"/>
              <w:left w:val="nil"/>
              <w:bottom w:val="nil"/>
              <w:right w:val="nil"/>
            </w:tcBorders>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 xml:space="preserve">   103,6</w:t>
            </w:r>
          </w:p>
        </w:tc>
        <w:tc>
          <w:tcPr>
            <w:tcW w:w="1386" w:type="dxa"/>
            <w:tcBorders>
              <w:top w:val="single" w:sz="8" w:space="0" w:color="auto"/>
              <w:left w:val="nil"/>
              <w:bottom w:val="nil"/>
              <w:right w:val="nil"/>
            </w:tcBorders>
            <w:hideMark/>
          </w:tcPr>
          <w:p w:rsidR="002712C8" w:rsidRPr="002712C8" w:rsidRDefault="002712C8" w:rsidP="00114FC7">
            <w:pPr>
              <w:spacing w:line="240" w:lineRule="auto"/>
              <w:ind w:left="-108" w:right="317"/>
              <w:contextualSpacing/>
              <w:jc w:val="center"/>
              <w:rPr>
                <w:rFonts w:ascii="Times New Roman" w:hAnsi="Times New Roman" w:cs="Times New Roman"/>
                <w:sz w:val="20"/>
                <w:lang w:val="ky-KG"/>
              </w:rPr>
            </w:pPr>
            <w:r w:rsidRPr="002712C8">
              <w:rPr>
                <w:rFonts w:ascii="Times New Roman" w:hAnsi="Times New Roman" w:cs="Times New Roman"/>
                <w:sz w:val="20"/>
                <w:lang w:val="ky-KG"/>
              </w:rPr>
              <w:t xml:space="preserve">        110,7</w:t>
            </w:r>
          </w:p>
        </w:tc>
      </w:tr>
      <w:tr w:rsidR="002712C8" w:rsidRPr="002712C8" w:rsidTr="002712C8">
        <w:tc>
          <w:tcPr>
            <w:tcW w:w="1843" w:type="dxa"/>
            <w:hideMark/>
          </w:tcPr>
          <w:p w:rsidR="002712C8" w:rsidRPr="002712C8" w:rsidRDefault="002712C8" w:rsidP="00114FC7">
            <w:pPr>
              <w:spacing w:line="240" w:lineRule="auto"/>
              <w:contextualSpacing/>
              <w:jc w:val="both"/>
              <w:rPr>
                <w:rFonts w:ascii="Times New Roman" w:hAnsi="Times New Roman" w:cs="Times New Roman"/>
                <w:sz w:val="20"/>
              </w:rPr>
            </w:pPr>
            <w:r w:rsidRPr="002712C8">
              <w:rPr>
                <w:rFonts w:ascii="Times New Roman" w:hAnsi="Times New Roman" w:cs="Times New Roman"/>
                <w:sz w:val="20"/>
              </w:rPr>
              <w:t>Евро</w:t>
            </w:r>
          </w:p>
        </w:tc>
        <w:tc>
          <w:tcPr>
            <w:tcW w:w="1134" w:type="dxa"/>
            <w:hideMark/>
          </w:tcPr>
          <w:p w:rsidR="002712C8" w:rsidRPr="002712C8" w:rsidRDefault="002712C8" w:rsidP="00114FC7">
            <w:pPr>
              <w:spacing w:line="240" w:lineRule="auto"/>
              <w:ind w:left="34" w:right="-108"/>
              <w:contextualSpacing/>
              <w:rPr>
                <w:rFonts w:ascii="Times New Roman" w:hAnsi="Times New Roman" w:cs="Times New Roman"/>
                <w:sz w:val="20"/>
              </w:rPr>
            </w:pPr>
            <w:r w:rsidRPr="002712C8">
              <w:rPr>
                <w:rFonts w:ascii="Times New Roman" w:hAnsi="Times New Roman" w:cs="Times New Roman"/>
                <w:sz w:val="20"/>
              </w:rPr>
              <w:t xml:space="preserve">     82,83</w:t>
            </w:r>
          </w:p>
        </w:tc>
        <w:tc>
          <w:tcPr>
            <w:tcW w:w="1417" w:type="dxa"/>
            <w:hideMark/>
          </w:tcPr>
          <w:p w:rsidR="002712C8" w:rsidRPr="002712C8" w:rsidRDefault="002712C8" w:rsidP="00114FC7">
            <w:pPr>
              <w:spacing w:line="240" w:lineRule="auto"/>
              <w:ind w:right="3"/>
              <w:contextualSpacing/>
              <w:rPr>
                <w:rFonts w:ascii="Times New Roman" w:hAnsi="Times New Roman" w:cs="Times New Roman"/>
                <w:sz w:val="20"/>
              </w:rPr>
            </w:pPr>
            <w:r w:rsidRPr="002712C8">
              <w:rPr>
                <w:rFonts w:ascii="Times New Roman" w:hAnsi="Times New Roman" w:cs="Times New Roman"/>
                <w:sz w:val="20"/>
              </w:rPr>
              <w:t xml:space="preserve">       105,2</w:t>
            </w:r>
          </w:p>
        </w:tc>
        <w:tc>
          <w:tcPr>
            <w:tcW w:w="1165" w:type="dxa"/>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106,8</w:t>
            </w:r>
          </w:p>
        </w:tc>
        <w:tc>
          <w:tcPr>
            <w:tcW w:w="993" w:type="dxa"/>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 xml:space="preserve">   88,25</w:t>
            </w:r>
          </w:p>
        </w:tc>
        <w:tc>
          <w:tcPr>
            <w:tcW w:w="1559" w:type="dxa"/>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 xml:space="preserve">    105,0</w:t>
            </w:r>
          </w:p>
        </w:tc>
        <w:tc>
          <w:tcPr>
            <w:tcW w:w="1386" w:type="dxa"/>
            <w:hideMark/>
          </w:tcPr>
          <w:p w:rsidR="002712C8" w:rsidRPr="002712C8" w:rsidRDefault="002712C8" w:rsidP="00114FC7">
            <w:pPr>
              <w:spacing w:line="240" w:lineRule="auto"/>
              <w:ind w:right="317"/>
              <w:contextualSpacing/>
              <w:jc w:val="center"/>
              <w:rPr>
                <w:rFonts w:ascii="Times New Roman" w:hAnsi="Times New Roman" w:cs="Times New Roman"/>
                <w:sz w:val="20"/>
              </w:rPr>
            </w:pPr>
            <w:r w:rsidRPr="002712C8">
              <w:rPr>
                <w:rFonts w:ascii="Times New Roman" w:hAnsi="Times New Roman" w:cs="Times New Roman"/>
                <w:sz w:val="20"/>
              </w:rPr>
              <w:t xml:space="preserve">      113,8</w:t>
            </w:r>
          </w:p>
        </w:tc>
      </w:tr>
      <w:tr w:rsidR="002712C8" w:rsidRPr="002712C8" w:rsidTr="002712C8">
        <w:trPr>
          <w:trHeight w:val="114"/>
        </w:trPr>
        <w:tc>
          <w:tcPr>
            <w:tcW w:w="1843" w:type="dxa"/>
            <w:hideMark/>
          </w:tcPr>
          <w:p w:rsidR="002712C8" w:rsidRPr="002712C8" w:rsidRDefault="002712C8" w:rsidP="00114FC7">
            <w:pPr>
              <w:spacing w:line="240" w:lineRule="auto"/>
              <w:contextualSpacing/>
              <w:jc w:val="both"/>
              <w:rPr>
                <w:rFonts w:ascii="Times New Roman" w:hAnsi="Times New Roman" w:cs="Times New Roman"/>
                <w:sz w:val="20"/>
              </w:rPr>
            </w:pPr>
            <w:r w:rsidRPr="002712C8">
              <w:rPr>
                <w:rFonts w:ascii="Times New Roman" w:hAnsi="Times New Roman" w:cs="Times New Roman"/>
                <w:sz w:val="20"/>
              </w:rPr>
              <w:t>Российский рубль</w:t>
            </w:r>
          </w:p>
        </w:tc>
        <w:tc>
          <w:tcPr>
            <w:tcW w:w="1134" w:type="dxa"/>
            <w:hideMark/>
          </w:tcPr>
          <w:p w:rsidR="002712C8" w:rsidRPr="002712C8" w:rsidRDefault="002712C8" w:rsidP="00114FC7">
            <w:pPr>
              <w:spacing w:line="240" w:lineRule="auto"/>
              <w:ind w:right="-108"/>
              <w:contextualSpacing/>
              <w:rPr>
                <w:rFonts w:ascii="Times New Roman" w:hAnsi="Times New Roman" w:cs="Times New Roman"/>
                <w:sz w:val="20"/>
              </w:rPr>
            </w:pPr>
            <w:r w:rsidRPr="002712C8">
              <w:rPr>
                <w:rFonts w:ascii="Times New Roman" w:hAnsi="Times New Roman" w:cs="Times New Roman"/>
                <w:sz w:val="20"/>
              </w:rPr>
              <w:t xml:space="preserve">       1,08</w:t>
            </w:r>
          </w:p>
        </w:tc>
        <w:tc>
          <w:tcPr>
            <w:tcW w:w="1417" w:type="dxa"/>
            <w:hideMark/>
          </w:tcPr>
          <w:p w:rsidR="002712C8" w:rsidRPr="002712C8" w:rsidRDefault="002712C8" w:rsidP="00114FC7">
            <w:pPr>
              <w:spacing w:line="240" w:lineRule="auto"/>
              <w:ind w:right="3"/>
              <w:contextualSpacing/>
              <w:rPr>
                <w:rFonts w:ascii="Times New Roman" w:hAnsi="Times New Roman" w:cs="Times New Roman"/>
                <w:sz w:val="20"/>
              </w:rPr>
            </w:pPr>
            <w:r w:rsidRPr="002712C8">
              <w:rPr>
                <w:rFonts w:ascii="Times New Roman" w:hAnsi="Times New Roman" w:cs="Times New Roman"/>
                <w:sz w:val="20"/>
              </w:rPr>
              <w:t xml:space="preserve">       100,2</w:t>
            </w:r>
          </w:p>
        </w:tc>
        <w:tc>
          <w:tcPr>
            <w:tcW w:w="1165" w:type="dxa"/>
            <w:hideMark/>
          </w:tcPr>
          <w:p w:rsidR="002712C8" w:rsidRPr="002712C8" w:rsidRDefault="002712C8" w:rsidP="00114FC7">
            <w:pPr>
              <w:spacing w:line="240" w:lineRule="auto"/>
              <w:ind w:right="176"/>
              <w:contextualSpacing/>
              <w:rPr>
                <w:rFonts w:ascii="Times New Roman" w:hAnsi="Times New Roman" w:cs="Times New Roman"/>
                <w:sz w:val="20"/>
              </w:rPr>
            </w:pPr>
            <w:r w:rsidRPr="002712C8">
              <w:rPr>
                <w:rFonts w:ascii="Times New Roman" w:hAnsi="Times New Roman" w:cs="Times New Roman"/>
                <w:sz w:val="20"/>
              </w:rPr>
              <w:t xml:space="preserve">     97,0</w:t>
            </w:r>
          </w:p>
        </w:tc>
        <w:tc>
          <w:tcPr>
            <w:tcW w:w="993" w:type="dxa"/>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 xml:space="preserve">     1,08</w:t>
            </w:r>
          </w:p>
        </w:tc>
        <w:tc>
          <w:tcPr>
            <w:tcW w:w="1559" w:type="dxa"/>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 xml:space="preserve">    100,6</w:t>
            </w:r>
          </w:p>
        </w:tc>
        <w:tc>
          <w:tcPr>
            <w:tcW w:w="1386" w:type="dxa"/>
            <w:hideMark/>
          </w:tcPr>
          <w:p w:rsidR="002712C8" w:rsidRPr="002712C8" w:rsidRDefault="002712C8" w:rsidP="00114FC7">
            <w:pPr>
              <w:spacing w:line="240" w:lineRule="auto"/>
              <w:ind w:left="-108" w:right="317"/>
              <w:contextualSpacing/>
              <w:jc w:val="center"/>
              <w:rPr>
                <w:rFonts w:ascii="Times New Roman" w:hAnsi="Times New Roman" w:cs="Times New Roman"/>
                <w:sz w:val="20"/>
              </w:rPr>
            </w:pPr>
            <w:r w:rsidRPr="002712C8">
              <w:rPr>
                <w:rFonts w:ascii="Times New Roman" w:hAnsi="Times New Roman" w:cs="Times New Roman"/>
                <w:sz w:val="20"/>
              </w:rPr>
              <w:t xml:space="preserve">          97,8</w:t>
            </w:r>
          </w:p>
        </w:tc>
      </w:tr>
      <w:tr w:rsidR="002712C8" w:rsidRPr="002712C8" w:rsidTr="002712C8">
        <w:tc>
          <w:tcPr>
            <w:tcW w:w="1843" w:type="dxa"/>
            <w:hideMark/>
          </w:tcPr>
          <w:p w:rsidR="002712C8" w:rsidRPr="002712C8" w:rsidRDefault="002712C8" w:rsidP="00114FC7">
            <w:pPr>
              <w:spacing w:line="240" w:lineRule="auto"/>
              <w:contextualSpacing/>
              <w:jc w:val="both"/>
              <w:rPr>
                <w:rFonts w:ascii="Times New Roman" w:hAnsi="Times New Roman" w:cs="Times New Roman"/>
                <w:sz w:val="20"/>
              </w:rPr>
            </w:pPr>
            <w:r w:rsidRPr="002712C8">
              <w:rPr>
                <w:rFonts w:ascii="Times New Roman" w:hAnsi="Times New Roman" w:cs="Times New Roman"/>
                <w:sz w:val="20"/>
              </w:rPr>
              <w:t>Казахский тенге</w:t>
            </w:r>
          </w:p>
        </w:tc>
        <w:tc>
          <w:tcPr>
            <w:tcW w:w="1134" w:type="dxa"/>
            <w:hideMark/>
          </w:tcPr>
          <w:p w:rsidR="002712C8" w:rsidRPr="002712C8" w:rsidRDefault="002712C8" w:rsidP="00114FC7">
            <w:pPr>
              <w:spacing w:line="240" w:lineRule="auto"/>
              <w:contextualSpacing/>
              <w:jc w:val="center"/>
              <w:rPr>
                <w:rFonts w:ascii="Times New Roman" w:hAnsi="Times New Roman" w:cs="Times New Roman"/>
                <w:sz w:val="20"/>
              </w:rPr>
            </w:pPr>
            <w:r w:rsidRPr="002712C8">
              <w:rPr>
                <w:rFonts w:ascii="Times New Roman" w:hAnsi="Times New Roman" w:cs="Times New Roman"/>
                <w:sz w:val="20"/>
              </w:rPr>
              <w:t xml:space="preserve">   0,18</w:t>
            </w:r>
          </w:p>
        </w:tc>
        <w:tc>
          <w:tcPr>
            <w:tcW w:w="1417" w:type="dxa"/>
            <w:hideMark/>
          </w:tcPr>
          <w:p w:rsidR="002712C8" w:rsidRPr="002712C8" w:rsidRDefault="002712C8" w:rsidP="00114FC7">
            <w:pPr>
              <w:spacing w:line="240" w:lineRule="auto"/>
              <w:ind w:right="3"/>
              <w:contextualSpacing/>
              <w:rPr>
                <w:rFonts w:ascii="Times New Roman" w:hAnsi="Times New Roman" w:cs="Times New Roman"/>
                <w:sz w:val="20"/>
              </w:rPr>
            </w:pPr>
            <w:r w:rsidRPr="002712C8">
              <w:rPr>
                <w:rFonts w:ascii="Times New Roman" w:hAnsi="Times New Roman" w:cs="Times New Roman"/>
                <w:sz w:val="20"/>
              </w:rPr>
              <w:t xml:space="preserve">       100,5</w:t>
            </w:r>
          </w:p>
        </w:tc>
        <w:tc>
          <w:tcPr>
            <w:tcW w:w="1165" w:type="dxa"/>
            <w:hideMark/>
          </w:tcPr>
          <w:p w:rsidR="002712C8" w:rsidRPr="002712C8" w:rsidRDefault="002712C8" w:rsidP="00114FC7">
            <w:pPr>
              <w:spacing w:line="240" w:lineRule="auto"/>
              <w:ind w:right="176"/>
              <w:contextualSpacing/>
              <w:rPr>
                <w:rFonts w:ascii="Times New Roman" w:hAnsi="Times New Roman" w:cs="Times New Roman"/>
                <w:sz w:val="20"/>
              </w:rPr>
            </w:pPr>
            <w:r w:rsidRPr="002712C8">
              <w:rPr>
                <w:rFonts w:ascii="Times New Roman" w:hAnsi="Times New Roman" w:cs="Times New Roman"/>
                <w:sz w:val="20"/>
              </w:rPr>
              <w:t xml:space="preserve">   101,4</w:t>
            </w:r>
          </w:p>
        </w:tc>
        <w:tc>
          <w:tcPr>
            <w:tcW w:w="993" w:type="dxa"/>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 xml:space="preserve">     0,19</w:t>
            </w:r>
          </w:p>
        </w:tc>
        <w:tc>
          <w:tcPr>
            <w:tcW w:w="1559" w:type="dxa"/>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 xml:space="preserve">    101,4</w:t>
            </w:r>
          </w:p>
        </w:tc>
        <w:tc>
          <w:tcPr>
            <w:tcW w:w="1386" w:type="dxa"/>
            <w:hideMark/>
          </w:tcPr>
          <w:p w:rsidR="002712C8" w:rsidRPr="002712C8" w:rsidRDefault="002712C8" w:rsidP="00114FC7">
            <w:pPr>
              <w:spacing w:line="240" w:lineRule="auto"/>
              <w:ind w:left="-108" w:right="317"/>
              <w:contextualSpacing/>
              <w:jc w:val="center"/>
              <w:rPr>
                <w:rFonts w:ascii="Times New Roman" w:hAnsi="Times New Roman" w:cs="Times New Roman"/>
                <w:sz w:val="20"/>
              </w:rPr>
            </w:pPr>
            <w:r w:rsidRPr="002712C8">
              <w:rPr>
                <w:rFonts w:ascii="Times New Roman" w:hAnsi="Times New Roman" w:cs="Times New Roman"/>
                <w:sz w:val="20"/>
              </w:rPr>
              <w:t xml:space="preserve">         103,4</w:t>
            </w:r>
          </w:p>
        </w:tc>
      </w:tr>
      <w:tr w:rsidR="002712C8" w:rsidRPr="002712C8" w:rsidTr="009C368A">
        <w:trPr>
          <w:trHeight w:val="87"/>
        </w:trPr>
        <w:tc>
          <w:tcPr>
            <w:tcW w:w="1843" w:type="dxa"/>
            <w:tcBorders>
              <w:top w:val="nil"/>
              <w:left w:val="nil"/>
              <w:bottom w:val="single" w:sz="8" w:space="0" w:color="auto"/>
              <w:right w:val="nil"/>
            </w:tcBorders>
            <w:hideMark/>
          </w:tcPr>
          <w:p w:rsidR="002712C8" w:rsidRPr="002712C8" w:rsidRDefault="002712C8" w:rsidP="00114FC7">
            <w:pPr>
              <w:spacing w:line="240" w:lineRule="auto"/>
              <w:contextualSpacing/>
              <w:jc w:val="both"/>
              <w:rPr>
                <w:rFonts w:ascii="Times New Roman" w:hAnsi="Times New Roman" w:cs="Times New Roman"/>
                <w:sz w:val="20"/>
              </w:rPr>
            </w:pPr>
            <w:r w:rsidRPr="002712C8">
              <w:rPr>
                <w:rFonts w:ascii="Times New Roman" w:hAnsi="Times New Roman" w:cs="Times New Roman"/>
                <w:sz w:val="20"/>
              </w:rPr>
              <w:t>Узбекский сум</w:t>
            </w:r>
          </w:p>
        </w:tc>
        <w:tc>
          <w:tcPr>
            <w:tcW w:w="1134" w:type="dxa"/>
            <w:tcBorders>
              <w:top w:val="nil"/>
              <w:left w:val="nil"/>
              <w:bottom w:val="single" w:sz="8" w:space="0" w:color="auto"/>
              <w:right w:val="nil"/>
            </w:tcBorders>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 xml:space="preserve">       0,01</w:t>
            </w:r>
          </w:p>
        </w:tc>
        <w:tc>
          <w:tcPr>
            <w:tcW w:w="1417" w:type="dxa"/>
            <w:tcBorders>
              <w:top w:val="nil"/>
              <w:left w:val="nil"/>
              <w:bottom w:val="single" w:sz="8" w:space="0" w:color="auto"/>
              <w:right w:val="nil"/>
            </w:tcBorders>
            <w:hideMark/>
          </w:tcPr>
          <w:p w:rsidR="002712C8" w:rsidRPr="002712C8" w:rsidRDefault="002712C8" w:rsidP="00114FC7">
            <w:pPr>
              <w:spacing w:line="240" w:lineRule="auto"/>
              <w:ind w:right="3"/>
              <w:contextualSpacing/>
              <w:rPr>
                <w:rFonts w:ascii="Times New Roman" w:hAnsi="Times New Roman" w:cs="Times New Roman"/>
                <w:sz w:val="20"/>
              </w:rPr>
            </w:pPr>
            <w:r w:rsidRPr="002712C8">
              <w:rPr>
                <w:rFonts w:ascii="Times New Roman" w:hAnsi="Times New Roman" w:cs="Times New Roman"/>
                <w:sz w:val="20"/>
              </w:rPr>
              <w:t xml:space="preserve">         91,6</w:t>
            </w:r>
          </w:p>
        </w:tc>
        <w:tc>
          <w:tcPr>
            <w:tcW w:w="1165" w:type="dxa"/>
            <w:tcBorders>
              <w:top w:val="nil"/>
              <w:left w:val="nil"/>
              <w:bottom w:val="single" w:sz="8" w:space="0" w:color="auto"/>
              <w:right w:val="nil"/>
            </w:tcBorders>
            <w:hideMark/>
          </w:tcPr>
          <w:p w:rsidR="002712C8" w:rsidRPr="002712C8" w:rsidRDefault="002712C8" w:rsidP="00114FC7">
            <w:pPr>
              <w:spacing w:line="240" w:lineRule="auto"/>
              <w:ind w:right="176"/>
              <w:contextualSpacing/>
              <w:rPr>
                <w:rFonts w:ascii="Times New Roman" w:hAnsi="Times New Roman" w:cs="Times New Roman"/>
                <w:sz w:val="20"/>
              </w:rPr>
            </w:pPr>
            <w:r w:rsidRPr="002712C8">
              <w:rPr>
                <w:rFonts w:ascii="Times New Roman" w:hAnsi="Times New Roman" w:cs="Times New Roman"/>
                <w:sz w:val="20"/>
              </w:rPr>
              <w:t xml:space="preserve">   104,1</w:t>
            </w:r>
          </w:p>
        </w:tc>
        <w:tc>
          <w:tcPr>
            <w:tcW w:w="993" w:type="dxa"/>
            <w:tcBorders>
              <w:top w:val="nil"/>
              <w:left w:val="nil"/>
              <w:bottom w:val="single" w:sz="8" w:space="0" w:color="auto"/>
              <w:right w:val="nil"/>
            </w:tcBorders>
            <w:hideMark/>
          </w:tcPr>
          <w:p w:rsidR="002712C8" w:rsidRPr="002712C8" w:rsidRDefault="002712C8" w:rsidP="00114FC7">
            <w:pPr>
              <w:spacing w:line="240" w:lineRule="auto"/>
              <w:ind w:right="176"/>
              <w:contextualSpacing/>
              <w:jc w:val="center"/>
              <w:rPr>
                <w:rFonts w:ascii="Times New Roman" w:hAnsi="Times New Roman" w:cs="Times New Roman"/>
                <w:sz w:val="20"/>
              </w:rPr>
            </w:pPr>
            <w:r w:rsidRPr="002712C8">
              <w:rPr>
                <w:rFonts w:ascii="Times New Roman" w:hAnsi="Times New Roman" w:cs="Times New Roman"/>
                <w:sz w:val="20"/>
              </w:rPr>
              <w:t xml:space="preserve">     0,01</w:t>
            </w:r>
          </w:p>
        </w:tc>
        <w:tc>
          <w:tcPr>
            <w:tcW w:w="1559" w:type="dxa"/>
            <w:tcBorders>
              <w:top w:val="nil"/>
              <w:left w:val="nil"/>
              <w:bottom w:val="single" w:sz="8" w:space="0" w:color="auto"/>
              <w:right w:val="nil"/>
            </w:tcBorders>
            <w:hideMark/>
          </w:tcPr>
          <w:p w:rsidR="002712C8" w:rsidRPr="002712C8" w:rsidRDefault="002712C8" w:rsidP="00114FC7">
            <w:pPr>
              <w:spacing w:line="240" w:lineRule="auto"/>
              <w:ind w:right="176"/>
              <w:contextualSpacing/>
              <w:rPr>
                <w:rFonts w:ascii="Times New Roman" w:hAnsi="Times New Roman" w:cs="Times New Roman"/>
                <w:sz w:val="20"/>
              </w:rPr>
            </w:pPr>
            <w:r w:rsidRPr="002712C8">
              <w:rPr>
                <w:rFonts w:ascii="Times New Roman" w:hAnsi="Times New Roman" w:cs="Times New Roman"/>
                <w:sz w:val="20"/>
              </w:rPr>
              <w:t xml:space="preserve">          102,7</w:t>
            </w:r>
          </w:p>
        </w:tc>
        <w:tc>
          <w:tcPr>
            <w:tcW w:w="1386" w:type="dxa"/>
            <w:tcBorders>
              <w:top w:val="nil"/>
              <w:left w:val="nil"/>
              <w:bottom w:val="single" w:sz="8" w:space="0" w:color="auto"/>
              <w:right w:val="nil"/>
            </w:tcBorders>
            <w:hideMark/>
          </w:tcPr>
          <w:p w:rsidR="002712C8" w:rsidRPr="002712C8" w:rsidRDefault="002712C8" w:rsidP="00114FC7">
            <w:pPr>
              <w:spacing w:line="240" w:lineRule="auto"/>
              <w:ind w:left="-108" w:right="317"/>
              <w:contextualSpacing/>
              <w:jc w:val="center"/>
              <w:rPr>
                <w:rFonts w:ascii="Times New Roman" w:hAnsi="Times New Roman" w:cs="Times New Roman"/>
                <w:sz w:val="20"/>
              </w:rPr>
            </w:pPr>
            <w:r w:rsidRPr="002712C8">
              <w:rPr>
                <w:rFonts w:ascii="Times New Roman" w:hAnsi="Times New Roman" w:cs="Times New Roman"/>
                <w:sz w:val="20"/>
              </w:rPr>
              <w:t xml:space="preserve">         101,4</w:t>
            </w:r>
          </w:p>
        </w:tc>
      </w:tr>
    </w:tbl>
    <w:p w:rsidR="002712C8" w:rsidRPr="002712C8" w:rsidRDefault="002712C8" w:rsidP="002712C8">
      <w:pPr>
        <w:jc w:val="both"/>
        <w:rPr>
          <w:rFonts w:ascii="Times New Roman" w:hAnsi="Times New Roman" w:cs="Times New Roman"/>
          <w:color w:val="000000"/>
          <w:sz w:val="24"/>
          <w:szCs w:val="24"/>
          <w:lang w:val="ky-KG"/>
        </w:rPr>
      </w:pPr>
    </w:p>
    <w:p w:rsidR="002712C8" w:rsidRPr="00114FC7" w:rsidRDefault="002712C8" w:rsidP="002712C8">
      <w:pPr>
        <w:jc w:val="both"/>
        <w:rPr>
          <w:rFonts w:ascii="Times New Roman" w:hAnsi="Times New Roman" w:cs="Times New Roman"/>
          <w:color w:val="000000"/>
          <w:sz w:val="28"/>
          <w:szCs w:val="28"/>
          <w:lang w:val="ky-KG"/>
        </w:rPr>
      </w:pPr>
    </w:p>
    <w:p w:rsidR="00D30D4E" w:rsidRDefault="00D30D4E" w:rsidP="002712C8">
      <w:pPr>
        <w:tabs>
          <w:tab w:val="left" w:pos="1044"/>
        </w:tabs>
        <w:jc w:val="both"/>
        <w:rPr>
          <w:rFonts w:ascii="Times New Roman" w:hAnsi="Times New Roman" w:cs="Times New Roman"/>
          <w:b/>
          <w:color w:val="000000"/>
          <w:sz w:val="28"/>
          <w:szCs w:val="28"/>
        </w:rPr>
      </w:pPr>
    </w:p>
    <w:p w:rsidR="002712C8" w:rsidRPr="008A5AF5" w:rsidRDefault="002712C8" w:rsidP="002712C8">
      <w:pPr>
        <w:tabs>
          <w:tab w:val="left" w:pos="1044"/>
        </w:tabs>
        <w:jc w:val="both"/>
        <w:rPr>
          <w:rFonts w:ascii="Times New Roman" w:hAnsi="Times New Roman" w:cs="Times New Roman"/>
          <w:b/>
          <w:color w:val="000000"/>
          <w:sz w:val="28"/>
          <w:szCs w:val="28"/>
        </w:rPr>
      </w:pPr>
      <w:r w:rsidRPr="00114FC7">
        <w:rPr>
          <w:rFonts w:ascii="Times New Roman" w:hAnsi="Times New Roman" w:cs="Times New Roman"/>
          <w:b/>
          <w:color w:val="000000"/>
          <w:sz w:val="28"/>
          <w:szCs w:val="28"/>
        </w:rPr>
        <w:lastRenderedPageBreak/>
        <w:t>Социальный сектор</w:t>
      </w:r>
    </w:p>
    <w:p w:rsidR="002712C8" w:rsidRPr="002712C8" w:rsidRDefault="002712C8" w:rsidP="00D30D4E">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b/>
          <w:color w:val="000000"/>
          <w:sz w:val="24"/>
          <w:szCs w:val="24"/>
        </w:rPr>
        <w:t xml:space="preserve">Демографическая ситуация. </w:t>
      </w:r>
      <w:r w:rsidRPr="002712C8">
        <w:rPr>
          <w:rFonts w:ascii="Times New Roman" w:hAnsi="Times New Roman" w:cs="Times New Roman"/>
          <w:color w:val="000000"/>
          <w:sz w:val="24"/>
          <w:szCs w:val="24"/>
        </w:rPr>
        <w:t>По предварительным данным численность постоянного населения на 1</w:t>
      </w:r>
      <w:r w:rsidRPr="002712C8">
        <w:rPr>
          <w:rFonts w:ascii="Times New Roman" w:hAnsi="Times New Roman" w:cs="Times New Roman"/>
          <w:color w:val="000000"/>
          <w:sz w:val="24"/>
          <w:szCs w:val="24"/>
          <w:lang w:val="ky-KG"/>
        </w:rPr>
        <w:t xml:space="preserve"> июля</w:t>
      </w:r>
      <w:r w:rsidRPr="002712C8">
        <w:rPr>
          <w:rFonts w:ascii="Times New Roman" w:hAnsi="Times New Roman" w:cs="Times New Roman"/>
          <w:color w:val="000000"/>
          <w:sz w:val="24"/>
          <w:szCs w:val="24"/>
        </w:rPr>
        <w:t xml:space="preserve"> 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 xml:space="preserve">г. составила </w:t>
      </w:r>
      <w:r w:rsidRPr="002712C8">
        <w:rPr>
          <w:rFonts w:ascii="Times New Roman" w:hAnsi="Times New Roman" w:cs="Times New Roman"/>
          <w:color w:val="000000"/>
          <w:sz w:val="24"/>
          <w:szCs w:val="24"/>
          <w:lang w:val="ky-KG"/>
        </w:rPr>
        <w:t xml:space="preserve">1063,6 </w:t>
      </w:r>
      <w:r w:rsidRPr="002712C8">
        <w:rPr>
          <w:rFonts w:ascii="Times New Roman" w:hAnsi="Times New Roman" w:cs="Times New Roman"/>
          <w:color w:val="000000"/>
          <w:sz w:val="24"/>
          <w:szCs w:val="24"/>
        </w:rPr>
        <w:t xml:space="preserve">тыс. человек. </w:t>
      </w:r>
    </w:p>
    <w:p w:rsidR="002712C8" w:rsidRDefault="002712C8" w:rsidP="008A5AF5">
      <w:pPr>
        <w:spacing w:line="240" w:lineRule="auto"/>
        <w:ind w:firstLine="709"/>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В январе-</w:t>
      </w:r>
      <w:r w:rsidRPr="002712C8">
        <w:rPr>
          <w:rFonts w:ascii="Times New Roman" w:hAnsi="Times New Roman" w:cs="Times New Roman"/>
          <w:color w:val="000000"/>
          <w:sz w:val="24"/>
          <w:szCs w:val="24"/>
          <w:lang w:val="ky-KG"/>
        </w:rPr>
        <w:t>июне</w:t>
      </w:r>
      <w:r w:rsidRPr="002712C8">
        <w:rPr>
          <w:rFonts w:ascii="Times New Roman" w:hAnsi="Times New Roman" w:cs="Times New Roman"/>
          <w:color w:val="000000"/>
          <w:sz w:val="24"/>
          <w:szCs w:val="24"/>
        </w:rPr>
        <w:t xml:space="preserve">  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 xml:space="preserve">г. в органах ЗАГС зарегистрировано </w:t>
      </w:r>
      <w:r w:rsidRPr="002712C8">
        <w:rPr>
          <w:rFonts w:ascii="Times New Roman" w:hAnsi="Times New Roman" w:cs="Times New Roman"/>
          <w:color w:val="000000"/>
          <w:sz w:val="24"/>
          <w:szCs w:val="24"/>
          <w:lang w:val="ky-KG"/>
        </w:rPr>
        <w:t xml:space="preserve">11881 </w:t>
      </w:r>
      <w:r w:rsidRPr="002712C8">
        <w:rPr>
          <w:rFonts w:ascii="Times New Roman" w:hAnsi="Times New Roman" w:cs="Times New Roman"/>
          <w:color w:val="000000"/>
          <w:sz w:val="24"/>
          <w:szCs w:val="24"/>
        </w:rPr>
        <w:t xml:space="preserve">новорожденных, или </w:t>
      </w:r>
      <w:r w:rsidRPr="002712C8">
        <w:rPr>
          <w:rFonts w:ascii="Times New Roman" w:hAnsi="Times New Roman" w:cs="Times New Roman"/>
          <w:color w:val="000000"/>
          <w:sz w:val="24"/>
          <w:szCs w:val="24"/>
          <w:lang w:val="ky-KG"/>
        </w:rPr>
        <w:t xml:space="preserve">22,6 </w:t>
      </w:r>
      <w:r w:rsidRPr="002712C8">
        <w:rPr>
          <w:rFonts w:ascii="Times New Roman" w:hAnsi="Times New Roman" w:cs="Times New Roman"/>
          <w:color w:val="000000"/>
          <w:sz w:val="24"/>
          <w:szCs w:val="24"/>
        </w:rPr>
        <w:t>на 1000 населения (2</w:t>
      </w:r>
      <w:r w:rsidRPr="002712C8">
        <w:rPr>
          <w:rFonts w:ascii="Times New Roman" w:hAnsi="Times New Roman" w:cs="Times New Roman"/>
          <w:color w:val="000000"/>
          <w:sz w:val="24"/>
          <w:szCs w:val="24"/>
          <w:lang w:val="ky-KG"/>
        </w:rPr>
        <w:t>7,8</w:t>
      </w:r>
      <w:r w:rsidRPr="002712C8">
        <w:rPr>
          <w:rFonts w:ascii="Times New Roman" w:hAnsi="Times New Roman" w:cs="Times New Roman"/>
          <w:color w:val="000000"/>
          <w:sz w:val="24"/>
          <w:szCs w:val="24"/>
        </w:rPr>
        <w:t xml:space="preserve"> – в январе-</w:t>
      </w:r>
      <w:r w:rsidRPr="002712C8">
        <w:rPr>
          <w:rFonts w:ascii="Times New Roman" w:hAnsi="Times New Roman" w:cs="Times New Roman"/>
          <w:color w:val="000000"/>
          <w:sz w:val="24"/>
          <w:szCs w:val="24"/>
          <w:lang w:val="ky-KG"/>
        </w:rPr>
        <w:t>июне</w:t>
      </w:r>
      <w:r w:rsidRPr="002712C8">
        <w:rPr>
          <w:rFonts w:ascii="Times New Roman" w:hAnsi="Times New Roman" w:cs="Times New Roman"/>
          <w:color w:val="000000"/>
          <w:sz w:val="24"/>
          <w:szCs w:val="24"/>
        </w:rPr>
        <w:t xml:space="preserve"> 201</w:t>
      </w:r>
      <w:r w:rsidRPr="002712C8">
        <w:rPr>
          <w:rFonts w:ascii="Times New Roman" w:hAnsi="Times New Roman" w:cs="Times New Roman"/>
          <w:color w:val="000000"/>
          <w:sz w:val="24"/>
          <w:szCs w:val="24"/>
          <w:lang w:val="ky-KG"/>
        </w:rPr>
        <w:t>9</w:t>
      </w:r>
      <w:r w:rsidRPr="002712C8">
        <w:rPr>
          <w:rFonts w:ascii="Times New Roman" w:hAnsi="Times New Roman" w:cs="Times New Roman"/>
          <w:color w:val="000000"/>
          <w:sz w:val="24"/>
          <w:szCs w:val="24"/>
        </w:rPr>
        <w:t xml:space="preserve">г), </w:t>
      </w:r>
      <w:r w:rsidRPr="002712C8">
        <w:rPr>
          <w:rFonts w:ascii="Times New Roman" w:hAnsi="Times New Roman" w:cs="Times New Roman"/>
          <w:color w:val="000000"/>
          <w:sz w:val="24"/>
          <w:szCs w:val="24"/>
          <w:lang w:val="ky-KG"/>
        </w:rPr>
        <w:t xml:space="preserve">2293 </w:t>
      </w:r>
      <w:r w:rsidRPr="002712C8">
        <w:rPr>
          <w:rFonts w:ascii="Times New Roman" w:hAnsi="Times New Roman" w:cs="Times New Roman"/>
          <w:color w:val="000000"/>
          <w:sz w:val="24"/>
          <w:szCs w:val="24"/>
        </w:rPr>
        <w:t>умерших</w:t>
      </w:r>
      <w:r w:rsidRPr="002712C8">
        <w:rPr>
          <w:rFonts w:ascii="Times New Roman" w:hAnsi="Times New Roman" w:cs="Times New Roman"/>
          <w:color w:val="000000"/>
          <w:sz w:val="24"/>
          <w:szCs w:val="24"/>
          <w:lang w:val="ky-KG"/>
        </w:rPr>
        <w:t>,</w:t>
      </w:r>
      <w:r w:rsidRPr="002712C8">
        <w:rPr>
          <w:rFonts w:ascii="Times New Roman" w:hAnsi="Times New Roman" w:cs="Times New Roman"/>
          <w:color w:val="000000"/>
          <w:sz w:val="24"/>
          <w:szCs w:val="24"/>
        </w:rPr>
        <w:t xml:space="preserve"> или </w:t>
      </w:r>
      <w:r w:rsidRPr="002712C8">
        <w:rPr>
          <w:rFonts w:ascii="Times New Roman" w:hAnsi="Times New Roman" w:cs="Times New Roman"/>
          <w:color w:val="000000"/>
          <w:sz w:val="24"/>
          <w:szCs w:val="24"/>
          <w:lang w:val="ky-KG"/>
        </w:rPr>
        <w:t xml:space="preserve">4,3 </w:t>
      </w:r>
      <w:r w:rsidRPr="002712C8">
        <w:rPr>
          <w:rFonts w:ascii="Times New Roman" w:hAnsi="Times New Roman" w:cs="Times New Roman"/>
          <w:color w:val="000000"/>
          <w:sz w:val="24"/>
          <w:szCs w:val="24"/>
        </w:rPr>
        <w:t>на 1000  населения  (</w:t>
      </w:r>
      <w:r w:rsidRPr="002712C8">
        <w:rPr>
          <w:rFonts w:ascii="Times New Roman" w:hAnsi="Times New Roman" w:cs="Times New Roman"/>
          <w:color w:val="000000"/>
          <w:sz w:val="24"/>
          <w:szCs w:val="24"/>
          <w:lang w:val="ky-KG"/>
        </w:rPr>
        <w:t>4,6</w:t>
      </w:r>
      <w:r w:rsidRPr="002712C8">
        <w:rPr>
          <w:rFonts w:ascii="Times New Roman" w:hAnsi="Times New Roman" w:cs="Times New Roman"/>
          <w:color w:val="000000"/>
          <w:sz w:val="24"/>
          <w:szCs w:val="24"/>
        </w:rPr>
        <w:t xml:space="preserve"> – в январе-</w:t>
      </w:r>
      <w:r w:rsidRPr="002712C8">
        <w:rPr>
          <w:rFonts w:ascii="Times New Roman" w:hAnsi="Times New Roman" w:cs="Times New Roman"/>
          <w:color w:val="000000"/>
          <w:sz w:val="24"/>
          <w:szCs w:val="24"/>
          <w:lang w:val="ky-KG"/>
        </w:rPr>
        <w:t xml:space="preserve">июне </w:t>
      </w:r>
      <w:r w:rsidRPr="002712C8">
        <w:rPr>
          <w:rFonts w:ascii="Times New Roman" w:hAnsi="Times New Roman" w:cs="Times New Roman"/>
          <w:color w:val="000000"/>
          <w:sz w:val="24"/>
          <w:szCs w:val="24"/>
        </w:rPr>
        <w:t>201</w:t>
      </w:r>
      <w:r w:rsidRPr="002712C8">
        <w:rPr>
          <w:rFonts w:ascii="Times New Roman" w:hAnsi="Times New Roman" w:cs="Times New Roman"/>
          <w:color w:val="000000"/>
          <w:sz w:val="24"/>
          <w:szCs w:val="24"/>
          <w:lang w:val="ky-KG"/>
        </w:rPr>
        <w:t>9</w:t>
      </w:r>
      <w:r w:rsidRPr="002712C8">
        <w:rPr>
          <w:rFonts w:ascii="Times New Roman" w:hAnsi="Times New Roman" w:cs="Times New Roman"/>
          <w:color w:val="000000"/>
          <w:sz w:val="24"/>
          <w:szCs w:val="24"/>
        </w:rPr>
        <w:t xml:space="preserve">г.). В результате, естественный прирост населения составил </w:t>
      </w:r>
      <w:r w:rsidRPr="002712C8">
        <w:rPr>
          <w:rFonts w:ascii="Times New Roman" w:hAnsi="Times New Roman" w:cs="Times New Roman"/>
          <w:color w:val="000000"/>
          <w:sz w:val="24"/>
          <w:szCs w:val="24"/>
          <w:lang w:val="ky-KG"/>
        </w:rPr>
        <w:t>9588</w:t>
      </w:r>
      <w:r w:rsidRPr="002712C8">
        <w:rPr>
          <w:rFonts w:ascii="Times New Roman" w:hAnsi="Times New Roman" w:cs="Times New Roman"/>
          <w:color w:val="000000"/>
          <w:sz w:val="24"/>
          <w:szCs w:val="24"/>
        </w:rPr>
        <w:t xml:space="preserve"> человек или </w:t>
      </w:r>
      <w:r w:rsidRPr="002712C8">
        <w:rPr>
          <w:rFonts w:ascii="Times New Roman" w:hAnsi="Times New Roman" w:cs="Times New Roman"/>
          <w:color w:val="000000"/>
          <w:sz w:val="24"/>
          <w:szCs w:val="24"/>
          <w:lang w:val="ky-KG"/>
        </w:rPr>
        <w:t>18,3</w:t>
      </w:r>
      <w:r w:rsidRPr="002712C8">
        <w:rPr>
          <w:rFonts w:ascii="Times New Roman" w:hAnsi="Times New Roman" w:cs="Times New Roman"/>
          <w:color w:val="000000"/>
          <w:sz w:val="24"/>
          <w:szCs w:val="24"/>
        </w:rPr>
        <w:t xml:space="preserve"> на 1000 населения (</w:t>
      </w:r>
      <w:r w:rsidRPr="002712C8">
        <w:rPr>
          <w:rFonts w:ascii="Times New Roman" w:hAnsi="Times New Roman" w:cs="Times New Roman"/>
          <w:color w:val="000000"/>
          <w:sz w:val="24"/>
          <w:szCs w:val="24"/>
          <w:lang w:val="ky-KG"/>
        </w:rPr>
        <w:t xml:space="preserve">23,2 </w:t>
      </w:r>
      <w:r w:rsidRPr="002712C8">
        <w:rPr>
          <w:rFonts w:ascii="Times New Roman" w:hAnsi="Times New Roman" w:cs="Times New Roman"/>
          <w:color w:val="000000"/>
          <w:sz w:val="24"/>
          <w:szCs w:val="24"/>
        </w:rPr>
        <w:t>– в январе-</w:t>
      </w:r>
      <w:r w:rsidRPr="002712C8">
        <w:rPr>
          <w:rFonts w:ascii="Times New Roman" w:hAnsi="Times New Roman" w:cs="Times New Roman"/>
          <w:color w:val="000000"/>
          <w:sz w:val="24"/>
          <w:szCs w:val="24"/>
          <w:lang w:val="ky-KG"/>
        </w:rPr>
        <w:t>июне</w:t>
      </w:r>
      <w:r w:rsidRPr="002712C8">
        <w:rPr>
          <w:rFonts w:ascii="Times New Roman" w:hAnsi="Times New Roman" w:cs="Times New Roman"/>
          <w:color w:val="000000"/>
          <w:sz w:val="24"/>
          <w:szCs w:val="24"/>
        </w:rPr>
        <w:t xml:space="preserve"> 201</w:t>
      </w:r>
      <w:r w:rsidRPr="002712C8">
        <w:rPr>
          <w:rFonts w:ascii="Times New Roman" w:hAnsi="Times New Roman" w:cs="Times New Roman"/>
          <w:color w:val="000000"/>
          <w:sz w:val="24"/>
          <w:szCs w:val="24"/>
          <w:lang w:val="ky-KG"/>
        </w:rPr>
        <w:t>9</w:t>
      </w:r>
      <w:r w:rsidRPr="002712C8">
        <w:rPr>
          <w:rFonts w:ascii="Times New Roman" w:hAnsi="Times New Roman" w:cs="Times New Roman"/>
          <w:color w:val="000000"/>
          <w:sz w:val="24"/>
          <w:szCs w:val="24"/>
        </w:rPr>
        <w:t xml:space="preserve">г.). За указанный период умер </w:t>
      </w:r>
      <w:r w:rsidRPr="002712C8">
        <w:rPr>
          <w:rFonts w:ascii="Times New Roman" w:hAnsi="Times New Roman" w:cs="Times New Roman"/>
          <w:color w:val="000000"/>
          <w:sz w:val="24"/>
          <w:szCs w:val="24"/>
          <w:lang w:val="ky-KG"/>
        </w:rPr>
        <w:t xml:space="preserve">271 </w:t>
      </w:r>
      <w:r w:rsidRPr="002712C8">
        <w:rPr>
          <w:rFonts w:ascii="Times New Roman" w:hAnsi="Times New Roman" w:cs="Times New Roman"/>
          <w:color w:val="000000"/>
          <w:sz w:val="24"/>
          <w:szCs w:val="24"/>
        </w:rPr>
        <w:t>младене</w:t>
      </w:r>
      <w:r w:rsidRPr="002712C8">
        <w:rPr>
          <w:rFonts w:ascii="Times New Roman" w:hAnsi="Times New Roman" w:cs="Times New Roman"/>
          <w:color w:val="000000"/>
          <w:sz w:val="24"/>
          <w:szCs w:val="24"/>
          <w:lang w:val="ky-KG"/>
        </w:rPr>
        <w:t>ц</w:t>
      </w:r>
      <w:r w:rsidRPr="002712C8">
        <w:rPr>
          <w:rFonts w:ascii="Times New Roman" w:hAnsi="Times New Roman" w:cs="Times New Roman"/>
          <w:color w:val="000000"/>
          <w:sz w:val="24"/>
          <w:szCs w:val="24"/>
        </w:rPr>
        <w:t xml:space="preserve"> в возрасте до 1 года</w:t>
      </w:r>
      <w:r w:rsidRPr="002712C8">
        <w:rPr>
          <w:rFonts w:ascii="Times New Roman" w:hAnsi="Times New Roman" w:cs="Times New Roman"/>
          <w:color w:val="000000"/>
          <w:sz w:val="24"/>
          <w:szCs w:val="24"/>
          <w:lang w:val="ky-KG"/>
        </w:rPr>
        <w:t>,</w:t>
      </w:r>
      <w:r w:rsidRPr="002712C8">
        <w:rPr>
          <w:rFonts w:ascii="Times New Roman" w:hAnsi="Times New Roman" w:cs="Times New Roman"/>
          <w:color w:val="000000"/>
          <w:sz w:val="24"/>
          <w:szCs w:val="24"/>
        </w:rPr>
        <w:t xml:space="preserve"> или </w:t>
      </w:r>
      <w:r w:rsidRPr="002712C8">
        <w:rPr>
          <w:rFonts w:ascii="Times New Roman" w:hAnsi="Times New Roman" w:cs="Times New Roman"/>
          <w:color w:val="000000"/>
          <w:sz w:val="24"/>
          <w:szCs w:val="24"/>
          <w:lang w:val="ky-KG"/>
        </w:rPr>
        <w:t>22,8</w:t>
      </w:r>
      <w:r w:rsidRPr="002712C8">
        <w:rPr>
          <w:rFonts w:ascii="Times New Roman" w:hAnsi="Times New Roman" w:cs="Times New Roman"/>
          <w:color w:val="000000"/>
          <w:sz w:val="24"/>
          <w:szCs w:val="24"/>
        </w:rPr>
        <w:t xml:space="preserve"> на 1000 родившихся живыми (</w:t>
      </w:r>
      <w:r w:rsidRPr="002712C8">
        <w:rPr>
          <w:rFonts w:ascii="Times New Roman" w:hAnsi="Times New Roman" w:cs="Times New Roman"/>
          <w:color w:val="000000"/>
          <w:sz w:val="24"/>
          <w:szCs w:val="24"/>
          <w:lang w:val="ky-KG"/>
        </w:rPr>
        <w:t>22,0</w:t>
      </w:r>
      <w:r w:rsidRPr="002712C8">
        <w:rPr>
          <w:rFonts w:ascii="Times New Roman" w:hAnsi="Times New Roman" w:cs="Times New Roman"/>
          <w:color w:val="000000"/>
          <w:sz w:val="24"/>
          <w:szCs w:val="24"/>
        </w:rPr>
        <w:t>– в январе-</w:t>
      </w:r>
      <w:r w:rsidRPr="002712C8">
        <w:rPr>
          <w:rFonts w:ascii="Times New Roman" w:hAnsi="Times New Roman" w:cs="Times New Roman"/>
          <w:color w:val="000000"/>
          <w:sz w:val="24"/>
          <w:szCs w:val="24"/>
          <w:lang w:val="ky-KG"/>
        </w:rPr>
        <w:t>июне</w:t>
      </w:r>
      <w:r w:rsidRPr="002712C8">
        <w:rPr>
          <w:rFonts w:ascii="Times New Roman" w:hAnsi="Times New Roman" w:cs="Times New Roman"/>
          <w:color w:val="000000"/>
          <w:sz w:val="24"/>
          <w:szCs w:val="24"/>
        </w:rPr>
        <w:t xml:space="preserve"> 201</w:t>
      </w:r>
      <w:r w:rsidRPr="002712C8">
        <w:rPr>
          <w:rFonts w:ascii="Times New Roman" w:hAnsi="Times New Roman" w:cs="Times New Roman"/>
          <w:color w:val="000000"/>
          <w:sz w:val="24"/>
          <w:szCs w:val="24"/>
          <w:lang w:val="ky-KG"/>
        </w:rPr>
        <w:t>9</w:t>
      </w:r>
      <w:r w:rsidRPr="002712C8">
        <w:rPr>
          <w:rFonts w:ascii="Times New Roman" w:hAnsi="Times New Roman" w:cs="Times New Roman"/>
          <w:color w:val="000000"/>
          <w:sz w:val="24"/>
          <w:szCs w:val="24"/>
        </w:rPr>
        <w:t>г.).</w:t>
      </w:r>
    </w:p>
    <w:p w:rsidR="008A5AF5" w:rsidRPr="008A5AF5" w:rsidRDefault="008A5AF5" w:rsidP="008A5AF5">
      <w:pPr>
        <w:spacing w:line="240" w:lineRule="auto"/>
        <w:ind w:firstLine="709"/>
        <w:contextualSpacing/>
        <w:jc w:val="both"/>
        <w:rPr>
          <w:rFonts w:ascii="Times New Roman" w:hAnsi="Times New Roman" w:cs="Times New Roman"/>
          <w:color w:val="000000"/>
          <w:sz w:val="24"/>
          <w:szCs w:val="24"/>
        </w:rPr>
      </w:pPr>
    </w:p>
    <w:p w:rsidR="008A5AF5" w:rsidRPr="00C7212A" w:rsidRDefault="002712C8" w:rsidP="008A5AF5">
      <w:pPr>
        <w:widowControl w:val="0"/>
        <w:autoSpaceDE w:val="0"/>
        <w:autoSpaceDN w:val="0"/>
        <w:adjustRightInd w:val="0"/>
        <w:spacing w:line="240" w:lineRule="auto"/>
        <w:contextualSpacing/>
        <w:rPr>
          <w:rFonts w:ascii="Times New Roman" w:hAnsi="Times New Roman" w:cs="Times New Roman"/>
          <w:b/>
          <w:bCs/>
          <w:color w:val="000000"/>
          <w:sz w:val="24"/>
          <w:szCs w:val="24"/>
          <w:vertAlign w:val="superscript"/>
          <w:lang w:val="ky-KG"/>
        </w:rPr>
      </w:pPr>
      <w:r w:rsidRPr="002712C8">
        <w:rPr>
          <w:rFonts w:ascii="Times New Roman" w:hAnsi="Times New Roman" w:cs="Times New Roman"/>
          <w:b/>
          <w:bCs/>
          <w:color w:val="000000"/>
          <w:sz w:val="24"/>
          <w:szCs w:val="24"/>
        </w:rPr>
        <w:t xml:space="preserve">Таблица </w:t>
      </w:r>
      <w:r w:rsidRPr="002712C8">
        <w:rPr>
          <w:rFonts w:ascii="Times New Roman" w:hAnsi="Times New Roman" w:cs="Times New Roman"/>
          <w:b/>
          <w:bCs/>
          <w:color w:val="000000"/>
          <w:sz w:val="24"/>
          <w:szCs w:val="24"/>
          <w:lang w:val="ky-KG"/>
        </w:rPr>
        <w:t>61</w:t>
      </w:r>
      <w:r w:rsidRPr="002712C8">
        <w:rPr>
          <w:rFonts w:ascii="Times New Roman" w:hAnsi="Times New Roman" w:cs="Times New Roman"/>
          <w:b/>
          <w:bCs/>
          <w:color w:val="000000"/>
          <w:sz w:val="24"/>
          <w:szCs w:val="24"/>
        </w:rPr>
        <w:t>: Естественное движение населения в</w:t>
      </w:r>
      <w:r w:rsidRPr="002712C8">
        <w:rPr>
          <w:rFonts w:ascii="Times New Roman" w:hAnsi="Times New Roman" w:cs="Times New Roman"/>
          <w:b/>
          <w:bCs/>
          <w:color w:val="000000"/>
          <w:sz w:val="24"/>
          <w:szCs w:val="24"/>
          <w:lang w:val="ky-KG"/>
        </w:rPr>
        <w:t xml:space="preserve"> </w:t>
      </w:r>
      <w:r w:rsidRPr="002712C8">
        <w:rPr>
          <w:rFonts w:ascii="Times New Roman" w:hAnsi="Times New Roman" w:cs="Times New Roman"/>
          <w:b/>
          <w:bCs/>
          <w:color w:val="000000"/>
          <w:sz w:val="24"/>
          <w:szCs w:val="24"/>
        </w:rPr>
        <w:t xml:space="preserve">январе </w:t>
      </w:r>
      <w:r w:rsidR="008A5AF5">
        <w:rPr>
          <w:rFonts w:ascii="Times New Roman" w:hAnsi="Times New Roman" w:cs="Times New Roman"/>
          <w:b/>
          <w:bCs/>
          <w:color w:val="000000"/>
          <w:sz w:val="24"/>
          <w:szCs w:val="24"/>
        </w:rPr>
        <w:t>–</w:t>
      </w:r>
      <w:r w:rsidR="00D30D4E">
        <w:rPr>
          <w:rFonts w:ascii="Times New Roman" w:hAnsi="Times New Roman" w:cs="Times New Roman"/>
          <w:b/>
          <w:bCs/>
          <w:color w:val="000000"/>
          <w:sz w:val="24"/>
          <w:szCs w:val="24"/>
          <w:lang w:val="ky-KG"/>
        </w:rPr>
        <w:t xml:space="preserve"> июне</w:t>
      </w:r>
      <w:r w:rsidR="00C7212A">
        <w:rPr>
          <w:rFonts w:ascii="Times New Roman" w:hAnsi="Times New Roman" w:cs="Times New Roman"/>
          <w:b/>
          <w:bCs/>
          <w:color w:val="000000"/>
          <w:sz w:val="24"/>
          <w:szCs w:val="24"/>
          <w:vertAlign w:val="superscript"/>
          <w:lang w:val="ky-KG"/>
        </w:rPr>
        <w:t>1</w:t>
      </w:r>
    </w:p>
    <w:p w:rsidR="008A5AF5" w:rsidRPr="008A5AF5" w:rsidRDefault="008A5AF5" w:rsidP="008A5AF5">
      <w:pPr>
        <w:widowControl w:val="0"/>
        <w:autoSpaceDE w:val="0"/>
        <w:autoSpaceDN w:val="0"/>
        <w:adjustRightInd w:val="0"/>
        <w:spacing w:line="240" w:lineRule="auto"/>
        <w:contextualSpacing/>
        <w:rPr>
          <w:rFonts w:ascii="Times New Roman" w:hAnsi="Times New Roman" w:cs="Times New Roman"/>
          <w:b/>
          <w:bCs/>
          <w:color w:val="000000"/>
          <w:sz w:val="16"/>
          <w:szCs w:val="16"/>
          <w:lang w:val="ky-KG"/>
        </w:rPr>
      </w:pPr>
    </w:p>
    <w:tbl>
      <w:tblPr>
        <w:tblW w:w="9781" w:type="dxa"/>
        <w:tblLayout w:type="fixed"/>
        <w:tblCellMar>
          <w:left w:w="0" w:type="dxa"/>
          <w:right w:w="0" w:type="dxa"/>
        </w:tblCellMar>
        <w:tblLook w:val="0000"/>
      </w:tblPr>
      <w:tblGrid>
        <w:gridCol w:w="2835"/>
        <w:gridCol w:w="1177"/>
        <w:gridCol w:w="950"/>
        <w:gridCol w:w="1461"/>
        <w:gridCol w:w="1317"/>
        <w:gridCol w:w="2041"/>
      </w:tblGrid>
      <w:tr w:rsidR="002712C8" w:rsidRPr="002712C8" w:rsidTr="002712C8">
        <w:trPr>
          <w:trHeight w:val="20"/>
          <w:tblHeader/>
        </w:trPr>
        <w:tc>
          <w:tcPr>
            <w:tcW w:w="2835" w:type="dxa"/>
            <w:vMerge w:val="restart"/>
            <w:tcBorders>
              <w:top w:val="single" w:sz="8" w:space="0" w:color="auto"/>
              <w:left w:val="nil"/>
              <w:right w:val="nil"/>
            </w:tcBorders>
            <w:vAlign w:val="center"/>
          </w:tcPr>
          <w:p w:rsidR="002712C8" w:rsidRPr="002712C8" w:rsidRDefault="002712C8" w:rsidP="00BB0899">
            <w:pPr>
              <w:widowControl w:val="0"/>
              <w:autoSpaceDE w:val="0"/>
              <w:autoSpaceDN w:val="0"/>
              <w:adjustRightInd w:val="0"/>
              <w:spacing w:line="240" w:lineRule="auto"/>
              <w:contextualSpacing/>
              <w:jc w:val="center"/>
              <w:rPr>
                <w:rFonts w:ascii="Times New Roman" w:hAnsi="Times New Roman" w:cs="Times New Roman"/>
                <w:b/>
                <w:color w:val="000000"/>
                <w:sz w:val="20"/>
              </w:rPr>
            </w:pPr>
          </w:p>
        </w:tc>
        <w:tc>
          <w:tcPr>
            <w:tcW w:w="2127" w:type="dxa"/>
            <w:gridSpan w:val="2"/>
            <w:tcBorders>
              <w:top w:val="single" w:sz="8" w:space="0" w:color="auto"/>
              <w:left w:val="nil"/>
              <w:bottom w:val="single" w:sz="4" w:space="0" w:color="auto"/>
              <w:right w:val="nil"/>
            </w:tcBorders>
            <w:vAlign w:val="center"/>
          </w:tcPr>
          <w:p w:rsidR="002712C8" w:rsidRPr="002712C8" w:rsidRDefault="002712C8" w:rsidP="00BB0899">
            <w:pPr>
              <w:widowControl w:val="0"/>
              <w:autoSpaceDE w:val="0"/>
              <w:autoSpaceDN w:val="0"/>
              <w:adjustRightInd w:val="0"/>
              <w:spacing w:line="240" w:lineRule="auto"/>
              <w:ind w:left="19"/>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Человек</w:t>
            </w:r>
          </w:p>
        </w:tc>
        <w:tc>
          <w:tcPr>
            <w:tcW w:w="2778" w:type="dxa"/>
            <w:gridSpan w:val="2"/>
            <w:tcBorders>
              <w:top w:val="single" w:sz="8" w:space="0" w:color="auto"/>
              <w:left w:val="nil"/>
              <w:bottom w:val="single" w:sz="4" w:space="0" w:color="auto"/>
              <w:right w:val="nil"/>
            </w:tcBorders>
            <w:vAlign w:val="center"/>
          </w:tcPr>
          <w:p w:rsidR="002712C8" w:rsidRPr="00C7212A" w:rsidRDefault="002712C8" w:rsidP="00C7212A">
            <w:pPr>
              <w:widowControl w:val="0"/>
              <w:autoSpaceDE w:val="0"/>
              <w:autoSpaceDN w:val="0"/>
              <w:adjustRightInd w:val="0"/>
              <w:spacing w:line="240" w:lineRule="auto"/>
              <w:ind w:left="56"/>
              <w:contextualSpacing/>
              <w:rPr>
                <w:rFonts w:ascii="Times New Roman" w:hAnsi="Times New Roman" w:cs="Times New Roman"/>
                <w:b/>
                <w:color w:val="000000"/>
                <w:sz w:val="20"/>
              </w:rPr>
            </w:pPr>
            <w:r w:rsidRPr="002712C8">
              <w:rPr>
                <w:rFonts w:ascii="Times New Roman" w:hAnsi="Times New Roman" w:cs="Times New Roman"/>
                <w:b/>
                <w:color w:val="000000"/>
                <w:sz w:val="20"/>
              </w:rPr>
              <w:t>На 1000 населения</w:t>
            </w:r>
            <w:r w:rsidR="00C7212A">
              <w:rPr>
                <w:rFonts w:ascii="Times New Roman" w:hAnsi="Times New Roman" w:cs="Times New Roman"/>
                <w:b/>
                <w:color w:val="000000"/>
                <w:sz w:val="20"/>
                <w:vertAlign w:val="superscript"/>
              </w:rPr>
              <w:t>2</w:t>
            </w:r>
          </w:p>
        </w:tc>
        <w:tc>
          <w:tcPr>
            <w:tcW w:w="2041" w:type="dxa"/>
            <w:vMerge w:val="restart"/>
            <w:tcBorders>
              <w:top w:val="single" w:sz="8" w:space="0" w:color="auto"/>
              <w:left w:val="nil"/>
              <w:right w:val="nil"/>
            </w:tcBorders>
            <w:vAlign w:val="center"/>
          </w:tcPr>
          <w:p w:rsidR="002712C8" w:rsidRPr="002712C8" w:rsidRDefault="002712C8" w:rsidP="00BB0899">
            <w:pPr>
              <w:widowControl w:val="0"/>
              <w:autoSpaceDE w:val="0"/>
              <w:autoSpaceDN w:val="0"/>
              <w:adjustRightInd w:val="0"/>
              <w:spacing w:line="240" w:lineRule="auto"/>
              <w:ind w:left="110"/>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w:t>
            </w:r>
            <w:r w:rsidRPr="002712C8">
              <w:rPr>
                <w:rFonts w:ascii="Times New Roman" w:hAnsi="Times New Roman" w:cs="Times New Roman"/>
                <w:b/>
                <w:color w:val="000000"/>
                <w:sz w:val="20"/>
                <w:lang w:val="ky-KG"/>
              </w:rPr>
              <w:t>20</w:t>
            </w:r>
            <w:r w:rsidRPr="002712C8">
              <w:rPr>
                <w:rFonts w:ascii="Times New Roman" w:hAnsi="Times New Roman" w:cs="Times New Roman"/>
                <w:b/>
                <w:color w:val="000000"/>
                <w:sz w:val="20"/>
              </w:rPr>
              <w:t xml:space="preserve"> в процентах к 201</w:t>
            </w:r>
            <w:r w:rsidRPr="002712C8">
              <w:rPr>
                <w:rFonts w:ascii="Times New Roman" w:hAnsi="Times New Roman" w:cs="Times New Roman"/>
                <w:b/>
                <w:color w:val="000000"/>
                <w:sz w:val="20"/>
                <w:lang w:val="ky-KG"/>
              </w:rPr>
              <w:t>9</w:t>
            </w:r>
          </w:p>
        </w:tc>
      </w:tr>
      <w:tr w:rsidR="002712C8" w:rsidRPr="002712C8" w:rsidTr="002712C8">
        <w:trPr>
          <w:trHeight w:val="20"/>
          <w:tblHeader/>
        </w:trPr>
        <w:tc>
          <w:tcPr>
            <w:tcW w:w="2835" w:type="dxa"/>
            <w:vMerge/>
            <w:tcBorders>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contextualSpacing/>
              <w:jc w:val="center"/>
              <w:rPr>
                <w:rFonts w:ascii="Times New Roman" w:hAnsi="Times New Roman" w:cs="Times New Roman"/>
                <w:b/>
                <w:color w:val="000000"/>
                <w:sz w:val="20"/>
              </w:rPr>
            </w:pPr>
          </w:p>
        </w:tc>
        <w:tc>
          <w:tcPr>
            <w:tcW w:w="1177" w:type="dxa"/>
            <w:tcBorders>
              <w:top w:val="single" w:sz="4" w:space="0" w:color="auto"/>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ind w:right="-99"/>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201</w:t>
            </w:r>
            <w:r w:rsidRPr="002712C8">
              <w:rPr>
                <w:rFonts w:ascii="Times New Roman" w:hAnsi="Times New Roman" w:cs="Times New Roman"/>
                <w:b/>
                <w:color w:val="000000"/>
                <w:sz w:val="20"/>
                <w:lang w:val="ky-KG"/>
              </w:rPr>
              <w:t>9</w:t>
            </w:r>
          </w:p>
        </w:tc>
        <w:tc>
          <w:tcPr>
            <w:tcW w:w="950" w:type="dxa"/>
            <w:tcBorders>
              <w:top w:val="single" w:sz="4" w:space="0" w:color="auto"/>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ind w:right="-99"/>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w:t>
            </w:r>
            <w:r w:rsidRPr="002712C8">
              <w:rPr>
                <w:rFonts w:ascii="Times New Roman" w:hAnsi="Times New Roman" w:cs="Times New Roman"/>
                <w:b/>
                <w:color w:val="000000"/>
                <w:sz w:val="20"/>
                <w:lang w:val="ky-KG"/>
              </w:rPr>
              <w:t>20</w:t>
            </w:r>
          </w:p>
        </w:tc>
        <w:tc>
          <w:tcPr>
            <w:tcW w:w="1461" w:type="dxa"/>
            <w:tcBorders>
              <w:top w:val="single" w:sz="4" w:space="0" w:color="auto"/>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ind w:right="-99"/>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201</w:t>
            </w:r>
            <w:r w:rsidRPr="002712C8">
              <w:rPr>
                <w:rFonts w:ascii="Times New Roman" w:hAnsi="Times New Roman" w:cs="Times New Roman"/>
                <w:b/>
                <w:color w:val="000000"/>
                <w:sz w:val="20"/>
                <w:lang w:val="ky-KG"/>
              </w:rPr>
              <w:t>9</w:t>
            </w:r>
          </w:p>
        </w:tc>
        <w:tc>
          <w:tcPr>
            <w:tcW w:w="1317" w:type="dxa"/>
            <w:tcBorders>
              <w:top w:val="single" w:sz="4" w:space="0" w:color="auto"/>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ind w:right="-99"/>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w:t>
            </w:r>
            <w:r w:rsidRPr="002712C8">
              <w:rPr>
                <w:rFonts w:ascii="Times New Roman" w:hAnsi="Times New Roman" w:cs="Times New Roman"/>
                <w:b/>
                <w:color w:val="000000"/>
                <w:sz w:val="20"/>
                <w:lang w:val="ky-KG"/>
              </w:rPr>
              <w:t>20</w:t>
            </w:r>
          </w:p>
        </w:tc>
        <w:tc>
          <w:tcPr>
            <w:tcW w:w="2041" w:type="dxa"/>
            <w:vMerge/>
            <w:tcBorders>
              <w:left w:val="nil"/>
              <w:bottom w:val="single" w:sz="8" w:space="0" w:color="auto"/>
              <w:right w:val="nil"/>
            </w:tcBorders>
          </w:tcPr>
          <w:p w:rsidR="002712C8" w:rsidRPr="002712C8" w:rsidRDefault="002712C8" w:rsidP="00BB0899">
            <w:pPr>
              <w:widowControl w:val="0"/>
              <w:autoSpaceDE w:val="0"/>
              <w:autoSpaceDN w:val="0"/>
              <w:adjustRightInd w:val="0"/>
              <w:spacing w:line="240" w:lineRule="auto"/>
              <w:ind w:right="-99"/>
              <w:contextualSpacing/>
              <w:jc w:val="center"/>
              <w:rPr>
                <w:rFonts w:ascii="Times New Roman" w:hAnsi="Times New Roman" w:cs="Times New Roman"/>
                <w:b/>
                <w:color w:val="000000"/>
                <w:sz w:val="20"/>
              </w:rPr>
            </w:pPr>
          </w:p>
        </w:tc>
      </w:tr>
      <w:tr w:rsidR="002712C8" w:rsidRPr="002712C8" w:rsidTr="002712C8">
        <w:trPr>
          <w:trHeight w:val="447"/>
        </w:trPr>
        <w:tc>
          <w:tcPr>
            <w:tcW w:w="2835" w:type="dxa"/>
            <w:tcBorders>
              <w:top w:val="single" w:sz="8" w:space="0" w:color="auto"/>
              <w:left w:val="nil"/>
              <w:bottom w:val="nil"/>
              <w:right w:val="nil"/>
            </w:tcBorders>
            <w:vAlign w:val="bottom"/>
          </w:tcPr>
          <w:p w:rsidR="002712C8" w:rsidRPr="002712C8" w:rsidRDefault="002712C8" w:rsidP="00BB0899">
            <w:pPr>
              <w:widowControl w:val="0"/>
              <w:autoSpaceDE w:val="0"/>
              <w:autoSpaceDN w:val="0"/>
              <w:adjustRightInd w:val="0"/>
              <w:spacing w:line="240" w:lineRule="auto"/>
              <w:ind w:left="142"/>
              <w:contextualSpacing/>
              <w:rPr>
                <w:rFonts w:ascii="Times New Roman" w:hAnsi="Times New Roman" w:cs="Times New Roman"/>
                <w:color w:val="000000"/>
                <w:sz w:val="20"/>
              </w:rPr>
            </w:pPr>
            <w:r w:rsidRPr="002712C8">
              <w:rPr>
                <w:rFonts w:ascii="Times New Roman" w:hAnsi="Times New Roman" w:cs="Times New Roman"/>
                <w:color w:val="000000"/>
                <w:sz w:val="20"/>
              </w:rPr>
              <w:t>Родившиеся</w:t>
            </w:r>
          </w:p>
        </w:tc>
        <w:tc>
          <w:tcPr>
            <w:tcW w:w="1177" w:type="dxa"/>
            <w:tcBorders>
              <w:top w:val="single" w:sz="8" w:space="0" w:color="auto"/>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14225</w:t>
            </w:r>
          </w:p>
        </w:tc>
        <w:tc>
          <w:tcPr>
            <w:tcW w:w="950" w:type="dxa"/>
            <w:tcBorders>
              <w:top w:val="single" w:sz="8" w:space="0" w:color="auto"/>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11881</w:t>
            </w:r>
          </w:p>
        </w:tc>
        <w:tc>
          <w:tcPr>
            <w:tcW w:w="1461" w:type="dxa"/>
            <w:tcBorders>
              <w:top w:val="single" w:sz="8" w:space="0" w:color="auto"/>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27,8</w:t>
            </w:r>
          </w:p>
        </w:tc>
        <w:tc>
          <w:tcPr>
            <w:tcW w:w="1317" w:type="dxa"/>
            <w:tcBorders>
              <w:top w:val="single" w:sz="8" w:space="0" w:color="auto"/>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22,6</w:t>
            </w:r>
          </w:p>
        </w:tc>
        <w:tc>
          <w:tcPr>
            <w:tcW w:w="2041" w:type="dxa"/>
            <w:tcBorders>
              <w:top w:val="single" w:sz="8" w:space="0" w:color="auto"/>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734"/>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81,3</w:t>
            </w:r>
          </w:p>
        </w:tc>
      </w:tr>
      <w:tr w:rsidR="002712C8" w:rsidRPr="002712C8" w:rsidTr="002712C8">
        <w:trPr>
          <w:trHeight w:val="20"/>
        </w:trPr>
        <w:tc>
          <w:tcPr>
            <w:tcW w:w="2835" w:type="dxa"/>
            <w:tcBorders>
              <w:top w:val="nil"/>
              <w:left w:val="nil"/>
              <w:bottom w:val="nil"/>
              <w:right w:val="nil"/>
            </w:tcBorders>
            <w:vAlign w:val="center"/>
          </w:tcPr>
          <w:p w:rsidR="002712C8" w:rsidRPr="002712C8" w:rsidRDefault="002712C8" w:rsidP="00BB0899">
            <w:pPr>
              <w:widowControl w:val="0"/>
              <w:autoSpaceDE w:val="0"/>
              <w:autoSpaceDN w:val="0"/>
              <w:adjustRightInd w:val="0"/>
              <w:spacing w:line="240" w:lineRule="auto"/>
              <w:ind w:left="142"/>
              <w:contextualSpacing/>
              <w:rPr>
                <w:rFonts w:ascii="Times New Roman" w:hAnsi="Times New Roman" w:cs="Times New Roman"/>
                <w:color w:val="000000"/>
                <w:sz w:val="20"/>
              </w:rPr>
            </w:pPr>
            <w:r w:rsidRPr="002712C8">
              <w:rPr>
                <w:rFonts w:ascii="Times New Roman" w:hAnsi="Times New Roman" w:cs="Times New Roman"/>
                <w:color w:val="000000"/>
                <w:sz w:val="20"/>
              </w:rPr>
              <w:t>Умершие</w:t>
            </w:r>
          </w:p>
        </w:tc>
        <w:tc>
          <w:tcPr>
            <w:tcW w:w="1177" w:type="dxa"/>
            <w:tcBorders>
              <w:top w:val="nil"/>
              <w:left w:val="nil"/>
              <w:bottom w:val="nil"/>
              <w:right w:val="nil"/>
            </w:tcBorders>
            <w:vAlign w:val="center"/>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2358</w:t>
            </w:r>
          </w:p>
        </w:tc>
        <w:tc>
          <w:tcPr>
            <w:tcW w:w="950" w:type="dxa"/>
            <w:tcBorders>
              <w:top w:val="nil"/>
              <w:left w:val="nil"/>
              <w:bottom w:val="nil"/>
              <w:right w:val="nil"/>
            </w:tcBorders>
            <w:vAlign w:val="center"/>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2293</w:t>
            </w:r>
          </w:p>
        </w:tc>
        <w:tc>
          <w:tcPr>
            <w:tcW w:w="1461" w:type="dxa"/>
            <w:tcBorders>
              <w:top w:val="nil"/>
              <w:left w:val="nil"/>
              <w:bottom w:val="nil"/>
              <w:right w:val="nil"/>
            </w:tcBorders>
            <w:vAlign w:val="center"/>
          </w:tcPr>
          <w:p w:rsidR="002712C8" w:rsidRPr="002712C8"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4,6</w:t>
            </w:r>
          </w:p>
        </w:tc>
        <w:tc>
          <w:tcPr>
            <w:tcW w:w="1317" w:type="dxa"/>
            <w:tcBorders>
              <w:top w:val="nil"/>
              <w:left w:val="nil"/>
              <w:bottom w:val="nil"/>
              <w:right w:val="nil"/>
            </w:tcBorders>
            <w:vAlign w:val="center"/>
          </w:tcPr>
          <w:p w:rsidR="002712C8" w:rsidRPr="002712C8"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4,3</w:t>
            </w:r>
          </w:p>
        </w:tc>
        <w:tc>
          <w:tcPr>
            <w:tcW w:w="2041" w:type="dxa"/>
            <w:tcBorders>
              <w:top w:val="nil"/>
              <w:left w:val="nil"/>
              <w:bottom w:val="nil"/>
              <w:right w:val="nil"/>
            </w:tcBorders>
            <w:vAlign w:val="center"/>
          </w:tcPr>
          <w:p w:rsidR="002712C8" w:rsidRPr="002712C8" w:rsidRDefault="002712C8" w:rsidP="00BB0899">
            <w:pPr>
              <w:widowControl w:val="0"/>
              <w:autoSpaceDE w:val="0"/>
              <w:autoSpaceDN w:val="0"/>
              <w:adjustRightInd w:val="0"/>
              <w:spacing w:line="240" w:lineRule="auto"/>
              <w:ind w:right="73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93,5</w:t>
            </w:r>
          </w:p>
        </w:tc>
      </w:tr>
      <w:tr w:rsidR="002712C8" w:rsidRPr="002712C8" w:rsidTr="002712C8">
        <w:trPr>
          <w:trHeight w:val="546"/>
        </w:trPr>
        <w:tc>
          <w:tcPr>
            <w:tcW w:w="2835" w:type="dxa"/>
            <w:tcBorders>
              <w:top w:val="nil"/>
              <w:left w:val="nil"/>
              <w:right w:val="nil"/>
            </w:tcBorders>
            <w:vAlign w:val="center"/>
          </w:tcPr>
          <w:p w:rsidR="002712C8" w:rsidRPr="002712C8" w:rsidRDefault="002712C8" w:rsidP="00BB0899">
            <w:pPr>
              <w:widowControl w:val="0"/>
              <w:autoSpaceDE w:val="0"/>
              <w:autoSpaceDN w:val="0"/>
              <w:adjustRightInd w:val="0"/>
              <w:spacing w:line="240" w:lineRule="auto"/>
              <w:ind w:left="426"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в том числе дети в возрасте до 1 года</w:t>
            </w:r>
          </w:p>
        </w:tc>
        <w:tc>
          <w:tcPr>
            <w:tcW w:w="1177" w:type="dxa"/>
            <w:tcBorders>
              <w:top w:val="nil"/>
              <w:left w:val="nil"/>
              <w:right w:val="nil"/>
            </w:tcBorders>
            <w:vAlign w:val="bottom"/>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313</w:t>
            </w:r>
          </w:p>
        </w:tc>
        <w:tc>
          <w:tcPr>
            <w:tcW w:w="950" w:type="dxa"/>
            <w:tcBorders>
              <w:top w:val="nil"/>
              <w:left w:val="nil"/>
              <w:right w:val="nil"/>
            </w:tcBorders>
            <w:vAlign w:val="bottom"/>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271</w:t>
            </w:r>
          </w:p>
        </w:tc>
        <w:tc>
          <w:tcPr>
            <w:tcW w:w="1461" w:type="dxa"/>
            <w:tcBorders>
              <w:top w:val="nil"/>
              <w:left w:val="nil"/>
              <w:right w:val="nil"/>
            </w:tcBorders>
            <w:vAlign w:val="bottom"/>
          </w:tcPr>
          <w:p w:rsidR="002712C8" w:rsidRPr="00C7212A"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vertAlign w:val="superscript"/>
                <w:lang w:val="ky-KG"/>
              </w:rPr>
            </w:pPr>
            <w:r w:rsidRPr="002712C8">
              <w:rPr>
                <w:rFonts w:ascii="Times New Roman" w:hAnsi="Times New Roman" w:cs="Times New Roman"/>
                <w:color w:val="000000"/>
                <w:sz w:val="20"/>
                <w:lang w:val="ky-KG"/>
              </w:rPr>
              <w:t>22,0</w:t>
            </w:r>
            <w:r w:rsidR="00C7212A">
              <w:rPr>
                <w:rFonts w:ascii="Times New Roman" w:hAnsi="Times New Roman" w:cs="Times New Roman"/>
                <w:color w:val="000000"/>
                <w:sz w:val="20"/>
                <w:vertAlign w:val="superscript"/>
                <w:lang w:val="ky-KG"/>
              </w:rPr>
              <w:t>3</w:t>
            </w:r>
          </w:p>
        </w:tc>
        <w:tc>
          <w:tcPr>
            <w:tcW w:w="1317" w:type="dxa"/>
            <w:tcBorders>
              <w:top w:val="nil"/>
              <w:left w:val="nil"/>
              <w:right w:val="nil"/>
            </w:tcBorders>
            <w:vAlign w:val="bottom"/>
          </w:tcPr>
          <w:p w:rsidR="002712C8" w:rsidRPr="00C7212A"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vertAlign w:val="superscript"/>
                <w:lang w:val="ky-KG"/>
              </w:rPr>
            </w:pPr>
            <w:r w:rsidRPr="002712C8">
              <w:rPr>
                <w:rFonts w:ascii="Times New Roman" w:hAnsi="Times New Roman" w:cs="Times New Roman"/>
                <w:color w:val="000000"/>
                <w:sz w:val="20"/>
                <w:lang w:val="ky-KG"/>
              </w:rPr>
              <w:t>22,8</w:t>
            </w:r>
            <w:r w:rsidR="00C7212A">
              <w:rPr>
                <w:rFonts w:ascii="Times New Roman" w:hAnsi="Times New Roman" w:cs="Times New Roman"/>
                <w:color w:val="000000"/>
                <w:sz w:val="20"/>
                <w:vertAlign w:val="superscript"/>
                <w:lang w:val="ky-KG"/>
              </w:rPr>
              <w:t>3</w:t>
            </w:r>
          </w:p>
        </w:tc>
        <w:tc>
          <w:tcPr>
            <w:tcW w:w="2041" w:type="dxa"/>
            <w:tcBorders>
              <w:top w:val="nil"/>
              <w:left w:val="nil"/>
              <w:right w:val="nil"/>
            </w:tcBorders>
            <w:vAlign w:val="bottom"/>
          </w:tcPr>
          <w:p w:rsidR="002712C8" w:rsidRPr="002712C8" w:rsidRDefault="002712C8" w:rsidP="00BB0899">
            <w:pPr>
              <w:widowControl w:val="0"/>
              <w:autoSpaceDE w:val="0"/>
              <w:autoSpaceDN w:val="0"/>
              <w:adjustRightInd w:val="0"/>
              <w:spacing w:line="240" w:lineRule="auto"/>
              <w:ind w:right="73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103,6</w:t>
            </w:r>
          </w:p>
        </w:tc>
      </w:tr>
      <w:tr w:rsidR="002712C8" w:rsidRPr="002712C8" w:rsidTr="002712C8">
        <w:trPr>
          <w:cantSplit/>
          <w:trHeight w:val="20"/>
        </w:trPr>
        <w:tc>
          <w:tcPr>
            <w:tcW w:w="2835" w:type="dxa"/>
            <w:tcBorders>
              <w:top w:val="nil"/>
              <w:left w:val="nil"/>
              <w:bottom w:val="nil"/>
              <w:right w:val="nil"/>
            </w:tcBorders>
            <w:vAlign w:val="center"/>
          </w:tcPr>
          <w:p w:rsidR="002712C8" w:rsidRPr="002712C8" w:rsidRDefault="002712C8" w:rsidP="00BB0899">
            <w:pPr>
              <w:widowControl w:val="0"/>
              <w:autoSpaceDE w:val="0"/>
              <w:autoSpaceDN w:val="0"/>
              <w:adjustRightInd w:val="0"/>
              <w:spacing w:line="240" w:lineRule="auto"/>
              <w:ind w:left="284"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Естественный прирост           населения</w:t>
            </w:r>
          </w:p>
        </w:tc>
        <w:tc>
          <w:tcPr>
            <w:tcW w:w="1177"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11867</w:t>
            </w:r>
          </w:p>
        </w:tc>
        <w:tc>
          <w:tcPr>
            <w:tcW w:w="950"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9588</w:t>
            </w:r>
          </w:p>
        </w:tc>
        <w:tc>
          <w:tcPr>
            <w:tcW w:w="1461"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23,2</w:t>
            </w:r>
          </w:p>
        </w:tc>
        <w:tc>
          <w:tcPr>
            <w:tcW w:w="1317"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18,3</w:t>
            </w:r>
          </w:p>
        </w:tc>
        <w:tc>
          <w:tcPr>
            <w:tcW w:w="2041"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73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78,9</w:t>
            </w:r>
          </w:p>
        </w:tc>
      </w:tr>
      <w:tr w:rsidR="002712C8" w:rsidRPr="002712C8" w:rsidTr="002712C8">
        <w:trPr>
          <w:trHeight w:val="270"/>
        </w:trPr>
        <w:tc>
          <w:tcPr>
            <w:tcW w:w="2835" w:type="dxa"/>
            <w:tcBorders>
              <w:top w:val="nil"/>
              <w:left w:val="nil"/>
              <w:right w:val="nil"/>
            </w:tcBorders>
            <w:vAlign w:val="bottom"/>
          </w:tcPr>
          <w:p w:rsidR="002712C8" w:rsidRPr="002712C8" w:rsidRDefault="002712C8" w:rsidP="00BB0899">
            <w:pPr>
              <w:widowControl w:val="0"/>
              <w:autoSpaceDE w:val="0"/>
              <w:autoSpaceDN w:val="0"/>
              <w:adjustRightInd w:val="0"/>
              <w:spacing w:line="240" w:lineRule="auto"/>
              <w:ind w:left="142"/>
              <w:contextualSpacing/>
              <w:rPr>
                <w:rFonts w:ascii="Times New Roman" w:hAnsi="Times New Roman" w:cs="Times New Roman"/>
                <w:color w:val="000000"/>
                <w:sz w:val="20"/>
              </w:rPr>
            </w:pPr>
            <w:r w:rsidRPr="002712C8">
              <w:rPr>
                <w:rFonts w:ascii="Times New Roman" w:hAnsi="Times New Roman" w:cs="Times New Roman"/>
                <w:color w:val="000000"/>
                <w:sz w:val="20"/>
              </w:rPr>
              <w:t>Браки, единиц</w:t>
            </w:r>
          </w:p>
        </w:tc>
        <w:tc>
          <w:tcPr>
            <w:tcW w:w="1177" w:type="dxa"/>
            <w:tcBorders>
              <w:top w:val="nil"/>
              <w:left w:val="nil"/>
              <w:right w:val="nil"/>
            </w:tcBorders>
            <w:vAlign w:val="bottom"/>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3352</w:t>
            </w:r>
          </w:p>
        </w:tc>
        <w:tc>
          <w:tcPr>
            <w:tcW w:w="950" w:type="dxa"/>
            <w:tcBorders>
              <w:top w:val="nil"/>
              <w:left w:val="nil"/>
              <w:right w:val="nil"/>
            </w:tcBorders>
            <w:vAlign w:val="bottom"/>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2228</w:t>
            </w:r>
          </w:p>
        </w:tc>
        <w:tc>
          <w:tcPr>
            <w:tcW w:w="1461" w:type="dxa"/>
            <w:tcBorders>
              <w:top w:val="nil"/>
              <w:left w:val="nil"/>
              <w:right w:val="nil"/>
            </w:tcBorders>
            <w:vAlign w:val="bottom"/>
          </w:tcPr>
          <w:p w:rsidR="002712C8" w:rsidRPr="002712C8"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6,5</w:t>
            </w:r>
          </w:p>
        </w:tc>
        <w:tc>
          <w:tcPr>
            <w:tcW w:w="1317" w:type="dxa"/>
            <w:tcBorders>
              <w:top w:val="nil"/>
              <w:left w:val="nil"/>
              <w:right w:val="nil"/>
            </w:tcBorders>
            <w:vAlign w:val="bottom"/>
          </w:tcPr>
          <w:p w:rsidR="002712C8" w:rsidRPr="002712C8"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4,2</w:t>
            </w:r>
          </w:p>
        </w:tc>
        <w:tc>
          <w:tcPr>
            <w:tcW w:w="2041" w:type="dxa"/>
            <w:tcBorders>
              <w:top w:val="nil"/>
              <w:left w:val="nil"/>
              <w:right w:val="nil"/>
            </w:tcBorders>
            <w:vAlign w:val="bottom"/>
          </w:tcPr>
          <w:p w:rsidR="002712C8" w:rsidRPr="002712C8" w:rsidRDefault="002712C8" w:rsidP="00BB0899">
            <w:pPr>
              <w:widowControl w:val="0"/>
              <w:autoSpaceDE w:val="0"/>
              <w:autoSpaceDN w:val="0"/>
              <w:adjustRightInd w:val="0"/>
              <w:spacing w:line="240" w:lineRule="auto"/>
              <w:ind w:right="73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64,6</w:t>
            </w:r>
          </w:p>
        </w:tc>
      </w:tr>
      <w:tr w:rsidR="002712C8" w:rsidRPr="002712C8" w:rsidTr="00275E46">
        <w:trPr>
          <w:trHeight w:val="293"/>
        </w:trPr>
        <w:tc>
          <w:tcPr>
            <w:tcW w:w="2835" w:type="dxa"/>
            <w:tcBorders>
              <w:top w:val="nil"/>
              <w:left w:val="nil"/>
              <w:bottom w:val="single" w:sz="8" w:space="0" w:color="auto"/>
              <w:right w:val="nil"/>
            </w:tcBorders>
          </w:tcPr>
          <w:p w:rsidR="002712C8" w:rsidRPr="002712C8" w:rsidRDefault="002712C8" w:rsidP="00BB0899">
            <w:pPr>
              <w:widowControl w:val="0"/>
              <w:autoSpaceDE w:val="0"/>
              <w:autoSpaceDN w:val="0"/>
              <w:adjustRightInd w:val="0"/>
              <w:spacing w:line="240" w:lineRule="auto"/>
              <w:ind w:left="142"/>
              <w:contextualSpacing/>
              <w:rPr>
                <w:rFonts w:ascii="Times New Roman" w:hAnsi="Times New Roman" w:cs="Times New Roman"/>
                <w:color w:val="000000"/>
                <w:sz w:val="20"/>
              </w:rPr>
            </w:pPr>
            <w:r w:rsidRPr="002712C8">
              <w:rPr>
                <w:rFonts w:ascii="Times New Roman" w:hAnsi="Times New Roman" w:cs="Times New Roman"/>
                <w:color w:val="000000"/>
                <w:sz w:val="20"/>
              </w:rPr>
              <w:t>Разводы, единиц</w:t>
            </w:r>
          </w:p>
        </w:tc>
        <w:tc>
          <w:tcPr>
            <w:tcW w:w="1177" w:type="dxa"/>
            <w:tcBorders>
              <w:top w:val="nil"/>
              <w:left w:val="nil"/>
              <w:bottom w:val="single" w:sz="8" w:space="0" w:color="auto"/>
              <w:right w:val="nil"/>
            </w:tcBorders>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1113</w:t>
            </w:r>
          </w:p>
        </w:tc>
        <w:tc>
          <w:tcPr>
            <w:tcW w:w="950" w:type="dxa"/>
            <w:tcBorders>
              <w:top w:val="nil"/>
              <w:left w:val="nil"/>
              <w:bottom w:val="single" w:sz="8" w:space="0" w:color="auto"/>
              <w:right w:val="nil"/>
            </w:tcBorders>
          </w:tcPr>
          <w:p w:rsidR="002712C8" w:rsidRPr="002712C8" w:rsidRDefault="002712C8" w:rsidP="00BB0899">
            <w:pPr>
              <w:widowControl w:val="0"/>
              <w:autoSpaceDE w:val="0"/>
              <w:autoSpaceDN w:val="0"/>
              <w:adjustRightInd w:val="0"/>
              <w:spacing w:line="240" w:lineRule="auto"/>
              <w:ind w:right="326"/>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771</w:t>
            </w:r>
          </w:p>
        </w:tc>
        <w:tc>
          <w:tcPr>
            <w:tcW w:w="1461" w:type="dxa"/>
            <w:tcBorders>
              <w:top w:val="nil"/>
              <w:left w:val="nil"/>
              <w:bottom w:val="single" w:sz="8" w:space="0" w:color="auto"/>
              <w:right w:val="nil"/>
            </w:tcBorders>
          </w:tcPr>
          <w:p w:rsidR="002712C8" w:rsidRPr="002712C8"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2,2</w:t>
            </w:r>
          </w:p>
        </w:tc>
        <w:tc>
          <w:tcPr>
            <w:tcW w:w="1317" w:type="dxa"/>
            <w:tcBorders>
              <w:top w:val="nil"/>
              <w:left w:val="nil"/>
              <w:bottom w:val="single" w:sz="8" w:space="0" w:color="auto"/>
              <w:right w:val="nil"/>
            </w:tcBorders>
          </w:tcPr>
          <w:p w:rsidR="002712C8" w:rsidRPr="002712C8" w:rsidRDefault="002712C8" w:rsidP="00BB0899">
            <w:pPr>
              <w:widowControl w:val="0"/>
              <w:autoSpaceDE w:val="0"/>
              <w:autoSpaceDN w:val="0"/>
              <w:adjustRightInd w:val="0"/>
              <w:spacing w:line="240" w:lineRule="auto"/>
              <w:ind w:right="41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1,5</w:t>
            </w:r>
          </w:p>
        </w:tc>
        <w:tc>
          <w:tcPr>
            <w:tcW w:w="2041" w:type="dxa"/>
            <w:tcBorders>
              <w:top w:val="nil"/>
              <w:left w:val="nil"/>
              <w:bottom w:val="single" w:sz="8" w:space="0" w:color="auto"/>
              <w:right w:val="nil"/>
            </w:tcBorders>
          </w:tcPr>
          <w:p w:rsidR="002712C8" w:rsidRPr="002712C8" w:rsidRDefault="002712C8" w:rsidP="00BB0899">
            <w:pPr>
              <w:widowControl w:val="0"/>
              <w:autoSpaceDE w:val="0"/>
              <w:autoSpaceDN w:val="0"/>
              <w:adjustRightInd w:val="0"/>
              <w:spacing w:line="240" w:lineRule="auto"/>
              <w:ind w:right="73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68,2</w:t>
            </w:r>
          </w:p>
        </w:tc>
      </w:tr>
    </w:tbl>
    <w:p w:rsidR="00C7212A" w:rsidRPr="00C7212A" w:rsidRDefault="00C7212A" w:rsidP="00C7212A">
      <w:pPr>
        <w:spacing w:before="60" w:after="0" w:line="240" w:lineRule="auto"/>
        <w:ind w:firstLine="284"/>
        <w:contextualSpacing/>
        <w:rPr>
          <w:rFonts w:ascii="Times New Roman" w:hAnsi="Times New Roman" w:cs="Times New Roman"/>
          <w:sz w:val="16"/>
          <w:szCs w:val="16"/>
        </w:rPr>
      </w:pPr>
      <w:r w:rsidRPr="00C7212A">
        <w:rPr>
          <w:rFonts w:ascii="Times New Roman" w:hAnsi="Times New Roman" w:cs="Times New Roman"/>
          <w:sz w:val="16"/>
          <w:szCs w:val="16"/>
          <w:vertAlign w:val="superscript"/>
        </w:rPr>
        <w:t xml:space="preserve">1 </w:t>
      </w:r>
      <w:r w:rsidRPr="00C7212A">
        <w:rPr>
          <w:rFonts w:ascii="Times New Roman" w:hAnsi="Times New Roman" w:cs="Times New Roman"/>
          <w:sz w:val="16"/>
          <w:szCs w:val="16"/>
        </w:rPr>
        <w:t xml:space="preserve">В связи с ситуацией, связанной с опасностью распространения коронавирусной инфекции COVID-19 и объявлением чрезвычайного положения на отдельных территориях Кыргызской Республики в период с 31 марта по 21 мая 2020г. деятельность Центров обслуживания населения ГРС была приостановлена. В результате, регистрация актов гражданского состояния (рождений, смертей, браков, разводов) не производилась, что обусловило снижение показателей естественного движения населения. </w:t>
      </w:r>
    </w:p>
    <w:p w:rsidR="002712C8" w:rsidRPr="002712C8" w:rsidRDefault="00C7212A" w:rsidP="00C7212A">
      <w:pPr>
        <w:spacing w:after="0" w:line="240" w:lineRule="auto"/>
        <w:ind w:firstLine="284"/>
        <w:contextualSpacing/>
        <w:jc w:val="both"/>
        <w:rPr>
          <w:rFonts w:ascii="Times New Roman" w:hAnsi="Times New Roman" w:cs="Times New Roman"/>
          <w:color w:val="000000"/>
          <w:sz w:val="16"/>
          <w:szCs w:val="16"/>
        </w:rPr>
      </w:pPr>
      <w:r>
        <w:rPr>
          <w:rFonts w:ascii="Times New Roman" w:hAnsi="Times New Roman" w:cs="Times New Roman"/>
          <w:color w:val="000000"/>
          <w:sz w:val="16"/>
          <w:szCs w:val="16"/>
          <w:vertAlign w:val="superscript"/>
        </w:rPr>
        <w:t>2</w:t>
      </w:r>
      <w:r w:rsidR="002712C8" w:rsidRPr="002712C8">
        <w:rPr>
          <w:rFonts w:ascii="Times New Roman" w:hAnsi="Times New Roman" w:cs="Times New Roman"/>
          <w:color w:val="000000"/>
          <w:sz w:val="16"/>
          <w:szCs w:val="16"/>
        </w:rPr>
        <w:t xml:space="preserve"> Здесь и далее показатели помесячной оперативной отчетности (за исключением младенческой смертности) приведены в пересчете на год, т.е. такими они будут за год при условии сохранения в течение года сложившейся ситуации.</w:t>
      </w:r>
    </w:p>
    <w:p w:rsidR="002712C8" w:rsidRPr="002712C8" w:rsidRDefault="00C7212A" w:rsidP="00C7212A">
      <w:pPr>
        <w:spacing w:after="0" w:line="240" w:lineRule="auto"/>
        <w:ind w:firstLine="284"/>
        <w:contextualSpacing/>
        <w:jc w:val="both"/>
        <w:rPr>
          <w:rFonts w:ascii="Times New Roman" w:hAnsi="Times New Roman" w:cs="Times New Roman"/>
          <w:color w:val="000000"/>
          <w:sz w:val="16"/>
          <w:szCs w:val="16"/>
        </w:rPr>
      </w:pPr>
      <w:r>
        <w:rPr>
          <w:rFonts w:ascii="Times New Roman" w:hAnsi="Times New Roman" w:cs="Times New Roman"/>
          <w:color w:val="000000"/>
          <w:sz w:val="16"/>
          <w:szCs w:val="16"/>
          <w:vertAlign w:val="superscript"/>
        </w:rPr>
        <w:t>3</w:t>
      </w:r>
      <w:r w:rsidR="002712C8" w:rsidRPr="002712C8">
        <w:rPr>
          <w:rFonts w:ascii="Times New Roman" w:hAnsi="Times New Roman" w:cs="Times New Roman"/>
          <w:color w:val="000000"/>
          <w:sz w:val="16"/>
          <w:szCs w:val="16"/>
        </w:rPr>
        <w:t xml:space="preserve"> На 1000 родившихся живыми.</w:t>
      </w:r>
    </w:p>
    <w:p w:rsidR="002712C8" w:rsidRPr="00BB0899" w:rsidRDefault="002712C8" w:rsidP="00C7212A">
      <w:pPr>
        <w:tabs>
          <w:tab w:val="left" w:pos="-414"/>
        </w:tabs>
        <w:spacing w:after="0" w:line="240" w:lineRule="auto"/>
        <w:ind w:firstLine="709"/>
        <w:contextualSpacing/>
        <w:jc w:val="both"/>
        <w:rPr>
          <w:rFonts w:ascii="Times New Roman" w:hAnsi="Times New Roman" w:cs="Times New Roman"/>
          <w:color w:val="000000"/>
          <w:sz w:val="10"/>
          <w:szCs w:val="10"/>
        </w:rPr>
      </w:pPr>
    </w:p>
    <w:p w:rsidR="002712C8" w:rsidRDefault="002712C8" w:rsidP="00C7212A">
      <w:pPr>
        <w:tabs>
          <w:tab w:val="left" w:pos="-414"/>
          <w:tab w:val="left" w:pos="2100"/>
        </w:tabs>
        <w:spacing w:before="240" w:after="0" w:line="240" w:lineRule="auto"/>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rPr>
        <w:t xml:space="preserve">     Основными причинами смертности населения, как и во многих странах мира, являются болезни системы кровообращения (</w:t>
      </w:r>
      <w:r w:rsidRPr="002712C8">
        <w:rPr>
          <w:rFonts w:ascii="Times New Roman" w:hAnsi="Times New Roman" w:cs="Times New Roman"/>
          <w:color w:val="000000"/>
          <w:sz w:val="24"/>
          <w:szCs w:val="24"/>
          <w:lang w:val="ky-KG"/>
        </w:rPr>
        <w:t xml:space="preserve">50,4 </w:t>
      </w:r>
      <w:r w:rsidRPr="002712C8">
        <w:rPr>
          <w:rFonts w:ascii="Times New Roman" w:hAnsi="Times New Roman" w:cs="Times New Roman"/>
          <w:color w:val="000000"/>
          <w:sz w:val="24"/>
          <w:szCs w:val="24"/>
        </w:rPr>
        <w:t>процента от всех умерших), новообразования (</w:t>
      </w:r>
      <w:r w:rsidRPr="002712C8">
        <w:rPr>
          <w:rFonts w:ascii="Times New Roman" w:hAnsi="Times New Roman" w:cs="Times New Roman"/>
          <w:color w:val="000000"/>
          <w:sz w:val="24"/>
          <w:szCs w:val="24"/>
          <w:lang w:val="ky-KG"/>
        </w:rPr>
        <w:t>15,5</w:t>
      </w:r>
      <w:r w:rsidRPr="002712C8">
        <w:rPr>
          <w:rFonts w:ascii="Times New Roman" w:hAnsi="Times New Roman" w:cs="Times New Roman"/>
          <w:color w:val="000000"/>
          <w:sz w:val="24"/>
          <w:szCs w:val="24"/>
        </w:rPr>
        <w:t>), органов пищеварения (</w:t>
      </w:r>
      <w:r w:rsidRPr="002712C8">
        <w:rPr>
          <w:rFonts w:ascii="Times New Roman" w:hAnsi="Times New Roman" w:cs="Times New Roman"/>
          <w:color w:val="000000"/>
          <w:sz w:val="24"/>
          <w:szCs w:val="24"/>
          <w:lang w:val="ky-KG"/>
        </w:rPr>
        <w:t>5,7</w:t>
      </w:r>
      <w:r w:rsidRPr="002712C8">
        <w:rPr>
          <w:rFonts w:ascii="Times New Roman" w:hAnsi="Times New Roman" w:cs="Times New Roman"/>
          <w:color w:val="000000"/>
          <w:sz w:val="24"/>
          <w:szCs w:val="24"/>
        </w:rPr>
        <w:t>)</w:t>
      </w: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органов дыхания (</w:t>
      </w:r>
      <w:r w:rsidRPr="002712C8">
        <w:rPr>
          <w:rFonts w:ascii="Times New Roman" w:hAnsi="Times New Roman" w:cs="Times New Roman"/>
          <w:color w:val="000000"/>
          <w:sz w:val="24"/>
          <w:szCs w:val="24"/>
          <w:lang w:val="ky-KG"/>
        </w:rPr>
        <w:t>4,2</w:t>
      </w:r>
      <w:r w:rsidRPr="002712C8">
        <w:rPr>
          <w:rFonts w:ascii="Times New Roman" w:hAnsi="Times New Roman" w:cs="Times New Roman"/>
          <w:color w:val="000000"/>
          <w:sz w:val="24"/>
          <w:szCs w:val="24"/>
        </w:rPr>
        <w:t>)</w:t>
      </w:r>
      <w:r w:rsidRPr="002712C8">
        <w:rPr>
          <w:rFonts w:ascii="Times New Roman" w:hAnsi="Times New Roman" w:cs="Times New Roman"/>
          <w:color w:val="000000"/>
          <w:sz w:val="24"/>
          <w:szCs w:val="24"/>
          <w:lang w:val="ky-KG"/>
        </w:rPr>
        <w:t>,</w:t>
      </w:r>
      <w:r w:rsidRPr="002712C8">
        <w:rPr>
          <w:rFonts w:ascii="Times New Roman" w:hAnsi="Times New Roman" w:cs="Times New Roman"/>
          <w:color w:val="000000"/>
          <w:sz w:val="24"/>
          <w:szCs w:val="24"/>
        </w:rPr>
        <w:t xml:space="preserve"> внешние причины смерти (</w:t>
      </w:r>
      <w:r w:rsidRPr="002712C8">
        <w:rPr>
          <w:rFonts w:ascii="Times New Roman" w:hAnsi="Times New Roman" w:cs="Times New Roman"/>
          <w:color w:val="000000"/>
          <w:sz w:val="24"/>
          <w:szCs w:val="24"/>
          <w:lang w:val="ky-KG"/>
        </w:rPr>
        <w:t>5,2</w:t>
      </w:r>
      <w:r w:rsidRPr="002712C8">
        <w:rPr>
          <w:rFonts w:ascii="Times New Roman" w:hAnsi="Times New Roman" w:cs="Times New Roman"/>
          <w:color w:val="000000"/>
          <w:sz w:val="24"/>
          <w:szCs w:val="24"/>
        </w:rPr>
        <w:t>), а также инфекционные и паразитарные болезни (</w:t>
      </w:r>
      <w:r w:rsidRPr="002712C8">
        <w:rPr>
          <w:rFonts w:ascii="Times New Roman" w:hAnsi="Times New Roman" w:cs="Times New Roman"/>
          <w:color w:val="000000"/>
          <w:sz w:val="24"/>
          <w:szCs w:val="24"/>
          <w:lang w:val="ky-KG"/>
        </w:rPr>
        <w:t>2,3</w:t>
      </w:r>
      <w:r w:rsidRPr="002712C8">
        <w:rPr>
          <w:rFonts w:ascii="Times New Roman" w:hAnsi="Times New Roman" w:cs="Times New Roman"/>
          <w:color w:val="000000"/>
          <w:sz w:val="24"/>
          <w:szCs w:val="24"/>
        </w:rPr>
        <w:t xml:space="preserve"> процента)</w:t>
      </w:r>
      <w:r w:rsidRPr="002712C8">
        <w:rPr>
          <w:rFonts w:ascii="Times New Roman" w:hAnsi="Times New Roman" w:cs="Times New Roman"/>
          <w:color w:val="000000"/>
          <w:sz w:val="24"/>
          <w:szCs w:val="24"/>
          <w:lang w:val="ky-KG"/>
        </w:rPr>
        <w:t>.</w:t>
      </w:r>
      <w:r w:rsidRPr="002712C8">
        <w:rPr>
          <w:rFonts w:ascii="Times New Roman" w:hAnsi="Times New Roman" w:cs="Times New Roman"/>
          <w:color w:val="000000"/>
          <w:sz w:val="24"/>
          <w:szCs w:val="24"/>
        </w:rPr>
        <w:t xml:space="preserve"> </w:t>
      </w:r>
    </w:p>
    <w:p w:rsidR="00BB0899" w:rsidRPr="002712C8" w:rsidRDefault="00BB0899" w:rsidP="00BB0899">
      <w:pPr>
        <w:tabs>
          <w:tab w:val="left" w:pos="-414"/>
          <w:tab w:val="left" w:pos="2100"/>
        </w:tabs>
        <w:spacing w:before="240" w:line="240" w:lineRule="auto"/>
        <w:contextualSpacing/>
        <w:jc w:val="both"/>
        <w:rPr>
          <w:rFonts w:ascii="Times New Roman" w:hAnsi="Times New Roman" w:cs="Times New Roman"/>
          <w:color w:val="000000"/>
          <w:sz w:val="24"/>
          <w:szCs w:val="24"/>
        </w:rPr>
      </w:pPr>
    </w:p>
    <w:p w:rsidR="002712C8" w:rsidRDefault="002712C8" w:rsidP="008A5AF5">
      <w:pPr>
        <w:widowControl w:val="0"/>
        <w:autoSpaceDE w:val="0"/>
        <w:autoSpaceDN w:val="0"/>
        <w:adjustRightInd w:val="0"/>
        <w:spacing w:after="100" w:afterAutospacing="1" w:line="240" w:lineRule="auto"/>
        <w:ind w:right="-57"/>
        <w:contextualSpacing/>
        <w:rPr>
          <w:rFonts w:ascii="Times New Roman" w:hAnsi="Times New Roman" w:cs="Times New Roman"/>
          <w:b/>
          <w:bCs/>
          <w:color w:val="000000"/>
          <w:sz w:val="24"/>
          <w:szCs w:val="24"/>
          <w:lang w:val="ky-KG"/>
        </w:rPr>
      </w:pPr>
      <w:r w:rsidRPr="002712C8">
        <w:rPr>
          <w:rFonts w:ascii="Times New Roman" w:hAnsi="Times New Roman" w:cs="Times New Roman"/>
          <w:b/>
          <w:bCs/>
          <w:color w:val="000000"/>
          <w:sz w:val="24"/>
          <w:szCs w:val="24"/>
        </w:rPr>
        <w:t xml:space="preserve">Таблица </w:t>
      </w:r>
      <w:r w:rsidRPr="002712C8">
        <w:rPr>
          <w:rFonts w:ascii="Times New Roman" w:hAnsi="Times New Roman" w:cs="Times New Roman"/>
          <w:b/>
          <w:bCs/>
          <w:color w:val="000000"/>
          <w:sz w:val="24"/>
          <w:szCs w:val="24"/>
          <w:lang w:val="ky-KG"/>
        </w:rPr>
        <w:t>62</w:t>
      </w:r>
      <w:r w:rsidRPr="002712C8">
        <w:rPr>
          <w:rFonts w:ascii="Times New Roman" w:hAnsi="Times New Roman" w:cs="Times New Roman"/>
          <w:b/>
          <w:bCs/>
          <w:color w:val="000000"/>
          <w:sz w:val="24"/>
          <w:szCs w:val="24"/>
        </w:rPr>
        <w:t>: Распределение числа умерших по причинам смерти в январе-</w:t>
      </w:r>
      <w:r w:rsidRPr="002712C8">
        <w:rPr>
          <w:rFonts w:ascii="Times New Roman" w:hAnsi="Times New Roman" w:cs="Times New Roman"/>
          <w:b/>
          <w:bCs/>
          <w:color w:val="000000"/>
          <w:sz w:val="24"/>
          <w:szCs w:val="24"/>
          <w:lang w:val="ky-KG"/>
        </w:rPr>
        <w:t>июне</w:t>
      </w:r>
    </w:p>
    <w:p w:rsidR="008A5AF5" w:rsidRPr="008A5AF5" w:rsidRDefault="008A5AF5" w:rsidP="008A5AF5">
      <w:pPr>
        <w:widowControl w:val="0"/>
        <w:autoSpaceDE w:val="0"/>
        <w:autoSpaceDN w:val="0"/>
        <w:adjustRightInd w:val="0"/>
        <w:spacing w:after="100" w:afterAutospacing="1" w:line="240" w:lineRule="auto"/>
        <w:ind w:right="-57"/>
        <w:contextualSpacing/>
        <w:rPr>
          <w:rFonts w:ascii="Times New Roman" w:hAnsi="Times New Roman" w:cs="Times New Roman"/>
          <w:b/>
          <w:bCs/>
          <w:color w:val="000000"/>
          <w:sz w:val="16"/>
          <w:szCs w:val="16"/>
          <w:lang w:val="ky-KG"/>
        </w:rPr>
      </w:pPr>
    </w:p>
    <w:tbl>
      <w:tblPr>
        <w:tblW w:w="10065" w:type="dxa"/>
        <w:tblInd w:w="-142" w:type="dxa"/>
        <w:tblLayout w:type="fixed"/>
        <w:tblCellMar>
          <w:left w:w="0" w:type="dxa"/>
          <w:right w:w="0" w:type="dxa"/>
        </w:tblCellMar>
        <w:tblLook w:val="0000"/>
      </w:tblPr>
      <w:tblGrid>
        <w:gridCol w:w="3544"/>
        <w:gridCol w:w="709"/>
        <w:gridCol w:w="1276"/>
        <w:gridCol w:w="1276"/>
        <w:gridCol w:w="992"/>
        <w:gridCol w:w="992"/>
        <w:gridCol w:w="1276"/>
      </w:tblGrid>
      <w:tr w:rsidR="002712C8" w:rsidRPr="002712C8" w:rsidTr="002712C8">
        <w:trPr>
          <w:cantSplit/>
          <w:trHeight w:hRule="exact" w:val="297"/>
          <w:tblHeader/>
        </w:trPr>
        <w:tc>
          <w:tcPr>
            <w:tcW w:w="3544" w:type="dxa"/>
            <w:vMerge w:val="restart"/>
            <w:tcBorders>
              <w:top w:val="single" w:sz="8" w:space="0" w:color="auto"/>
              <w:left w:val="nil"/>
              <w:right w:val="nil"/>
            </w:tcBorders>
            <w:vAlign w:val="center"/>
          </w:tcPr>
          <w:p w:rsidR="002712C8" w:rsidRPr="002712C8" w:rsidRDefault="002712C8" w:rsidP="00BB0899">
            <w:pPr>
              <w:widowControl w:val="0"/>
              <w:autoSpaceDE w:val="0"/>
              <w:autoSpaceDN w:val="0"/>
              <w:adjustRightInd w:val="0"/>
              <w:spacing w:line="240" w:lineRule="auto"/>
              <w:contextualSpacing/>
              <w:jc w:val="center"/>
              <w:rPr>
                <w:rFonts w:ascii="Times New Roman" w:hAnsi="Times New Roman" w:cs="Times New Roman"/>
                <w:b/>
                <w:color w:val="000000"/>
                <w:sz w:val="20"/>
              </w:rPr>
            </w:pPr>
          </w:p>
        </w:tc>
        <w:tc>
          <w:tcPr>
            <w:tcW w:w="3261" w:type="dxa"/>
            <w:gridSpan w:val="3"/>
            <w:tcBorders>
              <w:top w:val="single" w:sz="8" w:space="0" w:color="auto"/>
              <w:left w:val="nil"/>
              <w:bottom w:val="single" w:sz="4" w:space="0" w:color="auto"/>
              <w:right w:val="nil"/>
            </w:tcBorders>
            <w:vAlign w:val="center"/>
          </w:tcPr>
          <w:p w:rsidR="002712C8" w:rsidRPr="002712C8" w:rsidRDefault="002712C8" w:rsidP="00BB0899">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 xml:space="preserve">Человек </w:t>
            </w:r>
          </w:p>
        </w:tc>
        <w:tc>
          <w:tcPr>
            <w:tcW w:w="3260" w:type="dxa"/>
            <w:gridSpan w:val="3"/>
            <w:tcBorders>
              <w:top w:val="single" w:sz="8" w:space="0" w:color="auto"/>
              <w:left w:val="nil"/>
              <w:bottom w:val="single" w:sz="4" w:space="0" w:color="auto"/>
              <w:right w:val="nil"/>
            </w:tcBorders>
            <w:vAlign w:val="center"/>
          </w:tcPr>
          <w:p w:rsidR="002712C8" w:rsidRPr="002712C8" w:rsidRDefault="002712C8" w:rsidP="00BB0899">
            <w:pPr>
              <w:widowControl w:val="0"/>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 xml:space="preserve">На 100 тыс. населения </w:t>
            </w:r>
          </w:p>
        </w:tc>
      </w:tr>
      <w:tr w:rsidR="002712C8" w:rsidRPr="002712C8" w:rsidTr="002712C8">
        <w:trPr>
          <w:cantSplit/>
          <w:trHeight w:val="505"/>
          <w:tblHeader/>
        </w:trPr>
        <w:tc>
          <w:tcPr>
            <w:tcW w:w="3544" w:type="dxa"/>
            <w:vMerge/>
            <w:tcBorders>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contextualSpacing/>
              <w:jc w:val="center"/>
              <w:rPr>
                <w:rFonts w:ascii="Times New Roman" w:hAnsi="Times New Roman" w:cs="Times New Roman"/>
                <w:b/>
                <w:color w:val="000000"/>
                <w:sz w:val="20"/>
              </w:rPr>
            </w:pPr>
          </w:p>
        </w:tc>
        <w:tc>
          <w:tcPr>
            <w:tcW w:w="709" w:type="dxa"/>
            <w:tcBorders>
              <w:top w:val="single" w:sz="4" w:space="0" w:color="auto"/>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ind w:right="14"/>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201</w:t>
            </w:r>
            <w:r w:rsidRPr="002712C8">
              <w:rPr>
                <w:rFonts w:ascii="Times New Roman" w:hAnsi="Times New Roman" w:cs="Times New Roman"/>
                <w:b/>
                <w:color w:val="000000"/>
                <w:sz w:val="20"/>
                <w:lang w:val="ky-KG"/>
              </w:rPr>
              <w:t>9</w:t>
            </w:r>
          </w:p>
        </w:tc>
        <w:tc>
          <w:tcPr>
            <w:tcW w:w="1276" w:type="dxa"/>
            <w:tcBorders>
              <w:top w:val="single" w:sz="4" w:space="0" w:color="auto"/>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ind w:left="-20"/>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w:t>
            </w:r>
            <w:r w:rsidRPr="002712C8">
              <w:rPr>
                <w:rFonts w:ascii="Times New Roman" w:hAnsi="Times New Roman" w:cs="Times New Roman"/>
                <w:b/>
                <w:color w:val="000000"/>
                <w:sz w:val="20"/>
                <w:lang w:val="ky-KG"/>
              </w:rPr>
              <w:t>20</w:t>
            </w:r>
          </w:p>
        </w:tc>
        <w:tc>
          <w:tcPr>
            <w:tcW w:w="1276" w:type="dxa"/>
            <w:tcBorders>
              <w:top w:val="single" w:sz="4" w:space="0" w:color="auto"/>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contextualSpacing/>
              <w:jc w:val="center"/>
              <w:rPr>
                <w:rFonts w:ascii="Times New Roman" w:hAnsi="Times New Roman" w:cs="Times New Roman"/>
                <w:b/>
                <w:color w:val="000000"/>
                <w:w w:val="120"/>
                <w:sz w:val="20"/>
              </w:rPr>
            </w:pPr>
            <w:r w:rsidRPr="002712C8">
              <w:rPr>
                <w:rFonts w:ascii="Times New Roman" w:hAnsi="Times New Roman" w:cs="Times New Roman"/>
                <w:b/>
                <w:color w:val="000000"/>
                <w:sz w:val="20"/>
              </w:rPr>
              <w:t xml:space="preserve">прирост </w:t>
            </w:r>
            <w:r w:rsidRPr="002712C8">
              <w:rPr>
                <w:rFonts w:ascii="Times New Roman" w:hAnsi="Times New Roman" w:cs="Times New Roman"/>
                <w:b/>
                <w:color w:val="000000"/>
                <w:w w:val="120"/>
                <w:sz w:val="20"/>
              </w:rPr>
              <w:t>(+),</w:t>
            </w:r>
          </w:p>
          <w:p w:rsidR="002712C8" w:rsidRPr="002712C8" w:rsidRDefault="002712C8" w:rsidP="00BB0899">
            <w:pPr>
              <w:widowControl w:val="0"/>
              <w:autoSpaceDE w:val="0"/>
              <w:autoSpaceDN w:val="0"/>
              <w:adjustRightInd w:val="0"/>
              <w:spacing w:line="240" w:lineRule="auto"/>
              <w:contextualSpacing/>
              <w:jc w:val="center"/>
              <w:rPr>
                <w:rFonts w:ascii="Times New Roman" w:hAnsi="Times New Roman" w:cs="Times New Roman"/>
                <w:b/>
                <w:color w:val="000000"/>
                <w:w w:val="120"/>
                <w:sz w:val="20"/>
              </w:rPr>
            </w:pPr>
            <w:r w:rsidRPr="002712C8">
              <w:rPr>
                <w:rFonts w:ascii="Times New Roman" w:hAnsi="Times New Roman" w:cs="Times New Roman"/>
                <w:b/>
                <w:color w:val="000000"/>
                <w:sz w:val="20"/>
              </w:rPr>
              <w:t>снижение (-)</w:t>
            </w:r>
          </w:p>
        </w:tc>
        <w:tc>
          <w:tcPr>
            <w:tcW w:w="992" w:type="dxa"/>
            <w:tcBorders>
              <w:top w:val="single" w:sz="4" w:space="0" w:color="auto"/>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ind w:right="14"/>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201</w:t>
            </w:r>
            <w:r w:rsidRPr="002712C8">
              <w:rPr>
                <w:rFonts w:ascii="Times New Roman" w:hAnsi="Times New Roman" w:cs="Times New Roman"/>
                <w:b/>
                <w:color w:val="000000"/>
                <w:sz w:val="20"/>
                <w:lang w:val="ky-KG"/>
              </w:rPr>
              <w:t>9</w:t>
            </w:r>
          </w:p>
        </w:tc>
        <w:tc>
          <w:tcPr>
            <w:tcW w:w="992" w:type="dxa"/>
            <w:tcBorders>
              <w:top w:val="single" w:sz="4" w:space="0" w:color="auto"/>
              <w:left w:val="nil"/>
              <w:bottom w:val="single" w:sz="8" w:space="0" w:color="auto"/>
              <w:right w:val="nil"/>
            </w:tcBorders>
            <w:vAlign w:val="center"/>
          </w:tcPr>
          <w:p w:rsidR="002712C8" w:rsidRPr="002712C8" w:rsidRDefault="002712C8" w:rsidP="00BB0899">
            <w:pPr>
              <w:widowControl w:val="0"/>
              <w:autoSpaceDE w:val="0"/>
              <w:autoSpaceDN w:val="0"/>
              <w:adjustRightInd w:val="0"/>
              <w:spacing w:line="240" w:lineRule="auto"/>
              <w:ind w:left="-20"/>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w:t>
            </w:r>
            <w:r w:rsidRPr="002712C8">
              <w:rPr>
                <w:rFonts w:ascii="Times New Roman" w:hAnsi="Times New Roman" w:cs="Times New Roman"/>
                <w:b/>
                <w:color w:val="000000"/>
                <w:sz w:val="20"/>
                <w:lang w:val="ky-KG"/>
              </w:rPr>
              <w:t>20</w:t>
            </w:r>
          </w:p>
        </w:tc>
        <w:tc>
          <w:tcPr>
            <w:tcW w:w="1276" w:type="dxa"/>
            <w:tcBorders>
              <w:top w:val="single" w:sz="4" w:space="0" w:color="auto"/>
              <w:left w:val="nil"/>
              <w:bottom w:val="single" w:sz="8" w:space="0" w:color="auto"/>
              <w:right w:val="nil"/>
            </w:tcBorders>
            <w:vAlign w:val="center"/>
          </w:tcPr>
          <w:p w:rsidR="002712C8" w:rsidRPr="002712C8" w:rsidRDefault="002712C8" w:rsidP="00BB0899">
            <w:pPr>
              <w:widowControl w:val="0"/>
              <w:tabs>
                <w:tab w:val="left" w:pos="1559"/>
                <w:tab w:val="left" w:pos="2227"/>
              </w:tabs>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20</w:t>
            </w:r>
            <w:r w:rsidRPr="002712C8">
              <w:rPr>
                <w:rFonts w:ascii="Times New Roman" w:hAnsi="Times New Roman" w:cs="Times New Roman"/>
                <w:b/>
                <w:color w:val="000000"/>
                <w:sz w:val="20"/>
                <w:lang w:val="ky-KG"/>
              </w:rPr>
              <w:t>20</w:t>
            </w:r>
            <w:r w:rsidRPr="002712C8">
              <w:rPr>
                <w:rFonts w:ascii="Times New Roman" w:hAnsi="Times New Roman" w:cs="Times New Roman"/>
                <w:b/>
                <w:color w:val="000000"/>
                <w:sz w:val="20"/>
              </w:rPr>
              <w:t xml:space="preserve"> в </w:t>
            </w:r>
          </w:p>
          <w:p w:rsidR="002712C8" w:rsidRPr="002712C8" w:rsidRDefault="002712C8" w:rsidP="00BB0899">
            <w:pPr>
              <w:widowControl w:val="0"/>
              <w:tabs>
                <w:tab w:val="left" w:pos="1559"/>
                <w:tab w:val="left" w:pos="2227"/>
              </w:tabs>
              <w:autoSpaceDE w:val="0"/>
              <w:autoSpaceDN w:val="0"/>
              <w:adjustRightInd w:val="0"/>
              <w:spacing w:line="240" w:lineRule="auto"/>
              <w:contextualSpacing/>
              <w:jc w:val="center"/>
              <w:rPr>
                <w:rFonts w:ascii="Times New Roman" w:hAnsi="Times New Roman" w:cs="Times New Roman"/>
                <w:b/>
                <w:color w:val="000000"/>
                <w:sz w:val="20"/>
                <w:lang w:val="en-US"/>
              </w:rPr>
            </w:pPr>
            <w:r w:rsidRPr="002712C8">
              <w:rPr>
                <w:rFonts w:ascii="Times New Roman" w:hAnsi="Times New Roman" w:cs="Times New Roman"/>
                <w:b/>
                <w:color w:val="000000"/>
                <w:sz w:val="20"/>
              </w:rPr>
              <w:t>процентах</w:t>
            </w:r>
          </w:p>
          <w:p w:rsidR="002712C8" w:rsidRPr="002712C8" w:rsidRDefault="002712C8" w:rsidP="00BB0899">
            <w:pPr>
              <w:widowControl w:val="0"/>
              <w:tabs>
                <w:tab w:val="left" w:pos="1559"/>
                <w:tab w:val="left" w:pos="2227"/>
              </w:tabs>
              <w:autoSpaceDE w:val="0"/>
              <w:autoSpaceDN w:val="0"/>
              <w:adjustRightInd w:val="0"/>
              <w:spacing w:line="240" w:lineRule="auto"/>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к 201</w:t>
            </w:r>
            <w:r w:rsidRPr="002712C8">
              <w:rPr>
                <w:rFonts w:ascii="Times New Roman" w:hAnsi="Times New Roman" w:cs="Times New Roman"/>
                <w:b/>
                <w:color w:val="000000"/>
                <w:sz w:val="20"/>
                <w:lang w:val="ky-KG"/>
              </w:rPr>
              <w:t>9</w:t>
            </w:r>
          </w:p>
        </w:tc>
      </w:tr>
      <w:tr w:rsidR="002712C8" w:rsidRPr="002712C8" w:rsidTr="002712C8">
        <w:trPr>
          <w:cantSplit/>
          <w:trHeight w:val="255"/>
        </w:trPr>
        <w:tc>
          <w:tcPr>
            <w:tcW w:w="3544" w:type="dxa"/>
            <w:tcBorders>
              <w:top w:val="single" w:sz="8" w:space="0" w:color="auto"/>
              <w:left w:val="nil"/>
              <w:bottom w:val="nil"/>
              <w:right w:val="nil"/>
            </w:tcBorders>
            <w:vAlign w:val="center"/>
          </w:tcPr>
          <w:p w:rsidR="002712C8" w:rsidRPr="002712C8" w:rsidRDefault="002712C8" w:rsidP="00BB0899">
            <w:pPr>
              <w:widowControl w:val="0"/>
              <w:autoSpaceDE w:val="0"/>
              <w:autoSpaceDN w:val="0"/>
              <w:adjustRightInd w:val="0"/>
              <w:spacing w:line="240" w:lineRule="auto"/>
              <w:ind w:right="142"/>
              <w:contextualSpacing/>
              <w:rPr>
                <w:rFonts w:ascii="Times New Roman" w:hAnsi="Times New Roman" w:cs="Times New Roman"/>
                <w:color w:val="000000"/>
                <w:sz w:val="20"/>
                <w:lang w:val="en-US"/>
              </w:rPr>
            </w:pPr>
            <w:r w:rsidRPr="002712C8">
              <w:rPr>
                <w:rFonts w:ascii="Times New Roman" w:hAnsi="Times New Roman" w:cs="Times New Roman"/>
                <w:b/>
                <w:color w:val="000000"/>
                <w:sz w:val="20"/>
              </w:rPr>
              <w:t xml:space="preserve">Всего </w:t>
            </w:r>
            <w:r w:rsidRPr="002712C8">
              <w:rPr>
                <w:rFonts w:ascii="Times New Roman" w:hAnsi="Times New Roman" w:cs="Times New Roman"/>
                <w:b/>
                <w:color w:val="000000"/>
                <w:sz w:val="20"/>
                <w:lang w:val="en-US"/>
              </w:rPr>
              <w:t xml:space="preserve">                                         </w:t>
            </w:r>
            <w:r w:rsidRPr="002712C8">
              <w:rPr>
                <w:rFonts w:ascii="Times New Roman" w:hAnsi="Times New Roman" w:cs="Times New Roman"/>
                <w:b/>
                <w:color w:val="000000"/>
                <w:sz w:val="20"/>
              </w:rPr>
              <w:t xml:space="preserve">    </w:t>
            </w:r>
            <w:r w:rsidRPr="002712C8">
              <w:rPr>
                <w:rFonts w:ascii="Times New Roman" w:hAnsi="Times New Roman" w:cs="Times New Roman"/>
                <w:b/>
                <w:color w:val="000000"/>
                <w:sz w:val="20"/>
                <w:lang w:val="en-US"/>
              </w:rPr>
              <w:t xml:space="preserve">                          </w:t>
            </w:r>
            <w:r w:rsidRPr="002712C8">
              <w:rPr>
                <w:rFonts w:ascii="Times New Roman" w:hAnsi="Times New Roman" w:cs="Times New Roman"/>
                <w:color w:val="000000"/>
                <w:sz w:val="20"/>
                <w:lang w:val="en-US"/>
              </w:rPr>
              <w:t xml:space="preserve"> </w:t>
            </w:r>
          </w:p>
        </w:tc>
        <w:tc>
          <w:tcPr>
            <w:tcW w:w="709" w:type="dxa"/>
            <w:tcBorders>
              <w:top w:val="single" w:sz="8" w:space="0" w:color="auto"/>
              <w:left w:val="nil"/>
              <w:bottom w:val="nil"/>
              <w:right w:val="nil"/>
            </w:tcBorders>
            <w:vAlign w:val="bottom"/>
          </w:tcPr>
          <w:p w:rsidR="002712C8" w:rsidRPr="002712C8" w:rsidRDefault="002712C8" w:rsidP="00BB0899">
            <w:pPr>
              <w:widowControl w:val="0"/>
              <w:autoSpaceDE w:val="0"/>
              <w:autoSpaceDN w:val="0"/>
              <w:adjustRightInd w:val="0"/>
              <w:spacing w:line="240" w:lineRule="auto"/>
              <w:ind w:left="-567" w:right="142"/>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2358</w:t>
            </w:r>
          </w:p>
        </w:tc>
        <w:tc>
          <w:tcPr>
            <w:tcW w:w="1276" w:type="dxa"/>
            <w:tcBorders>
              <w:top w:val="single" w:sz="8" w:space="0" w:color="auto"/>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284" w:right="28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2293</w:t>
            </w:r>
          </w:p>
        </w:tc>
        <w:tc>
          <w:tcPr>
            <w:tcW w:w="1276" w:type="dxa"/>
            <w:tcBorders>
              <w:top w:val="single" w:sz="8" w:space="0" w:color="auto"/>
              <w:left w:val="nil"/>
              <w:bottom w:val="nil"/>
              <w:right w:val="nil"/>
            </w:tcBorders>
            <w:vAlign w:val="bottom"/>
          </w:tcPr>
          <w:p w:rsidR="002712C8" w:rsidRPr="002712C8" w:rsidRDefault="002712C8" w:rsidP="00BB0899">
            <w:pPr>
              <w:widowControl w:val="0"/>
              <w:tabs>
                <w:tab w:val="left" w:pos="425"/>
              </w:tabs>
              <w:autoSpaceDE w:val="0"/>
              <w:autoSpaceDN w:val="0"/>
              <w:adjustRightInd w:val="0"/>
              <w:spacing w:line="240" w:lineRule="auto"/>
              <w:ind w:left="-142" w:right="56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-65</w:t>
            </w:r>
          </w:p>
        </w:tc>
        <w:tc>
          <w:tcPr>
            <w:tcW w:w="992" w:type="dxa"/>
            <w:tcBorders>
              <w:top w:val="single" w:sz="8" w:space="0" w:color="auto"/>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460,1</w:t>
            </w:r>
          </w:p>
        </w:tc>
        <w:tc>
          <w:tcPr>
            <w:tcW w:w="992" w:type="dxa"/>
            <w:tcBorders>
              <w:top w:val="single" w:sz="8" w:space="0" w:color="auto"/>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435,5</w:t>
            </w:r>
          </w:p>
        </w:tc>
        <w:tc>
          <w:tcPr>
            <w:tcW w:w="1276" w:type="dxa"/>
            <w:tcBorders>
              <w:top w:val="single" w:sz="8" w:space="0" w:color="auto"/>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93,5</w:t>
            </w:r>
          </w:p>
        </w:tc>
      </w:tr>
      <w:tr w:rsidR="002712C8" w:rsidRPr="002712C8" w:rsidTr="002712C8">
        <w:trPr>
          <w:cantSplit/>
          <w:trHeight w:val="255"/>
        </w:trPr>
        <w:tc>
          <w:tcPr>
            <w:tcW w:w="3544" w:type="dxa"/>
            <w:tcBorders>
              <w:top w:val="nil"/>
              <w:left w:val="nil"/>
              <w:right w:val="nil"/>
            </w:tcBorders>
            <w:vAlign w:val="center"/>
          </w:tcPr>
          <w:p w:rsidR="002712C8" w:rsidRPr="002712C8" w:rsidRDefault="002712C8" w:rsidP="00BB0899">
            <w:pPr>
              <w:widowControl w:val="0"/>
              <w:autoSpaceDE w:val="0"/>
              <w:autoSpaceDN w:val="0"/>
              <w:adjustRightInd w:val="0"/>
              <w:spacing w:line="240" w:lineRule="auto"/>
              <w:ind w:left="278" w:right="142" w:hanging="13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из них от: </w:t>
            </w:r>
          </w:p>
        </w:tc>
        <w:tc>
          <w:tcPr>
            <w:tcW w:w="709" w:type="dxa"/>
            <w:vMerge w:val="restart"/>
            <w:tcBorders>
              <w:top w:val="nil"/>
              <w:left w:val="nil"/>
              <w:right w:val="nil"/>
            </w:tcBorders>
            <w:vAlign w:val="bottom"/>
          </w:tcPr>
          <w:p w:rsidR="002712C8" w:rsidRPr="002712C8" w:rsidRDefault="002712C8" w:rsidP="00BB0899">
            <w:pPr>
              <w:widowControl w:val="0"/>
              <w:tabs>
                <w:tab w:val="left" w:pos="635"/>
              </w:tabs>
              <w:autoSpaceDE w:val="0"/>
              <w:autoSpaceDN w:val="0"/>
              <w:adjustRightInd w:val="0"/>
              <w:spacing w:line="240" w:lineRule="auto"/>
              <w:ind w:left="-567" w:right="14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1220</w:t>
            </w:r>
          </w:p>
        </w:tc>
        <w:tc>
          <w:tcPr>
            <w:tcW w:w="1276" w:type="dxa"/>
            <w:vMerge w:val="restart"/>
            <w:tcBorders>
              <w:top w:val="nil"/>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284"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1155</w:t>
            </w:r>
          </w:p>
        </w:tc>
        <w:tc>
          <w:tcPr>
            <w:tcW w:w="1276" w:type="dxa"/>
            <w:vMerge w:val="restart"/>
            <w:tcBorders>
              <w:top w:val="nil"/>
              <w:left w:val="nil"/>
              <w:right w:val="nil"/>
            </w:tcBorders>
            <w:vAlign w:val="bottom"/>
          </w:tcPr>
          <w:p w:rsidR="002712C8" w:rsidRPr="002712C8" w:rsidRDefault="002712C8" w:rsidP="00BB0899">
            <w:pPr>
              <w:widowControl w:val="0"/>
              <w:tabs>
                <w:tab w:val="left" w:pos="425"/>
              </w:tabs>
              <w:autoSpaceDE w:val="0"/>
              <w:autoSpaceDN w:val="0"/>
              <w:adjustRightInd w:val="0"/>
              <w:spacing w:line="240" w:lineRule="auto"/>
              <w:ind w:left="-142" w:right="56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-65</w:t>
            </w:r>
          </w:p>
        </w:tc>
        <w:tc>
          <w:tcPr>
            <w:tcW w:w="992" w:type="dxa"/>
            <w:vMerge w:val="restart"/>
            <w:tcBorders>
              <w:top w:val="nil"/>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238,1</w:t>
            </w:r>
          </w:p>
        </w:tc>
        <w:tc>
          <w:tcPr>
            <w:tcW w:w="992" w:type="dxa"/>
            <w:vMerge w:val="restart"/>
            <w:tcBorders>
              <w:top w:val="nil"/>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219,4</w:t>
            </w:r>
          </w:p>
        </w:tc>
        <w:tc>
          <w:tcPr>
            <w:tcW w:w="1276" w:type="dxa"/>
            <w:vMerge w:val="restart"/>
            <w:tcBorders>
              <w:top w:val="nil"/>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92,1</w:t>
            </w:r>
          </w:p>
        </w:tc>
      </w:tr>
      <w:tr w:rsidR="002712C8" w:rsidRPr="002712C8" w:rsidTr="002712C8">
        <w:trPr>
          <w:cantSplit/>
          <w:trHeight w:val="255"/>
        </w:trPr>
        <w:tc>
          <w:tcPr>
            <w:tcW w:w="3544" w:type="dxa"/>
            <w:tcBorders>
              <w:top w:val="nil"/>
              <w:left w:val="nil"/>
              <w:right w:val="nil"/>
            </w:tcBorders>
            <w:vAlign w:val="center"/>
          </w:tcPr>
          <w:p w:rsidR="002712C8" w:rsidRPr="002712C8" w:rsidRDefault="002712C8" w:rsidP="00BB0899">
            <w:pPr>
              <w:widowControl w:val="0"/>
              <w:autoSpaceDE w:val="0"/>
              <w:autoSpaceDN w:val="0"/>
              <w:adjustRightInd w:val="0"/>
              <w:spacing w:line="240" w:lineRule="auto"/>
              <w:ind w:left="278" w:right="142" w:hanging="136"/>
              <w:contextualSpacing/>
              <w:rPr>
                <w:rFonts w:ascii="Times New Roman" w:hAnsi="Times New Roman" w:cs="Times New Roman"/>
                <w:color w:val="000000"/>
                <w:sz w:val="20"/>
                <w:lang w:val="en-US"/>
              </w:rPr>
            </w:pPr>
            <w:r w:rsidRPr="002712C8">
              <w:rPr>
                <w:rFonts w:ascii="Times New Roman" w:hAnsi="Times New Roman" w:cs="Times New Roman"/>
                <w:color w:val="000000"/>
                <w:sz w:val="20"/>
              </w:rPr>
              <w:t xml:space="preserve">болезней системы кровообращения </w:t>
            </w:r>
            <w:r w:rsidRPr="002712C8">
              <w:rPr>
                <w:rFonts w:ascii="Times New Roman" w:hAnsi="Times New Roman" w:cs="Times New Roman"/>
                <w:color w:val="000000"/>
                <w:sz w:val="20"/>
                <w:lang w:val="en-US"/>
              </w:rPr>
              <w:t xml:space="preserve">                      </w:t>
            </w:r>
          </w:p>
        </w:tc>
        <w:tc>
          <w:tcPr>
            <w:tcW w:w="709" w:type="dxa"/>
            <w:vMerge/>
            <w:tcBorders>
              <w:left w:val="nil"/>
              <w:right w:val="nil"/>
            </w:tcBorders>
            <w:vAlign w:val="bottom"/>
          </w:tcPr>
          <w:p w:rsidR="002712C8" w:rsidRPr="002712C8" w:rsidRDefault="002712C8" w:rsidP="00BB0899">
            <w:pPr>
              <w:widowControl w:val="0"/>
              <w:tabs>
                <w:tab w:val="left" w:pos="635"/>
              </w:tabs>
              <w:autoSpaceDE w:val="0"/>
              <w:autoSpaceDN w:val="0"/>
              <w:adjustRightInd w:val="0"/>
              <w:spacing w:line="240" w:lineRule="auto"/>
              <w:ind w:left="-567" w:right="142"/>
              <w:contextualSpacing/>
              <w:jc w:val="right"/>
              <w:rPr>
                <w:rFonts w:ascii="Times New Roman" w:hAnsi="Times New Roman" w:cs="Times New Roman"/>
                <w:color w:val="000000"/>
                <w:sz w:val="20"/>
              </w:rPr>
            </w:pPr>
          </w:p>
        </w:tc>
        <w:tc>
          <w:tcPr>
            <w:tcW w:w="1276" w:type="dxa"/>
            <w:vMerge/>
            <w:tcBorders>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284" w:right="284"/>
              <w:contextualSpacing/>
              <w:jc w:val="right"/>
              <w:rPr>
                <w:rFonts w:ascii="Times New Roman" w:hAnsi="Times New Roman" w:cs="Times New Roman"/>
                <w:color w:val="000000"/>
                <w:sz w:val="20"/>
              </w:rPr>
            </w:pPr>
          </w:p>
        </w:tc>
        <w:tc>
          <w:tcPr>
            <w:tcW w:w="1276" w:type="dxa"/>
            <w:vMerge/>
            <w:tcBorders>
              <w:left w:val="nil"/>
              <w:right w:val="nil"/>
            </w:tcBorders>
            <w:vAlign w:val="bottom"/>
          </w:tcPr>
          <w:p w:rsidR="002712C8" w:rsidRPr="002712C8" w:rsidRDefault="002712C8" w:rsidP="00BB0899">
            <w:pPr>
              <w:widowControl w:val="0"/>
              <w:tabs>
                <w:tab w:val="left" w:pos="425"/>
              </w:tabs>
              <w:autoSpaceDE w:val="0"/>
              <w:autoSpaceDN w:val="0"/>
              <w:adjustRightInd w:val="0"/>
              <w:spacing w:line="240" w:lineRule="auto"/>
              <w:ind w:left="-142" w:right="567"/>
              <w:contextualSpacing/>
              <w:jc w:val="right"/>
              <w:rPr>
                <w:rFonts w:ascii="Times New Roman" w:hAnsi="Times New Roman" w:cs="Times New Roman"/>
                <w:color w:val="000000"/>
                <w:sz w:val="20"/>
              </w:rPr>
            </w:pPr>
          </w:p>
        </w:tc>
        <w:tc>
          <w:tcPr>
            <w:tcW w:w="992" w:type="dxa"/>
            <w:vMerge/>
            <w:tcBorders>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rPr>
            </w:pPr>
          </w:p>
        </w:tc>
        <w:tc>
          <w:tcPr>
            <w:tcW w:w="992" w:type="dxa"/>
            <w:vMerge/>
            <w:tcBorders>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rPr>
            </w:pPr>
          </w:p>
        </w:tc>
        <w:tc>
          <w:tcPr>
            <w:tcW w:w="1276" w:type="dxa"/>
            <w:vMerge/>
            <w:tcBorders>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rPr>
            </w:pPr>
          </w:p>
        </w:tc>
      </w:tr>
      <w:tr w:rsidR="002712C8" w:rsidRPr="002712C8" w:rsidTr="002712C8">
        <w:trPr>
          <w:cantSplit/>
          <w:trHeight w:val="265"/>
        </w:trPr>
        <w:tc>
          <w:tcPr>
            <w:tcW w:w="3544" w:type="dxa"/>
            <w:tcBorders>
              <w:left w:val="nil"/>
              <w:bottom w:val="nil"/>
              <w:right w:val="nil"/>
            </w:tcBorders>
            <w:vAlign w:val="center"/>
          </w:tcPr>
          <w:p w:rsidR="002712C8" w:rsidRPr="002712C8" w:rsidRDefault="002712C8" w:rsidP="00BB0899">
            <w:pPr>
              <w:widowControl w:val="0"/>
              <w:autoSpaceDE w:val="0"/>
              <w:autoSpaceDN w:val="0"/>
              <w:adjustRightInd w:val="0"/>
              <w:spacing w:line="240" w:lineRule="auto"/>
              <w:ind w:left="278" w:right="142" w:hanging="13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болезней органов дыхания   </w:t>
            </w:r>
          </w:p>
        </w:tc>
        <w:tc>
          <w:tcPr>
            <w:tcW w:w="709" w:type="dxa"/>
            <w:tcBorders>
              <w:left w:val="nil"/>
              <w:bottom w:val="nil"/>
              <w:right w:val="nil"/>
            </w:tcBorders>
            <w:vAlign w:val="bottom"/>
          </w:tcPr>
          <w:p w:rsidR="002712C8" w:rsidRPr="002712C8" w:rsidRDefault="002712C8" w:rsidP="00BB0899">
            <w:pPr>
              <w:spacing w:line="240" w:lineRule="auto"/>
              <w:ind w:left="-567" w:right="14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85</w:t>
            </w:r>
          </w:p>
        </w:tc>
        <w:tc>
          <w:tcPr>
            <w:tcW w:w="1276" w:type="dxa"/>
            <w:tcBorders>
              <w:left w:val="nil"/>
              <w:bottom w:val="nil"/>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97</w:t>
            </w:r>
          </w:p>
        </w:tc>
        <w:tc>
          <w:tcPr>
            <w:tcW w:w="1276" w:type="dxa"/>
            <w:tcBorders>
              <w:left w:val="nil"/>
              <w:bottom w:val="nil"/>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12</w:t>
            </w:r>
          </w:p>
        </w:tc>
        <w:tc>
          <w:tcPr>
            <w:tcW w:w="992" w:type="dxa"/>
            <w:tcBorders>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16,6</w:t>
            </w:r>
          </w:p>
        </w:tc>
        <w:tc>
          <w:tcPr>
            <w:tcW w:w="992" w:type="dxa"/>
            <w:tcBorders>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18,4</w:t>
            </w:r>
          </w:p>
        </w:tc>
        <w:tc>
          <w:tcPr>
            <w:tcW w:w="1276" w:type="dxa"/>
            <w:tcBorders>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110,8</w:t>
            </w:r>
          </w:p>
        </w:tc>
      </w:tr>
      <w:tr w:rsidR="002712C8" w:rsidRPr="002712C8" w:rsidTr="002712C8">
        <w:trPr>
          <w:cantSplit/>
          <w:trHeight w:val="255"/>
        </w:trPr>
        <w:tc>
          <w:tcPr>
            <w:tcW w:w="3544" w:type="dxa"/>
            <w:tcBorders>
              <w:top w:val="nil"/>
              <w:left w:val="nil"/>
              <w:bottom w:val="nil"/>
              <w:right w:val="nil"/>
            </w:tcBorders>
            <w:vAlign w:val="center"/>
          </w:tcPr>
          <w:p w:rsidR="002712C8" w:rsidRPr="002712C8" w:rsidRDefault="002712C8" w:rsidP="00BB0899">
            <w:pPr>
              <w:widowControl w:val="0"/>
              <w:autoSpaceDE w:val="0"/>
              <w:autoSpaceDN w:val="0"/>
              <w:adjustRightInd w:val="0"/>
              <w:spacing w:line="240" w:lineRule="auto"/>
              <w:ind w:left="278" w:right="142" w:hanging="13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новообразований </w:t>
            </w:r>
          </w:p>
        </w:tc>
        <w:tc>
          <w:tcPr>
            <w:tcW w:w="709" w:type="dxa"/>
            <w:tcBorders>
              <w:top w:val="nil"/>
              <w:left w:val="nil"/>
              <w:bottom w:val="nil"/>
              <w:right w:val="nil"/>
            </w:tcBorders>
            <w:vAlign w:val="bottom"/>
          </w:tcPr>
          <w:p w:rsidR="002712C8" w:rsidRPr="002712C8" w:rsidRDefault="002712C8" w:rsidP="00BB0899">
            <w:pPr>
              <w:tabs>
                <w:tab w:val="left" w:pos="635"/>
              </w:tabs>
              <w:spacing w:line="240" w:lineRule="auto"/>
              <w:ind w:left="-567" w:right="14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324</w:t>
            </w:r>
          </w:p>
        </w:tc>
        <w:tc>
          <w:tcPr>
            <w:tcW w:w="1276" w:type="dxa"/>
            <w:tcBorders>
              <w:top w:val="nil"/>
              <w:left w:val="nil"/>
              <w:bottom w:val="nil"/>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355</w:t>
            </w:r>
          </w:p>
        </w:tc>
        <w:tc>
          <w:tcPr>
            <w:tcW w:w="1276" w:type="dxa"/>
            <w:tcBorders>
              <w:top w:val="nil"/>
              <w:left w:val="nil"/>
              <w:bottom w:val="nil"/>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31</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63,2</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67,4</w:t>
            </w:r>
          </w:p>
        </w:tc>
        <w:tc>
          <w:tcPr>
            <w:tcW w:w="1276"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106,6</w:t>
            </w:r>
          </w:p>
        </w:tc>
      </w:tr>
      <w:tr w:rsidR="002712C8" w:rsidRPr="002712C8" w:rsidTr="002712C8">
        <w:trPr>
          <w:cantSplit/>
          <w:trHeight w:val="255"/>
        </w:trPr>
        <w:tc>
          <w:tcPr>
            <w:tcW w:w="3544" w:type="dxa"/>
            <w:tcBorders>
              <w:top w:val="nil"/>
              <w:left w:val="nil"/>
              <w:bottom w:val="nil"/>
              <w:right w:val="nil"/>
            </w:tcBorders>
            <w:vAlign w:val="center"/>
          </w:tcPr>
          <w:p w:rsidR="002712C8" w:rsidRPr="002712C8" w:rsidRDefault="002712C8" w:rsidP="00BB0899">
            <w:pPr>
              <w:widowControl w:val="0"/>
              <w:autoSpaceDE w:val="0"/>
              <w:autoSpaceDN w:val="0"/>
              <w:adjustRightInd w:val="0"/>
              <w:spacing w:line="240" w:lineRule="auto"/>
              <w:ind w:left="278" w:right="142" w:hanging="136"/>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внешних причин смерти </w:t>
            </w:r>
          </w:p>
        </w:tc>
        <w:tc>
          <w:tcPr>
            <w:tcW w:w="709" w:type="dxa"/>
            <w:tcBorders>
              <w:top w:val="nil"/>
              <w:left w:val="nil"/>
              <w:bottom w:val="nil"/>
              <w:right w:val="nil"/>
            </w:tcBorders>
            <w:vAlign w:val="bottom"/>
          </w:tcPr>
          <w:p w:rsidR="002712C8" w:rsidRPr="002712C8" w:rsidRDefault="002712C8" w:rsidP="00BB0899">
            <w:pPr>
              <w:tabs>
                <w:tab w:val="left" w:pos="635"/>
              </w:tabs>
              <w:spacing w:line="240" w:lineRule="auto"/>
              <w:ind w:left="-567" w:right="14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144</w:t>
            </w:r>
          </w:p>
        </w:tc>
        <w:tc>
          <w:tcPr>
            <w:tcW w:w="1276" w:type="dxa"/>
            <w:tcBorders>
              <w:top w:val="nil"/>
              <w:left w:val="nil"/>
              <w:bottom w:val="nil"/>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120</w:t>
            </w:r>
          </w:p>
        </w:tc>
        <w:tc>
          <w:tcPr>
            <w:tcW w:w="1276" w:type="dxa"/>
            <w:tcBorders>
              <w:top w:val="nil"/>
              <w:left w:val="nil"/>
              <w:bottom w:val="nil"/>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-24</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28,1</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22,8</w:t>
            </w:r>
          </w:p>
        </w:tc>
        <w:tc>
          <w:tcPr>
            <w:tcW w:w="1276"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81,1</w:t>
            </w:r>
          </w:p>
        </w:tc>
      </w:tr>
      <w:tr w:rsidR="002712C8" w:rsidRPr="002712C8" w:rsidTr="002712C8">
        <w:trPr>
          <w:cantSplit/>
          <w:trHeight w:val="255"/>
        </w:trPr>
        <w:tc>
          <w:tcPr>
            <w:tcW w:w="3544"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ind w:left="278" w:right="142" w:hanging="136"/>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из них от:</w:t>
            </w:r>
          </w:p>
        </w:tc>
        <w:tc>
          <w:tcPr>
            <w:tcW w:w="709" w:type="dxa"/>
            <w:vMerge w:val="restart"/>
            <w:tcBorders>
              <w:top w:val="nil"/>
              <w:left w:val="nil"/>
              <w:right w:val="nil"/>
            </w:tcBorders>
            <w:vAlign w:val="bottom"/>
          </w:tcPr>
          <w:p w:rsidR="002712C8" w:rsidRPr="002712C8" w:rsidRDefault="002712C8" w:rsidP="00BB0899">
            <w:pPr>
              <w:tabs>
                <w:tab w:val="left" w:pos="635"/>
              </w:tabs>
              <w:spacing w:line="240" w:lineRule="auto"/>
              <w:ind w:left="-567" w:right="14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41</w:t>
            </w:r>
          </w:p>
        </w:tc>
        <w:tc>
          <w:tcPr>
            <w:tcW w:w="1276" w:type="dxa"/>
            <w:vMerge w:val="restart"/>
            <w:tcBorders>
              <w:top w:val="nil"/>
              <w:left w:val="nil"/>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25</w:t>
            </w:r>
          </w:p>
        </w:tc>
        <w:tc>
          <w:tcPr>
            <w:tcW w:w="1276" w:type="dxa"/>
            <w:vMerge w:val="restart"/>
            <w:tcBorders>
              <w:top w:val="nil"/>
              <w:left w:val="nil"/>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-16</w:t>
            </w:r>
          </w:p>
        </w:tc>
        <w:tc>
          <w:tcPr>
            <w:tcW w:w="992" w:type="dxa"/>
            <w:vMerge w:val="restart"/>
            <w:tcBorders>
              <w:top w:val="nil"/>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8,0</w:t>
            </w:r>
          </w:p>
        </w:tc>
        <w:tc>
          <w:tcPr>
            <w:tcW w:w="992" w:type="dxa"/>
            <w:vMerge w:val="restart"/>
            <w:tcBorders>
              <w:top w:val="nil"/>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4,8</w:t>
            </w:r>
          </w:p>
        </w:tc>
        <w:tc>
          <w:tcPr>
            <w:tcW w:w="1276" w:type="dxa"/>
            <w:vMerge w:val="restart"/>
            <w:tcBorders>
              <w:top w:val="nil"/>
              <w:left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60,0</w:t>
            </w:r>
          </w:p>
        </w:tc>
      </w:tr>
      <w:tr w:rsidR="002712C8" w:rsidRPr="002712C8" w:rsidTr="002712C8">
        <w:trPr>
          <w:cantSplit/>
          <w:trHeight w:val="255"/>
        </w:trPr>
        <w:tc>
          <w:tcPr>
            <w:tcW w:w="3544"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142"/>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 xml:space="preserve">      транспортных травм (всех видов)</w:t>
            </w:r>
          </w:p>
        </w:tc>
        <w:tc>
          <w:tcPr>
            <w:tcW w:w="709" w:type="dxa"/>
            <w:vMerge/>
            <w:tcBorders>
              <w:left w:val="nil"/>
              <w:bottom w:val="nil"/>
              <w:right w:val="nil"/>
            </w:tcBorders>
            <w:vAlign w:val="bottom"/>
          </w:tcPr>
          <w:p w:rsidR="002712C8" w:rsidRPr="002712C8" w:rsidRDefault="002712C8" w:rsidP="00BB0899">
            <w:pPr>
              <w:tabs>
                <w:tab w:val="left" w:pos="635"/>
              </w:tabs>
              <w:spacing w:line="240" w:lineRule="auto"/>
              <w:ind w:left="-567" w:right="142"/>
              <w:contextualSpacing/>
              <w:jc w:val="right"/>
              <w:rPr>
                <w:rFonts w:ascii="Times New Roman" w:hAnsi="Times New Roman" w:cs="Times New Roman"/>
                <w:color w:val="000000"/>
                <w:sz w:val="20"/>
              </w:rPr>
            </w:pPr>
          </w:p>
        </w:tc>
        <w:tc>
          <w:tcPr>
            <w:tcW w:w="1276" w:type="dxa"/>
            <w:vMerge/>
            <w:tcBorders>
              <w:left w:val="nil"/>
              <w:bottom w:val="nil"/>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20"/>
              </w:rPr>
            </w:pPr>
          </w:p>
        </w:tc>
        <w:tc>
          <w:tcPr>
            <w:tcW w:w="1276" w:type="dxa"/>
            <w:vMerge/>
            <w:tcBorders>
              <w:left w:val="nil"/>
              <w:bottom w:val="nil"/>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20"/>
              </w:rPr>
            </w:pPr>
          </w:p>
        </w:tc>
        <w:tc>
          <w:tcPr>
            <w:tcW w:w="992" w:type="dxa"/>
            <w:vMerge/>
            <w:tcBorders>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rPr>
            </w:pPr>
          </w:p>
        </w:tc>
        <w:tc>
          <w:tcPr>
            <w:tcW w:w="992" w:type="dxa"/>
            <w:vMerge/>
            <w:tcBorders>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rPr>
            </w:pPr>
          </w:p>
        </w:tc>
        <w:tc>
          <w:tcPr>
            <w:tcW w:w="1276" w:type="dxa"/>
            <w:vMerge/>
            <w:tcBorders>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rPr>
            </w:pPr>
          </w:p>
        </w:tc>
      </w:tr>
      <w:tr w:rsidR="002712C8" w:rsidRPr="002712C8" w:rsidTr="002712C8">
        <w:trPr>
          <w:cantSplit/>
          <w:trHeight w:val="255"/>
        </w:trPr>
        <w:tc>
          <w:tcPr>
            <w:tcW w:w="3544"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142"/>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 xml:space="preserve">     </w:t>
            </w:r>
            <w:r w:rsidRPr="002712C8">
              <w:rPr>
                <w:rFonts w:ascii="Times New Roman" w:hAnsi="Times New Roman" w:cs="Times New Roman"/>
                <w:color w:val="000000"/>
                <w:sz w:val="20"/>
                <w:lang w:val="en-US"/>
              </w:rPr>
              <w:t xml:space="preserve"> </w:t>
            </w:r>
            <w:r w:rsidRPr="002712C8">
              <w:rPr>
                <w:rFonts w:ascii="Times New Roman" w:hAnsi="Times New Roman" w:cs="Times New Roman"/>
                <w:color w:val="000000"/>
                <w:sz w:val="20"/>
              </w:rPr>
              <w:t>случайных отравлений алкоголем</w:t>
            </w:r>
            <w:r w:rsidRPr="002712C8">
              <w:rPr>
                <w:rFonts w:ascii="Times New Roman" w:hAnsi="Times New Roman" w:cs="Times New Roman"/>
                <w:color w:val="000000"/>
                <w:sz w:val="20"/>
                <w:lang w:val="en-US"/>
              </w:rPr>
              <w:t xml:space="preserve">      </w:t>
            </w:r>
          </w:p>
        </w:tc>
        <w:tc>
          <w:tcPr>
            <w:tcW w:w="709" w:type="dxa"/>
            <w:tcBorders>
              <w:top w:val="nil"/>
              <w:left w:val="nil"/>
              <w:bottom w:val="nil"/>
              <w:right w:val="nil"/>
            </w:tcBorders>
            <w:vAlign w:val="bottom"/>
          </w:tcPr>
          <w:p w:rsidR="002712C8" w:rsidRPr="002712C8" w:rsidRDefault="002712C8" w:rsidP="00BB0899">
            <w:pPr>
              <w:tabs>
                <w:tab w:val="left" w:pos="635"/>
              </w:tabs>
              <w:spacing w:line="240" w:lineRule="auto"/>
              <w:ind w:left="-567" w:right="14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16</w:t>
            </w:r>
          </w:p>
        </w:tc>
        <w:tc>
          <w:tcPr>
            <w:tcW w:w="1276" w:type="dxa"/>
            <w:tcBorders>
              <w:top w:val="nil"/>
              <w:left w:val="nil"/>
              <w:bottom w:val="nil"/>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6</w:t>
            </w:r>
          </w:p>
        </w:tc>
        <w:tc>
          <w:tcPr>
            <w:tcW w:w="1276" w:type="dxa"/>
            <w:tcBorders>
              <w:top w:val="nil"/>
              <w:left w:val="nil"/>
              <w:bottom w:val="nil"/>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-10</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3,1</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w:t>
            </w:r>
          </w:p>
        </w:tc>
        <w:tc>
          <w:tcPr>
            <w:tcW w:w="1276"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35,5</w:t>
            </w:r>
          </w:p>
        </w:tc>
      </w:tr>
      <w:tr w:rsidR="002712C8" w:rsidRPr="002712C8" w:rsidTr="002712C8">
        <w:trPr>
          <w:cantSplit/>
          <w:trHeight w:val="255"/>
        </w:trPr>
        <w:tc>
          <w:tcPr>
            <w:tcW w:w="3544"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ind w:right="142"/>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 xml:space="preserve">      самоубийств</w:t>
            </w:r>
          </w:p>
        </w:tc>
        <w:tc>
          <w:tcPr>
            <w:tcW w:w="709" w:type="dxa"/>
            <w:tcBorders>
              <w:top w:val="nil"/>
              <w:left w:val="nil"/>
              <w:bottom w:val="nil"/>
              <w:right w:val="nil"/>
            </w:tcBorders>
            <w:vAlign w:val="bottom"/>
          </w:tcPr>
          <w:p w:rsidR="002712C8" w:rsidRPr="002712C8" w:rsidRDefault="002712C8" w:rsidP="00BB0899">
            <w:pPr>
              <w:tabs>
                <w:tab w:val="left" w:pos="635"/>
              </w:tabs>
              <w:spacing w:line="240" w:lineRule="auto"/>
              <w:ind w:left="-567" w:right="14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w:t>
            </w:r>
          </w:p>
        </w:tc>
        <w:tc>
          <w:tcPr>
            <w:tcW w:w="1276" w:type="dxa"/>
            <w:tcBorders>
              <w:top w:val="nil"/>
              <w:left w:val="nil"/>
              <w:bottom w:val="nil"/>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w:t>
            </w:r>
          </w:p>
        </w:tc>
        <w:tc>
          <w:tcPr>
            <w:tcW w:w="1276" w:type="dxa"/>
            <w:tcBorders>
              <w:top w:val="nil"/>
              <w:left w:val="nil"/>
              <w:bottom w:val="nil"/>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-9</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2,5</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0,8</w:t>
            </w:r>
          </w:p>
        </w:tc>
        <w:tc>
          <w:tcPr>
            <w:tcW w:w="1276"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32,0</w:t>
            </w:r>
          </w:p>
        </w:tc>
      </w:tr>
      <w:tr w:rsidR="002712C8" w:rsidRPr="002712C8" w:rsidTr="002712C8">
        <w:trPr>
          <w:cantSplit/>
          <w:trHeight w:val="300"/>
        </w:trPr>
        <w:tc>
          <w:tcPr>
            <w:tcW w:w="3544"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 xml:space="preserve">      </w:t>
            </w:r>
            <w:r w:rsidRPr="002712C8">
              <w:rPr>
                <w:rFonts w:ascii="Times New Roman" w:hAnsi="Times New Roman" w:cs="Times New Roman"/>
                <w:color w:val="000000"/>
                <w:sz w:val="20"/>
                <w:lang w:val="ky-KG"/>
              </w:rPr>
              <w:t>у</w:t>
            </w:r>
            <w:r w:rsidRPr="002712C8">
              <w:rPr>
                <w:rFonts w:ascii="Times New Roman" w:hAnsi="Times New Roman" w:cs="Times New Roman"/>
                <w:color w:val="000000"/>
                <w:sz w:val="20"/>
              </w:rPr>
              <w:t>бийств</w:t>
            </w:r>
          </w:p>
        </w:tc>
        <w:tc>
          <w:tcPr>
            <w:tcW w:w="709" w:type="dxa"/>
            <w:tcBorders>
              <w:top w:val="nil"/>
              <w:left w:val="nil"/>
              <w:bottom w:val="nil"/>
              <w:right w:val="nil"/>
            </w:tcBorders>
            <w:vAlign w:val="bottom"/>
          </w:tcPr>
          <w:p w:rsidR="002712C8" w:rsidRPr="002712C8" w:rsidRDefault="002712C8" w:rsidP="00BB0899">
            <w:pPr>
              <w:tabs>
                <w:tab w:val="left" w:pos="635"/>
              </w:tabs>
              <w:spacing w:line="240" w:lineRule="auto"/>
              <w:ind w:left="-567" w:right="14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8</w:t>
            </w:r>
          </w:p>
        </w:tc>
        <w:tc>
          <w:tcPr>
            <w:tcW w:w="1276" w:type="dxa"/>
            <w:tcBorders>
              <w:top w:val="nil"/>
              <w:left w:val="nil"/>
              <w:bottom w:val="nil"/>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w:t>
            </w:r>
          </w:p>
        </w:tc>
        <w:tc>
          <w:tcPr>
            <w:tcW w:w="1276" w:type="dxa"/>
            <w:tcBorders>
              <w:top w:val="nil"/>
              <w:left w:val="nil"/>
              <w:bottom w:val="nil"/>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1,6</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2,1</w:t>
            </w:r>
          </w:p>
        </w:tc>
        <w:tc>
          <w:tcPr>
            <w:tcW w:w="1276"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131,2</w:t>
            </w:r>
          </w:p>
        </w:tc>
      </w:tr>
      <w:tr w:rsidR="002712C8" w:rsidRPr="002712C8" w:rsidTr="002712C8">
        <w:trPr>
          <w:cantSplit/>
          <w:trHeight w:val="289"/>
        </w:trPr>
        <w:tc>
          <w:tcPr>
            <w:tcW w:w="3544" w:type="dxa"/>
            <w:tcBorders>
              <w:top w:val="nil"/>
              <w:left w:val="nil"/>
              <w:right w:val="nil"/>
            </w:tcBorders>
            <w:vAlign w:val="bottom"/>
          </w:tcPr>
          <w:p w:rsidR="002712C8" w:rsidRPr="002712C8" w:rsidRDefault="002712C8" w:rsidP="00BB0899">
            <w:pPr>
              <w:widowControl w:val="0"/>
              <w:autoSpaceDE w:val="0"/>
              <w:autoSpaceDN w:val="0"/>
              <w:adjustRightInd w:val="0"/>
              <w:spacing w:line="240" w:lineRule="auto"/>
              <w:ind w:left="284" w:hanging="142"/>
              <w:contextualSpacing/>
              <w:jc w:val="both"/>
              <w:rPr>
                <w:rFonts w:ascii="Times New Roman" w:hAnsi="Times New Roman" w:cs="Times New Roman"/>
                <w:color w:val="000000"/>
                <w:sz w:val="20"/>
                <w:lang w:val="ky-KG"/>
              </w:rPr>
            </w:pPr>
            <w:r w:rsidRPr="002712C8">
              <w:rPr>
                <w:rFonts w:ascii="Times New Roman" w:hAnsi="Times New Roman" w:cs="Times New Roman"/>
                <w:color w:val="000000"/>
                <w:sz w:val="20"/>
              </w:rPr>
              <w:t>болезней органов пищеварения</w:t>
            </w:r>
          </w:p>
        </w:tc>
        <w:tc>
          <w:tcPr>
            <w:tcW w:w="709" w:type="dxa"/>
            <w:tcBorders>
              <w:top w:val="nil"/>
              <w:left w:val="nil"/>
              <w:bottom w:val="nil"/>
              <w:right w:val="nil"/>
            </w:tcBorders>
            <w:vAlign w:val="bottom"/>
          </w:tcPr>
          <w:p w:rsidR="002712C8" w:rsidRPr="002712C8" w:rsidRDefault="002712C8" w:rsidP="00BB0899">
            <w:pPr>
              <w:tabs>
                <w:tab w:val="left" w:pos="635"/>
              </w:tabs>
              <w:spacing w:line="240" w:lineRule="auto"/>
              <w:ind w:left="-567" w:right="14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113</w:t>
            </w:r>
          </w:p>
        </w:tc>
        <w:tc>
          <w:tcPr>
            <w:tcW w:w="1276" w:type="dxa"/>
            <w:tcBorders>
              <w:top w:val="nil"/>
              <w:left w:val="nil"/>
              <w:bottom w:val="nil"/>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131</w:t>
            </w:r>
          </w:p>
        </w:tc>
        <w:tc>
          <w:tcPr>
            <w:tcW w:w="1276" w:type="dxa"/>
            <w:tcBorders>
              <w:top w:val="nil"/>
              <w:left w:val="nil"/>
              <w:bottom w:val="nil"/>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18</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22,0</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24,9</w:t>
            </w:r>
          </w:p>
        </w:tc>
        <w:tc>
          <w:tcPr>
            <w:tcW w:w="1276"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113,2</w:t>
            </w:r>
          </w:p>
        </w:tc>
      </w:tr>
      <w:tr w:rsidR="002712C8" w:rsidRPr="002712C8" w:rsidTr="002712C8">
        <w:trPr>
          <w:cantSplit/>
          <w:trHeight w:val="417"/>
        </w:trPr>
        <w:tc>
          <w:tcPr>
            <w:tcW w:w="3544" w:type="dxa"/>
            <w:tcBorders>
              <w:top w:val="nil"/>
              <w:left w:val="nil"/>
              <w:bottom w:val="nil"/>
              <w:right w:val="nil"/>
            </w:tcBorders>
            <w:vAlign w:val="bottom"/>
          </w:tcPr>
          <w:p w:rsidR="002712C8" w:rsidRPr="002712C8" w:rsidRDefault="002712C8" w:rsidP="00BB0899">
            <w:pPr>
              <w:widowControl w:val="0"/>
              <w:autoSpaceDE w:val="0"/>
              <w:autoSpaceDN w:val="0"/>
              <w:adjustRightInd w:val="0"/>
              <w:spacing w:line="240" w:lineRule="auto"/>
              <w:ind w:left="284" w:right="142" w:hanging="142"/>
              <w:contextualSpacing/>
              <w:jc w:val="both"/>
              <w:rPr>
                <w:rFonts w:ascii="Times New Roman" w:hAnsi="Times New Roman" w:cs="Times New Roman"/>
                <w:color w:val="000000"/>
                <w:sz w:val="20"/>
              </w:rPr>
            </w:pPr>
            <w:r w:rsidRPr="002712C8">
              <w:rPr>
                <w:rFonts w:ascii="Times New Roman" w:hAnsi="Times New Roman" w:cs="Times New Roman"/>
                <w:color w:val="000000"/>
                <w:sz w:val="20"/>
              </w:rPr>
              <w:t>некоторых инфекционных и паразитарных болезней</w:t>
            </w:r>
          </w:p>
        </w:tc>
        <w:tc>
          <w:tcPr>
            <w:tcW w:w="709" w:type="dxa"/>
            <w:tcBorders>
              <w:top w:val="nil"/>
              <w:left w:val="nil"/>
              <w:bottom w:val="nil"/>
              <w:right w:val="nil"/>
            </w:tcBorders>
            <w:vAlign w:val="bottom"/>
          </w:tcPr>
          <w:p w:rsidR="002712C8" w:rsidRPr="002712C8" w:rsidRDefault="002712C8" w:rsidP="00BB0899">
            <w:pPr>
              <w:tabs>
                <w:tab w:val="left" w:pos="635"/>
              </w:tabs>
              <w:spacing w:line="240" w:lineRule="auto"/>
              <w:ind w:left="-567" w:right="14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48</w:t>
            </w:r>
          </w:p>
        </w:tc>
        <w:tc>
          <w:tcPr>
            <w:tcW w:w="1276" w:type="dxa"/>
            <w:tcBorders>
              <w:top w:val="nil"/>
              <w:left w:val="nil"/>
              <w:bottom w:val="nil"/>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53</w:t>
            </w:r>
          </w:p>
        </w:tc>
        <w:tc>
          <w:tcPr>
            <w:tcW w:w="1276" w:type="dxa"/>
            <w:tcBorders>
              <w:top w:val="nil"/>
              <w:left w:val="nil"/>
              <w:bottom w:val="nil"/>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9,3</w:t>
            </w:r>
          </w:p>
        </w:tc>
        <w:tc>
          <w:tcPr>
            <w:tcW w:w="992"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10,1</w:t>
            </w:r>
          </w:p>
        </w:tc>
        <w:tc>
          <w:tcPr>
            <w:tcW w:w="1276" w:type="dxa"/>
            <w:tcBorders>
              <w:top w:val="nil"/>
              <w:left w:val="nil"/>
              <w:bottom w:val="nil"/>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108,6</w:t>
            </w:r>
          </w:p>
        </w:tc>
      </w:tr>
      <w:tr w:rsidR="002712C8" w:rsidRPr="002712C8" w:rsidTr="00275E46">
        <w:trPr>
          <w:cantSplit/>
          <w:trHeight w:val="102"/>
        </w:trPr>
        <w:tc>
          <w:tcPr>
            <w:tcW w:w="3544" w:type="dxa"/>
            <w:tcBorders>
              <w:top w:val="nil"/>
              <w:left w:val="nil"/>
              <w:bottom w:val="single" w:sz="8" w:space="0" w:color="auto"/>
              <w:right w:val="nil"/>
            </w:tcBorders>
            <w:vAlign w:val="bottom"/>
          </w:tcPr>
          <w:p w:rsidR="002712C8" w:rsidRPr="002712C8" w:rsidRDefault="002712C8" w:rsidP="00BB0899">
            <w:pPr>
              <w:widowControl w:val="0"/>
              <w:autoSpaceDE w:val="0"/>
              <w:autoSpaceDN w:val="0"/>
              <w:adjustRightInd w:val="0"/>
              <w:spacing w:line="240" w:lineRule="auto"/>
              <w:ind w:left="284" w:right="142" w:hanging="142"/>
              <w:contextualSpacing/>
              <w:jc w:val="both"/>
              <w:rPr>
                <w:rFonts w:ascii="Times New Roman" w:hAnsi="Times New Roman" w:cs="Times New Roman"/>
                <w:color w:val="000000"/>
                <w:sz w:val="10"/>
                <w:szCs w:val="10"/>
              </w:rPr>
            </w:pPr>
          </w:p>
        </w:tc>
        <w:tc>
          <w:tcPr>
            <w:tcW w:w="709" w:type="dxa"/>
            <w:tcBorders>
              <w:top w:val="nil"/>
              <w:left w:val="nil"/>
              <w:bottom w:val="single" w:sz="8" w:space="0" w:color="auto"/>
              <w:right w:val="nil"/>
            </w:tcBorders>
            <w:vAlign w:val="bottom"/>
          </w:tcPr>
          <w:p w:rsidR="002712C8" w:rsidRPr="002712C8" w:rsidRDefault="002712C8" w:rsidP="00BB0899">
            <w:pPr>
              <w:tabs>
                <w:tab w:val="left" w:pos="635"/>
              </w:tabs>
              <w:spacing w:line="240" w:lineRule="auto"/>
              <w:ind w:left="-567" w:right="142"/>
              <w:contextualSpacing/>
              <w:jc w:val="right"/>
              <w:rPr>
                <w:rFonts w:ascii="Times New Roman" w:hAnsi="Times New Roman" w:cs="Times New Roman"/>
                <w:color w:val="000000"/>
                <w:sz w:val="10"/>
                <w:szCs w:val="10"/>
                <w:lang w:val="ky-KG"/>
              </w:rPr>
            </w:pPr>
          </w:p>
        </w:tc>
        <w:tc>
          <w:tcPr>
            <w:tcW w:w="1276" w:type="dxa"/>
            <w:tcBorders>
              <w:top w:val="nil"/>
              <w:left w:val="nil"/>
              <w:bottom w:val="single" w:sz="8" w:space="0" w:color="auto"/>
              <w:right w:val="nil"/>
            </w:tcBorders>
            <w:vAlign w:val="bottom"/>
          </w:tcPr>
          <w:p w:rsidR="002712C8" w:rsidRPr="002712C8" w:rsidRDefault="002712C8" w:rsidP="00BB0899">
            <w:pPr>
              <w:tabs>
                <w:tab w:val="left" w:pos="709"/>
              </w:tabs>
              <w:spacing w:line="240" w:lineRule="auto"/>
              <w:ind w:left="-284" w:right="284"/>
              <w:contextualSpacing/>
              <w:jc w:val="right"/>
              <w:rPr>
                <w:rFonts w:ascii="Times New Roman" w:hAnsi="Times New Roman" w:cs="Times New Roman"/>
                <w:color w:val="000000"/>
                <w:sz w:val="10"/>
                <w:szCs w:val="10"/>
                <w:lang w:val="ky-KG"/>
              </w:rPr>
            </w:pPr>
          </w:p>
        </w:tc>
        <w:tc>
          <w:tcPr>
            <w:tcW w:w="1276" w:type="dxa"/>
            <w:tcBorders>
              <w:top w:val="nil"/>
              <w:left w:val="nil"/>
              <w:bottom w:val="single" w:sz="8" w:space="0" w:color="auto"/>
              <w:right w:val="nil"/>
            </w:tcBorders>
            <w:vAlign w:val="bottom"/>
          </w:tcPr>
          <w:p w:rsidR="002712C8" w:rsidRPr="002712C8" w:rsidRDefault="002712C8" w:rsidP="00BB0899">
            <w:pPr>
              <w:tabs>
                <w:tab w:val="left" w:pos="425"/>
              </w:tabs>
              <w:spacing w:line="240" w:lineRule="auto"/>
              <w:ind w:left="-142" w:right="567"/>
              <w:contextualSpacing/>
              <w:jc w:val="right"/>
              <w:rPr>
                <w:rFonts w:ascii="Times New Roman" w:hAnsi="Times New Roman" w:cs="Times New Roman"/>
                <w:color w:val="000000"/>
                <w:sz w:val="10"/>
                <w:szCs w:val="10"/>
              </w:rPr>
            </w:pPr>
          </w:p>
        </w:tc>
        <w:tc>
          <w:tcPr>
            <w:tcW w:w="992" w:type="dxa"/>
            <w:tcBorders>
              <w:top w:val="nil"/>
              <w:left w:val="nil"/>
              <w:bottom w:val="single" w:sz="8" w:space="0" w:color="auto"/>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10"/>
                <w:szCs w:val="10"/>
                <w:lang w:val="ky-KG"/>
              </w:rPr>
            </w:pPr>
          </w:p>
        </w:tc>
        <w:tc>
          <w:tcPr>
            <w:tcW w:w="992" w:type="dxa"/>
            <w:tcBorders>
              <w:top w:val="nil"/>
              <w:left w:val="nil"/>
              <w:bottom w:val="single" w:sz="8" w:space="0" w:color="auto"/>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left="-142" w:right="284"/>
              <w:contextualSpacing/>
              <w:jc w:val="right"/>
              <w:rPr>
                <w:rFonts w:ascii="Times New Roman" w:hAnsi="Times New Roman" w:cs="Times New Roman"/>
                <w:color w:val="000000"/>
                <w:sz w:val="10"/>
                <w:szCs w:val="10"/>
                <w:lang w:val="ky-KG"/>
              </w:rPr>
            </w:pPr>
          </w:p>
        </w:tc>
        <w:tc>
          <w:tcPr>
            <w:tcW w:w="1276" w:type="dxa"/>
            <w:tcBorders>
              <w:top w:val="nil"/>
              <w:left w:val="nil"/>
              <w:bottom w:val="single" w:sz="8" w:space="0" w:color="auto"/>
              <w:right w:val="nil"/>
            </w:tcBorders>
            <w:vAlign w:val="bottom"/>
          </w:tcPr>
          <w:p w:rsidR="002712C8" w:rsidRPr="002712C8" w:rsidRDefault="002712C8" w:rsidP="00BB0899">
            <w:pPr>
              <w:widowControl w:val="0"/>
              <w:tabs>
                <w:tab w:val="left" w:pos="709"/>
              </w:tabs>
              <w:autoSpaceDE w:val="0"/>
              <w:autoSpaceDN w:val="0"/>
              <w:adjustRightInd w:val="0"/>
              <w:spacing w:line="240" w:lineRule="auto"/>
              <w:ind w:right="425"/>
              <w:contextualSpacing/>
              <w:jc w:val="right"/>
              <w:rPr>
                <w:rFonts w:ascii="Times New Roman" w:hAnsi="Times New Roman" w:cs="Times New Roman"/>
                <w:color w:val="000000"/>
                <w:sz w:val="10"/>
                <w:szCs w:val="10"/>
                <w:lang w:val="ky-KG"/>
              </w:rPr>
            </w:pPr>
          </w:p>
        </w:tc>
      </w:tr>
    </w:tbl>
    <w:p w:rsidR="002712C8" w:rsidRPr="002712C8" w:rsidRDefault="002712C8" w:rsidP="002712C8">
      <w:pPr>
        <w:ind w:firstLine="709"/>
        <w:jc w:val="both"/>
        <w:rPr>
          <w:rFonts w:ascii="Times New Roman" w:hAnsi="Times New Roman" w:cs="Times New Roman"/>
          <w:color w:val="000000"/>
          <w:sz w:val="24"/>
          <w:szCs w:val="24"/>
        </w:rPr>
      </w:pPr>
    </w:p>
    <w:p w:rsidR="002712C8" w:rsidRPr="002712C8" w:rsidRDefault="002712C8" w:rsidP="00BB0899">
      <w:pPr>
        <w:tabs>
          <w:tab w:val="left" w:pos="851"/>
        </w:tabs>
        <w:spacing w:line="240" w:lineRule="auto"/>
        <w:contextualSpacing/>
        <w:jc w:val="both"/>
        <w:rPr>
          <w:rFonts w:ascii="Times New Roman" w:hAnsi="Times New Roman" w:cs="Times New Roman"/>
          <w:color w:val="000000"/>
          <w:sz w:val="24"/>
          <w:szCs w:val="24"/>
          <w:lang w:val="ky-KG"/>
        </w:rPr>
      </w:pPr>
      <w:r w:rsidRPr="002712C8">
        <w:rPr>
          <w:rFonts w:ascii="Times New Roman" w:hAnsi="Times New Roman" w:cs="Times New Roman"/>
          <w:color w:val="000000"/>
          <w:sz w:val="24"/>
          <w:szCs w:val="24"/>
        </w:rPr>
        <w:t xml:space="preserve">             В январе –</w:t>
      </w:r>
      <w:r w:rsidRPr="002712C8">
        <w:rPr>
          <w:rFonts w:ascii="Times New Roman" w:hAnsi="Times New Roman" w:cs="Times New Roman"/>
          <w:color w:val="000000"/>
          <w:sz w:val="24"/>
          <w:szCs w:val="24"/>
          <w:lang w:val="ky-KG"/>
        </w:rPr>
        <w:t xml:space="preserve"> июне</w:t>
      </w:r>
      <w:r w:rsidRPr="002712C8">
        <w:rPr>
          <w:rFonts w:ascii="Times New Roman" w:hAnsi="Times New Roman" w:cs="Times New Roman"/>
          <w:color w:val="000000"/>
          <w:sz w:val="24"/>
          <w:szCs w:val="24"/>
        </w:rPr>
        <w:t xml:space="preserve"> 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 xml:space="preserve">г. по сравнению с соответствующим </w:t>
      </w:r>
      <w:r w:rsidRPr="002712C8">
        <w:rPr>
          <w:rFonts w:ascii="Times New Roman" w:hAnsi="Times New Roman" w:cs="Times New Roman"/>
          <w:color w:val="000000"/>
          <w:sz w:val="24"/>
          <w:szCs w:val="24"/>
          <w:lang w:val="ky-KG"/>
        </w:rPr>
        <w:t>периодом</w:t>
      </w:r>
      <w:r w:rsidRPr="002712C8">
        <w:rPr>
          <w:rFonts w:ascii="Times New Roman" w:hAnsi="Times New Roman" w:cs="Times New Roman"/>
          <w:color w:val="000000"/>
          <w:sz w:val="24"/>
          <w:szCs w:val="24"/>
        </w:rPr>
        <w:t xml:space="preserve"> 201</w:t>
      </w:r>
      <w:r w:rsidRPr="002712C8">
        <w:rPr>
          <w:rFonts w:ascii="Times New Roman" w:hAnsi="Times New Roman" w:cs="Times New Roman"/>
          <w:color w:val="000000"/>
          <w:sz w:val="24"/>
          <w:szCs w:val="24"/>
          <w:lang w:val="ky-KG"/>
        </w:rPr>
        <w:t>9</w:t>
      </w:r>
      <w:r w:rsidRPr="002712C8">
        <w:rPr>
          <w:rFonts w:ascii="Times New Roman" w:hAnsi="Times New Roman" w:cs="Times New Roman"/>
          <w:color w:val="000000"/>
          <w:sz w:val="24"/>
          <w:szCs w:val="24"/>
        </w:rPr>
        <w:t xml:space="preserve">г. число умерших от всех причин смерти </w:t>
      </w:r>
      <w:r w:rsidRPr="002712C8">
        <w:rPr>
          <w:rFonts w:ascii="Times New Roman" w:hAnsi="Times New Roman" w:cs="Times New Roman"/>
          <w:color w:val="000000"/>
          <w:sz w:val="24"/>
          <w:szCs w:val="24"/>
          <w:lang w:val="ky-KG"/>
        </w:rPr>
        <w:t>снизилось</w:t>
      </w:r>
      <w:r w:rsidRPr="002712C8">
        <w:rPr>
          <w:rFonts w:ascii="Times New Roman" w:hAnsi="Times New Roman" w:cs="Times New Roman"/>
          <w:color w:val="000000"/>
          <w:sz w:val="24"/>
          <w:szCs w:val="24"/>
        </w:rPr>
        <w:t xml:space="preserve"> на </w:t>
      </w:r>
      <w:r w:rsidRPr="002712C8">
        <w:rPr>
          <w:rFonts w:ascii="Times New Roman" w:hAnsi="Times New Roman" w:cs="Times New Roman"/>
          <w:color w:val="000000"/>
          <w:sz w:val="24"/>
          <w:szCs w:val="24"/>
          <w:lang w:val="ky-KG"/>
        </w:rPr>
        <w:t>6,5</w:t>
      </w:r>
      <w:r w:rsidRPr="002712C8">
        <w:rPr>
          <w:rFonts w:ascii="Times New Roman" w:hAnsi="Times New Roman" w:cs="Times New Roman"/>
          <w:color w:val="000000"/>
          <w:sz w:val="24"/>
          <w:szCs w:val="24"/>
        </w:rPr>
        <w:t xml:space="preserve"> процента.</w:t>
      </w:r>
      <w:r w:rsidRPr="002712C8">
        <w:rPr>
          <w:rFonts w:ascii="Times New Roman" w:hAnsi="Times New Roman" w:cs="Times New Roman"/>
          <w:color w:val="000000"/>
          <w:sz w:val="24"/>
          <w:szCs w:val="24"/>
          <w:lang w:val="ky-KG"/>
        </w:rPr>
        <w:t xml:space="preserve"> Снизилось число умерших от внешних причин смерти на 18,9 процента; из них случайных отравлений алкоголем на 64,5 процента, транспортных травм на 40,0 процента, болезней системы кровообращения на 7,9 процента. </w:t>
      </w:r>
    </w:p>
    <w:p w:rsidR="002712C8" w:rsidRPr="002712C8" w:rsidRDefault="002712C8" w:rsidP="00BB0899">
      <w:pPr>
        <w:tabs>
          <w:tab w:val="left" w:pos="851"/>
        </w:tabs>
        <w:spacing w:line="240" w:lineRule="auto"/>
        <w:contextualSpacing/>
        <w:jc w:val="both"/>
        <w:rPr>
          <w:rFonts w:ascii="Times New Roman" w:hAnsi="Times New Roman" w:cs="Times New Roman"/>
          <w:color w:val="000000"/>
          <w:sz w:val="24"/>
          <w:szCs w:val="24"/>
          <w:lang w:val="ky-KG"/>
        </w:rPr>
      </w:pPr>
      <w:r w:rsidRPr="002712C8">
        <w:rPr>
          <w:rFonts w:ascii="Times New Roman" w:hAnsi="Times New Roman" w:cs="Times New Roman"/>
          <w:color w:val="000000"/>
          <w:sz w:val="24"/>
          <w:szCs w:val="24"/>
          <w:lang w:val="ky-KG"/>
        </w:rPr>
        <w:t xml:space="preserve">            Вместе с тем, увеличилось</w:t>
      </w:r>
      <w:r w:rsidRPr="002712C8">
        <w:rPr>
          <w:rFonts w:ascii="Times New Roman" w:hAnsi="Times New Roman" w:cs="Times New Roman"/>
          <w:color w:val="000000"/>
          <w:sz w:val="24"/>
          <w:szCs w:val="24"/>
        </w:rPr>
        <w:t xml:space="preserve"> число умерших от</w:t>
      </w:r>
      <w:r w:rsidRPr="002712C8">
        <w:rPr>
          <w:rFonts w:ascii="Times New Roman" w:hAnsi="Times New Roman" w:cs="Times New Roman"/>
          <w:color w:val="000000"/>
          <w:sz w:val="24"/>
          <w:szCs w:val="24"/>
          <w:lang w:val="ky-KG"/>
        </w:rPr>
        <w:t xml:space="preserve"> болезней органов пищеварения на 13,2 процента, болезней органов дыхания на 10,8 процента, от новообразований на 6,6 процента,</w:t>
      </w:r>
      <w:r w:rsidRPr="002712C8">
        <w:rPr>
          <w:rFonts w:ascii="Times New Roman" w:hAnsi="Times New Roman" w:cs="Times New Roman"/>
          <w:color w:val="000000"/>
          <w:sz w:val="24"/>
          <w:szCs w:val="24"/>
        </w:rPr>
        <w:t xml:space="preserve"> от инфекционных и паразитарных болезней </w:t>
      </w:r>
      <w:r w:rsidRPr="002712C8">
        <w:rPr>
          <w:rFonts w:ascii="Times New Roman" w:hAnsi="Times New Roman" w:cs="Times New Roman"/>
          <w:color w:val="000000"/>
          <w:sz w:val="24"/>
          <w:szCs w:val="24"/>
          <w:lang w:val="ky-KG"/>
        </w:rPr>
        <w:t>на 8,6 процента.</w:t>
      </w:r>
    </w:p>
    <w:p w:rsidR="002712C8" w:rsidRDefault="002712C8" w:rsidP="00BB0899">
      <w:pPr>
        <w:spacing w:line="240" w:lineRule="auto"/>
        <w:contextualSpacing/>
        <w:jc w:val="both"/>
        <w:rPr>
          <w:rFonts w:ascii="Times New Roman" w:hAnsi="Times New Roman" w:cs="Times New Roman"/>
          <w:color w:val="000000"/>
          <w:sz w:val="24"/>
          <w:szCs w:val="24"/>
        </w:rPr>
      </w:pPr>
      <w:r w:rsidRPr="002712C8">
        <w:rPr>
          <w:rFonts w:ascii="Times New Roman" w:hAnsi="Times New Roman" w:cs="Times New Roman"/>
          <w:color w:val="000000"/>
          <w:sz w:val="24"/>
          <w:szCs w:val="24"/>
          <w:lang w:val="ky-KG"/>
        </w:rPr>
        <w:t xml:space="preserve">             </w:t>
      </w:r>
      <w:r w:rsidRPr="002712C8">
        <w:rPr>
          <w:rFonts w:ascii="Times New Roman" w:hAnsi="Times New Roman" w:cs="Times New Roman"/>
          <w:color w:val="000000"/>
          <w:sz w:val="24"/>
          <w:szCs w:val="24"/>
        </w:rPr>
        <w:t>Основными причинами младенческой смертности являются состояния, возникающие в перинатальном (послеродовом) периоде (</w:t>
      </w:r>
      <w:r w:rsidRPr="002712C8">
        <w:rPr>
          <w:rFonts w:ascii="Times New Roman" w:hAnsi="Times New Roman" w:cs="Times New Roman"/>
          <w:color w:val="000000"/>
          <w:sz w:val="24"/>
          <w:szCs w:val="24"/>
          <w:lang w:val="ky-KG"/>
        </w:rPr>
        <w:t xml:space="preserve">76,0 </w:t>
      </w:r>
      <w:r w:rsidRPr="002712C8">
        <w:rPr>
          <w:rFonts w:ascii="Times New Roman" w:hAnsi="Times New Roman" w:cs="Times New Roman"/>
          <w:color w:val="000000"/>
          <w:sz w:val="24"/>
          <w:szCs w:val="24"/>
        </w:rPr>
        <w:t>процента умерших младенцев), врожденные пороки развития (</w:t>
      </w:r>
      <w:r w:rsidRPr="002712C8">
        <w:rPr>
          <w:rFonts w:ascii="Times New Roman" w:hAnsi="Times New Roman" w:cs="Times New Roman"/>
          <w:color w:val="000000"/>
          <w:sz w:val="24"/>
          <w:szCs w:val="24"/>
          <w:lang w:val="ky-KG"/>
        </w:rPr>
        <w:t xml:space="preserve">21,8 </w:t>
      </w:r>
      <w:r w:rsidRPr="002712C8">
        <w:rPr>
          <w:rFonts w:ascii="Times New Roman" w:hAnsi="Times New Roman" w:cs="Times New Roman"/>
          <w:color w:val="000000"/>
          <w:sz w:val="24"/>
          <w:szCs w:val="24"/>
        </w:rPr>
        <w:t xml:space="preserve">процента). </w:t>
      </w:r>
    </w:p>
    <w:p w:rsidR="00BB0899" w:rsidRPr="00BB0899" w:rsidRDefault="00BB0899" w:rsidP="00BB0899">
      <w:pPr>
        <w:spacing w:line="240" w:lineRule="auto"/>
        <w:contextualSpacing/>
        <w:jc w:val="both"/>
        <w:rPr>
          <w:rFonts w:ascii="Times New Roman" w:hAnsi="Times New Roman" w:cs="Times New Roman"/>
          <w:color w:val="000000"/>
          <w:sz w:val="24"/>
          <w:szCs w:val="24"/>
        </w:rPr>
      </w:pPr>
    </w:p>
    <w:p w:rsidR="002712C8" w:rsidRPr="002712C8" w:rsidRDefault="002712C8" w:rsidP="002712C8">
      <w:pPr>
        <w:tabs>
          <w:tab w:val="left" w:pos="-414"/>
        </w:tabs>
        <w:spacing w:line="264" w:lineRule="auto"/>
        <w:rPr>
          <w:rFonts w:ascii="Times New Roman" w:hAnsi="Times New Roman" w:cs="Times New Roman"/>
          <w:b/>
          <w:bCs/>
          <w:color w:val="000000"/>
          <w:sz w:val="16"/>
          <w:szCs w:val="16"/>
          <w:lang w:val="ky-KG"/>
        </w:rPr>
      </w:pPr>
      <w:r w:rsidRPr="002712C8">
        <w:rPr>
          <w:rFonts w:ascii="Times New Roman" w:hAnsi="Times New Roman" w:cs="Times New Roman"/>
          <w:b/>
          <w:bCs/>
          <w:color w:val="000000"/>
          <w:sz w:val="24"/>
          <w:szCs w:val="24"/>
        </w:rPr>
        <w:t xml:space="preserve"> Таблица </w:t>
      </w:r>
      <w:r w:rsidRPr="002712C8">
        <w:rPr>
          <w:rFonts w:ascii="Times New Roman" w:hAnsi="Times New Roman" w:cs="Times New Roman"/>
          <w:b/>
          <w:bCs/>
          <w:color w:val="000000"/>
          <w:sz w:val="24"/>
          <w:szCs w:val="24"/>
          <w:lang w:val="ky-KG"/>
        </w:rPr>
        <w:t>63</w:t>
      </w:r>
      <w:r w:rsidRPr="002712C8">
        <w:rPr>
          <w:rFonts w:ascii="Times New Roman" w:hAnsi="Times New Roman" w:cs="Times New Roman"/>
          <w:b/>
          <w:bCs/>
          <w:color w:val="000000"/>
          <w:sz w:val="24"/>
          <w:szCs w:val="24"/>
        </w:rPr>
        <w:t>: Распределение числа умерших детей в возрасте до одного года,</w:t>
      </w:r>
      <w:r w:rsidRPr="002712C8">
        <w:rPr>
          <w:rFonts w:ascii="Times New Roman" w:hAnsi="Times New Roman" w:cs="Times New Roman"/>
          <w:b/>
          <w:bCs/>
          <w:color w:val="000000"/>
          <w:sz w:val="24"/>
          <w:szCs w:val="24"/>
        </w:rPr>
        <w:br/>
        <w:t xml:space="preserve">                          по причинам  смерти  в</w:t>
      </w:r>
      <w:r w:rsidRPr="002712C8">
        <w:rPr>
          <w:rFonts w:ascii="Times New Roman" w:hAnsi="Times New Roman" w:cs="Times New Roman"/>
          <w:b/>
          <w:bCs/>
          <w:color w:val="000000"/>
          <w:sz w:val="24"/>
          <w:szCs w:val="24"/>
          <w:lang w:val="ky-KG"/>
        </w:rPr>
        <w:t xml:space="preserve"> </w:t>
      </w:r>
      <w:r w:rsidRPr="002712C8">
        <w:rPr>
          <w:rFonts w:ascii="Times New Roman" w:hAnsi="Times New Roman" w:cs="Times New Roman"/>
          <w:b/>
          <w:bCs/>
          <w:color w:val="000000"/>
          <w:sz w:val="24"/>
          <w:szCs w:val="24"/>
        </w:rPr>
        <w:t>январе-</w:t>
      </w:r>
      <w:r w:rsidRPr="002712C8">
        <w:rPr>
          <w:rFonts w:ascii="Times New Roman" w:hAnsi="Times New Roman" w:cs="Times New Roman"/>
          <w:b/>
          <w:bCs/>
          <w:color w:val="000000"/>
          <w:sz w:val="24"/>
          <w:szCs w:val="24"/>
          <w:lang w:val="ky-KG"/>
        </w:rPr>
        <w:t>июне</w:t>
      </w:r>
    </w:p>
    <w:tbl>
      <w:tblPr>
        <w:tblW w:w="9923" w:type="dxa"/>
        <w:tblInd w:w="108" w:type="dxa"/>
        <w:tblLayout w:type="fixed"/>
        <w:tblLook w:val="01E0"/>
      </w:tblPr>
      <w:tblGrid>
        <w:gridCol w:w="3402"/>
        <w:gridCol w:w="993"/>
        <w:gridCol w:w="992"/>
        <w:gridCol w:w="1276"/>
        <w:gridCol w:w="992"/>
        <w:gridCol w:w="992"/>
        <w:gridCol w:w="1276"/>
      </w:tblGrid>
      <w:tr w:rsidR="002712C8" w:rsidRPr="002712C8" w:rsidTr="002712C8">
        <w:trPr>
          <w:trHeight w:val="255"/>
          <w:tblHeader/>
        </w:trPr>
        <w:tc>
          <w:tcPr>
            <w:tcW w:w="3402" w:type="dxa"/>
            <w:vMerge w:val="restart"/>
            <w:tcBorders>
              <w:top w:val="single" w:sz="8" w:space="0" w:color="auto"/>
            </w:tcBorders>
          </w:tcPr>
          <w:p w:rsidR="002712C8" w:rsidRPr="002712C8" w:rsidRDefault="002712C8" w:rsidP="00BB0899">
            <w:pPr>
              <w:tabs>
                <w:tab w:val="left" w:pos="-414"/>
              </w:tabs>
              <w:spacing w:line="240" w:lineRule="auto"/>
              <w:contextualSpacing/>
              <w:jc w:val="both"/>
              <w:rPr>
                <w:rFonts w:ascii="Times New Roman" w:hAnsi="Times New Roman" w:cs="Times New Roman"/>
                <w:b/>
                <w:bCs/>
                <w:color w:val="000000"/>
                <w:sz w:val="20"/>
              </w:rPr>
            </w:pPr>
          </w:p>
        </w:tc>
        <w:tc>
          <w:tcPr>
            <w:tcW w:w="3261" w:type="dxa"/>
            <w:gridSpan w:val="3"/>
            <w:tcBorders>
              <w:top w:val="single" w:sz="8" w:space="0" w:color="auto"/>
              <w:bottom w:val="single" w:sz="4" w:space="0" w:color="auto"/>
            </w:tcBorders>
          </w:tcPr>
          <w:p w:rsidR="002712C8" w:rsidRPr="002712C8" w:rsidRDefault="002712C8" w:rsidP="00BB0899">
            <w:pPr>
              <w:tabs>
                <w:tab w:val="left" w:pos="-414"/>
              </w:tabs>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color w:val="000000"/>
                <w:sz w:val="20"/>
              </w:rPr>
              <w:t>Человек</w:t>
            </w:r>
          </w:p>
        </w:tc>
        <w:tc>
          <w:tcPr>
            <w:tcW w:w="3260" w:type="dxa"/>
            <w:gridSpan w:val="3"/>
            <w:tcBorders>
              <w:top w:val="single" w:sz="8" w:space="0" w:color="auto"/>
              <w:bottom w:val="single" w:sz="4" w:space="0" w:color="auto"/>
            </w:tcBorders>
          </w:tcPr>
          <w:p w:rsidR="002712C8" w:rsidRPr="002712C8" w:rsidRDefault="002712C8" w:rsidP="00BB0899">
            <w:pPr>
              <w:tabs>
                <w:tab w:val="left" w:pos="-414"/>
              </w:tabs>
              <w:spacing w:line="240" w:lineRule="auto"/>
              <w:contextualSpacing/>
              <w:jc w:val="center"/>
              <w:rPr>
                <w:rFonts w:ascii="Times New Roman" w:hAnsi="Times New Roman" w:cs="Times New Roman"/>
                <w:b/>
                <w:bCs/>
                <w:color w:val="000000"/>
                <w:sz w:val="20"/>
              </w:rPr>
            </w:pPr>
            <w:r w:rsidRPr="002712C8">
              <w:rPr>
                <w:rFonts w:ascii="Times New Roman" w:hAnsi="Times New Roman" w:cs="Times New Roman"/>
                <w:b/>
                <w:color w:val="000000"/>
                <w:sz w:val="20"/>
              </w:rPr>
              <w:t>На 10 тыс. родившихся(живыми)</w:t>
            </w:r>
          </w:p>
        </w:tc>
      </w:tr>
      <w:tr w:rsidR="002712C8" w:rsidRPr="002712C8" w:rsidTr="002712C8">
        <w:trPr>
          <w:trHeight w:val="566"/>
          <w:tblHeader/>
        </w:trPr>
        <w:tc>
          <w:tcPr>
            <w:tcW w:w="3402" w:type="dxa"/>
            <w:vMerge/>
            <w:tcBorders>
              <w:bottom w:val="single" w:sz="8" w:space="0" w:color="auto"/>
            </w:tcBorders>
          </w:tcPr>
          <w:p w:rsidR="002712C8" w:rsidRPr="002712C8" w:rsidRDefault="002712C8" w:rsidP="00BB0899">
            <w:pPr>
              <w:tabs>
                <w:tab w:val="left" w:pos="-414"/>
              </w:tabs>
              <w:spacing w:line="240" w:lineRule="auto"/>
              <w:contextualSpacing/>
              <w:jc w:val="both"/>
              <w:rPr>
                <w:rFonts w:ascii="Times New Roman" w:hAnsi="Times New Roman" w:cs="Times New Roman"/>
                <w:b/>
                <w:bCs/>
                <w:color w:val="000000"/>
                <w:sz w:val="20"/>
              </w:rPr>
            </w:pPr>
          </w:p>
        </w:tc>
        <w:tc>
          <w:tcPr>
            <w:tcW w:w="993" w:type="dxa"/>
            <w:tcBorders>
              <w:top w:val="single" w:sz="4" w:space="0" w:color="auto"/>
              <w:bottom w:val="single" w:sz="8" w:space="0" w:color="auto"/>
            </w:tcBorders>
            <w:vAlign w:val="center"/>
          </w:tcPr>
          <w:p w:rsidR="002712C8" w:rsidRPr="002712C8" w:rsidRDefault="002712C8" w:rsidP="00BB0899">
            <w:pPr>
              <w:widowControl w:val="0"/>
              <w:autoSpaceDE w:val="0"/>
              <w:autoSpaceDN w:val="0"/>
              <w:adjustRightInd w:val="0"/>
              <w:spacing w:line="240" w:lineRule="auto"/>
              <w:ind w:right="33"/>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201</w:t>
            </w:r>
            <w:r w:rsidRPr="002712C8">
              <w:rPr>
                <w:rFonts w:ascii="Times New Roman" w:hAnsi="Times New Roman" w:cs="Times New Roman"/>
                <w:b/>
                <w:color w:val="000000"/>
                <w:sz w:val="20"/>
                <w:lang w:val="ky-KG"/>
              </w:rPr>
              <w:t>9</w:t>
            </w:r>
          </w:p>
        </w:tc>
        <w:tc>
          <w:tcPr>
            <w:tcW w:w="992" w:type="dxa"/>
            <w:tcBorders>
              <w:top w:val="single" w:sz="4" w:space="0" w:color="auto"/>
              <w:bottom w:val="single" w:sz="8" w:space="0" w:color="auto"/>
            </w:tcBorders>
            <w:vAlign w:val="center"/>
          </w:tcPr>
          <w:p w:rsidR="002712C8" w:rsidRPr="002712C8" w:rsidRDefault="002712C8" w:rsidP="00BB0899">
            <w:pPr>
              <w:widowControl w:val="0"/>
              <w:autoSpaceDE w:val="0"/>
              <w:autoSpaceDN w:val="0"/>
              <w:adjustRightInd w:val="0"/>
              <w:spacing w:line="240" w:lineRule="auto"/>
              <w:ind w:right="33"/>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w:t>
            </w:r>
            <w:r w:rsidRPr="002712C8">
              <w:rPr>
                <w:rFonts w:ascii="Times New Roman" w:hAnsi="Times New Roman" w:cs="Times New Roman"/>
                <w:b/>
                <w:color w:val="000000"/>
                <w:sz w:val="20"/>
                <w:lang w:val="ky-KG"/>
              </w:rPr>
              <w:t>20</w:t>
            </w:r>
          </w:p>
        </w:tc>
        <w:tc>
          <w:tcPr>
            <w:tcW w:w="1276" w:type="dxa"/>
            <w:tcBorders>
              <w:top w:val="single" w:sz="4" w:space="0" w:color="auto"/>
              <w:bottom w:val="single" w:sz="8" w:space="0" w:color="auto"/>
            </w:tcBorders>
            <w:vAlign w:val="center"/>
          </w:tcPr>
          <w:p w:rsidR="002712C8" w:rsidRPr="002712C8" w:rsidRDefault="002712C8" w:rsidP="00BB0899">
            <w:pPr>
              <w:widowControl w:val="0"/>
              <w:autoSpaceDE w:val="0"/>
              <w:autoSpaceDN w:val="0"/>
              <w:adjustRightInd w:val="0"/>
              <w:spacing w:line="240" w:lineRule="auto"/>
              <w:ind w:left="-108" w:right="-108"/>
              <w:contextualSpacing/>
              <w:jc w:val="center"/>
              <w:rPr>
                <w:rFonts w:ascii="Times New Roman" w:hAnsi="Times New Roman" w:cs="Times New Roman"/>
                <w:b/>
                <w:color w:val="000000"/>
                <w:w w:val="120"/>
                <w:sz w:val="20"/>
              </w:rPr>
            </w:pPr>
            <w:r w:rsidRPr="002712C8">
              <w:rPr>
                <w:rFonts w:ascii="Times New Roman" w:hAnsi="Times New Roman" w:cs="Times New Roman"/>
                <w:b/>
                <w:color w:val="000000"/>
                <w:sz w:val="20"/>
              </w:rPr>
              <w:t>прирост (</w:t>
            </w:r>
            <w:r w:rsidRPr="002712C8">
              <w:rPr>
                <w:rFonts w:ascii="Times New Roman" w:hAnsi="Times New Roman" w:cs="Times New Roman"/>
                <w:b/>
                <w:color w:val="000000"/>
                <w:w w:val="120"/>
                <w:sz w:val="20"/>
              </w:rPr>
              <w:t>+),</w:t>
            </w:r>
          </w:p>
          <w:p w:rsidR="002712C8" w:rsidRPr="002712C8" w:rsidRDefault="002712C8" w:rsidP="00BB0899">
            <w:pPr>
              <w:widowControl w:val="0"/>
              <w:autoSpaceDE w:val="0"/>
              <w:autoSpaceDN w:val="0"/>
              <w:adjustRightInd w:val="0"/>
              <w:spacing w:line="240" w:lineRule="auto"/>
              <w:ind w:left="-108" w:right="-108"/>
              <w:contextualSpacing/>
              <w:jc w:val="center"/>
              <w:rPr>
                <w:rFonts w:ascii="Times New Roman" w:hAnsi="Times New Roman" w:cs="Times New Roman"/>
                <w:b/>
                <w:color w:val="000000"/>
                <w:w w:val="120"/>
                <w:sz w:val="20"/>
              </w:rPr>
            </w:pPr>
            <w:r w:rsidRPr="002712C8">
              <w:rPr>
                <w:rFonts w:ascii="Times New Roman" w:hAnsi="Times New Roman" w:cs="Times New Roman"/>
                <w:b/>
                <w:color w:val="000000"/>
                <w:sz w:val="20"/>
              </w:rPr>
              <w:t>снижение (-)</w:t>
            </w:r>
          </w:p>
        </w:tc>
        <w:tc>
          <w:tcPr>
            <w:tcW w:w="992" w:type="dxa"/>
            <w:tcBorders>
              <w:top w:val="single" w:sz="4" w:space="0" w:color="auto"/>
              <w:bottom w:val="single" w:sz="8" w:space="0" w:color="auto"/>
            </w:tcBorders>
            <w:vAlign w:val="center"/>
          </w:tcPr>
          <w:p w:rsidR="002712C8" w:rsidRPr="002712C8" w:rsidRDefault="002712C8" w:rsidP="00BB0899">
            <w:pPr>
              <w:widowControl w:val="0"/>
              <w:autoSpaceDE w:val="0"/>
              <w:autoSpaceDN w:val="0"/>
              <w:adjustRightInd w:val="0"/>
              <w:spacing w:line="240" w:lineRule="auto"/>
              <w:ind w:right="33"/>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201</w:t>
            </w:r>
            <w:r w:rsidRPr="002712C8">
              <w:rPr>
                <w:rFonts w:ascii="Times New Roman" w:hAnsi="Times New Roman" w:cs="Times New Roman"/>
                <w:b/>
                <w:color w:val="000000"/>
                <w:sz w:val="20"/>
                <w:lang w:val="ky-KG"/>
              </w:rPr>
              <w:t>9</w:t>
            </w:r>
          </w:p>
        </w:tc>
        <w:tc>
          <w:tcPr>
            <w:tcW w:w="992" w:type="dxa"/>
            <w:tcBorders>
              <w:top w:val="single" w:sz="4" w:space="0" w:color="auto"/>
              <w:bottom w:val="single" w:sz="8" w:space="0" w:color="auto"/>
            </w:tcBorders>
            <w:vAlign w:val="center"/>
          </w:tcPr>
          <w:p w:rsidR="002712C8" w:rsidRPr="002712C8" w:rsidRDefault="002712C8" w:rsidP="00BB0899">
            <w:pPr>
              <w:widowControl w:val="0"/>
              <w:autoSpaceDE w:val="0"/>
              <w:autoSpaceDN w:val="0"/>
              <w:adjustRightInd w:val="0"/>
              <w:spacing w:line="240" w:lineRule="auto"/>
              <w:ind w:right="33"/>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20</w:t>
            </w:r>
            <w:r w:rsidRPr="002712C8">
              <w:rPr>
                <w:rFonts w:ascii="Times New Roman" w:hAnsi="Times New Roman" w:cs="Times New Roman"/>
                <w:b/>
                <w:color w:val="000000"/>
                <w:sz w:val="20"/>
                <w:lang w:val="ky-KG"/>
              </w:rPr>
              <w:t>20</w:t>
            </w:r>
          </w:p>
        </w:tc>
        <w:tc>
          <w:tcPr>
            <w:tcW w:w="1276" w:type="dxa"/>
            <w:tcBorders>
              <w:top w:val="single" w:sz="4" w:space="0" w:color="auto"/>
              <w:bottom w:val="single" w:sz="8" w:space="0" w:color="auto"/>
            </w:tcBorders>
            <w:vAlign w:val="center"/>
          </w:tcPr>
          <w:p w:rsidR="002712C8" w:rsidRPr="002712C8" w:rsidRDefault="002712C8" w:rsidP="00BB0899">
            <w:pPr>
              <w:widowControl w:val="0"/>
              <w:tabs>
                <w:tab w:val="left" w:pos="1984"/>
              </w:tabs>
              <w:autoSpaceDE w:val="0"/>
              <w:autoSpaceDN w:val="0"/>
              <w:adjustRightInd w:val="0"/>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20</w:t>
            </w:r>
            <w:r w:rsidRPr="002712C8">
              <w:rPr>
                <w:rFonts w:ascii="Times New Roman" w:hAnsi="Times New Roman" w:cs="Times New Roman"/>
                <w:b/>
                <w:color w:val="000000"/>
                <w:sz w:val="20"/>
                <w:lang w:val="ky-KG"/>
              </w:rPr>
              <w:t>20</w:t>
            </w:r>
            <w:r w:rsidRPr="002712C8">
              <w:rPr>
                <w:rFonts w:ascii="Times New Roman" w:hAnsi="Times New Roman" w:cs="Times New Roman"/>
                <w:b/>
                <w:color w:val="000000"/>
                <w:sz w:val="20"/>
              </w:rPr>
              <w:t xml:space="preserve"> в</w:t>
            </w:r>
          </w:p>
          <w:p w:rsidR="002712C8" w:rsidRPr="002712C8" w:rsidRDefault="002712C8" w:rsidP="00BB0899">
            <w:pPr>
              <w:widowControl w:val="0"/>
              <w:tabs>
                <w:tab w:val="left" w:pos="1984"/>
              </w:tabs>
              <w:autoSpaceDE w:val="0"/>
              <w:autoSpaceDN w:val="0"/>
              <w:adjustRightInd w:val="0"/>
              <w:spacing w:line="240" w:lineRule="auto"/>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rPr>
              <w:t>процентах к 201</w:t>
            </w:r>
            <w:r w:rsidRPr="002712C8">
              <w:rPr>
                <w:rFonts w:ascii="Times New Roman" w:hAnsi="Times New Roman" w:cs="Times New Roman"/>
                <w:b/>
                <w:color w:val="000000"/>
                <w:sz w:val="20"/>
                <w:lang w:val="ky-KG"/>
              </w:rPr>
              <w:t>9</w:t>
            </w:r>
          </w:p>
        </w:tc>
      </w:tr>
      <w:tr w:rsidR="002712C8" w:rsidRPr="002712C8" w:rsidTr="002712C8">
        <w:trPr>
          <w:cantSplit/>
        </w:trPr>
        <w:tc>
          <w:tcPr>
            <w:tcW w:w="3402" w:type="dxa"/>
            <w:tcBorders>
              <w:top w:val="single" w:sz="8" w:space="0" w:color="auto"/>
            </w:tcBorders>
            <w:vAlign w:val="center"/>
          </w:tcPr>
          <w:p w:rsidR="002712C8" w:rsidRPr="002712C8" w:rsidRDefault="002712C8" w:rsidP="00BB0899">
            <w:pPr>
              <w:widowControl w:val="0"/>
              <w:autoSpaceDE w:val="0"/>
              <w:autoSpaceDN w:val="0"/>
              <w:adjustRightInd w:val="0"/>
              <w:spacing w:line="240" w:lineRule="auto"/>
              <w:contextualSpacing/>
              <w:rPr>
                <w:rFonts w:ascii="Times New Roman" w:hAnsi="Times New Roman" w:cs="Times New Roman"/>
                <w:b/>
                <w:color w:val="000000"/>
                <w:sz w:val="20"/>
                <w:lang w:val="en-US"/>
              </w:rPr>
            </w:pPr>
          </w:p>
          <w:p w:rsidR="002712C8" w:rsidRPr="002712C8" w:rsidRDefault="002712C8" w:rsidP="00BB0899">
            <w:pPr>
              <w:widowControl w:val="0"/>
              <w:autoSpaceDE w:val="0"/>
              <w:autoSpaceDN w:val="0"/>
              <w:adjustRightInd w:val="0"/>
              <w:spacing w:line="240" w:lineRule="auto"/>
              <w:contextualSpacing/>
              <w:rPr>
                <w:rFonts w:ascii="Times New Roman" w:hAnsi="Times New Roman" w:cs="Times New Roman"/>
                <w:b/>
                <w:color w:val="000000"/>
                <w:sz w:val="20"/>
              </w:rPr>
            </w:pPr>
            <w:r w:rsidRPr="002712C8">
              <w:rPr>
                <w:rFonts w:ascii="Times New Roman" w:hAnsi="Times New Roman" w:cs="Times New Roman"/>
                <w:b/>
                <w:color w:val="000000"/>
                <w:sz w:val="20"/>
              </w:rPr>
              <w:t xml:space="preserve">Всего </w:t>
            </w:r>
          </w:p>
        </w:tc>
        <w:tc>
          <w:tcPr>
            <w:tcW w:w="993" w:type="dxa"/>
            <w:tcBorders>
              <w:top w:val="single" w:sz="8" w:space="0" w:color="auto"/>
            </w:tcBorders>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313</w:t>
            </w:r>
          </w:p>
        </w:tc>
        <w:tc>
          <w:tcPr>
            <w:tcW w:w="992" w:type="dxa"/>
            <w:tcBorders>
              <w:top w:val="single" w:sz="8" w:space="0" w:color="auto"/>
            </w:tcBorders>
            <w:vAlign w:val="bottom"/>
          </w:tcPr>
          <w:p w:rsidR="002712C8" w:rsidRPr="002712C8" w:rsidRDefault="002712C8" w:rsidP="00BB0899">
            <w:pPr>
              <w:widowControl w:val="0"/>
              <w:autoSpaceDE w:val="0"/>
              <w:autoSpaceDN w:val="0"/>
              <w:adjustRightInd w:val="0"/>
              <w:spacing w:line="240" w:lineRule="auto"/>
              <w:ind w:right="182"/>
              <w:contextualSpacing/>
              <w:jc w:val="center"/>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271</w:t>
            </w:r>
          </w:p>
        </w:tc>
        <w:tc>
          <w:tcPr>
            <w:tcW w:w="1276" w:type="dxa"/>
            <w:tcBorders>
              <w:top w:val="single" w:sz="8" w:space="0" w:color="auto"/>
            </w:tcBorders>
            <w:vAlign w:val="bottom"/>
          </w:tcPr>
          <w:p w:rsidR="002712C8" w:rsidRPr="002712C8" w:rsidRDefault="002712C8" w:rsidP="00BB0899">
            <w:pPr>
              <w:widowControl w:val="0"/>
              <w:tabs>
                <w:tab w:val="left" w:pos="742"/>
              </w:tabs>
              <w:autoSpaceDE w:val="0"/>
              <w:autoSpaceDN w:val="0"/>
              <w:adjustRightInd w:val="0"/>
              <w:spacing w:line="240" w:lineRule="auto"/>
              <w:ind w:left="-250" w:right="318"/>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-42</w:t>
            </w:r>
          </w:p>
        </w:tc>
        <w:tc>
          <w:tcPr>
            <w:tcW w:w="992" w:type="dxa"/>
            <w:tcBorders>
              <w:top w:val="single" w:sz="8" w:space="0" w:color="auto"/>
            </w:tcBorders>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220,0</w:t>
            </w:r>
          </w:p>
        </w:tc>
        <w:tc>
          <w:tcPr>
            <w:tcW w:w="992" w:type="dxa"/>
            <w:tcBorders>
              <w:top w:val="single" w:sz="8" w:space="0" w:color="auto"/>
            </w:tcBorders>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228,1</w:t>
            </w:r>
          </w:p>
        </w:tc>
        <w:tc>
          <w:tcPr>
            <w:tcW w:w="1276" w:type="dxa"/>
            <w:tcBorders>
              <w:top w:val="single" w:sz="8" w:space="0" w:color="auto"/>
            </w:tcBorders>
            <w:vAlign w:val="bottom"/>
          </w:tcPr>
          <w:p w:rsidR="002712C8" w:rsidRPr="002712C8" w:rsidRDefault="002712C8" w:rsidP="00BB0899">
            <w:pPr>
              <w:widowControl w:val="0"/>
              <w:autoSpaceDE w:val="0"/>
              <w:autoSpaceDN w:val="0"/>
              <w:adjustRightInd w:val="0"/>
              <w:spacing w:line="240" w:lineRule="auto"/>
              <w:ind w:left="-108" w:right="317"/>
              <w:contextualSpacing/>
              <w:jc w:val="right"/>
              <w:rPr>
                <w:rFonts w:ascii="Times New Roman" w:hAnsi="Times New Roman" w:cs="Times New Roman"/>
                <w:b/>
                <w:color w:val="000000"/>
                <w:sz w:val="20"/>
                <w:lang w:val="ky-KG"/>
              </w:rPr>
            </w:pPr>
            <w:r w:rsidRPr="002712C8">
              <w:rPr>
                <w:rFonts w:ascii="Times New Roman" w:hAnsi="Times New Roman" w:cs="Times New Roman"/>
                <w:b/>
                <w:color w:val="000000"/>
                <w:sz w:val="20"/>
                <w:lang w:val="ky-KG"/>
              </w:rPr>
              <w:t>103,6</w:t>
            </w:r>
          </w:p>
        </w:tc>
      </w:tr>
      <w:tr w:rsidR="002712C8" w:rsidRPr="002712C8" w:rsidTr="002712C8">
        <w:trPr>
          <w:cantSplit/>
        </w:trPr>
        <w:tc>
          <w:tcPr>
            <w:tcW w:w="3402" w:type="dxa"/>
            <w:vAlign w:val="center"/>
          </w:tcPr>
          <w:p w:rsidR="002712C8" w:rsidRPr="002712C8" w:rsidRDefault="002712C8" w:rsidP="00BB0899">
            <w:pPr>
              <w:widowControl w:val="0"/>
              <w:autoSpaceDE w:val="0"/>
              <w:autoSpaceDN w:val="0"/>
              <w:adjustRightInd w:val="0"/>
              <w:spacing w:line="240" w:lineRule="auto"/>
              <w:ind w:left="278"/>
              <w:contextualSpacing/>
              <w:rPr>
                <w:rFonts w:ascii="Times New Roman" w:hAnsi="Times New Roman" w:cs="Times New Roman"/>
                <w:color w:val="000000"/>
                <w:sz w:val="20"/>
              </w:rPr>
            </w:pPr>
            <w:r w:rsidRPr="002712C8">
              <w:rPr>
                <w:rFonts w:ascii="Times New Roman" w:hAnsi="Times New Roman" w:cs="Times New Roman"/>
                <w:color w:val="000000"/>
                <w:sz w:val="20"/>
              </w:rPr>
              <w:t>из них от:</w:t>
            </w:r>
          </w:p>
        </w:tc>
        <w:tc>
          <w:tcPr>
            <w:tcW w:w="993"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rPr>
            </w:pP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center"/>
              <w:rPr>
                <w:rFonts w:ascii="Times New Roman" w:hAnsi="Times New Roman" w:cs="Times New Roman"/>
                <w:color w:val="000000"/>
                <w:sz w:val="20"/>
                <w:lang w:val="ky-KG"/>
              </w:rPr>
            </w:pPr>
          </w:p>
        </w:tc>
        <w:tc>
          <w:tcPr>
            <w:tcW w:w="1276" w:type="dxa"/>
            <w:vAlign w:val="bottom"/>
          </w:tcPr>
          <w:p w:rsidR="002712C8" w:rsidRPr="002712C8" w:rsidRDefault="002712C8" w:rsidP="00BB0899">
            <w:pPr>
              <w:widowControl w:val="0"/>
              <w:tabs>
                <w:tab w:val="left" w:pos="742"/>
              </w:tabs>
              <w:autoSpaceDE w:val="0"/>
              <w:autoSpaceDN w:val="0"/>
              <w:adjustRightInd w:val="0"/>
              <w:spacing w:line="240" w:lineRule="auto"/>
              <w:ind w:left="-250" w:right="318"/>
              <w:contextualSpacing/>
              <w:jc w:val="right"/>
              <w:rPr>
                <w:rFonts w:ascii="Times New Roman" w:hAnsi="Times New Roman" w:cs="Times New Roman"/>
                <w:color w:val="000000"/>
                <w:sz w:val="20"/>
              </w:rPr>
            </w:pP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center"/>
              <w:rPr>
                <w:rFonts w:ascii="Times New Roman" w:hAnsi="Times New Roman" w:cs="Times New Roman"/>
                <w:color w:val="000000"/>
                <w:sz w:val="20"/>
                <w:lang w:val="ky-KG"/>
              </w:rPr>
            </w:pP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rPr>
            </w:pPr>
          </w:p>
        </w:tc>
        <w:tc>
          <w:tcPr>
            <w:tcW w:w="1276" w:type="dxa"/>
            <w:vAlign w:val="bottom"/>
          </w:tcPr>
          <w:p w:rsidR="002712C8" w:rsidRPr="002712C8" w:rsidRDefault="002712C8" w:rsidP="00BB0899">
            <w:pPr>
              <w:widowControl w:val="0"/>
              <w:autoSpaceDE w:val="0"/>
              <w:autoSpaceDN w:val="0"/>
              <w:adjustRightInd w:val="0"/>
              <w:spacing w:line="240" w:lineRule="auto"/>
              <w:ind w:left="-108" w:right="317"/>
              <w:contextualSpacing/>
              <w:jc w:val="right"/>
              <w:rPr>
                <w:rFonts w:ascii="Times New Roman" w:hAnsi="Times New Roman" w:cs="Times New Roman"/>
                <w:color w:val="000000"/>
                <w:sz w:val="20"/>
              </w:rPr>
            </w:pPr>
          </w:p>
        </w:tc>
      </w:tr>
      <w:tr w:rsidR="002712C8" w:rsidRPr="002712C8" w:rsidTr="002712C8">
        <w:trPr>
          <w:cantSplit/>
        </w:trPr>
        <w:tc>
          <w:tcPr>
            <w:tcW w:w="3402" w:type="dxa"/>
            <w:vAlign w:val="center"/>
          </w:tcPr>
          <w:p w:rsidR="002712C8" w:rsidRPr="002712C8" w:rsidRDefault="002712C8" w:rsidP="00BB0899">
            <w:pPr>
              <w:widowControl w:val="0"/>
              <w:autoSpaceDE w:val="0"/>
              <w:autoSpaceDN w:val="0"/>
              <w:adjustRightInd w:val="0"/>
              <w:spacing w:line="240" w:lineRule="auto"/>
              <w:ind w:left="211" w:hanging="69"/>
              <w:contextualSpacing/>
              <w:rPr>
                <w:rFonts w:ascii="Times New Roman" w:hAnsi="Times New Roman" w:cs="Times New Roman"/>
                <w:color w:val="000000"/>
                <w:sz w:val="20"/>
              </w:rPr>
            </w:pPr>
            <w:r w:rsidRPr="002712C8">
              <w:rPr>
                <w:rFonts w:ascii="Times New Roman" w:hAnsi="Times New Roman" w:cs="Times New Roman"/>
                <w:color w:val="000000"/>
                <w:sz w:val="20"/>
              </w:rPr>
              <w:t>отдельных состояний, возникающих в перинатальном (послеродовом)периоде</w:t>
            </w:r>
          </w:p>
        </w:tc>
        <w:tc>
          <w:tcPr>
            <w:tcW w:w="993"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240</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center"/>
              <w:rPr>
                <w:rFonts w:ascii="Times New Roman" w:hAnsi="Times New Roman" w:cs="Times New Roman"/>
                <w:color w:val="000000"/>
                <w:sz w:val="20"/>
                <w:lang w:val="ky-KG"/>
              </w:rPr>
            </w:pPr>
            <w:r w:rsidRPr="002712C8">
              <w:rPr>
                <w:rFonts w:ascii="Times New Roman" w:hAnsi="Times New Roman" w:cs="Times New Roman"/>
                <w:color w:val="000000"/>
                <w:sz w:val="20"/>
                <w:lang w:val="ky-KG"/>
              </w:rPr>
              <w:t>206</w:t>
            </w:r>
          </w:p>
        </w:tc>
        <w:tc>
          <w:tcPr>
            <w:tcW w:w="1276" w:type="dxa"/>
            <w:vAlign w:val="bottom"/>
          </w:tcPr>
          <w:p w:rsidR="002712C8" w:rsidRPr="002712C8" w:rsidRDefault="002712C8" w:rsidP="00BB0899">
            <w:pPr>
              <w:widowControl w:val="0"/>
              <w:tabs>
                <w:tab w:val="left" w:pos="742"/>
              </w:tabs>
              <w:autoSpaceDE w:val="0"/>
              <w:autoSpaceDN w:val="0"/>
              <w:adjustRightInd w:val="0"/>
              <w:spacing w:line="240" w:lineRule="auto"/>
              <w:ind w:left="-250" w:right="318"/>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-34</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168,7</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173,4</w:t>
            </w:r>
          </w:p>
        </w:tc>
        <w:tc>
          <w:tcPr>
            <w:tcW w:w="1276" w:type="dxa"/>
            <w:vAlign w:val="bottom"/>
          </w:tcPr>
          <w:p w:rsidR="002712C8" w:rsidRPr="002712C8" w:rsidRDefault="002712C8" w:rsidP="00BB0899">
            <w:pPr>
              <w:widowControl w:val="0"/>
              <w:autoSpaceDE w:val="0"/>
              <w:autoSpaceDN w:val="0"/>
              <w:adjustRightInd w:val="0"/>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102,8</w:t>
            </w:r>
          </w:p>
        </w:tc>
      </w:tr>
      <w:tr w:rsidR="002712C8" w:rsidRPr="002712C8" w:rsidTr="002712C8">
        <w:trPr>
          <w:cantSplit/>
          <w:trHeight w:val="308"/>
        </w:trPr>
        <w:tc>
          <w:tcPr>
            <w:tcW w:w="3402" w:type="dxa"/>
            <w:vAlign w:val="bottom"/>
          </w:tcPr>
          <w:p w:rsidR="002712C8" w:rsidRPr="002712C8" w:rsidRDefault="002712C8" w:rsidP="00BB0899">
            <w:pPr>
              <w:widowControl w:val="0"/>
              <w:autoSpaceDE w:val="0"/>
              <w:autoSpaceDN w:val="0"/>
              <w:adjustRightInd w:val="0"/>
              <w:spacing w:line="240" w:lineRule="auto"/>
              <w:ind w:left="142"/>
              <w:contextualSpacing/>
              <w:rPr>
                <w:rFonts w:ascii="Times New Roman" w:hAnsi="Times New Roman" w:cs="Times New Roman"/>
                <w:color w:val="000000"/>
                <w:sz w:val="20"/>
              </w:rPr>
            </w:pPr>
            <w:r w:rsidRPr="002712C8">
              <w:rPr>
                <w:rFonts w:ascii="Times New Roman" w:hAnsi="Times New Roman" w:cs="Times New Roman"/>
                <w:color w:val="000000"/>
                <w:sz w:val="20"/>
              </w:rPr>
              <w:t xml:space="preserve">       болезней органов дыхания</w:t>
            </w:r>
          </w:p>
        </w:tc>
        <w:tc>
          <w:tcPr>
            <w:tcW w:w="993"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center"/>
              <w:rPr>
                <w:rFonts w:ascii="Times New Roman" w:hAnsi="Times New Roman" w:cs="Times New Roman"/>
                <w:color w:val="000000"/>
                <w:sz w:val="20"/>
                <w:lang w:val="ky-KG"/>
              </w:rPr>
            </w:pPr>
            <w:r w:rsidRPr="002712C8">
              <w:rPr>
                <w:rFonts w:ascii="Times New Roman" w:hAnsi="Times New Roman" w:cs="Times New Roman"/>
                <w:color w:val="000000"/>
                <w:sz w:val="20"/>
                <w:lang w:val="ky-KG"/>
              </w:rPr>
              <w:t>1</w:t>
            </w:r>
          </w:p>
        </w:tc>
        <w:tc>
          <w:tcPr>
            <w:tcW w:w="1276" w:type="dxa"/>
            <w:vAlign w:val="bottom"/>
          </w:tcPr>
          <w:p w:rsidR="002712C8" w:rsidRPr="002712C8" w:rsidRDefault="002712C8" w:rsidP="00BB0899">
            <w:pPr>
              <w:widowControl w:val="0"/>
              <w:tabs>
                <w:tab w:val="left" w:pos="742"/>
              </w:tabs>
              <w:autoSpaceDE w:val="0"/>
              <w:autoSpaceDN w:val="0"/>
              <w:adjustRightInd w:val="0"/>
              <w:spacing w:line="240" w:lineRule="auto"/>
              <w:ind w:left="-250" w:right="318"/>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2,8</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0,8</w:t>
            </w:r>
          </w:p>
        </w:tc>
        <w:tc>
          <w:tcPr>
            <w:tcW w:w="1276" w:type="dxa"/>
            <w:vAlign w:val="bottom"/>
          </w:tcPr>
          <w:p w:rsidR="002712C8" w:rsidRPr="002712C8" w:rsidRDefault="002712C8" w:rsidP="00BB0899">
            <w:pPr>
              <w:widowControl w:val="0"/>
              <w:autoSpaceDE w:val="0"/>
              <w:autoSpaceDN w:val="0"/>
              <w:adjustRightInd w:val="0"/>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28,6</w:t>
            </w:r>
          </w:p>
        </w:tc>
      </w:tr>
      <w:tr w:rsidR="002712C8" w:rsidRPr="002712C8" w:rsidTr="002712C8">
        <w:trPr>
          <w:cantSplit/>
        </w:trPr>
        <w:tc>
          <w:tcPr>
            <w:tcW w:w="3402" w:type="dxa"/>
            <w:vAlign w:val="center"/>
          </w:tcPr>
          <w:p w:rsidR="002712C8" w:rsidRPr="002712C8" w:rsidRDefault="002712C8" w:rsidP="00BB0899">
            <w:pPr>
              <w:widowControl w:val="0"/>
              <w:autoSpaceDE w:val="0"/>
              <w:autoSpaceDN w:val="0"/>
              <w:adjustRightInd w:val="0"/>
              <w:spacing w:line="240" w:lineRule="auto"/>
              <w:ind w:left="211" w:hanging="69"/>
              <w:contextualSpacing/>
              <w:rPr>
                <w:rFonts w:ascii="Times New Roman" w:hAnsi="Times New Roman" w:cs="Times New Roman"/>
                <w:color w:val="000000"/>
                <w:sz w:val="20"/>
              </w:rPr>
            </w:pPr>
            <w:r w:rsidRPr="002712C8">
              <w:rPr>
                <w:rFonts w:ascii="Times New Roman" w:hAnsi="Times New Roman" w:cs="Times New Roman"/>
                <w:color w:val="000000"/>
                <w:sz w:val="20"/>
              </w:rPr>
              <w:t>врожденных аномалий (пороко развития), деформаций и хромосомных нарушений</w:t>
            </w:r>
          </w:p>
        </w:tc>
        <w:tc>
          <w:tcPr>
            <w:tcW w:w="993"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59</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center"/>
              <w:rPr>
                <w:rFonts w:ascii="Times New Roman" w:hAnsi="Times New Roman" w:cs="Times New Roman"/>
                <w:color w:val="000000"/>
                <w:sz w:val="20"/>
                <w:lang w:val="ky-KG"/>
              </w:rPr>
            </w:pPr>
            <w:r w:rsidRPr="002712C8">
              <w:rPr>
                <w:rFonts w:ascii="Times New Roman" w:hAnsi="Times New Roman" w:cs="Times New Roman"/>
                <w:color w:val="000000"/>
                <w:sz w:val="20"/>
                <w:lang w:val="ky-KG"/>
              </w:rPr>
              <w:t>59</w:t>
            </w:r>
          </w:p>
        </w:tc>
        <w:tc>
          <w:tcPr>
            <w:tcW w:w="1276" w:type="dxa"/>
            <w:vAlign w:val="bottom"/>
          </w:tcPr>
          <w:p w:rsidR="002712C8" w:rsidRPr="002712C8" w:rsidRDefault="002712C8" w:rsidP="00BB0899">
            <w:pPr>
              <w:widowControl w:val="0"/>
              <w:tabs>
                <w:tab w:val="left" w:pos="742"/>
              </w:tabs>
              <w:autoSpaceDE w:val="0"/>
              <w:autoSpaceDN w:val="0"/>
              <w:adjustRightInd w:val="0"/>
              <w:spacing w:line="240" w:lineRule="auto"/>
              <w:ind w:left="-250" w:right="318"/>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0</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41,5</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49,7</w:t>
            </w:r>
          </w:p>
        </w:tc>
        <w:tc>
          <w:tcPr>
            <w:tcW w:w="1276" w:type="dxa"/>
            <w:vAlign w:val="bottom"/>
          </w:tcPr>
          <w:p w:rsidR="002712C8" w:rsidRPr="002712C8" w:rsidRDefault="002712C8" w:rsidP="00BB0899">
            <w:pPr>
              <w:widowControl w:val="0"/>
              <w:autoSpaceDE w:val="0"/>
              <w:autoSpaceDN w:val="0"/>
              <w:adjustRightInd w:val="0"/>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119,8</w:t>
            </w:r>
          </w:p>
        </w:tc>
      </w:tr>
      <w:tr w:rsidR="002712C8" w:rsidRPr="002712C8" w:rsidTr="002712C8">
        <w:trPr>
          <w:cantSplit/>
        </w:trPr>
        <w:tc>
          <w:tcPr>
            <w:tcW w:w="3402" w:type="dxa"/>
            <w:vAlign w:val="center"/>
          </w:tcPr>
          <w:p w:rsidR="002712C8" w:rsidRPr="002712C8" w:rsidRDefault="002712C8" w:rsidP="00BB0899">
            <w:pPr>
              <w:widowControl w:val="0"/>
              <w:autoSpaceDE w:val="0"/>
              <w:autoSpaceDN w:val="0"/>
              <w:adjustRightInd w:val="0"/>
              <w:spacing w:line="240" w:lineRule="auto"/>
              <w:ind w:left="211" w:hanging="69"/>
              <w:contextualSpacing/>
              <w:rPr>
                <w:rFonts w:ascii="Times New Roman" w:hAnsi="Times New Roman" w:cs="Times New Roman"/>
                <w:color w:val="000000"/>
                <w:sz w:val="20"/>
              </w:rPr>
            </w:pPr>
            <w:r w:rsidRPr="002712C8">
              <w:rPr>
                <w:rFonts w:ascii="Times New Roman" w:hAnsi="Times New Roman" w:cs="Times New Roman"/>
                <w:color w:val="000000"/>
                <w:sz w:val="20"/>
              </w:rPr>
              <w:t>некоторых инфекционных и паразитарных болезней</w:t>
            </w:r>
          </w:p>
        </w:tc>
        <w:tc>
          <w:tcPr>
            <w:tcW w:w="993"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5</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center"/>
              <w:rPr>
                <w:rFonts w:ascii="Times New Roman" w:hAnsi="Times New Roman" w:cs="Times New Roman"/>
                <w:color w:val="000000"/>
                <w:sz w:val="20"/>
                <w:lang w:val="ky-KG"/>
              </w:rPr>
            </w:pPr>
            <w:r w:rsidRPr="002712C8">
              <w:rPr>
                <w:rFonts w:ascii="Times New Roman" w:hAnsi="Times New Roman" w:cs="Times New Roman"/>
                <w:color w:val="000000"/>
                <w:sz w:val="20"/>
                <w:lang w:val="ky-KG"/>
              </w:rPr>
              <w:t>3</w:t>
            </w:r>
          </w:p>
        </w:tc>
        <w:tc>
          <w:tcPr>
            <w:tcW w:w="1276" w:type="dxa"/>
            <w:vAlign w:val="bottom"/>
          </w:tcPr>
          <w:p w:rsidR="002712C8" w:rsidRPr="002712C8" w:rsidRDefault="002712C8" w:rsidP="00BB0899">
            <w:pPr>
              <w:widowControl w:val="0"/>
              <w:tabs>
                <w:tab w:val="left" w:pos="742"/>
              </w:tabs>
              <w:autoSpaceDE w:val="0"/>
              <w:autoSpaceDN w:val="0"/>
              <w:adjustRightInd w:val="0"/>
              <w:spacing w:line="240" w:lineRule="auto"/>
              <w:ind w:left="-250" w:right="318"/>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3,5</w:t>
            </w:r>
          </w:p>
        </w:tc>
        <w:tc>
          <w:tcPr>
            <w:tcW w:w="992" w:type="dxa"/>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2,5</w:t>
            </w:r>
          </w:p>
        </w:tc>
        <w:tc>
          <w:tcPr>
            <w:tcW w:w="1276" w:type="dxa"/>
            <w:vAlign w:val="bottom"/>
          </w:tcPr>
          <w:p w:rsidR="002712C8" w:rsidRPr="002712C8" w:rsidRDefault="002712C8" w:rsidP="00BB0899">
            <w:pPr>
              <w:widowControl w:val="0"/>
              <w:autoSpaceDE w:val="0"/>
              <w:autoSpaceDN w:val="0"/>
              <w:adjustRightInd w:val="0"/>
              <w:spacing w:line="240" w:lineRule="auto"/>
              <w:ind w:left="-108" w:right="317"/>
              <w:contextualSpacing/>
              <w:jc w:val="right"/>
              <w:rPr>
                <w:rFonts w:ascii="Times New Roman" w:hAnsi="Times New Roman" w:cs="Times New Roman"/>
                <w:color w:val="000000"/>
                <w:sz w:val="20"/>
                <w:lang w:val="ky-KG"/>
              </w:rPr>
            </w:pPr>
            <w:r w:rsidRPr="002712C8">
              <w:rPr>
                <w:rFonts w:ascii="Times New Roman" w:hAnsi="Times New Roman" w:cs="Times New Roman"/>
                <w:color w:val="000000"/>
                <w:sz w:val="20"/>
                <w:lang w:val="ky-KG"/>
              </w:rPr>
              <w:t>71,4</w:t>
            </w:r>
          </w:p>
        </w:tc>
      </w:tr>
      <w:tr w:rsidR="002712C8" w:rsidRPr="002712C8" w:rsidTr="00275E46">
        <w:trPr>
          <w:cantSplit/>
        </w:trPr>
        <w:tc>
          <w:tcPr>
            <w:tcW w:w="3402" w:type="dxa"/>
            <w:tcBorders>
              <w:bottom w:val="single" w:sz="8" w:space="0" w:color="auto"/>
            </w:tcBorders>
            <w:vAlign w:val="center"/>
          </w:tcPr>
          <w:p w:rsidR="002712C8" w:rsidRPr="002712C8" w:rsidRDefault="002712C8" w:rsidP="00BB0899">
            <w:pPr>
              <w:widowControl w:val="0"/>
              <w:autoSpaceDE w:val="0"/>
              <w:autoSpaceDN w:val="0"/>
              <w:adjustRightInd w:val="0"/>
              <w:spacing w:line="240" w:lineRule="auto"/>
              <w:ind w:left="211" w:hanging="69"/>
              <w:contextualSpacing/>
              <w:rPr>
                <w:rFonts w:ascii="Times New Roman" w:hAnsi="Times New Roman" w:cs="Times New Roman"/>
                <w:color w:val="000000"/>
                <w:sz w:val="20"/>
              </w:rPr>
            </w:pPr>
          </w:p>
        </w:tc>
        <w:tc>
          <w:tcPr>
            <w:tcW w:w="993" w:type="dxa"/>
            <w:tcBorders>
              <w:bottom w:val="single" w:sz="8" w:space="0" w:color="auto"/>
            </w:tcBorders>
            <w:vAlign w:val="bottom"/>
          </w:tcPr>
          <w:p w:rsidR="002712C8" w:rsidRPr="002712C8" w:rsidRDefault="002712C8" w:rsidP="00BB0899">
            <w:pPr>
              <w:widowControl w:val="0"/>
              <w:autoSpaceDE w:val="0"/>
              <w:autoSpaceDN w:val="0"/>
              <w:adjustRightInd w:val="0"/>
              <w:spacing w:line="240" w:lineRule="auto"/>
              <w:ind w:right="182"/>
              <w:contextualSpacing/>
              <w:jc w:val="right"/>
              <w:rPr>
                <w:rFonts w:ascii="Times New Roman" w:hAnsi="Times New Roman" w:cs="Times New Roman"/>
                <w:color w:val="000000"/>
                <w:sz w:val="20"/>
              </w:rPr>
            </w:pPr>
          </w:p>
        </w:tc>
        <w:tc>
          <w:tcPr>
            <w:tcW w:w="992" w:type="dxa"/>
            <w:tcBorders>
              <w:bottom w:val="single" w:sz="8" w:space="0" w:color="auto"/>
            </w:tcBorders>
            <w:vAlign w:val="bottom"/>
          </w:tcPr>
          <w:p w:rsidR="002712C8" w:rsidRPr="002712C8" w:rsidRDefault="002712C8" w:rsidP="00BB0899">
            <w:pPr>
              <w:widowControl w:val="0"/>
              <w:autoSpaceDE w:val="0"/>
              <w:autoSpaceDN w:val="0"/>
              <w:adjustRightInd w:val="0"/>
              <w:spacing w:line="240" w:lineRule="auto"/>
              <w:contextualSpacing/>
              <w:jc w:val="right"/>
              <w:rPr>
                <w:rFonts w:ascii="Times New Roman" w:hAnsi="Times New Roman" w:cs="Times New Roman"/>
                <w:color w:val="000000"/>
                <w:sz w:val="20"/>
              </w:rPr>
            </w:pPr>
          </w:p>
        </w:tc>
        <w:tc>
          <w:tcPr>
            <w:tcW w:w="1276" w:type="dxa"/>
            <w:tcBorders>
              <w:bottom w:val="single" w:sz="8" w:space="0" w:color="auto"/>
            </w:tcBorders>
            <w:vAlign w:val="bottom"/>
          </w:tcPr>
          <w:p w:rsidR="002712C8" w:rsidRPr="002712C8" w:rsidRDefault="002712C8" w:rsidP="00BB0899">
            <w:pPr>
              <w:widowControl w:val="0"/>
              <w:autoSpaceDE w:val="0"/>
              <w:autoSpaceDN w:val="0"/>
              <w:adjustRightInd w:val="0"/>
              <w:spacing w:line="240" w:lineRule="auto"/>
              <w:ind w:right="632"/>
              <w:contextualSpacing/>
              <w:jc w:val="right"/>
              <w:rPr>
                <w:rFonts w:ascii="Times New Roman" w:hAnsi="Times New Roman" w:cs="Times New Roman"/>
                <w:color w:val="000000"/>
                <w:sz w:val="20"/>
              </w:rPr>
            </w:pPr>
          </w:p>
        </w:tc>
        <w:tc>
          <w:tcPr>
            <w:tcW w:w="992" w:type="dxa"/>
            <w:tcBorders>
              <w:bottom w:val="single" w:sz="8" w:space="0" w:color="auto"/>
            </w:tcBorders>
            <w:vAlign w:val="bottom"/>
          </w:tcPr>
          <w:p w:rsidR="002712C8" w:rsidRPr="002712C8" w:rsidRDefault="002712C8" w:rsidP="00BB0899">
            <w:pPr>
              <w:widowControl w:val="0"/>
              <w:autoSpaceDE w:val="0"/>
              <w:autoSpaceDN w:val="0"/>
              <w:adjustRightInd w:val="0"/>
              <w:spacing w:line="240" w:lineRule="auto"/>
              <w:contextualSpacing/>
              <w:jc w:val="right"/>
              <w:rPr>
                <w:rFonts w:ascii="Times New Roman" w:hAnsi="Times New Roman" w:cs="Times New Roman"/>
                <w:color w:val="000000"/>
                <w:sz w:val="20"/>
              </w:rPr>
            </w:pPr>
          </w:p>
        </w:tc>
        <w:tc>
          <w:tcPr>
            <w:tcW w:w="992" w:type="dxa"/>
            <w:tcBorders>
              <w:bottom w:val="single" w:sz="8" w:space="0" w:color="auto"/>
            </w:tcBorders>
            <w:vAlign w:val="bottom"/>
          </w:tcPr>
          <w:p w:rsidR="002712C8" w:rsidRPr="002712C8" w:rsidRDefault="002712C8" w:rsidP="00BB0899">
            <w:pPr>
              <w:widowControl w:val="0"/>
              <w:autoSpaceDE w:val="0"/>
              <w:autoSpaceDN w:val="0"/>
              <w:adjustRightInd w:val="0"/>
              <w:spacing w:line="240" w:lineRule="auto"/>
              <w:contextualSpacing/>
              <w:jc w:val="right"/>
              <w:rPr>
                <w:rFonts w:ascii="Times New Roman" w:hAnsi="Times New Roman" w:cs="Times New Roman"/>
                <w:color w:val="000000"/>
                <w:sz w:val="20"/>
              </w:rPr>
            </w:pPr>
          </w:p>
        </w:tc>
        <w:tc>
          <w:tcPr>
            <w:tcW w:w="1276" w:type="dxa"/>
            <w:tcBorders>
              <w:bottom w:val="single" w:sz="8" w:space="0" w:color="auto"/>
            </w:tcBorders>
            <w:vAlign w:val="bottom"/>
          </w:tcPr>
          <w:p w:rsidR="002712C8" w:rsidRPr="002712C8" w:rsidRDefault="002712C8" w:rsidP="00BB0899">
            <w:pPr>
              <w:widowControl w:val="0"/>
              <w:autoSpaceDE w:val="0"/>
              <w:autoSpaceDN w:val="0"/>
              <w:adjustRightInd w:val="0"/>
              <w:spacing w:line="240" w:lineRule="auto"/>
              <w:ind w:right="600"/>
              <w:contextualSpacing/>
              <w:jc w:val="right"/>
              <w:rPr>
                <w:rFonts w:ascii="Times New Roman" w:hAnsi="Times New Roman" w:cs="Times New Roman"/>
                <w:color w:val="000000"/>
                <w:sz w:val="20"/>
              </w:rPr>
            </w:pPr>
          </w:p>
        </w:tc>
      </w:tr>
    </w:tbl>
    <w:p w:rsidR="002712C8" w:rsidRPr="002712C8" w:rsidRDefault="002712C8" w:rsidP="00BB0899">
      <w:pPr>
        <w:spacing w:line="240" w:lineRule="auto"/>
        <w:contextualSpacing/>
        <w:jc w:val="both"/>
        <w:rPr>
          <w:rFonts w:ascii="Times New Roman" w:hAnsi="Times New Roman" w:cs="Times New Roman"/>
          <w:color w:val="000000"/>
          <w:sz w:val="24"/>
          <w:szCs w:val="24"/>
          <w:lang w:val="ky-KG"/>
        </w:rPr>
      </w:pPr>
    </w:p>
    <w:p w:rsidR="002712C8" w:rsidRPr="002712C8" w:rsidRDefault="002712C8" w:rsidP="002712C8">
      <w:pPr>
        <w:jc w:val="both"/>
        <w:rPr>
          <w:rFonts w:ascii="Times New Roman" w:hAnsi="Times New Roman" w:cs="Times New Roman"/>
          <w:color w:val="000000"/>
          <w:sz w:val="24"/>
          <w:szCs w:val="24"/>
          <w:lang w:val="ky-KG"/>
        </w:rPr>
      </w:pPr>
    </w:p>
    <w:p w:rsidR="002712C8" w:rsidRPr="002712C8" w:rsidRDefault="002712C8" w:rsidP="00BB0899">
      <w:pPr>
        <w:spacing w:line="240" w:lineRule="auto"/>
        <w:ind w:firstLine="708"/>
        <w:contextualSpacing/>
        <w:jc w:val="both"/>
        <w:rPr>
          <w:rFonts w:ascii="Times New Roman" w:hAnsi="Times New Roman" w:cs="Times New Roman"/>
          <w:color w:val="000000"/>
          <w:sz w:val="24"/>
          <w:szCs w:val="24"/>
        </w:rPr>
      </w:pPr>
      <w:r w:rsidRPr="002712C8">
        <w:rPr>
          <w:rFonts w:ascii="Times New Roman" w:hAnsi="Times New Roman" w:cs="Times New Roman"/>
          <w:b/>
          <w:color w:val="000000"/>
          <w:sz w:val="24"/>
          <w:szCs w:val="24"/>
        </w:rPr>
        <w:t>Заболеваемость населения.</w:t>
      </w:r>
      <w:r w:rsidRPr="002712C8">
        <w:rPr>
          <w:rFonts w:ascii="Times New Roman" w:hAnsi="Times New Roman" w:cs="Times New Roman"/>
          <w:color w:val="000000"/>
          <w:sz w:val="24"/>
          <w:szCs w:val="24"/>
        </w:rPr>
        <w:t xml:space="preserve"> В </w:t>
      </w:r>
      <w:r w:rsidRPr="002712C8">
        <w:rPr>
          <w:rFonts w:ascii="Times New Roman" w:hAnsi="Times New Roman" w:cs="Times New Roman"/>
          <w:color w:val="000000"/>
          <w:sz w:val="24"/>
          <w:szCs w:val="24"/>
          <w:lang w:val="ky-KG"/>
        </w:rPr>
        <w:t xml:space="preserve">июле </w:t>
      </w:r>
      <w:r w:rsidRPr="002712C8">
        <w:rPr>
          <w:rFonts w:ascii="Times New Roman" w:hAnsi="Times New Roman" w:cs="Times New Roman"/>
          <w:color w:val="000000"/>
          <w:sz w:val="24"/>
          <w:szCs w:val="24"/>
        </w:rPr>
        <w:t>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 xml:space="preserve">г. по данным Центра государственного санитарно – эпидемиологического надзора г.Бишкек, зарегистрировано </w:t>
      </w:r>
      <w:r w:rsidRPr="002712C8">
        <w:rPr>
          <w:rFonts w:ascii="Times New Roman" w:hAnsi="Times New Roman" w:cs="Times New Roman"/>
          <w:color w:val="000000"/>
          <w:sz w:val="24"/>
          <w:szCs w:val="24"/>
          <w:lang w:val="ky-KG"/>
        </w:rPr>
        <w:t xml:space="preserve">4,7 </w:t>
      </w:r>
      <w:r w:rsidRPr="002712C8">
        <w:rPr>
          <w:rFonts w:ascii="Times New Roman" w:hAnsi="Times New Roman" w:cs="Times New Roman"/>
          <w:color w:val="000000"/>
          <w:sz w:val="24"/>
          <w:szCs w:val="24"/>
        </w:rPr>
        <w:t>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 (</w:t>
      </w:r>
      <w:r w:rsidRPr="002712C8">
        <w:rPr>
          <w:rFonts w:ascii="Times New Roman" w:hAnsi="Times New Roman" w:cs="Times New Roman"/>
          <w:color w:val="000000"/>
          <w:sz w:val="24"/>
          <w:szCs w:val="24"/>
          <w:lang w:val="ky-KG"/>
        </w:rPr>
        <w:t xml:space="preserve">84,4 </w:t>
      </w:r>
      <w:r w:rsidRPr="002712C8">
        <w:rPr>
          <w:rFonts w:ascii="Times New Roman" w:hAnsi="Times New Roman" w:cs="Times New Roman"/>
          <w:color w:val="000000"/>
          <w:sz w:val="24"/>
          <w:szCs w:val="24"/>
        </w:rPr>
        <w:t xml:space="preserve">процента). На долю заболеваний железодефицитной анемией (впервые установленной) пришлось </w:t>
      </w:r>
      <w:r w:rsidRPr="002712C8">
        <w:rPr>
          <w:rFonts w:ascii="Times New Roman" w:hAnsi="Times New Roman" w:cs="Times New Roman"/>
          <w:color w:val="000000"/>
          <w:sz w:val="24"/>
          <w:szCs w:val="24"/>
          <w:lang w:val="ky-KG"/>
        </w:rPr>
        <w:t>3,9</w:t>
      </w:r>
      <w:r w:rsidRPr="002712C8">
        <w:rPr>
          <w:rFonts w:ascii="Times New Roman" w:hAnsi="Times New Roman" w:cs="Times New Roman"/>
          <w:color w:val="000000"/>
          <w:sz w:val="24"/>
          <w:szCs w:val="24"/>
        </w:rPr>
        <w:t xml:space="preserve"> процента, острых кишечных инфекций – </w:t>
      </w:r>
      <w:r w:rsidRPr="002712C8">
        <w:rPr>
          <w:rFonts w:ascii="Times New Roman" w:hAnsi="Times New Roman" w:cs="Times New Roman"/>
          <w:color w:val="000000"/>
          <w:sz w:val="24"/>
          <w:szCs w:val="24"/>
          <w:lang w:val="ky-KG"/>
        </w:rPr>
        <w:t>1,7</w:t>
      </w:r>
      <w:r w:rsidRPr="002712C8">
        <w:rPr>
          <w:rFonts w:ascii="Times New Roman" w:hAnsi="Times New Roman" w:cs="Times New Roman"/>
          <w:color w:val="000000"/>
          <w:sz w:val="24"/>
          <w:szCs w:val="24"/>
        </w:rPr>
        <w:t xml:space="preserve">, укусы животных – </w:t>
      </w:r>
      <w:r w:rsidRPr="002712C8">
        <w:rPr>
          <w:rFonts w:ascii="Times New Roman" w:hAnsi="Times New Roman" w:cs="Times New Roman"/>
          <w:color w:val="000000"/>
          <w:sz w:val="24"/>
          <w:szCs w:val="24"/>
          <w:lang w:val="ky-KG"/>
        </w:rPr>
        <w:t>3,3</w:t>
      </w:r>
      <w:r w:rsidRPr="002712C8">
        <w:rPr>
          <w:rFonts w:ascii="Times New Roman" w:hAnsi="Times New Roman" w:cs="Times New Roman"/>
          <w:color w:val="000000"/>
          <w:sz w:val="24"/>
          <w:szCs w:val="24"/>
        </w:rPr>
        <w:t xml:space="preserve">, туберкулеза – </w:t>
      </w:r>
      <w:r w:rsidRPr="002712C8">
        <w:rPr>
          <w:rFonts w:ascii="Times New Roman" w:hAnsi="Times New Roman" w:cs="Times New Roman"/>
          <w:color w:val="000000"/>
          <w:sz w:val="24"/>
          <w:szCs w:val="24"/>
          <w:lang w:val="ky-KG"/>
        </w:rPr>
        <w:t>0,8</w:t>
      </w:r>
      <w:r w:rsidRPr="002712C8">
        <w:rPr>
          <w:rFonts w:ascii="Times New Roman" w:hAnsi="Times New Roman" w:cs="Times New Roman"/>
          <w:color w:val="000000"/>
          <w:sz w:val="24"/>
          <w:szCs w:val="24"/>
        </w:rPr>
        <w:t>, аскаридоза – 0,</w:t>
      </w:r>
      <w:r w:rsidRPr="002712C8">
        <w:rPr>
          <w:rFonts w:ascii="Times New Roman" w:hAnsi="Times New Roman" w:cs="Times New Roman"/>
          <w:color w:val="000000"/>
          <w:sz w:val="24"/>
          <w:szCs w:val="24"/>
          <w:lang w:val="ky-KG"/>
        </w:rPr>
        <w:t>5</w:t>
      </w:r>
      <w:r w:rsidRPr="002712C8">
        <w:rPr>
          <w:rFonts w:ascii="Times New Roman" w:hAnsi="Times New Roman" w:cs="Times New Roman"/>
          <w:color w:val="000000"/>
          <w:sz w:val="24"/>
          <w:szCs w:val="24"/>
        </w:rPr>
        <w:t xml:space="preserve"> и вирусного гепатита – 0</w:t>
      </w:r>
      <w:r w:rsidRPr="002712C8">
        <w:rPr>
          <w:rFonts w:ascii="Times New Roman" w:hAnsi="Times New Roman" w:cs="Times New Roman"/>
          <w:color w:val="000000"/>
          <w:sz w:val="24"/>
          <w:szCs w:val="24"/>
          <w:lang w:val="ky-KG"/>
        </w:rPr>
        <w:t>,8 процента</w:t>
      </w:r>
      <w:r w:rsidRPr="002712C8">
        <w:rPr>
          <w:rFonts w:ascii="Times New Roman" w:hAnsi="Times New Roman" w:cs="Times New Roman"/>
          <w:color w:val="000000"/>
          <w:sz w:val="24"/>
          <w:szCs w:val="24"/>
        </w:rPr>
        <w:t>.</w:t>
      </w:r>
    </w:p>
    <w:p w:rsidR="002712C8" w:rsidRPr="002712C8" w:rsidRDefault="002712C8" w:rsidP="00BB0899">
      <w:pPr>
        <w:spacing w:line="240" w:lineRule="auto"/>
        <w:ind w:firstLine="709"/>
        <w:contextualSpacing/>
        <w:jc w:val="both"/>
        <w:rPr>
          <w:rFonts w:ascii="Times New Roman" w:hAnsi="Times New Roman" w:cs="Times New Roman"/>
          <w:color w:val="000000"/>
          <w:sz w:val="24"/>
          <w:szCs w:val="24"/>
          <w:lang w:val="ky-KG"/>
        </w:rPr>
      </w:pPr>
      <w:r w:rsidRPr="002712C8">
        <w:rPr>
          <w:rFonts w:ascii="Times New Roman" w:hAnsi="Times New Roman" w:cs="Times New Roman"/>
          <w:color w:val="000000"/>
          <w:sz w:val="24"/>
          <w:szCs w:val="24"/>
        </w:rPr>
        <w:t xml:space="preserve">В </w:t>
      </w:r>
      <w:r w:rsidRPr="002712C8">
        <w:rPr>
          <w:rFonts w:ascii="Times New Roman" w:hAnsi="Times New Roman" w:cs="Times New Roman"/>
          <w:color w:val="000000"/>
          <w:sz w:val="24"/>
          <w:szCs w:val="24"/>
          <w:lang w:val="ky-KG"/>
        </w:rPr>
        <w:t>январе-июле</w:t>
      </w:r>
      <w:r w:rsidRPr="002712C8">
        <w:rPr>
          <w:rFonts w:ascii="Times New Roman" w:hAnsi="Times New Roman" w:cs="Times New Roman"/>
          <w:color w:val="000000"/>
          <w:sz w:val="24"/>
          <w:szCs w:val="24"/>
        </w:rPr>
        <w:t xml:space="preserve"> 2020г. по сравнению с соответствующим периодом прошлого  года отмечено значительное снижение заболеваемости </w:t>
      </w:r>
      <w:r w:rsidRPr="002712C8">
        <w:rPr>
          <w:rFonts w:ascii="Times New Roman" w:hAnsi="Times New Roman" w:cs="Times New Roman"/>
          <w:color w:val="000000"/>
          <w:sz w:val="24"/>
          <w:szCs w:val="24"/>
          <w:lang w:val="ky-KG"/>
        </w:rPr>
        <w:t xml:space="preserve">паротитом эпидемическим </w:t>
      </w:r>
      <w:r w:rsidRPr="002712C8">
        <w:rPr>
          <w:rFonts w:ascii="Times New Roman" w:hAnsi="Times New Roman" w:cs="Times New Roman"/>
          <w:color w:val="000000"/>
          <w:sz w:val="24"/>
          <w:szCs w:val="24"/>
        </w:rPr>
        <w:t xml:space="preserve">(на </w:t>
      </w:r>
      <w:r w:rsidRPr="002712C8">
        <w:rPr>
          <w:rFonts w:ascii="Times New Roman" w:hAnsi="Times New Roman" w:cs="Times New Roman"/>
          <w:color w:val="000000"/>
          <w:sz w:val="24"/>
          <w:szCs w:val="24"/>
          <w:lang w:val="ky-KG"/>
        </w:rPr>
        <w:t xml:space="preserve">93,9 </w:t>
      </w:r>
      <w:r w:rsidRPr="002712C8">
        <w:rPr>
          <w:rFonts w:ascii="Times New Roman" w:hAnsi="Times New Roman" w:cs="Times New Roman"/>
          <w:color w:val="000000"/>
          <w:sz w:val="24"/>
          <w:szCs w:val="24"/>
        </w:rPr>
        <w:t>процент</w:t>
      </w:r>
      <w:r w:rsidRPr="002712C8">
        <w:rPr>
          <w:rFonts w:ascii="Times New Roman" w:hAnsi="Times New Roman" w:cs="Times New Roman"/>
          <w:color w:val="000000"/>
          <w:sz w:val="24"/>
          <w:szCs w:val="24"/>
          <w:lang w:val="ky-KG"/>
        </w:rPr>
        <w:t>а</w:t>
      </w:r>
      <w:r w:rsidRPr="002712C8">
        <w:rPr>
          <w:rFonts w:ascii="Times New Roman" w:hAnsi="Times New Roman" w:cs="Times New Roman"/>
          <w:color w:val="000000"/>
          <w:sz w:val="24"/>
          <w:szCs w:val="24"/>
        </w:rPr>
        <w:t xml:space="preserve">), </w:t>
      </w:r>
      <w:r w:rsidRPr="002712C8">
        <w:rPr>
          <w:rFonts w:ascii="Times New Roman" w:hAnsi="Times New Roman" w:cs="Times New Roman"/>
          <w:color w:val="000000"/>
          <w:sz w:val="24"/>
          <w:szCs w:val="24"/>
          <w:lang w:val="ky-KG"/>
        </w:rPr>
        <w:t xml:space="preserve">ботулизмом </w:t>
      </w:r>
      <w:r w:rsidRPr="002712C8">
        <w:rPr>
          <w:rFonts w:ascii="Times New Roman" w:hAnsi="Times New Roman" w:cs="Times New Roman"/>
          <w:color w:val="000000"/>
          <w:sz w:val="24"/>
          <w:szCs w:val="24"/>
        </w:rPr>
        <w:t xml:space="preserve">(на </w:t>
      </w:r>
      <w:r w:rsidRPr="002712C8">
        <w:rPr>
          <w:rFonts w:ascii="Times New Roman" w:hAnsi="Times New Roman" w:cs="Times New Roman"/>
          <w:color w:val="000000"/>
          <w:sz w:val="24"/>
          <w:szCs w:val="24"/>
          <w:lang w:val="ky-KG"/>
        </w:rPr>
        <w:t>81,0</w:t>
      </w:r>
      <w:r w:rsidRPr="002712C8">
        <w:rPr>
          <w:rFonts w:ascii="Times New Roman" w:hAnsi="Times New Roman" w:cs="Times New Roman"/>
          <w:color w:val="000000"/>
          <w:sz w:val="24"/>
          <w:szCs w:val="24"/>
        </w:rPr>
        <w:t xml:space="preserve"> </w:t>
      </w:r>
      <w:r w:rsidRPr="002712C8">
        <w:rPr>
          <w:rFonts w:ascii="Times New Roman" w:hAnsi="Times New Roman" w:cs="Times New Roman"/>
          <w:color w:val="000000"/>
          <w:sz w:val="24"/>
          <w:szCs w:val="24"/>
          <w:lang w:val="ky-KG"/>
        </w:rPr>
        <w:t>процента</w:t>
      </w:r>
      <w:r w:rsidRPr="002712C8">
        <w:rPr>
          <w:rFonts w:ascii="Times New Roman" w:hAnsi="Times New Roman" w:cs="Times New Roman"/>
          <w:color w:val="000000"/>
          <w:sz w:val="24"/>
          <w:szCs w:val="24"/>
        </w:rPr>
        <w:t>),</w:t>
      </w:r>
      <w:r w:rsidRPr="002712C8">
        <w:rPr>
          <w:rFonts w:ascii="Times New Roman" w:hAnsi="Times New Roman" w:cs="Times New Roman"/>
          <w:color w:val="000000"/>
          <w:sz w:val="24"/>
          <w:szCs w:val="24"/>
          <w:lang w:val="ky-KG"/>
        </w:rPr>
        <w:t xml:space="preserve"> бактериальной дизентерией</w:t>
      </w:r>
      <w:r w:rsidRPr="002712C8">
        <w:rPr>
          <w:rFonts w:ascii="Times New Roman" w:hAnsi="Times New Roman" w:cs="Times New Roman"/>
          <w:color w:val="000000"/>
          <w:sz w:val="24"/>
          <w:szCs w:val="24"/>
        </w:rPr>
        <w:t xml:space="preserve"> (на </w:t>
      </w:r>
      <w:r w:rsidRPr="002712C8">
        <w:rPr>
          <w:rFonts w:ascii="Times New Roman" w:hAnsi="Times New Roman" w:cs="Times New Roman"/>
          <w:color w:val="000000"/>
          <w:sz w:val="24"/>
          <w:szCs w:val="24"/>
          <w:lang w:val="ky-KG"/>
        </w:rPr>
        <w:t>74,4</w:t>
      </w:r>
      <w:r w:rsidRPr="002712C8">
        <w:rPr>
          <w:rFonts w:ascii="Times New Roman" w:hAnsi="Times New Roman" w:cs="Times New Roman"/>
          <w:color w:val="000000"/>
          <w:sz w:val="24"/>
          <w:szCs w:val="24"/>
        </w:rPr>
        <w:t xml:space="preserve"> процент</w:t>
      </w:r>
      <w:r w:rsidRPr="002712C8">
        <w:rPr>
          <w:rFonts w:ascii="Times New Roman" w:hAnsi="Times New Roman" w:cs="Times New Roman"/>
          <w:color w:val="000000"/>
          <w:sz w:val="24"/>
          <w:szCs w:val="24"/>
          <w:lang w:val="ky-KG"/>
        </w:rPr>
        <w:t>а</w:t>
      </w:r>
      <w:r w:rsidRPr="002712C8">
        <w:rPr>
          <w:rFonts w:ascii="Times New Roman" w:hAnsi="Times New Roman" w:cs="Times New Roman"/>
          <w:color w:val="000000"/>
          <w:sz w:val="24"/>
          <w:szCs w:val="24"/>
        </w:rPr>
        <w:t>),</w:t>
      </w:r>
      <w:r w:rsidRPr="002712C8">
        <w:rPr>
          <w:rFonts w:ascii="Times New Roman" w:hAnsi="Times New Roman" w:cs="Times New Roman"/>
          <w:color w:val="000000"/>
          <w:sz w:val="24"/>
          <w:szCs w:val="24"/>
          <w:lang w:val="ky-KG"/>
        </w:rPr>
        <w:t xml:space="preserve"> сифилисом</w:t>
      </w:r>
      <w:r w:rsidRPr="002712C8">
        <w:rPr>
          <w:rFonts w:ascii="Times New Roman" w:hAnsi="Times New Roman" w:cs="Times New Roman"/>
          <w:color w:val="000000"/>
          <w:sz w:val="24"/>
          <w:szCs w:val="24"/>
        </w:rPr>
        <w:t xml:space="preserve"> (на </w:t>
      </w:r>
      <w:r w:rsidRPr="002712C8">
        <w:rPr>
          <w:rFonts w:ascii="Times New Roman" w:hAnsi="Times New Roman" w:cs="Times New Roman"/>
          <w:color w:val="000000"/>
          <w:sz w:val="24"/>
          <w:szCs w:val="24"/>
          <w:lang w:val="ky-KG"/>
        </w:rPr>
        <w:t xml:space="preserve">16,4 </w:t>
      </w:r>
      <w:r w:rsidRPr="002712C8">
        <w:rPr>
          <w:rFonts w:ascii="Times New Roman" w:hAnsi="Times New Roman" w:cs="Times New Roman"/>
          <w:color w:val="000000"/>
          <w:sz w:val="24"/>
          <w:szCs w:val="24"/>
        </w:rPr>
        <w:t>процент</w:t>
      </w:r>
      <w:r w:rsidRPr="002712C8">
        <w:rPr>
          <w:rFonts w:ascii="Times New Roman" w:hAnsi="Times New Roman" w:cs="Times New Roman"/>
          <w:color w:val="000000"/>
          <w:sz w:val="24"/>
          <w:szCs w:val="24"/>
          <w:lang w:val="ky-KG"/>
        </w:rPr>
        <w:t>а</w:t>
      </w:r>
      <w:r w:rsidRPr="002712C8">
        <w:rPr>
          <w:rFonts w:ascii="Times New Roman" w:hAnsi="Times New Roman" w:cs="Times New Roman"/>
          <w:color w:val="000000"/>
          <w:sz w:val="24"/>
          <w:szCs w:val="24"/>
        </w:rPr>
        <w:t>)</w:t>
      </w:r>
      <w:r w:rsidRPr="002712C8">
        <w:rPr>
          <w:rFonts w:ascii="Times New Roman" w:hAnsi="Times New Roman" w:cs="Times New Roman"/>
          <w:color w:val="000000"/>
          <w:sz w:val="24"/>
          <w:szCs w:val="24"/>
          <w:lang w:val="ky-KG"/>
        </w:rPr>
        <w:t>, чесоткой</w:t>
      </w:r>
      <w:r w:rsidRPr="002712C8">
        <w:rPr>
          <w:rFonts w:ascii="Times New Roman" w:hAnsi="Times New Roman" w:cs="Times New Roman"/>
          <w:color w:val="000000"/>
          <w:sz w:val="24"/>
          <w:szCs w:val="24"/>
        </w:rPr>
        <w:t xml:space="preserve"> (на </w:t>
      </w:r>
      <w:r w:rsidRPr="002712C8">
        <w:rPr>
          <w:rFonts w:ascii="Times New Roman" w:hAnsi="Times New Roman" w:cs="Times New Roman"/>
          <w:color w:val="000000"/>
          <w:sz w:val="24"/>
          <w:szCs w:val="24"/>
          <w:lang w:val="ky-KG"/>
        </w:rPr>
        <w:t>76,9</w:t>
      </w:r>
      <w:r w:rsidRPr="002712C8">
        <w:rPr>
          <w:rFonts w:ascii="Times New Roman" w:hAnsi="Times New Roman" w:cs="Times New Roman"/>
          <w:color w:val="000000"/>
          <w:sz w:val="24"/>
          <w:szCs w:val="24"/>
        </w:rPr>
        <w:t xml:space="preserve"> процент</w:t>
      </w:r>
      <w:r w:rsidRPr="002712C8">
        <w:rPr>
          <w:rFonts w:ascii="Times New Roman" w:hAnsi="Times New Roman" w:cs="Times New Roman"/>
          <w:color w:val="000000"/>
          <w:sz w:val="24"/>
          <w:szCs w:val="24"/>
          <w:lang w:val="ky-KG"/>
        </w:rPr>
        <w:t>а</w:t>
      </w:r>
      <w:r w:rsidRPr="002712C8">
        <w:rPr>
          <w:rFonts w:ascii="Times New Roman" w:hAnsi="Times New Roman" w:cs="Times New Roman"/>
          <w:color w:val="000000"/>
          <w:sz w:val="24"/>
          <w:szCs w:val="24"/>
        </w:rPr>
        <w:t>)</w:t>
      </w:r>
      <w:r w:rsidRPr="002712C8">
        <w:rPr>
          <w:rFonts w:ascii="Times New Roman" w:hAnsi="Times New Roman" w:cs="Times New Roman"/>
          <w:color w:val="000000"/>
          <w:sz w:val="24"/>
          <w:szCs w:val="24"/>
          <w:lang w:val="ky-KG"/>
        </w:rPr>
        <w:t xml:space="preserve"> и корью (на 82,6 процента).</w:t>
      </w:r>
    </w:p>
    <w:p w:rsidR="002712C8" w:rsidRDefault="002712C8" w:rsidP="00BB0899">
      <w:pPr>
        <w:spacing w:line="240" w:lineRule="auto"/>
        <w:ind w:firstLine="709"/>
        <w:contextualSpacing/>
        <w:jc w:val="both"/>
        <w:rPr>
          <w:rFonts w:ascii="Times New Roman" w:hAnsi="Times New Roman" w:cs="Times New Roman"/>
          <w:color w:val="000000"/>
          <w:sz w:val="24"/>
          <w:szCs w:val="24"/>
          <w:lang w:val="ky-KG"/>
        </w:rPr>
      </w:pPr>
      <w:r w:rsidRPr="002712C8">
        <w:rPr>
          <w:rFonts w:ascii="Times New Roman" w:hAnsi="Times New Roman" w:cs="Times New Roman"/>
          <w:color w:val="000000"/>
          <w:sz w:val="24"/>
          <w:szCs w:val="24"/>
        </w:rPr>
        <w:t xml:space="preserve">В то же время, эпидемиологическая обстановка в </w:t>
      </w:r>
      <w:r w:rsidRPr="002712C8">
        <w:rPr>
          <w:rFonts w:ascii="Times New Roman" w:hAnsi="Times New Roman" w:cs="Times New Roman"/>
          <w:color w:val="000000"/>
          <w:sz w:val="24"/>
          <w:szCs w:val="24"/>
          <w:lang w:val="ky-KG"/>
        </w:rPr>
        <w:t xml:space="preserve">январе-июле </w:t>
      </w:r>
      <w:r w:rsidRPr="002712C8">
        <w:rPr>
          <w:rFonts w:ascii="Times New Roman" w:hAnsi="Times New Roman" w:cs="Times New Roman"/>
          <w:color w:val="000000"/>
          <w:sz w:val="24"/>
          <w:szCs w:val="24"/>
        </w:rPr>
        <w:t>20</w:t>
      </w:r>
      <w:r w:rsidRPr="002712C8">
        <w:rPr>
          <w:rFonts w:ascii="Times New Roman" w:hAnsi="Times New Roman" w:cs="Times New Roman"/>
          <w:color w:val="000000"/>
          <w:sz w:val="24"/>
          <w:szCs w:val="24"/>
          <w:lang w:val="ky-KG"/>
        </w:rPr>
        <w:t>20</w:t>
      </w:r>
      <w:r w:rsidRPr="002712C8">
        <w:rPr>
          <w:rFonts w:ascii="Times New Roman" w:hAnsi="Times New Roman" w:cs="Times New Roman"/>
          <w:color w:val="000000"/>
          <w:sz w:val="24"/>
          <w:szCs w:val="24"/>
        </w:rPr>
        <w:t xml:space="preserve">г. характеризовалась значительным ростом заболеваемости </w:t>
      </w:r>
      <w:r w:rsidRPr="002712C8">
        <w:rPr>
          <w:rFonts w:ascii="Times New Roman" w:hAnsi="Times New Roman" w:cs="Times New Roman"/>
          <w:color w:val="000000"/>
          <w:sz w:val="24"/>
          <w:szCs w:val="24"/>
          <w:lang w:val="ky-KG"/>
        </w:rPr>
        <w:t xml:space="preserve">гриппом </w:t>
      </w:r>
      <w:r w:rsidRPr="002712C8">
        <w:rPr>
          <w:rFonts w:ascii="Times New Roman" w:hAnsi="Times New Roman" w:cs="Times New Roman"/>
          <w:color w:val="000000"/>
          <w:sz w:val="24"/>
          <w:szCs w:val="24"/>
        </w:rPr>
        <w:t xml:space="preserve">(в </w:t>
      </w:r>
      <w:r w:rsidRPr="002712C8">
        <w:rPr>
          <w:rFonts w:ascii="Times New Roman" w:hAnsi="Times New Roman" w:cs="Times New Roman"/>
          <w:color w:val="000000"/>
          <w:sz w:val="24"/>
          <w:szCs w:val="24"/>
          <w:lang w:val="ky-KG"/>
        </w:rPr>
        <w:t>7,7</w:t>
      </w:r>
      <w:r w:rsidRPr="002712C8">
        <w:rPr>
          <w:rFonts w:ascii="Times New Roman" w:hAnsi="Times New Roman" w:cs="Times New Roman"/>
          <w:color w:val="000000"/>
          <w:sz w:val="24"/>
          <w:szCs w:val="24"/>
        </w:rPr>
        <w:t xml:space="preserve"> раза), </w:t>
      </w:r>
      <w:r w:rsidRPr="002712C8">
        <w:rPr>
          <w:rFonts w:ascii="Times New Roman" w:hAnsi="Times New Roman" w:cs="Times New Roman"/>
          <w:color w:val="000000"/>
          <w:sz w:val="24"/>
          <w:szCs w:val="24"/>
          <w:lang w:val="ky-KG"/>
        </w:rPr>
        <w:t xml:space="preserve">краснухой </w:t>
      </w:r>
      <w:r w:rsidRPr="002712C8">
        <w:rPr>
          <w:rFonts w:ascii="Times New Roman" w:hAnsi="Times New Roman" w:cs="Times New Roman"/>
          <w:color w:val="000000"/>
          <w:sz w:val="24"/>
          <w:szCs w:val="24"/>
        </w:rPr>
        <w:t xml:space="preserve">(в </w:t>
      </w:r>
      <w:r w:rsidRPr="002712C8">
        <w:rPr>
          <w:rFonts w:ascii="Times New Roman" w:hAnsi="Times New Roman" w:cs="Times New Roman"/>
          <w:color w:val="000000"/>
          <w:sz w:val="24"/>
          <w:szCs w:val="24"/>
          <w:lang w:val="ky-KG"/>
        </w:rPr>
        <w:t xml:space="preserve">11,5 </w:t>
      </w:r>
      <w:r w:rsidRPr="002712C8">
        <w:rPr>
          <w:rFonts w:ascii="Times New Roman" w:hAnsi="Times New Roman" w:cs="Times New Roman"/>
          <w:color w:val="000000"/>
          <w:sz w:val="24"/>
          <w:szCs w:val="24"/>
        </w:rPr>
        <w:t>раза)</w:t>
      </w:r>
      <w:r w:rsidRPr="002712C8">
        <w:rPr>
          <w:rFonts w:ascii="Times New Roman" w:hAnsi="Times New Roman" w:cs="Times New Roman"/>
          <w:color w:val="000000"/>
          <w:sz w:val="24"/>
          <w:szCs w:val="24"/>
          <w:lang w:val="ky-KG"/>
        </w:rPr>
        <w:t>.</w:t>
      </w:r>
    </w:p>
    <w:p w:rsidR="00BB0899" w:rsidRPr="002712C8" w:rsidRDefault="00BB0899" w:rsidP="00BB0899">
      <w:pPr>
        <w:spacing w:line="240" w:lineRule="auto"/>
        <w:ind w:firstLine="709"/>
        <w:contextualSpacing/>
        <w:jc w:val="both"/>
        <w:rPr>
          <w:rFonts w:ascii="Times New Roman" w:hAnsi="Times New Roman" w:cs="Times New Roman"/>
          <w:color w:val="000000"/>
          <w:sz w:val="24"/>
          <w:szCs w:val="24"/>
          <w:lang w:val="ky-KG"/>
        </w:rPr>
      </w:pPr>
    </w:p>
    <w:p w:rsidR="002712C8" w:rsidRPr="002712C8" w:rsidRDefault="002712C8" w:rsidP="00BB0899">
      <w:pPr>
        <w:spacing w:line="240" w:lineRule="auto"/>
        <w:ind w:left="1560" w:hanging="1418"/>
        <w:contextualSpacing/>
        <w:rPr>
          <w:rFonts w:ascii="Times New Roman" w:hAnsi="Times New Roman" w:cs="Times New Roman"/>
          <w:b/>
          <w:color w:val="000000"/>
          <w:sz w:val="24"/>
          <w:szCs w:val="24"/>
        </w:rPr>
      </w:pPr>
      <w:r w:rsidRPr="002712C8">
        <w:rPr>
          <w:rFonts w:ascii="Times New Roman" w:hAnsi="Times New Roman" w:cs="Times New Roman"/>
          <w:b/>
          <w:color w:val="000000"/>
          <w:sz w:val="24"/>
          <w:szCs w:val="24"/>
        </w:rPr>
        <w:lastRenderedPageBreak/>
        <w:t xml:space="preserve">Таблица </w:t>
      </w:r>
      <w:r w:rsidRPr="002712C8">
        <w:rPr>
          <w:rFonts w:ascii="Times New Roman" w:hAnsi="Times New Roman" w:cs="Times New Roman"/>
          <w:b/>
          <w:color w:val="000000"/>
          <w:sz w:val="24"/>
          <w:szCs w:val="24"/>
          <w:lang w:val="ky-KG"/>
        </w:rPr>
        <w:t>64</w:t>
      </w:r>
      <w:r w:rsidRPr="002712C8">
        <w:rPr>
          <w:rFonts w:ascii="Times New Roman" w:hAnsi="Times New Roman" w:cs="Times New Roman"/>
          <w:b/>
          <w:color w:val="000000"/>
          <w:sz w:val="24"/>
          <w:szCs w:val="24"/>
        </w:rPr>
        <w:t>: Заболеваемость населения отдельными инфекционными</w:t>
      </w:r>
      <w:r w:rsidRPr="002712C8">
        <w:rPr>
          <w:rFonts w:ascii="Times New Roman" w:hAnsi="Times New Roman" w:cs="Times New Roman"/>
          <w:b/>
          <w:color w:val="000000"/>
          <w:sz w:val="24"/>
          <w:szCs w:val="24"/>
        </w:rPr>
        <w:br/>
        <w:t xml:space="preserve"> и паразитарными  болезнями в </w:t>
      </w:r>
      <w:r w:rsidRPr="002712C8">
        <w:rPr>
          <w:rFonts w:ascii="Times New Roman" w:hAnsi="Times New Roman" w:cs="Times New Roman"/>
          <w:b/>
          <w:color w:val="000000"/>
          <w:sz w:val="24"/>
          <w:szCs w:val="24"/>
          <w:lang w:val="ky-KG"/>
        </w:rPr>
        <w:t>январе-июле</w:t>
      </w:r>
      <w:r w:rsidRPr="002712C8">
        <w:rPr>
          <w:rFonts w:ascii="Times New Roman" w:hAnsi="Times New Roman" w:cs="Times New Roman"/>
          <w:b/>
          <w:color w:val="000000"/>
          <w:sz w:val="24"/>
          <w:szCs w:val="24"/>
        </w:rPr>
        <w:t xml:space="preserve">. </w:t>
      </w:r>
    </w:p>
    <w:p w:rsidR="002712C8" w:rsidRPr="002712C8" w:rsidRDefault="002712C8" w:rsidP="00BB0899">
      <w:pPr>
        <w:spacing w:line="240" w:lineRule="auto"/>
        <w:ind w:left="1560" w:hanging="1418"/>
        <w:contextualSpacing/>
        <w:rPr>
          <w:rFonts w:ascii="Times New Roman" w:hAnsi="Times New Roman" w:cs="Times New Roman"/>
          <w:color w:val="000000"/>
          <w:sz w:val="20"/>
          <w:lang w:val="ky-KG"/>
        </w:rPr>
      </w:pPr>
      <w:r w:rsidRPr="002712C8">
        <w:rPr>
          <w:rFonts w:ascii="Times New Roman" w:hAnsi="Times New Roman" w:cs="Times New Roman"/>
          <w:color w:val="000000"/>
          <w:sz w:val="24"/>
          <w:szCs w:val="24"/>
        </w:rPr>
        <w:t xml:space="preserve">                                </w:t>
      </w:r>
      <w:r w:rsidRPr="002712C8">
        <w:rPr>
          <w:rFonts w:ascii="Times New Roman" w:hAnsi="Times New Roman" w:cs="Times New Roman"/>
          <w:color w:val="000000"/>
          <w:sz w:val="20"/>
        </w:rPr>
        <w:t>(на 100 тыс. населения)</w:t>
      </w:r>
    </w:p>
    <w:tbl>
      <w:tblPr>
        <w:tblW w:w="9218" w:type="dxa"/>
        <w:tblInd w:w="250" w:type="dxa"/>
        <w:tblLayout w:type="fixed"/>
        <w:tblLook w:val="01E0"/>
      </w:tblPr>
      <w:tblGrid>
        <w:gridCol w:w="3308"/>
        <w:gridCol w:w="1058"/>
        <w:gridCol w:w="1325"/>
        <w:gridCol w:w="1589"/>
        <w:gridCol w:w="1938"/>
      </w:tblGrid>
      <w:tr w:rsidR="002712C8" w:rsidRPr="002712C8" w:rsidTr="002712C8">
        <w:trPr>
          <w:trHeight w:val="377"/>
          <w:tblHeader/>
        </w:trPr>
        <w:tc>
          <w:tcPr>
            <w:tcW w:w="3308" w:type="dxa"/>
            <w:vMerge w:val="restart"/>
            <w:tcBorders>
              <w:top w:val="single" w:sz="8" w:space="0" w:color="auto"/>
              <w:left w:val="nil"/>
              <w:bottom w:val="single" w:sz="8" w:space="0" w:color="auto"/>
              <w:right w:val="nil"/>
            </w:tcBorders>
          </w:tcPr>
          <w:p w:rsidR="002712C8" w:rsidRPr="002712C8" w:rsidRDefault="002712C8" w:rsidP="00BB0899">
            <w:pPr>
              <w:spacing w:line="240" w:lineRule="auto"/>
              <w:ind w:left="142" w:hanging="142"/>
              <w:contextualSpacing/>
              <w:jc w:val="both"/>
              <w:rPr>
                <w:rFonts w:ascii="Times New Roman" w:hAnsi="Times New Roman" w:cs="Times New Roman"/>
                <w:b/>
                <w:color w:val="000000"/>
                <w:sz w:val="20"/>
              </w:rPr>
            </w:pPr>
          </w:p>
        </w:tc>
        <w:tc>
          <w:tcPr>
            <w:tcW w:w="2383" w:type="dxa"/>
            <w:gridSpan w:val="2"/>
            <w:tcBorders>
              <w:top w:val="single" w:sz="8" w:space="0" w:color="auto"/>
              <w:left w:val="nil"/>
              <w:bottom w:val="single" w:sz="4" w:space="0" w:color="auto"/>
              <w:right w:val="nil"/>
            </w:tcBorders>
          </w:tcPr>
          <w:p w:rsidR="002712C8" w:rsidRPr="002712C8" w:rsidRDefault="002712C8" w:rsidP="00BB0899">
            <w:pPr>
              <w:spacing w:line="240" w:lineRule="auto"/>
              <w:ind w:left="493"/>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Всего случаев</w:t>
            </w:r>
          </w:p>
        </w:tc>
        <w:tc>
          <w:tcPr>
            <w:tcW w:w="3527" w:type="dxa"/>
            <w:gridSpan w:val="2"/>
            <w:tcBorders>
              <w:top w:val="single" w:sz="8" w:space="0" w:color="auto"/>
              <w:left w:val="nil"/>
              <w:bottom w:val="single" w:sz="4" w:space="0" w:color="auto"/>
              <w:right w:val="nil"/>
            </w:tcBorders>
          </w:tcPr>
          <w:p w:rsidR="002712C8" w:rsidRPr="002712C8" w:rsidRDefault="002712C8" w:rsidP="00BB0899">
            <w:pPr>
              <w:spacing w:line="240" w:lineRule="auto"/>
              <w:contextualSpacing/>
              <w:jc w:val="center"/>
              <w:rPr>
                <w:rFonts w:ascii="Times New Roman" w:hAnsi="Times New Roman" w:cs="Times New Roman"/>
                <w:b/>
                <w:color w:val="000000"/>
                <w:sz w:val="20"/>
              </w:rPr>
            </w:pPr>
            <w:r w:rsidRPr="002712C8">
              <w:rPr>
                <w:rFonts w:ascii="Times New Roman" w:hAnsi="Times New Roman" w:cs="Times New Roman"/>
                <w:b/>
                <w:color w:val="000000"/>
                <w:sz w:val="20"/>
              </w:rPr>
              <w:t>В процентах к соответствующему периоду предыдущего  года</w:t>
            </w:r>
          </w:p>
        </w:tc>
      </w:tr>
      <w:tr w:rsidR="002712C8" w:rsidRPr="002712C8" w:rsidTr="002712C8">
        <w:trPr>
          <w:trHeight w:val="194"/>
          <w:tblHeader/>
        </w:trPr>
        <w:tc>
          <w:tcPr>
            <w:tcW w:w="3308" w:type="dxa"/>
            <w:vMerge/>
            <w:tcBorders>
              <w:top w:val="single" w:sz="8" w:space="0" w:color="auto"/>
              <w:left w:val="nil"/>
              <w:bottom w:val="single" w:sz="8" w:space="0" w:color="auto"/>
              <w:right w:val="nil"/>
            </w:tcBorders>
            <w:vAlign w:val="center"/>
          </w:tcPr>
          <w:p w:rsidR="002712C8" w:rsidRPr="002712C8" w:rsidRDefault="002712C8" w:rsidP="00BB0899">
            <w:pPr>
              <w:spacing w:line="240" w:lineRule="auto"/>
              <w:contextualSpacing/>
              <w:rPr>
                <w:rFonts w:ascii="Times New Roman" w:hAnsi="Times New Roman" w:cs="Times New Roman"/>
                <w:b/>
                <w:color w:val="000000"/>
                <w:sz w:val="20"/>
              </w:rPr>
            </w:pPr>
          </w:p>
        </w:tc>
        <w:tc>
          <w:tcPr>
            <w:tcW w:w="1058" w:type="dxa"/>
            <w:tcBorders>
              <w:top w:val="single" w:sz="4" w:space="0" w:color="auto"/>
              <w:left w:val="nil"/>
              <w:bottom w:val="single" w:sz="8" w:space="0" w:color="auto"/>
              <w:right w:val="nil"/>
            </w:tcBorders>
          </w:tcPr>
          <w:p w:rsidR="002712C8" w:rsidRPr="002712C8" w:rsidRDefault="002712C8" w:rsidP="00BB0899">
            <w:pPr>
              <w:spacing w:line="240" w:lineRule="auto"/>
              <w:contextualSpacing/>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325" w:type="dxa"/>
            <w:tcBorders>
              <w:top w:val="single" w:sz="4" w:space="0" w:color="auto"/>
              <w:left w:val="nil"/>
              <w:bottom w:val="single" w:sz="8" w:space="0" w:color="auto"/>
              <w:right w:val="nil"/>
            </w:tcBorders>
          </w:tcPr>
          <w:p w:rsidR="002712C8" w:rsidRPr="002712C8" w:rsidRDefault="002712C8" w:rsidP="00BB0899">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c>
          <w:tcPr>
            <w:tcW w:w="1589" w:type="dxa"/>
            <w:tcBorders>
              <w:top w:val="single" w:sz="4" w:space="0" w:color="auto"/>
              <w:left w:val="nil"/>
              <w:bottom w:val="single" w:sz="8" w:space="0" w:color="auto"/>
              <w:right w:val="nil"/>
            </w:tcBorders>
          </w:tcPr>
          <w:p w:rsidR="002712C8" w:rsidRPr="002712C8" w:rsidRDefault="002712C8" w:rsidP="00BB0899">
            <w:pPr>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2019</w:t>
            </w:r>
          </w:p>
        </w:tc>
        <w:tc>
          <w:tcPr>
            <w:tcW w:w="1938" w:type="dxa"/>
            <w:tcBorders>
              <w:top w:val="single" w:sz="4" w:space="0" w:color="auto"/>
              <w:left w:val="nil"/>
              <w:bottom w:val="single" w:sz="8" w:space="0" w:color="auto"/>
              <w:right w:val="nil"/>
            </w:tcBorders>
          </w:tcPr>
          <w:p w:rsidR="002712C8" w:rsidRPr="002712C8" w:rsidRDefault="002712C8" w:rsidP="00BB0899">
            <w:pPr>
              <w:tabs>
                <w:tab w:val="left" w:pos="638"/>
                <w:tab w:val="center" w:pos="861"/>
              </w:tabs>
              <w:spacing w:line="240" w:lineRule="auto"/>
              <w:contextualSpacing/>
              <w:jc w:val="center"/>
              <w:rPr>
                <w:rFonts w:ascii="Times New Roman" w:hAnsi="Times New Roman" w:cs="Times New Roman"/>
                <w:b/>
                <w:bCs/>
                <w:color w:val="000000"/>
                <w:sz w:val="20"/>
                <w:lang w:val="ky-KG"/>
              </w:rPr>
            </w:pPr>
            <w:r w:rsidRPr="002712C8">
              <w:rPr>
                <w:rFonts w:ascii="Times New Roman" w:hAnsi="Times New Roman" w:cs="Times New Roman"/>
                <w:b/>
                <w:bCs/>
                <w:color w:val="000000"/>
                <w:sz w:val="20"/>
                <w:lang w:val="ky-KG"/>
              </w:rPr>
              <w:t>2020</w:t>
            </w:r>
          </w:p>
        </w:tc>
      </w:tr>
      <w:tr w:rsidR="002712C8" w:rsidRPr="002712C8" w:rsidTr="002712C8">
        <w:trPr>
          <w:trHeight w:val="183"/>
        </w:trPr>
        <w:tc>
          <w:tcPr>
            <w:tcW w:w="3308" w:type="dxa"/>
            <w:tcBorders>
              <w:top w:val="single" w:sz="8" w:space="0" w:color="auto"/>
              <w:left w:val="nil"/>
              <w:bottom w:val="nil"/>
              <w:right w:val="nil"/>
            </w:tcBorders>
          </w:tcPr>
          <w:p w:rsidR="002712C8" w:rsidRPr="002712C8" w:rsidRDefault="002712C8" w:rsidP="00BB0899">
            <w:pPr>
              <w:spacing w:line="240" w:lineRule="auto"/>
              <w:contextualSpacing/>
              <w:jc w:val="both"/>
              <w:rPr>
                <w:rFonts w:ascii="Times New Roman" w:hAnsi="Times New Roman" w:cs="Times New Roman"/>
                <w:color w:val="000000"/>
                <w:sz w:val="20"/>
              </w:rPr>
            </w:pPr>
          </w:p>
        </w:tc>
        <w:tc>
          <w:tcPr>
            <w:tcW w:w="1058" w:type="dxa"/>
            <w:tcBorders>
              <w:top w:val="single" w:sz="8" w:space="0" w:color="auto"/>
              <w:left w:val="nil"/>
              <w:bottom w:val="nil"/>
              <w:right w:val="nil"/>
            </w:tcBorders>
          </w:tcPr>
          <w:p w:rsidR="002712C8" w:rsidRPr="002712C8" w:rsidRDefault="002712C8" w:rsidP="00BB0899">
            <w:pPr>
              <w:spacing w:line="240" w:lineRule="auto"/>
              <w:contextualSpacing/>
              <w:jc w:val="center"/>
              <w:rPr>
                <w:rFonts w:ascii="Times New Roman" w:hAnsi="Times New Roman" w:cs="Times New Roman"/>
                <w:b/>
                <w:bCs/>
                <w:color w:val="000000"/>
                <w:sz w:val="20"/>
              </w:rPr>
            </w:pPr>
          </w:p>
        </w:tc>
        <w:tc>
          <w:tcPr>
            <w:tcW w:w="1325" w:type="dxa"/>
            <w:tcBorders>
              <w:top w:val="single" w:sz="8" w:space="0" w:color="auto"/>
              <w:left w:val="nil"/>
              <w:bottom w:val="nil"/>
              <w:right w:val="nil"/>
            </w:tcBorders>
          </w:tcPr>
          <w:p w:rsidR="002712C8" w:rsidRPr="002712C8" w:rsidRDefault="002712C8" w:rsidP="00BB0899">
            <w:pPr>
              <w:spacing w:line="240" w:lineRule="auto"/>
              <w:ind w:left="-108" w:right="317"/>
              <w:contextualSpacing/>
              <w:jc w:val="center"/>
              <w:rPr>
                <w:rFonts w:ascii="Times New Roman" w:hAnsi="Times New Roman" w:cs="Times New Roman"/>
                <w:b/>
                <w:bCs/>
                <w:color w:val="000000"/>
                <w:sz w:val="20"/>
              </w:rPr>
            </w:pPr>
          </w:p>
        </w:tc>
        <w:tc>
          <w:tcPr>
            <w:tcW w:w="1589" w:type="dxa"/>
            <w:tcBorders>
              <w:top w:val="single" w:sz="8" w:space="0" w:color="auto"/>
              <w:left w:val="nil"/>
              <w:bottom w:val="nil"/>
              <w:right w:val="nil"/>
            </w:tcBorders>
          </w:tcPr>
          <w:p w:rsidR="002712C8" w:rsidRPr="002712C8" w:rsidRDefault="002712C8" w:rsidP="00BB0899">
            <w:pPr>
              <w:spacing w:line="240" w:lineRule="auto"/>
              <w:ind w:right="459"/>
              <w:contextualSpacing/>
              <w:jc w:val="right"/>
              <w:rPr>
                <w:rFonts w:ascii="Times New Roman" w:hAnsi="Times New Roman" w:cs="Times New Roman"/>
                <w:b/>
                <w:bCs/>
                <w:color w:val="000000"/>
                <w:sz w:val="20"/>
              </w:rPr>
            </w:pPr>
          </w:p>
        </w:tc>
        <w:tc>
          <w:tcPr>
            <w:tcW w:w="1938" w:type="dxa"/>
            <w:tcBorders>
              <w:top w:val="single" w:sz="8" w:space="0" w:color="auto"/>
              <w:left w:val="nil"/>
              <w:bottom w:val="nil"/>
              <w:right w:val="nil"/>
            </w:tcBorders>
          </w:tcPr>
          <w:p w:rsidR="002712C8" w:rsidRPr="002712C8" w:rsidRDefault="002712C8" w:rsidP="00BB0899">
            <w:pPr>
              <w:spacing w:line="240" w:lineRule="auto"/>
              <w:contextualSpacing/>
              <w:jc w:val="center"/>
              <w:rPr>
                <w:rFonts w:ascii="Times New Roman" w:hAnsi="Times New Roman" w:cs="Times New Roman"/>
                <w:b/>
                <w:bCs/>
                <w:color w:val="000000"/>
                <w:sz w:val="20"/>
              </w:rPr>
            </w:pPr>
          </w:p>
        </w:tc>
      </w:tr>
      <w:tr w:rsidR="002712C8" w:rsidRPr="002712C8" w:rsidTr="002712C8">
        <w:trPr>
          <w:trHeight w:val="183"/>
        </w:trPr>
        <w:tc>
          <w:tcPr>
            <w:tcW w:w="3308" w:type="dxa"/>
            <w:vAlign w:val="bottom"/>
          </w:tcPr>
          <w:p w:rsidR="002712C8" w:rsidRPr="002712C8" w:rsidRDefault="002712C8" w:rsidP="00BB0899">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Сальмонеллезные  инфекции</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6,3</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0,5</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20,7</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7,9</w:t>
            </w:r>
          </w:p>
        </w:tc>
      </w:tr>
      <w:tr w:rsidR="002712C8" w:rsidRPr="002712C8" w:rsidTr="002712C8">
        <w:trPr>
          <w:trHeight w:val="183"/>
        </w:trPr>
        <w:tc>
          <w:tcPr>
            <w:tcW w:w="3308" w:type="dxa"/>
            <w:vAlign w:val="bottom"/>
          </w:tcPr>
          <w:p w:rsidR="002712C8" w:rsidRPr="002712C8" w:rsidRDefault="002712C8" w:rsidP="00BB0899">
            <w:pPr>
              <w:spacing w:line="240" w:lineRule="auto"/>
              <w:contextualSpacing/>
              <w:rPr>
                <w:rFonts w:ascii="Times New Roman" w:hAnsi="Times New Roman" w:cs="Times New Roman"/>
                <w:color w:val="000000"/>
                <w:sz w:val="20"/>
              </w:rPr>
            </w:pPr>
            <w:r w:rsidRPr="002712C8">
              <w:rPr>
                <w:rFonts w:ascii="Times New Roman" w:hAnsi="Times New Roman" w:cs="Times New Roman"/>
                <w:color w:val="000000"/>
                <w:sz w:val="20"/>
              </w:rPr>
              <w:t>Вирусный гепатит</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35,7</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31,5</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89,0</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88,2</w:t>
            </w:r>
          </w:p>
        </w:tc>
      </w:tr>
      <w:tr w:rsidR="002712C8" w:rsidRPr="002712C8" w:rsidTr="002712C8">
        <w:trPr>
          <w:trHeight w:val="194"/>
        </w:trPr>
        <w:tc>
          <w:tcPr>
            <w:tcW w:w="3308" w:type="dxa"/>
            <w:vAlign w:val="bottom"/>
          </w:tcPr>
          <w:p w:rsidR="002712C8" w:rsidRPr="002712C8" w:rsidRDefault="002712C8" w:rsidP="00BB0899">
            <w:pPr>
              <w:spacing w:line="240" w:lineRule="auto"/>
              <w:ind w:firstLine="1134"/>
              <w:contextualSpacing/>
              <w:rPr>
                <w:rFonts w:ascii="Times New Roman" w:hAnsi="Times New Roman" w:cs="Times New Roman"/>
                <w:color w:val="000000"/>
                <w:sz w:val="20"/>
              </w:rPr>
            </w:pPr>
            <w:r w:rsidRPr="002712C8">
              <w:rPr>
                <w:rFonts w:ascii="Times New Roman" w:hAnsi="Times New Roman" w:cs="Times New Roman"/>
                <w:color w:val="000000"/>
                <w:sz w:val="20"/>
              </w:rPr>
              <w:t>гепатит "А"</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28,8</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28,5</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90,6</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99,0</w:t>
            </w:r>
          </w:p>
        </w:tc>
      </w:tr>
      <w:tr w:rsidR="002712C8" w:rsidRPr="002712C8" w:rsidTr="002712C8">
        <w:trPr>
          <w:trHeight w:val="183"/>
        </w:trPr>
        <w:tc>
          <w:tcPr>
            <w:tcW w:w="3308" w:type="dxa"/>
            <w:vAlign w:val="bottom"/>
          </w:tcPr>
          <w:p w:rsidR="002712C8" w:rsidRPr="002712C8" w:rsidRDefault="002712C8" w:rsidP="00BB0899">
            <w:pPr>
              <w:spacing w:line="240" w:lineRule="auto"/>
              <w:ind w:firstLine="1134"/>
              <w:contextualSpacing/>
              <w:rPr>
                <w:rFonts w:ascii="Times New Roman" w:hAnsi="Times New Roman" w:cs="Times New Roman"/>
                <w:color w:val="000000"/>
                <w:sz w:val="20"/>
              </w:rPr>
            </w:pPr>
            <w:r w:rsidRPr="002712C8">
              <w:rPr>
                <w:rFonts w:ascii="Times New Roman" w:hAnsi="Times New Roman" w:cs="Times New Roman"/>
                <w:color w:val="000000"/>
                <w:sz w:val="20"/>
              </w:rPr>
              <w:t>гепатит "В"</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3,6</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2,6</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70,6</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72,2</w:t>
            </w:r>
          </w:p>
        </w:tc>
      </w:tr>
      <w:tr w:rsidR="002712C8" w:rsidRPr="002712C8" w:rsidTr="002712C8">
        <w:trPr>
          <w:trHeight w:val="194"/>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ВИЧ (СПИД) инфекция</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11,4</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7,8</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в 1,9 р</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68,4</w:t>
            </w:r>
          </w:p>
        </w:tc>
      </w:tr>
      <w:tr w:rsidR="002712C8" w:rsidRPr="002712C8" w:rsidTr="002712C8">
        <w:trPr>
          <w:cantSplit/>
          <w:trHeight w:val="561"/>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Острые кишечные инфекции, вызванные неустановленными возбудителями и неточно обозначенные</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207,8</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70,5</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99,8</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33,9</w:t>
            </w:r>
          </w:p>
        </w:tc>
      </w:tr>
      <w:tr w:rsidR="002712C8" w:rsidRPr="002712C8" w:rsidTr="002712C8">
        <w:trPr>
          <w:trHeight w:val="183"/>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Эхинококкоз</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27,2</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17,9</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94,8</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65,8</w:t>
            </w:r>
          </w:p>
        </w:tc>
      </w:tr>
      <w:tr w:rsidR="002712C8" w:rsidRPr="002712C8" w:rsidTr="002712C8">
        <w:trPr>
          <w:trHeight w:val="183"/>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Чесотка</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1,3</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0,3</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в 1,4 р</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23,1</w:t>
            </w:r>
          </w:p>
        </w:tc>
      </w:tr>
      <w:tr w:rsidR="002712C8" w:rsidRPr="002712C8" w:rsidTr="002712C8">
        <w:trPr>
          <w:trHeight w:val="194"/>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Паротит эпидемический</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43,7</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2,6</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в 72,8 р</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5,9</w:t>
            </w:r>
          </w:p>
        </w:tc>
      </w:tr>
      <w:tr w:rsidR="002712C8" w:rsidRPr="002712C8" w:rsidTr="002712C8">
        <w:trPr>
          <w:cantSplit/>
          <w:trHeight w:val="183"/>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Бруцеллез</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0,8</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0,3</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47,1</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37,5</w:t>
            </w:r>
          </w:p>
        </w:tc>
      </w:tr>
      <w:tr w:rsidR="002712C8" w:rsidRPr="002712C8" w:rsidTr="002712C8">
        <w:trPr>
          <w:cantSplit/>
          <w:trHeight w:val="194"/>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Гонорея</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0,4</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0,3</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30,8</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75,0</w:t>
            </w:r>
          </w:p>
        </w:tc>
      </w:tr>
      <w:tr w:rsidR="002712C8" w:rsidRPr="002712C8" w:rsidTr="002712C8">
        <w:trPr>
          <w:cantSplit/>
          <w:trHeight w:val="367"/>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lang w:val="ky-KG"/>
              </w:rPr>
            </w:pPr>
            <w:r w:rsidRPr="002712C8">
              <w:rPr>
                <w:rFonts w:ascii="Times New Roman" w:hAnsi="Times New Roman" w:cs="Times New Roman"/>
                <w:color w:val="000000"/>
                <w:sz w:val="20"/>
              </w:rPr>
              <w:t>Туберкулез-всего</w:t>
            </w:r>
          </w:p>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(впервые  выявленный)</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54,1</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33,8</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101,9</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62,5</w:t>
            </w:r>
          </w:p>
        </w:tc>
      </w:tr>
      <w:tr w:rsidR="002712C8" w:rsidRPr="002712C8" w:rsidTr="002712C8">
        <w:trPr>
          <w:cantSplit/>
          <w:trHeight w:val="194"/>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Бактериальная дизентерия</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15,8</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4,0</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100,6</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25,3</w:t>
            </w:r>
          </w:p>
        </w:tc>
      </w:tr>
      <w:tr w:rsidR="002712C8" w:rsidRPr="002712C8" w:rsidTr="002712C8">
        <w:trPr>
          <w:cantSplit/>
          <w:trHeight w:val="367"/>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Острые      респираторные</w:t>
            </w:r>
          </w:p>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инфекции</w:t>
            </w:r>
          </w:p>
        </w:tc>
        <w:tc>
          <w:tcPr>
            <w:tcW w:w="1058" w:type="dxa"/>
            <w:vAlign w:val="bottom"/>
          </w:tcPr>
          <w:p w:rsidR="002712C8" w:rsidRPr="002712C8" w:rsidRDefault="002712C8" w:rsidP="00BB0899">
            <w:pPr>
              <w:spacing w:line="240" w:lineRule="auto"/>
              <w:ind w:left="-250" w:right="317"/>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3737,2</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3496,9</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79,2</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93,6</w:t>
            </w:r>
          </w:p>
        </w:tc>
      </w:tr>
      <w:tr w:rsidR="002712C8" w:rsidRPr="002712C8" w:rsidTr="002712C8">
        <w:trPr>
          <w:cantSplit/>
          <w:trHeight w:val="194"/>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Сифилис</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5,4</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4,5</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112,5</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83,3</w:t>
            </w:r>
          </w:p>
        </w:tc>
      </w:tr>
      <w:tr w:rsidR="002712C8" w:rsidRPr="002712C8" w:rsidTr="002712C8">
        <w:trPr>
          <w:trHeight w:val="183"/>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Бактериальные менингиты</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1,6</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0,7</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114,3</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43,7</w:t>
            </w:r>
          </w:p>
        </w:tc>
      </w:tr>
      <w:tr w:rsidR="002712C8" w:rsidRPr="002712C8" w:rsidTr="002712C8">
        <w:trPr>
          <w:trHeight w:val="183"/>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Педикулез</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4,1</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2,1</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59,4</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51,2</w:t>
            </w:r>
          </w:p>
        </w:tc>
      </w:tr>
      <w:tr w:rsidR="002712C8" w:rsidRPr="002712C8" w:rsidTr="002712C8">
        <w:trPr>
          <w:trHeight w:val="78"/>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Ботулизм</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rPr>
            </w:pPr>
            <w:r w:rsidRPr="002712C8">
              <w:rPr>
                <w:rFonts w:ascii="Times New Roman" w:hAnsi="Times New Roman" w:cs="Times New Roman"/>
                <w:bCs/>
                <w:color w:val="000000"/>
                <w:sz w:val="20"/>
              </w:rPr>
              <w:t>2,1</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0,4</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в 7,0 р</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19,0</w:t>
            </w:r>
          </w:p>
        </w:tc>
      </w:tr>
      <w:tr w:rsidR="002712C8" w:rsidRPr="002712C8" w:rsidTr="002712C8">
        <w:trPr>
          <w:trHeight w:val="78"/>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rPr>
            </w:pPr>
            <w:r w:rsidRPr="002712C8">
              <w:rPr>
                <w:rFonts w:ascii="Times New Roman" w:hAnsi="Times New Roman" w:cs="Times New Roman"/>
                <w:color w:val="000000"/>
                <w:sz w:val="20"/>
              </w:rPr>
              <w:t>Укус животных</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194,4</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135,8</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105,6</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69,9</w:t>
            </w:r>
          </w:p>
        </w:tc>
      </w:tr>
      <w:tr w:rsidR="002712C8" w:rsidRPr="002712C8" w:rsidTr="002712C8">
        <w:trPr>
          <w:trHeight w:val="78"/>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lang w:val="ky-KG"/>
              </w:rPr>
            </w:pPr>
            <w:r w:rsidRPr="002712C8">
              <w:rPr>
                <w:rFonts w:ascii="Times New Roman" w:hAnsi="Times New Roman" w:cs="Times New Roman"/>
                <w:color w:val="000000"/>
                <w:sz w:val="20"/>
              </w:rPr>
              <w:t>Коклюш</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19,5</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7,0</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77,1</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35,9</w:t>
            </w:r>
          </w:p>
        </w:tc>
      </w:tr>
      <w:tr w:rsidR="002712C8" w:rsidRPr="002712C8" w:rsidTr="002712C8">
        <w:trPr>
          <w:trHeight w:val="78"/>
        </w:trPr>
        <w:tc>
          <w:tcPr>
            <w:tcW w:w="3308" w:type="dxa"/>
            <w:vAlign w:val="bottom"/>
          </w:tcPr>
          <w:p w:rsidR="002712C8" w:rsidRPr="002712C8" w:rsidRDefault="002712C8" w:rsidP="00BB0899">
            <w:pPr>
              <w:spacing w:line="240" w:lineRule="auto"/>
              <w:ind w:left="142" w:hanging="142"/>
              <w:contextualSpacing/>
              <w:rPr>
                <w:rFonts w:ascii="Times New Roman" w:hAnsi="Times New Roman" w:cs="Times New Roman"/>
                <w:color w:val="000000"/>
                <w:sz w:val="20"/>
                <w:lang w:val="ky-KG"/>
              </w:rPr>
            </w:pPr>
            <w:r w:rsidRPr="002712C8">
              <w:rPr>
                <w:rFonts w:ascii="Times New Roman" w:hAnsi="Times New Roman" w:cs="Times New Roman"/>
                <w:color w:val="000000"/>
                <w:sz w:val="20"/>
                <w:lang w:val="ky-KG"/>
              </w:rPr>
              <w:t>Краснуха</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0,2</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2,3</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66,7</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в 11,5 р</w:t>
            </w:r>
          </w:p>
        </w:tc>
      </w:tr>
      <w:tr w:rsidR="002712C8" w:rsidRPr="002712C8" w:rsidTr="002712C8">
        <w:trPr>
          <w:trHeight w:val="229"/>
        </w:trPr>
        <w:tc>
          <w:tcPr>
            <w:tcW w:w="3308" w:type="dxa"/>
            <w:vAlign w:val="bottom"/>
          </w:tcPr>
          <w:p w:rsidR="002712C8" w:rsidRPr="002712C8" w:rsidRDefault="002712C8" w:rsidP="00BB0899">
            <w:pPr>
              <w:spacing w:line="240" w:lineRule="auto"/>
              <w:contextualSpacing/>
              <w:rPr>
                <w:rFonts w:ascii="Times New Roman" w:hAnsi="Times New Roman" w:cs="Times New Roman"/>
                <w:color w:val="000000"/>
                <w:sz w:val="20"/>
                <w:lang w:val="ky-KG"/>
              </w:rPr>
            </w:pPr>
            <w:r w:rsidRPr="002712C8">
              <w:rPr>
                <w:rFonts w:ascii="Times New Roman" w:hAnsi="Times New Roman" w:cs="Times New Roman"/>
                <w:color w:val="000000"/>
                <w:sz w:val="20"/>
                <w:lang w:val="ky-KG"/>
              </w:rPr>
              <w:t>Грипп</w:t>
            </w:r>
          </w:p>
        </w:tc>
        <w:tc>
          <w:tcPr>
            <w:tcW w:w="1058"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2,4</w:t>
            </w:r>
          </w:p>
        </w:tc>
        <w:tc>
          <w:tcPr>
            <w:tcW w:w="1325" w:type="dxa"/>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18,6</w:t>
            </w:r>
          </w:p>
        </w:tc>
        <w:tc>
          <w:tcPr>
            <w:tcW w:w="1589"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55,8</w:t>
            </w:r>
          </w:p>
        </w:tc>
        <w:tc>
          <w:tcPr>
            <w:tcW w:w="1938" w:type="dxa"/>
            <w:vAlign w:val="bottom"/>
          </w:tcPr>
          <w:p w:rsidR="002712C8" w:rsidRPr="002712C8" w:rsidRDefault="002712C8" w:rsidP="00BB0899">
            <w:pPr>
              <w:spacing w:line="240" w:lineRule="auto"/>
              <w:ind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в 7,7 р</w:t>
            </w:r>
          </w:p>
        </w:tc>
      </w:tr>
      <w:tr w:rsidR="002712C8" w:rsidRPr="002712C8" w:rsidTr="00275E46">
        <w:trPr>
          <w:trHeight w:val="206"/>
        </w:trPr>
        <w:tc>
          <w:tcPr>
            <w:tcW w:w="3308" w:type="dxa"/>
            <w:tcBorders>
              <w:top w:val="nil"/>
              <w:left w:val="nil"/>
              <w:bottom w:val="single" w:sz="8" w:space="0" w:color="auto"/>
              <w:right w:val="nil"/>
            </w:tcBorders>
          </w:tcPr>
          <w:p w:rsidR="002712C8" w:rsidRPr="002712C8" w:rsidRDefault="002712C8" w:rsidP="00BB0899">
            <w:pPr>
              <w:spacing w:line="240" w:lineRule="auto"/>
              <w:ind w:left="142" w:hanging="142"/>
              <w:contextualSpacing/>
              <w:rPr>
                <w:rFonts w:ascii="Times New Roman" w:hAnsi="Times New Roman" w:cs="Times New Roman"/>
                <w:color w:val="000000"/>
                <w:sz w:val="20"/>
                <w:lang w:val="ky-KG"/>
              </w:rPr>
            </w:pPr>
            <w:r w:rsidRPr="002712C8">
              <w:rPr>
                <w:rFonts w:ascii="Times New Roman" w:hAnsi="Times New Roman" w:cs="Times New Roman"/>
                <w:color w:val="000000"/>
                <w:sz w:val="20"/>
                <w:lang w:val="ky-KG"/>
              </w:rPr>
              <w:t xml:space="preserve">Корь </w:t>
            </w:r>
          </w:p>
        </w:tc>
        <w:tc>
          <w:tcPr>
            <w:tcW w:w="1058" w:type="dxa"/>
            <w:tcBorders>
              <w:top w:val="nil"/>
              <w:left w:val="nil"/>
              <w:bottom w:val="single" w:sz="8" w:space="0" w:color="auto"/>
              <w:right w:val="nil"/>
            </w:tcBorders>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68,1</w:t>
            </w:r>
          </w:p>
        </w:tc>
        <w:tc>
          <w:tcPr>
            <w:tcW w:w="1325" w:type="dxa"/>
            <w:tcBorders>
              <w:top w:val="nil"/>
              <w:left w:val="nil"/>
              <w:bottom w:val="single" w:sz="8" w:space="0" w:color="auto"/>
              <w:right w:val="nil"/>
            </w:tcBorders>
            <w:vAlign w:val="bottom"/>
          </w:tcPr>
          <w:p w:rsidR="002712C8" w:rsidRPr="002712C8" w:rsidRDefault="002712C8" w:rsidP="00BB0899">
            <w:pPr>
              <w:tabs>
                <w:tab w:val="left" w:pos="601"/>
              </w:tabs>
              <w:spacing w:line="240" w:lineRule="auto"/>
              <w:ind w:left="-108" w:right="459"/>
              <w:contextualSpacing/>
              <w:jc w:val="right"/>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11,7</w:t>
            </w:r>
          </w:p>
        </w:tc>
        <w:tc>
          <w:tcPr>
            <w:tcW w:w="1589" w:type="dxa"/>
            <w:tcBorders>
              <w:top w:val="nil"/>
              <w:left w:val="nil"/>
              <w:bottom w:val="single" w:sz="8" w:space="0" w:color="auto"/>
              <w:right w:val="nil"/>
            </w:tcBorders>
            <w:vAlign w:val="bottom"/>
          </w:tcPr>
          <w:p w:rsidR="002712C8" w:rsidRPr="002712C8" w:rsidRDefault="002712C8" w:rsidP="00BB0899">
            <w:pPr>
              <w:spacing w:line="240" w:lineRule="auto"/>
              <w:contextualSpacing/>
              <w:jc w:val="center"/>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в 2,9 р</w:t>
            </w:r>
          </w:p>
        </w:tc>
        <w:tc>
          <w:tcPr>
            <w:tcW w:w="1938" w:type="dxa"/>
            <w:tcBorders>
              <w:top w:val="nil"/>
              <w:left w:val="nil"/>
              <w:bottom w:val="single" w:sz="8" w:space="0" w:color="auto"/>
              <w:right w:val="nil"/>
            </w:tcBorders>
            <w:vAlign w:val="bottom"/>
          </w:tcPr>
          <w:p w:rsidR="002712C8" w:rsidRPr="002712C8" w:rsidRDefault="002712C8" w:rsidP="00BB0899">
            <w:pPr>
              <w:spacing w:line="240" w:lineRule="auto"/>
              <w:contextualSpacing/>
              <w:jc w:val="center"/>
              <w:rPr>
                <w:rFonts w:ascii="Times New Roman" w:hAnsi="Times New Roman" w:cs="Times New Roman"/>
                <w:bCs/>
                <w:color w:val="000000"/>
                <w:sz w:val="20"/>
                <w:lang w:val="ky-KG"/>
              </w:rPr>
            </w:pPr>
            <w:r w:rsidRPr="002712C8">
              <w:rPr>
                <w:rFonts w:ascii="Times New Roman" w:hAnsi="Times New Roman" w:cs="Times New Roman"/>
                <w:bCs/>
                <w:color w:val="000000"/>
                <w:sz w:val="20"/>
                <w:lang w:val="ky-KG"/>
              </w:rPr>
              <w:t xml:space="preserve">        17,2</w:t>
            </w:r>
          </w:p>
        </w:tc>
      </w:tr>
    </w:tbl>
    <w:p w:rsidR="002712C8" w:rsidRPr="002712C8" w:rsidRDefault="002712C8" w:rsidP="002712C8">
      <w:pPr>
        <w:rPr>
          <w:rFonts w:ascii="Times New Roman" w:hAnsi="Times New Roman" w:cs="Times New Roman"/>
          <w:sz w:val="24"/>
          <w:szCs w:val="24"/>
          <w:lang w:val="ky-KG"/>
        </w:rPr>
      </w:pPr>
    </w:p>
    <w:p w:rsidR="002712C8" w:rsidRPr="002712C8" w:rsidRDefault="002712C8" w:rsidP="00BB0899">
      <w:pPr>
        <w:spacing w:line="240" w:lineRule="auto"/>
        <w:ind w:firstLine="709"/>
        <w:contextualSpacing/>
        <w:rPr>
          <w:rFonts w:ascii="Times New Roman" w:hAnsi="Times New Roman" w:cs="Times New Roman"/>
          <w:sz w:val="24"/>
          <w:szCs w:val="24"/>
        </w:rPr>
      </w:pPr>
      <w:r w:rsidRPr="002712C8">
        <w:rPr>
          <w:rFonts w:ascii="Times New Roman" w:hAnsi="Times New Roman" w:cs="Times New Roman"/>
          <w:sz w:val="24"/>
          <w:szCs w:val="24"/>
        </w:rPr>
        <w:t>Данные по статистике преступности - временно отсутствуют в связи с внедрением и апробацией Генеральной Прокуратурой Кыргызской Республики автоматизированной информационной системы «Единый реестр преступлений и проступков» (АИС ЕРПП).</w:t>
      </w:r>
    </w:p>
    <w:p w:rsidR="002712C8" w:rsidRPr="002712C8" w:rsidRDefault="002712C8" w:rsidP="002712C8">
      <w:pPr>
        <w:jc w:val="both"/>
        <w:rPr>
          <w:rFonts w:ascii="Times New Roman" w:hAnsi="Times New Roman" w:cs="Times New Roman"/>
          <w:color w:val="000000"/>
          <w:sz w:val="24"/>
          <w:szCs w:val="24"/>
        </w:rPr>
      </w:pPr>
    </w:p>
    <w:p w:rsidR="002712C8" w:rsidRPr="002712C8" w:rsidRDefault="002712C8" w:rsidP="002712C8">
      <w:pPr>
        <w:jc w:val="both"/>
        <w:rPr>
          <w:rFonts w:ascii="Times New Roman" w:hAnsi="Times New Roman" w:cs="Times New Roman"/>
          <w:color w:val="000000"/>
          <w:sz w:val="24"/>
          <w:szCs w:val="24"/>
        </w:rPr>
      </w:pPr>
    </w:p>
    <w:p w:rsidR="002712C8" w:rsidRPr="002712C8" w:rsidRDefault="002712C8" w:rsidP="00BB0899">
      <w:pPr>
        <w:spacing w:line="240" w:lineRule="auto"/>
        <w:ind w:left="142" w:right="142"/>
        <w:contextualSpacing/>
        <w:outlineLvl w:val="0"/>
        <w:rPr>
          <w:rFonts w:ascii="Times New Roman" w:hAnsi="Times New Roman" w:cs="Times New Roman"/>
          <w:b/>
          <w:sz w:val="24"/>
          <w:szCs w:val="24"/>
        </w:rPr>
      </w:pPr>
      <w:r w:rsidRPr="002712C8">
        <w:rPr>
          <w:rFonts w:ascii="Times New Roman" w:hAnsi="Times New Roman" w:cs="Times New Roman"/>
          <w:b/>
          <w:sz w:val="24"/>
          <w:szCs w:val="24"/>
        </w:rPr>
        <w:t>Руководитель</w:t>
      </w:r>
    </w:p>
    <w:p w:rsidR="002712C8" w:rsidRPr="002712C8" w:rsidRDefault="002712C8" w:rsidP="00BB0899">
      <w:pPr>
        <w:spacing w:line="240" w:lineRule="auto"/>
        <w:ind w:left="142" w:right="142"/>
        <w:contextualSpacing/>
        <w:outlineLvl w:val="0"/>
        <w:rPr>
          <w:rFonts w:ascii="Times New Roman" w:hAnsi="Times New Roman" w:cs="Times New Roman"/>
          <w:b/>
          <w:sz w:val="24"/>
          <w:szCs w:val="24"/>
        </w:rPr>
      </w:pPr>
      <w:r w:rsidRPr="002712C8">
        <w:rPr>
          <w:rFonts w:ascii="Times New Roman" w:hAnsi="Times New Roman" w:cs="Times New Roman"/>
          <w:b/>
          <w:sz w:val="24"/>
          <w:szCs w:val="24"/>
        </w:rPr>
        <w:t>Бишкекского городского управления</w:t>
      </w:r>
    </w:p>
    <w:p w:rsidR="002712C8" w:rsidRPr="002712C8" w:rsidRDefault="002712C8" w:rsidP="00BB0899">
      <w:pPr>
        <w:tabs>
          <w:tab w:val="left" w:pos="7088"/>
        </w:tabs>
        <w:spacing w:line="240" w:lineRule="auto"/>
        <w:ind w:left="142" w:right="142"/>
        <w:contextualSpacing/>
        <w:rPr>
          <w:rFonts w:ascii="Times New Roman" w:hAnsi="Times New Roman" w:cs="Times New Roman"/>
          <w:b/>
          <w:sz w:val="24"/>
          <w:szCs w:val="24"/>
        </w:rPr>
      </w:pPr>
      <w:r w:rsidRPr="002712C8">
        <w:rPr>
          <w:rFonts w:ascii="Times New Roman" w:hAnsi="Times New Roman" w:cs="Times New Roman"/>
          <w:b/>
          <w:sz w:val="24"/>
          <w:szCs w:val="24"/>
        </w:rPr>
        <w:t>государственной статистики</w:t>
      </w:r>
      <w:r w:rsidRPr="002712C8">
        <w:rPr>
          <w:rFonts w:ascii="Times New Roman" w:hAnsi="Times New Roman" w:cs="Times New Roman"/>
          <w:b/>
          <w:sz w:val="24"/>
          <w:szCs w:val="24"/>
        </w:rPr>
        <w:tab/>
        <w:t xml:space="preserve">  Э. А.</w:t>
      </w:r>
      <w:r w:rsidRPr="002712C8">
        <w:rPr>
          <w:rFonts w:ascii="Times New Roman" w:hAnsi="Times New Roman" w:cs="Times New Roman"/>
          <w:b/>
          <w:sz w:val="24"/>
          <w:szCs w:val="24"/>
          <w:lang w:val="ky-KG"/>
        </w:rPr>
        <w:t xml:space="preserve"> </w:t>
      </w:r>
      <w:r w:rsidRPr="002712C8">
        <w:rPr>
          <w:rFonts w:ascii="Times New Roman" w:hAnsi="Times New Roman" w:cs="Times New Roman"/>
          <w:b/>
          <w:sz w:val="24"/>
          <w:szCs w:val="24"/>
        </w:rPr>
        <w:t xml:space="preserve">Мамбеталиева </w:t>
      </w:r>
    </w:p>
    <w:p w:rsidR="005F7534" w:rsidRPr="002712C8" w:rsidRDefault="005F7534">
      <w:pPr>
        <w:rPr>
          <w:rFonts w:ascii="Times New Roman" w:hAnsi="Times New Roman" w:cs="Times New Roman"/>
        </w:rPr>
      </w:pPr>
    </w:p>
    <w:sectPr w:rsidR="005F7534" w:rsidRPr="002712C8" w:rsidSect="00D30D4E">
      <w:pgSz w:w="11906" w:h="16838"/>
      <w:pgMar w:top="1134" w:right="1134" w:bottom="993"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727" w:rsidRDefault="008A5727" w:rsidP="009960AE">
      <w:pPr>
        <w:spacing w:after="0" w:line="240" w:lineRule="auto"/>
      </w:pPr>
      <w:r>
        <w:separator/>
      </w:r>
    </w:p>
  </w:endnote>
  <w:endnote w:type="continuationSeparator" w:id="0">
    <w:p w:rsidR="008A5727" w:rsidRDefault="008A5727" w:rsidP="009960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Kyrghyz Times">
    <w:panose1 w:val="00000000000000000000"/>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37191"/>
      <w:docPartObj>
        <w:docPartGallery w:val="Page Numbers (Bottom of Page)"/>
        <w:docPartUnique/>
      </w:docPartObj>
    </w:sdtPr>
    <w:sdtContent>
      <w:p w:rsidR="00086E28" w:rsidRDefault="00DC151B">
        <w:pPr>
          <w:pStyle w:val="ab"/>
          <w:jc w:val="center"/>
        </w:pPr>
        <w:fldSimple w:instr=" PAGE   \* MERGEFORMAT ">
          <w:r w:rsidR="00650CCE">
            <w:rPr>
              <w:noProof/>
            </w:rPr>
            <w:t>61</w:t>
          </w:r>
        </w:fldSimple>
      </w:p>
    </w:sdtContent>
  </w:sdt>
  <w:p w:rsidR="00086E28" w:rsidRDefault="00086E2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727" w:rsidRDefault="008A5727" w:rsidP="009960AE">
      <w:pPr>
        <w:spacing w:after="0" w:line="240" w:lineRule="auto"/>
      </w:pPr>
      <w:r>
        <w:separator/>
      </w:r>
    </w:p>
  </w:footnote>
  <w:footnote w:type="continuationSeparator" w:id="0">
    <w:p w:rsidR="008A5727" w:rsidRDefault="008A5727" w:rsidP="009960AE">
      <w:pPr>
        <w:spacing w:after="0" w:line="240" w:lineRule="auto"/>
      </w:pPr>
      <w:r>
        <w:continuationSeparator/>
      </w:r>
    </w:p>
  </w:footnote>
  <w:footnote w:id="1">
    <w:p w:rsidR="00086E28" w:rsidRDefault="00086E28" w:rsidP="00D11738">
      <w:pPr>
        <w:pStyle w:val="a3"/>
        <w:rPr>
          <w:color w:val="0000FF"/>
          <w:lang w:val="ky-KG"/>
        </w:rPr>
      </w:pPr>
    </w:p>
    <w:p w:rsidR="00086E28" w:rsidRDefault="00086E28" w:rsidP="00D11738">
      <w:pPr>
        <w:pStyle w:val="a3"/>
        <w:rPr>
          <w:color w:val="0000FF"/>
          <w:lang w:val="ky-KG"/>
        </w:rPr>
      </w:pPr>
    </w:p>
    <w:p w:rsidR="00086E28" w:rsidRDefault="00086E28" w:rsidP="00D11738">
      <w:pPr>
        <w:pStyle w:val="a3"/>
        <w:rPr>
          <w:color w:val="0000FF"/>
          <w:lang w:val="ky-KG"/>
        </w:rPr>
      </w:pPr>
    </w:p>
    <w:p w:rsidR="00086E28" w:rsidRDefault="00086E28" w:rsidP="00D11738">
      <w:pPr>
        <w:pStyle w:val="a3"/>
        <w:rPr>
          <w:color w:val="0000FF"/>
          <w:lang w:val="ky-KG"/>
        </w:rPr>
      </w:pPr>
    </w:p>
    <w:p w:rsidR="00086E28" w:rsidRPr="00A42B7B" w:rsidRDefault="00086E28" w:rsidP="00D11738">
      <w:pPr>
        <w:pStyle w:val="a3"/>
        <w:rPr>
          <w:color w:val="0000FF"/>
          <w:lang w:val="ky-KG"/>
        </w:rPr>
      </w:pPr>
    </w:p>
  </w:footnote>
  <w:footnote w:id="2">
    <w:p w:rsidR="00086E28" w:rsidRPr="001342FF" w:rsidRDefault="00086E28" w:rsidP="005F7534">
      <w:pPr>
        <w:pStyle w:val="a3"/>
        <w:rPr>
          <w:sz w:val="16"/>
          <w:szCs w:val="16"/>
          <w:lang w:val="ky-KG"/>
        </w:rPr>
      </w:pPr>
      <w:r w:rsidRPr="001342FF">
        <w:rPr>
          <w:rStyle w:val="aff"/>
          <w:sz w:val="16"/>
          <w:szCs w:val="16"/>
          <w:lang w:val="ky-KG"/>
        </w:rPr>
        <w:t>1</w:t>
      </w:r>
      <w:r w:rsidRPr="001342FF">
        <w:rPr>
          <w:sz w:val="16"/>
          <w:szCs w:val="16"/>
          <w:lang w:val="ky-KG"/>
        </w:rPr>
        <w:t>ФОБ баа</w:t>
      </w:r>
      <w:r>
        <w:rPr>
          <w:sz w:val="16"/>
          <w:szCs w:val="16"/>
          <w:lang w:val="ky-KG"/>
        </w:rPr>
        <w:t>сы боюнча экспорт – экспортту жө</w:t>
      </w:r>
      <w:r w:rsidRPr="001342FF">
        <w:rPr>
          <w:sz w:val="16"/>
          <w:szCs w:val="16"/>
          <w:lang w:val="ky-KG"/>
        </w:rPr>
        <w:t>н</w:t>
      </w:r>
      <w:r>
        <w:rPr>
          <w:sz w:val="16"/>
          <w:szCs w:val="16"/>
          <w:lang w:val="ky-KG"/>
        </w:rPr>
        <w:t>ө</w:t>
      </w:r>
      <w:r w:rsidRPr="001342FF">
        <w:rPr>
          <w:sz w:val="16"/>
          <w:szCs w:val="16"/>
          <w:lang w:val="ky-KG"/>
        </w:rPr>
        <w:t>т</w:t>
      </w:r>
      <w:r>
        <w:rPr>
          <w:sz w:val="16"/>
          <w:szCs w:val="16"/>
          <w:lang w:val="ky-KG"/>
        </w:rPr>
        <w:t>үү</w:t>
      </w:r>
      <w:r w:rsidRPr="001342FF">
        <w:rPr>
          <w:sz w:val="16"/>
          <w:szCs w:val="16"/>
          <w:lang w:val="ky-KG"/>
        </w:rPr>
        <w:t>ч</w:t>
      </w:r>
      <w:r>
        <w:rPr>
          <w:sz w:val="16"/>
          <w:szCs w:val="16"/>
          <w:lang w:val="ky-KG"/>
        </w:rPr>
        <w:t>ү</w:t>
      </w:r>
      <w:r w:rsidRPr="001342FF">
        <w:rPr>
          <w:sz w:val="16"/>
          <w:szCs w:val="16"/>
          <w:lang w:val="ky-KG"/>
        </w:rPr>
        <w:t xml:space="preserve"> </w:t>
      </w:r>
      <w:r>
        <w:rPr>
          <w:sz w:val="16"/>
          <w:szCs w:val="16"/>
          <w:lang w:val="ky-KG"/>
        </w:rPr>
        <w:t>ө</w:t>
      </w:r>
      <w:r w:rsidRPr="001342FF">
        <w:rPr>
          <w:sz w:val="16"/>
          <w:szCs w:val="16"/>
          <w:lang w:val="ky-KG"/>
        </w:rPr>
        <w:t>лк</w:t>
      </w:r>
      <w:r>
        <w:rPr>
          <w:sz w:val="16"/>
          <w:szCs w:val="16"/>
          <w:lang w:val="ky-KG"/>
        </w:rPr>
        <w:t>ө</w:t>
      </w:r>
      <w:r w:rsidRPr="001342FF">
        <w:rPr>
          <w:sz w:val="16"/>
          <w:szCs w:val="16"/>
          <w:lang w:val="ky-KG"/>
        </w:rPr>
        <w:t>н</w:t>
      </w:r>
      <w:r>
        <w:rPr>
          <w:sz w:val="16"/>
          <w:szCs w:val="16"/>
          <w:lang w:val="ky-KG"/>
        </w:rPr>
        <w:t>ү</w:t>
      </w:r>
      <w:r w:rsidRPr="001342FF">
        <w:rPr>
          <w:sz w:val="16"/>
          <w:szCs w:val="16"/>
          <w:lang w:val="ky-KG"/>
        </w:rPr>
        <w:t>н чек арасына чейин ж</w:t>
      </w:r>
      <w:r>
        <w:rPr>
          <w:sz w:val="16"/>
          <w:szCs w:val="16"/>
          <w:lang w:val="ky-KG"/>
        </w:rPr>
        <w:t>ү</w:t>
      </w:r>
      <w:r w:rsidRPr="001342FF">
        <w:rPr>
          <w:sz w:val="16"/>
          <w:szCs w:val="16"/>
          <w:lang w:val="ky-KG"/>
        </w:rPr>
        <w:t>кт</w:t>
      </w:r>
      <w:r>
        <w:rPr>
          <w:sz w:val="16"/>
          <w:szCs w:val="16"/>
          <w:lang w:val="ky-KG"/>
        </w:rPr>
        <w:t>ү жеткирүү</w:t>
      </w:r>
      <w:r w:rsidRPr="001342FF">
        <w:rPr>
          <w:sz w:val="16"/>
          <w:szCs w:val="16"/>
          <w:lang w:val="ky-KG"/>
        </w:rPr>
        <w:t>г</w:t>
      </w:r>
      <w:r>
        <w:rPr>
          <w:sz w:val="16"/>
          <w:szCs w:val="16"/>
          <w:lang w:val="ky-KG"/>
        </w:rPr>
        <w:t>ө</w:t>
      </w:r>
      <w:r w:rsidRPr="001342FF">
        <w:rPr>
          <w:sz w:val="16"/>
          <w:szCs w:val="16"/>
          <w:lang w:val="ky-KG"/>
        </w:rPr>
        <w:t xml:space="preserve"> кеткен бардык чыгымдарды жана анын наркын кошкондогу товардын баасы.</w:t>
      </w:r>
    </w:p>
    <w:p w:rsidR="00086E28" w:rsidRPr="001342FF" w:rsidRDefault="00086E28" w:rsidP="005F7534">
      <w:pPr>
        <w:pStyle w:val="a3"/>
        <w:jc w:val="both"/>
        <w:rPr>
          <w:lang w:val="ky-KG"/>
        </w:rPr>
      </w:pPr>
      <w:r w:rsidRPr="001342FF">
        <w:rPr>
          <w:rStyle w:val="aff"/>
          <w:sz w:val="16"/>
          <w:szCs w:val="16"/>
          <w:lang w:val="ky-KG"/>
        </w:rPr>
        <w:t>2</w:t>
      </w:r>
      <w:r w:rsidRPr="001342FF">
        <w:rPr>
          <w:sz w:val="16"/>
          <w:szCs w:val="16"/>
          <w:lang w:val="ky-KG"/>
        </w:rPr>
        <w:t xml:space="preserve">СИФ баасы боюнча импорт – импортту </w:t>
      </w:r>
      <w:r>
        <w:rPr>
          <w:sz w:val="16"/>
          <w:szCs w:val="16"/>
          <w:lang w:val="ky-KG"/>
        </w:rPr>
        <w:t>жө</w:t>
      </w:r>
      <w:r w:rsidRPr="001342FF">
        <w:rPr>
          <w:sz w:val="16"/>
          <w:szCs w:val="16"/>
          <w:lang w:val="ky-KG"/>
        </w:rPr>
        <w:t>н</w:t>
      </w:r>
      <w:r>
        <w:rPr>
          <w:sz w:val="16"/>
          <w:szCs w:val="16"/>
          <w:lang w:val="ky-KG"/>
        </w:rPr>
        <w:t>ө</w:t>
      </w:r>
      <w:r w:rsidRPr="001342FF">
        <w:rPr>
          <w:sz w:val="16"/>
          <w:szCs w:val="16"/>
          <w:lang w:val="ky-KG"/>
        </w:rPr>
        <w:t>т</w:t>
      </w:r>
      <w:r>
        <w:rPr>
          <w:sz w:val="16"/>
          <w:szCs w:val="16"/>
          <w:lang w:val="ky-KG"/>
        </w:rPr>
        <w:t>үү</w:t>
      </w:r>
      <w:r w:rsidRPr="001342FF">
        <w:rPr>
          <w:sz w:val="16"/>
          <w:szCs w:val="16"/>
          <w:lang w:val="ky-KG"/>
        </w:rPr>
        <w:t>ч</w:t>
      </w:r>
      <w:r>
        <w:rPr>
          <w:sz w:val="16"/>
          <w:szCs w:val="16"/>
          <w:lang w:val="ky-KG"/>
        </w:rPr>
        <w:t>ү</w:t>
      </w:r>
      <w:r w:rsidRPr="001342FF">
        <w:rPr>
          <w:sz w:val="16"/>
          <w:szCs w:val="16"/>
          <w:lang w:val="ky-KG"/>
        </w:rPr>
        <w:t xml:space="preserve"> </w:t>
      </w:r>
      <w:r>
        <w:rPr>
          <w:sz w:val="16"/>
          <w:szCs w:val="16"/>
          <w:lang w:val="ky-KG"/>
        </w:rPr>
        <w:t>ө</w:t>
      </w:r>
      <w:r w:rsidRPr="001342FF">
        <w:rPr>
          <w:sz w:val="16"/>
          <w:szCs w:val="16"/>
          <w:lang w:val="ky-KG"/>
        </w:rPr>
        <w:t>лк</w:t>
      </w:r>
      <w:r>
        <w:rPr>
          <w:sz w:val="16"/>
          <w:szCs w:val="16"/>
          <w:lang w:val="ky-KG"/>
        </w:rPr>
        <w:t>ө</w:t>
      </w:r>
      <w:r w:rsidRPr="001342FF">
        <w:rPr>
          <w:sz w:val="16"/>
          <w:szCs w:val="16"/>
          <w:lang w:val="ky-KG"/>
        </w:rPr>
        <w:t>н</w:t>
      </w:r>
      <w:r>
        <w:rPr>
          <w:sz w:val="16"/>
          <w:szCs w:val="16"/>
          <w:lang w:val="ky-KG"/>
        </w:rPr>
        <w:t>ү</w:t>
      </w:r>
      <w:r w:rsidRPr="001342FF">
        <w:rPr>
          <w:sz w:val="16"/>
          <w:szCs w:val="16"/>
          <w:lang w:val="ky-KG"/>
        </w:rPr>
        <w:t>н чек арасына чейин камсыздоо жана транспорттоого кеткен бардык чыгымдарды жана анын наркын кошкондогу товардын баасы.</w:t>
      </w:r>
    </w:p>
    <w:p w:rsidR="00086E28" w:rsidRPr="001342FF" w:rsidRDefault="00086E28" w:rsidP="005F7534">
      <w:pPr>
        <w:pStyle w:val="a3"/>
        <w:rPr>
          <w:lang w:val="ky-KG"/>
        </w:rPr>
      </w:pPr>
    </w:p>
  </w:footnote>
  <w:footnote w:id="3">
    <w:p w:rsidR="00086E28" w:rsidRPr="009A1DC3" w:rsidRDefault="00086E28" w:rsidP="002712C8">
      <w:pPr>
        <w:pStyle w:val="a3"/>
        <w:rPr>
          <w:lang w:val="ky-KG"/>
        </w:rPr>
      </w:pPr>
      <w:r w:rsidRPr="009A1DC3">
        <w:rPr>
          <w:rStyle w:val="aff"/>
        </w:rPr>
        <w:footnoteRef/>
      </w:r>
      <w:r w:rsidRPr="009A1DC3">
        <w:t xml:space="preserve"> Январь-июнь</w:t>
      </w:r>
    </w:p>
  </w:footnote>
  <w:footnote w:id="4">
    <w:p w:rsidR="00086E28" w:rsidRPr="009A1DC3" w:rsidRDefault="00086E28" w:rsidP="002712C8">
      <w:pPr>
        <w:pStyle w:val="a3"/>
        <w:rPr>
          <w:lang w:val="ky-KG"/>
        </w:rPr>
      </w:pPr>
      <w:r w:rsidRPr="009A1DC3">
        <w:rPr>
          <w:rStyle w:val="aff"/>
        </w:rPr>
        <w:footnoteRef/>
      </w:r>
      <w:r w:rsidRPr="009A1DC3">
        <w:t xml:space="preserve"> На 1 </w:t>
      </w:r>
      <w:r w:rsidRPr="009A1DC3">
        <w:rPr>
          <w:lang w:val="ky-KG"/>
        </w:rPr>
        <w:t>августа</w:t>
      </w:r>
    </w:p>
    <w:p w:rsidR="00086E28" w:rsidRPr="009A1DC3" w:rsidRDefault="00086E28" w:rsidP="002712C8">
      <w:pPr>
        <w:pStyle w:val="a3"/>
      </w:pPr>
      <w:r w:rsidRPr="009A1DC3">
        <w:rPr>
          <w:rStyle w:val="aff"/>
        </w:rPr>
        <w:t>3</w:t>
      </w:r>
      <w:r w:rsidRPr="009A1DC3">
        <w:t xml:space="preserve"> </w:t>
      </w:r>
      <w:r w:rsidRPr="009A1DC3">
        <w:rPr>
          <w:lang w:val="ky-KG"/>
        </w:rPr>
        <w:t>июнь</w:t>
      </w:r>
      <w:r w:rsidRPr="009A1DC3">
        <w:t xml:space="preserve"> 2019</w:t>
      </w:r>
    </w:p>
    <w:p w:rsidR="00086E28" w:rsidRPr="009A1DC3" w:rsidRDefault="00086E28" w:rsidP="002712C8">
      <w:pPr>
        <w:pStyle w:val="a3"/>
        <w:rPr>
          <w:lang w:val="ky-KG"/>
        </w:rPr>
      </w:pPr>
      <w:r w:rsidRPr="009A1DC3">
        <w:rPr>
          <w:rStyle w:val="aff"/>
        </w:rPr>
        <w:t>4</w:t>
      </w:r>
      <w:r w:rsidRPr="009A1DC3">
        <w:t xml:space="preserve"> </w:t>
      </w:r>
      <w:r w:rsidRPr="009A1DC3">
        <w:rPr>
          <w:lang w:val="ky-KG"/>
        </w:rPr>
        <w:t>июнь</w:t>
      </w:r>
      <w:r w:rsidRPr="009A1DC3">
        <w:t xml:space="preserve"> 2020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9A4AFE4"/>
    <w:lvl w:ilvl="0">
      <w:start w:val="1"/>
      <w:numFmt w:val="decimal"/>
      <w:lvlText w:val="%1."/>
      <w:lvlJc w:val="left"/>
      <w:pPr>
        <w:tabs>
          <w:tab w:val="num" w:pos="1492"/>
        </w:tabs>
        <w:ind w:left="1492" w:hanging="360"/>
      </w:pPr>
    </w:lvl>
  </w:abstractNum>
  <w:abstractNum w:abstractNumId="1">
    <w:nsid w:val="FFFFFF7D"/>
    <w:multiLevelType w:val="singleLevel"/>
    <w:tmpl w:val="1E6A427A"/>
    <w:lvl w:ilvl="0">
      <w:start w:val="1"/>
      <w:numFmt w:val="decimal"/>
      <w:lvlText w:val="%1."/>
      <w:lvlJc w:val="left"/>
      <w:pPr>
        <w:tabs>
          <w:tab w:val="num" w:pos="1209"/>
        </w:tabs>
        <w:ind w:left="1209" w:hanging="360"/>
      </w:pPr>
    </w:lvl>
  </w:abstractNum>
  <w:abstractNum w:abstractNumId="2">
    <w:nsid w:val="FFFFFF7E"/>
    <w:multiLevelType w:val="singleLevel"/>
    <w:tmpl w:val="361AD16C"/>
    <w:lvl w:ilvl="0">
      <w:start w:val="1"/>
      <w:numFmt w:val="decimal"/>
      <w:lvlText w:val="%1."/>
      <w:lvlJc w:val="left"/>
      <w:pPr>
        <w:tabs>
          <w:tab w:val="num" w:pos="926"/>
        </w:tabs>
        <w:ind w:left="926" w:hanging="360"/>
      </w:pPr>
    </w:lvl>
  </w:abstractNum>
  <w:abstractNum w:abstractNumId="3">
    <w:nsid w:val="FFFFFF7F"/>
    <w:multiLevelType w:val="singleLevel"/>
    <w:tmpl w:val="BE64883E"/>
    <w:lvl w:ilvl="0">
      <w:start w:val="1"/>
      <w:numFmt w:val="decimal"/>
      <w:lvlText w:val="%1."/>
      <w:lvlJc w:val="left"/>
      <w:pPr>
        <w:tabs>
          <w:tab w:val="num" w:pos="643"/>
        </w:tabs>
        <w:ind w:left="643" w:hanging="360"/>
      </w:pPr>
    </w:lvl>
  </w:abstractNum>
  <w:abstractNum w:abstractNumId="4">
    <w:nsid w:val="FFFFFF80"/>
    <w:multiLevelType w:val="singleLevel"/>
    <w:tmpl w:val="0F5485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66A81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1B8ACA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BC0BD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D80BEB8"/>
    <w:lvl w:ilvl="0">
      <w:start w:val="1"/>
      <w:numFmt w:val="decimal"/>
      <w:lvlText w:val="%1."/>
      <w:lvlJc w:val="left"/>
      <w:pPr>
        <w:tabs>
          <w:tab w:val="num" w:pos="360"/>
        </w:tabs>
        <w:ind w:left="360" w:hanging="360"/>
      </w:pPr>
    </w:lvl>
  </w:abstractNum>
  <w:abstractNum w:abstractNumId="9">
    <w:nsid w:val="FFFFFF89"/>
    <w:multiLevelType w:val="singleLevel"/>
    <w:tmpl w:val="24B812C2"/>
    <w:lvl w:ilvl="0">
      <w:start w:val="1"/>
      <w:numFmt w:val="bullet"/>
      <w:lvlText w:val=""/>
      <w:lvlJc w:val="left"/>
      <w:pPr>
        <w:tabs>
          <w:tab w:val="num" w:pos="360"/>
        </w:tabs>
        <w:ind w:left="360" w:hanging="360"/>
      </w:pPr>
      <w:rPr>
        <w:rFonts w:ascii="Symbol" w:hAnsi="Symbol" w:hint="default"/>
      </w:rPr>
    </w:lvl>
  </w:abstractNum>
  <w:abstractNum w:abstractNumId="10">
    <w:nsid w:val="0218791C"/>
    <w:multiLevelType w:val="singleLevel"/>
    <w:tmpl w:val="04190013"/>
    <w:lvl w:ilvl="0">
      <w:start w:val="1"/>
      <w:numFmt w:val="upperRoman"/>
      <w:lvlText w:val="%1."/>
      <w:lvlJc w:val="left"/>
      <w:pPr>
        <w:tabs>
          <w:tab w:val="num" w:pos="720"/>
        </w:tabs>
        <w:ind w:left="720" w:hanging="720"/>
      </w:pPr>
      <w:rPr>
        <w:rFonts w:hint="default"/>
      </w:rPr>
    </w:lvl>
  </w:abstractNum>
  <w:abstractNum w:abstractNumId="11">
    <w:nsid w:val="06493DFC"/>
    <w:multiLevelType w:val="singleLevel"/>
    <w:tmpl w:val="45E02F66"/>
    <w:lvl w:ilvl="0">
      <w:start w:val="1"/>
      <w:numFmt w:val="decimal"/>
      <w:lvlText w:val="%1"/>
      <w:lvlJc w:val="left"/>
      <w:pPr>
        <w:tabs>
          <w:tab w:val="num" w:pos="1002"/>
        </w:tabs>
        <w:ind w:left="1002" w:hanging="435"/>
      </w:pPr>
      <w:rPr>
        <w:rFonts w:hint="default"/>
      </w:rPr>
    </w:lvl>
  </w:abstractNum>
  <w:abstractNum w:abstractNumId="12">
    <w:nsid w:val="06F10C11"/>
    <w:multiLevelType w:val="hybridMultilevel"/>
    <w:tmpl w:val="6CBE1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DC7196"/>
    <w:multiLevelType w:val="singleLevel"/>
    <w:tmpl w:val="C0646586"/>
    <w:lvl w:ilvl="0">
      <w:start w:val="1"/>
      <w:numFmt w:val="decimal"/>
      <w:lvlText w:val="%1."/>
      <w:lvlJc w:val="left"/>
      <w:pPr>
        <w:tabs>
          <w:tab w:val="num" w:pos="644"/>
        </w:tabs>
        <w:ind w:left="644" w:hanging="360"/>
      </w:pPr>
      <w:rPr>
        <w:b/>
      </w:rPr>
    </w:lvl>
  </w:abstractNum>
  <w:abstractNum w:abstractNumId="14">
    <w:nsid w:val="19C24BF4"/>
    <w:multiLevelType w:val="singleLevel"/>
    <w:tmpl w:val="3F946EEE"/>
    <w:lvl w:ilvl="0">
      <w:numFmt w:val="bullet"/>
      <w:lvlText w:val=""/>
      <w:lvlJc w:val="left"/>
      <w:pPr>
        <w:tabs>
          <w:tab w:val="num" w:pos="360"/>
        </w:tabs>
        <w:ind w:left="360" w:hanging="360"/>
      </w:pPr>
      <w:rPr>
        <w:rFonts w:ascii="Symbol" w:hAnsi="Symbol" w:hint="default"/>
      </w:rPr>
    </w:lvl>
  </w:abstractNum>
  <w:abstractNum w:abstractNumId="15">
    <w:nsid w:val="1D074FDC"/>
    <w:multiLevelType w:val="hybridMultilevel"/>
    <w:tmpl w:val="D29C24DA"/>
    <w:lvl w:ilvl="0" w:tplc="4FA28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2280470"/>
    <w:multiLevelType w:val="hybridMultilevel"/>
    <w:tmpl w:val="08EC844A"/>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3C45C43"/>
    <w:multiLevelType w:val="singleLevel"/>
    <w:tmpl w:val="684CABC8"/>
    <w:lvl w:ilvl="0">
      <w:numFmt w:val="bullet"/>
      <w:lvlText w:val="-"/>
      <w:lvlJc w:val="left"/>
      <w:pPr>
        <w:tabs>
          <w:tab w:val="num" w:pos="360"/>
        </w:tabs>
        <w:ind w:left="360" w:hanging="360"/>
      </w:pPr>
      <w:rPr>
        <w:rFonts w:hint="default"/>
      </w:rPr>
    </w:lvl>
  </w:abstractNum>
  <w:abstractNum w:abstractNumId="18">
    <w:nsid w:val="27801A87"/>
    <w:multiLevelType w:val="hybridMultilevel"/>
    <w:tmpl w:val="64745472"/>
    <w:lvl w:ilvl="0" w:tplc="4AD07E72">
      <w:start w:val="1"/>
      <w:numFmt w:val="decimal"/>
      <w:lvlText w:val="%1."/>
      <w:lvlJc w:val="left"/>
      <w:pPr>
        <w:ind w:left="720" w:hanging="360"/>
      </w:pPr>
      <w:rPr>
        <w:rFonts w:hint="default"/>
        <w:i/>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0C728F"/>
    <w:multiLevelType w:val="hybridMultilevel"/>
    <w:tmpl w:val="36A812A4"/>
    <w:lvl w:ilvl="0" w:tplc="0419000F">
      <w:start w:val="1"/>
      <w:numFmt w:val="decimal"/>
      <w:lvlText w:val="%1."/>
      <w:lvlJc w:val="left"/>
      <w:pPr>
        <w:tabs>
          <w:tab w:val="num" w:pos="862"/>
        </w:tabs>
        <w:ind w:left="862" w:hanging="360"/>
      </w:p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20">
    <w:nsid w:val="3D174B79"/>
    <w:multiLevelType w:val="hybridMultilevel"/>
    <w:tmpl w:val="849CDF84"/>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AC51EA"/>
    <w:multiLevelType w:val="hybridMultilevel"/>
    <w:tmpl w:val="709EE6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5BD1EE1"/>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D5A44AB"/>
    <w:multiLevelType w:val="singleLevel"/>
    <w:tmpl w:val="0854FDC2"/>
    <w:lvl w:ilvl="0">
      <w:start w:val="1"/>
      <w:numFmt w:val="decimal"/>
      <w:lvlText w:val="%1)"/>
      <w:legacy w:legacy="1" w:legacySpace="0" w:legacyIndent="360"/>
      <w:lvlJc w:val="left"/>
      <w:pPr>
        <w:ind w:left="644" w:hanging="360"/>
      </w:pPr>
    </w:lvl>
  </w:abstractNum>
  <w:abstractNum w:abstractNumId="24">
    <w:nsid w:val="5002229A"/>
    <w:multiLevelType w:val="hybridMultilevel"/>
    <w:tmpl w:val="15B62F3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2532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6">
    <w:nsid w:val="546563C6"/>
    <w:multiLevelType w:val="hybridMultilevel"/>
    <w:tmpl w:val="2E8619A2"/>
    <w:lvl w:ilvl="0" w:tplc="86968D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85E5361"/>
    <w:multiLevelType w:val="singleLevel"/>
    <w:tmpl w:val="E976DC80"/>
    <w:lvl w:ilvl="0">
      <w:start w:val="2001"/>
      <w:numFmt w:val="decimal"/>
      <w:lvlText w:val="%1"/>
      <w:lvlJc w:val="left"/>
      <w:pPr>
        <w:tabs>
          <w:tab w:val="num" w:pos="394"/>
        </w:tabs>
        <w:ind w:left="394" w:hanging="360"/>
      </w:pPr>
      <w:rPr>
        <w:rFonts w:hint="default"/>
      </w:rPr>
    </w:lvl>
  </w:abstractNum>
  <w:abstractNum w:abstractNumId="28">
    <w:nsid w:val="5DC92642"/>
    <w:multiLevelType w:val="hybridMultilevel"/>
    <w:tmpl w:val="E58A76F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9">
    <w:nsid w:val="5EB05FDA"/>
    <w:multiLevelType w:val="hybridMultilevel"/>
    <w:tmpl w:val="E49CDEA0"/>
    <w:lvl w:ilvl="0" w:tplc="84CE71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3F216C0"/>
    <w:multiLevelType w:val="singleLevel"/>
    <w:tmpl w:val="8BFE0158"/>
    <w:lvl w:ilvl="0">
      <w:numFmt w:val="bullet"/>
      <w:lvlText w:val="-"/>
      <w:lvlJc w:val="left"/>
      <w:pPr>
        <w:tabs>
          <w:tab w:val="num" w:pos="927"/>
        </w:tabs>
        <w:ind w:left="927" w:hanging="360"/>
      </w:pPr>
      <w:rPr>
        <w:rFonts w:hint="default"/>
      </w:rPr>
    </w:lvl>
  </w:abstractNum>
  <w:abstractNum w:abstractNumId="31">
    <w:nsid w:val="6CBF2CE7"/>
    <w:multiLevelType w:val="hybridMultilevel"/>
    <w:tmpl w:val="4A308F5C"/>
    <w:lvl w:ilvl="0" w:tplc="BAD0520E">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1F106B2"/>
    <w:multiLevelType w:val="singleLevel"/>
    <w:tmpl w:val="20BAE022"/>
    <w:lvl w:ilvl="0">
      <w:start w:val="1"/>
      <w:numFmt w:val="decimal"/>
      <w:lvlText w:val="%1."/>
      <w:lvlJc w:val="left"/>
      <w:pPr>
        <w:tabs>
          <w:tab w:val="num" w:pos="1211"/>
        </w:tabs>
        <w:ind w:left="1211" w:hanging="360"/>
      </w:pPr>
      <w:rPr>
        <w:rFonts w:hint="default"/>
      </w:rPr>
    </w:lvl>
  </w:abstractNum>
  <w:abstractNum w:abstractNumId="33">
    <w:nsid w:val="74BA6536"/>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79904F1F"/>
    <w:multiLevelType w:val="hybridMultilevel"/>
    <w:tmpl w:val="41548350"/>
    <w:lvl w:ilvl="0" w:tplc="D618CF6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7A6B3DA6"/>
    <w:multiLevelType w:val="singleLevel"/>
    <w:tmpl w:val="7A22EF1C"/>
    <w:lvl w:ilvl="0">
      <w:start w:val="1"/>
      <w:numFmt w:val="decimal"/>
      <w:lvlText w:val="%1."/>
      <w:lvlJc w:val="left"/>
      <w:pPr>
        <w:tabs>
          <w:tab w:val="num" w:pos="1211"/>
        </w:tabs>
        <w:ind w:left="1211" w:hanging="360"/>
      </w:pPr>
      <w:rPr>
        <w:rFonts w:hint="default"/>
      </w:rPr>
    </w:lvl>
  </w:abstractNum>
  <w:abstractNum w:abstractNumId="36">
    <w:nsid w:val="7C9948E9"/>
    <w:multiLevelType w:val="multilevel"/>
    <w:tmpl w:val="B0867A4C"/>
    <w:lvl w:ilvl="0">
      <w:start w:val="1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F3143D1"/>
    <w:multiLevelType w:val="hybridMultilevel"/>
    <w:tmpl w:val="3DD8F83E"/>
    <w:lvl w:ilvl="0" w:tplc="5818191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3"/>
    <w:lvlOverride w:ilvl="0">
      <w:startOverride w:val="1"/>
    </w:lvlOverride>
  </w:num>
  <w:num w:numId="2">
    <w:abstractNumId w:val="12"/>
  </w:num>
  <w:num w:numId="3">
    <w:abstractNumId w:val="13"/>
  </w:num>
  <w:num w:numId="4">
    <w:abstractNumId w:val="34"/>
  </w:num>
  <w:num w:numId="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35"/>
  </w:num>
  <w:num w:numId="18">
    <w:abstractNumId w:val="11"/>
  </w:num>
  <w:num w:numId="19">
    <w:abstractNumId w:val="14"/>
  </w:num>
  <w:num w:numId="20">
    <w:abstractNumId w:val="23"/>
  </w:num>
  <w:num w:numId="21">
    <w:abstractNumId w:val="25"/>
  </w:num>
  <w:num w:numId="22">
    <w:abstractNumId w:val="17"/>
  </w:num>
  <w:num w:numId="23">
    <w:abstractNumId w:val="27"/>
  </w:num>
  <w:num w:numId="24">
    <w:abstractNumId w:val="30"/>
  </w:num>
  <w:num w:numId="25">
    <w:abstractNumId w:val="36"/>
  </w:num>
  <w:num w:numId="26">
    <w:abstractNumId w:val="10"/>
  </w:num>
  <w:num w:numId="27">
    <w:abstractNumId w:val="16"/>
  </w:num>
  <w:num w:numId="28">
    <w:abstractNumId w:val="20"/>
  </w:num>
  <w:num w:numId="29">
    <w:abstractNumId w:val="37"/>
  </w:num>
  <w:num w:numId="30">
    <w:abstractNumId w:val="21"/>
  </w:num>
  <w:num w:numId="31">
    <w:abstractNumId w:val="19"/>
  </w:num>
  <w:num w:numId="3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4"/>
  </w:num>
  <w:num w:numId="35">
    <w:abstractNumId w:val="31"/>
  </w:num>
  <w:num w:numId="36">
    <w:abstractNumId w:val="26"/>
  </w:num>
  <w:num w:numId="37">
    <w:abstractNumId w:val="18"/>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9"/>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82062"/>
    <w:rsid w:val="000166D3"/>
    <w:rsid w:val="0002561A"/>
    <w:rsid w:val="00061233"/>
    <w:rsid w:val="00086E28"/>
    <w:rsid w:val="000C597F"/>
    <w:rsid w:val="000F5565"/>
    <w:rsid w:val="001015DE"/>
    <w:rsid w:val="00114FC7"/>
    <w:rsid w:val="0014448C"/>
    <w:rsid w:val="00146EC3"/>
    <w:rsid w:val="00175D82"/>
    <w:rsid w:val="0019584E"/>
    <w:rsid w:val="001A6C08"/>
    <w:rsid w:val="001B6DCA"/>
    <w:rsid w:val="002459C1"/>
    <w:rsid w:val="002712C8"/>
    <w:rsid w:val="00275E46"/>
    <w:rsid w:val="00282062"/>
    <w:rsid w:val="00290A68"/>
    <w:rsid w:val="00295F17"/>
    <w:rsid w:val="00311AF7"/>
    <w:rsid w:val="003C1A09"/>
    <w:rsid w:val="003C6A64"/>
    <w:rsid w:val="003D389B"/>
    <w:rsid w:val="003F1DCC"/>
    <w:rsid w:val="00403646"/>
    <w:rsid w:val="00443573"/>
    <w:rsid w:val="00462E6C"/>
    <w:rsid w:val="004C5748"/>
    <w:rsid w:val="004C5BEE"/>
    <w:rsid w:val="004D79DB"/>
    <w:rsid w:val="00504BB4"/>
    <w:rsid w:val="00516553"/>
    <w:rsid w:val="00520706"/>
    <w:rsid w:val="005235FF"/>
    <w:rsid w:val="00525C9D"/>
    <w:rsid w:val="005F7534"/>
    <w:rsid w:val="006001C9"/>
    <w:rsid w:val="00622D26"/>
    <w:rsid w:val="006465D6"/>
    <w:rsid w:val="00646CDC"/>
    <w:rsid w:val="00650CCE"/>
    <w:rsid w:val="0069504B"/>
    <w:rsid w:val="006B5ADE"/>
    <w:rsid w:val="006C7094"/>
    <w:rsid w:val="006E5293"/>
    <w:rsid w:val="007624F9"/>
    <w:rsid w:val="00767CB4"/>
    <w:rsid w:val="007D1EEC"/>
    <w:rsid w:val="007F2FC2"/>
    <w:rsid w:val="007F5DDF"/>
    <w:rsid w:val="00802CCB"/>
    <w:rsid w:val="008278E5"/>
    <w:rsid w:val="0085194E"/>
    <w:rsid w:val="008609E0"/>
    <w:rsid w:val="008872A3"/>
    <w:rsid w:val="008A5727"/>
    <w:rsid w:val="008A5AF5"/>
    <w:rsid w:val="00924865"/>
    <w:rsid w:val="009317FD"/>
    <w:rsid w:val="00970528"/>
    <w:rsid w:val="009722AC"/>
    <w:rsid w:val="00990DC3"/>
    <w:rsid w:val="009960AE"/>
    <w:rsid w:val="009C368A"/>
    <w:rsid w:val="00A418A0"/>
    <w:rsid w:val="00A43F85"/>
    <w:rsid w:val="00A44948"/>
    <w:rsid w:val="00A64BE8"/>
    <w:rsid w:val="00A900A5"/>
    <w:rsid w:val="00AB6402"/>
    <w:rsid w:val="00AE3EDB"/>
    <w:rsid w:val="00B31D23"/>
    <w:rsid w:val="00B43660"/>
    <w:rsid w:val="00B8349B"/>
    <w:rsid w:val="00BB0899"/>
    <w:rsid w:val="00C3188E"/>
    <w:rsid w:val="00C51931"/>
    <w:rsid w:val="00C7212A"/>
    <w:rsid w:val="00CC6111"/>
    <w:rsid w:val="00D11738"/>
    <w:rsid w:val="00D30D4E"/>
    <w:rsid w:val="00D911DA"/>
    <w:rsid w:val="00DC151B"/>
    <w:rsid w:val="00E25B7A"/>
    <w:rsid w:val="00E33E37"/>
    <w:rsid w:val="00E428B7"/>
    <w:rsid w:val="00E71518"/>
    <w:rsid w:val="00EA5E69"/>
    <w:rsid w:val="00ED3DC9"/>
    <w:rsid w:val="00ED5F7F"/>
    <w:rsid w:val="00F0171A"/>
    <w:rsid w:val="00F47FBE"/>
    <w:rsid w:val="00F63772"/>
    <w:rsid w:val="00F86850"/>
    <w:rsid w:val="00FB32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094"/>
  </w:style>
  <w:style w:type="paragraph" w:styleId="1">
    <w:name w:val="heading 1"/>
    <w:basedOn w:val="a"/>
    <w:next w:val="a"/>
    <w:link w:val="10"/>
    <w:qFormat/>
    <w:rsid w:val="009960AE"/>
    <w:pPr>
      <w:keepNext/>
      <w:spacing w:after="0" w:line="240" w:lineRule="auto"/>
      <w:jc w:val="center"/>
      <w:outlineLvl w:val="0"/>
    </w:pPr>
    <w:rPr>
      <w:rFonts w:ascii="Times New Roman" w:eastAsia="Times New Roman" w:hAnsi="Times New Roman" w:cs="Times New Roman"/>
      <w:b/>
      <w:i/>
      <w:sz w:val="32"/>
      <w:szCs w:val="20"/>
      <w:u w:val="single"/>
      <w:lang w:eastAsia="ru-RU"/>
    </w:rPr>
  </w:style>
  <w:style w:type="paragraph" w:styleId="2">
    <w:name w:val="heading 2"/>
    <w:basedOn w:val="a"/>
    <w:next w:val="a"/>
    <w:link w:val="20"/>
    <w:qFormat/>
    <w:rsid w:val="009960AE"/>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9960AE"/>
    <w:pPr>
      <w:keepNext/>
      <w:tabs>
        <w:tab w:val="left" w:pos="0"/>
      </w:tabs>
      <w:spacing w:after="0" w:line="240" w:lineRule="auto"/>
      <w:jc w:val="center"/>
      <w:outlineLvl w:val="2"/>
    </w:pPr>
    <w:rPr>
      <w:rFonts w:ascii="Times New Roman" w:eastAsia="Times New Roman" w:hAnsi="Times New Roman" w:cs="Times New Roman"/>
      <w:b/>
      <w:i/>
      <w:sz w:val="40"/>
      <w:szCs w:val="20"/>
      <w:lang w:eastAsia="ru-RU"/>
    </w:rPr>
  </w:style>
  <w:style w:type="paragraph" w:styleId="4">
    <w:name w:val="heading 4"/>
    <w:basedOn w:val="a"/>
    <w:next w:val="a"/>
    <w:link w:val="40"/>
    <w:qFormat/>
    <w:rsid w:val="009960AE"/>
    <w:pPr>
      <w:keepNext/>
      <w:tabs>
        <w:tab w:val="left" w:pos="0"/>
      </w:tabs>
      <w:spacing w:after="0" w:line="240" w:lineRule="auto"/>
      <w:jc w:val="center"/>
      <w:outlineLvl w:val="3"/>
    </w:pPr>
    <w:rPr>
      <w:rFonts w:ascii="Times New Roman" w:eastAsia="Times New Roman" w:hAnsi="Times New Roman" w:cs="Times New Roman"/>
      <w:b/>
      <w:i/>
      <w:sz w:val="32"/>
      <w:szCs w:val="20"/>
      <w:lang w:eastAsia="ru-RU"/>
    </w:rPr>
  </w:style>
  <w:style w:type="paragraph" w:styleId="5">
    <w:name w:val="heading 5"/>
    <w:basedOn w:val="a"/>
    <w:next w:val="a"/>
    <w:link w:val="50"/>
    <w:qFormat/>
    <w:rsid w:val="009960AE"/>
    <w:pPr>
      <w:keepNext/>
      <w:snapToGrid w:val="0"/>
      <w:spacing w:after="0" w:line="240" w:lineRule="auto"/>
      <w:ind w:left="112"/>
      <w:outlineLvl w:val="4"/>
    </w:pPr>
    <w:rPr>
      <w:rFonts w:ascii="Times New Roman" w:eastAsia="Times New Roman" w:hAnsi="Times New Roman" w:cs="Times New Roman"/>
      <w:color w:val="000000"/>
      <w:sz w:val="28"/>
      <w:szCs w:val="20"/>
      <w:u w:val="single"/>
      <w:lang w:eastAsia="ru-RU"/>
    </w:rPr>
  </w:style>
  <w:style w:type="paragraph" w:styleId="6">
    <w:name w:val="heading 6"/>
    <w:basedOn w:val="a"/>
    <w:next w:val="a"/>
    <w:link w:val="60"/>
    <w:qFormat/>
    <w:rsid w:val="009960AE"/>
    <w:pPr>
      <w:keepNext/>
      <w:tabs>
        <w:tab w:val="left" w:pos="0"/>
      </w:tabs>
      <w:spacing w:after="0" w:line="240" w:lineRule="auto"/>
      <w:jc w:val="center"/>
      <w:outlineLvl w:val="5"/>
    </w:pPr>
    <w:rPr>
      <w:rFonts w:ascii="Times New Roman" w:eastAsia="Times New Roman" w:hAnsi="Times New Roman" w:cs="Times New Roman"/>
      <w:b/>
      <w:i/>
      <w:sz w:val="36"/>
      <w:szCs w:val="20"/>
      <w:lang w:eastAsia="ru-RU"/>
    </w:rPr>
  </w:style>
  <w:style w:type="paragraph" w:styleId="7">
    <w:name w:val="heading 7"/>
    <w:basedOn w:val="a"/>
    <w:next w:val="a"/>
    <w:link w:val="70"/>
    <w:qFormat/>
    <w:rsid w:val="009960AE"/>
    <w:pPr>
      <w:keepNext/>
      <w:tabs>
        <w:tab w:val="left" w:pos="-414"/>
      </w:tabs>
      <w:spacing w:after="240" w:line="240" w:lineRule="auto"/>
      <w:ind w:right="-2"/>
      <w:jc w:val="center"/>
      <w:outlineLvl w:val="6"/>
    </w:pPr>
    <w:rPr>
      <w:rFonts w:ascii="Times New Roman" w:eastAsia="Times New Roman" w:hAnsi="Times New Roman" w:cs="Times New Roman"/>
      <w:spacing w:val="-4"/>
      <w:sz w:val="32"/>
      <w:szCs w:val="20"/>
      <w:lang w:eastAsia="ru-RU"/>
    </w:rPr>
  </w:style>
  <w:style w:type="paragraph" w:styleId="8">
    <w:name w:val="heading 8"/>
    <w:basedOn w:val="a"/>
    <w:next w:val="a"/>
    <w:link w:val="80"/>
    <w:qFormat/>
    <w:rsid w:val="009960AE"/>
    <w:pPr>
      <w:keepNext/>
      <w:spacing w:after="0" w:line="240" w:lineRule="auto"/>
      <w:ind w:right="142" w:firstLine="567"/>
      <w:jc w:val="center"/>
      <w:outlineLvl w:val="7"/>
    </w:pPr>
    <w:rPr>
      <w:rFonts w:ascii="Times New Roman" w:eastAsia="Times New Roman" w:hAnsi="Times New Roman" w:cs="Times New Roman"/>
      <w:b/>
      <w:sz w:val="32"/>
      <w:szCs w:val="20"/>
      <w:lang w:eastAsia="ru-RU"/>
    </w:rPr>
  </w:style>
  <w:style w:type="paragraph" w:styleId="9">
    <w:name w:val="heading 9"/>
    <w:basedOn w:val="a"/>
    <w:next w:val="a"/>
    <w:link w:val="90"/>
    <w:qFormat/>
    <w:rsid w:val="009960AE"/>
    <w:pPr>
      <w:keepNext/>
      <w:spacing w:after="0" w:line="240" w:lineRule="auto"/>
      <w:outlineLvl w:val="8"/>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single space,FOOTNOTES,fn,footnote text,Footnote,12pt"/>
    <w:basedOn w:val="a"/>
    <w:link w:val="a4"/>
    <w:uiPriority w:val="99"/>
    <w:unhideWhenUsed/>
    <w:rsid w:val="009960AE"/>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single space Знак,FOOTNOTES Знак,fn Знак,footnote text Знак,Footnote Знак,12pt Знак"/>
    <w:basedOn w:val="a0"/>
    <w:link w:val="a3"/>
    <w:uiPriority w:val="99"/>
    <w:rsid w:val="009960AE"/>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9960AE"/>
    <w:rPr>
      <w:rFonts w:ascii="Times New Roman" w:eastAsia="Times New Roman" w:hAnsi="Times New Roman" w:cs="Times New Roman"/>
      <w:b/>
      <w:i/>
      <w:sz w:val="32"/>
      <w:szCs w:val="20"/>
      <w:u w:val="single"/>
      <w:lang w:eastAsia="ru-RU"/>
    </w:rPr>
  </w:style>
  <w:style w:type="character" w:customStyle="1" w:styleId="20">
    <w:name w:val="Заголовок 2 Знак"/>
    <w:basedOn w:val="a0"/>
    <w:link w:val="2"/>
    <w:rsid w:val="009960AE"/>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9960AE"/>
    <w:rPr>
      <w:rFonts w:ascii="Times New Roman" w:eastAsia="Times New Roman" w:hAnsi="Times New Roman" w:cs="Times New Roman"/>
      <w:b/>
      <w:i/>
      <w:sz w:val="40"/>
      <w:szCs w:val="20"/>
      <w:lang w:eastAsia="ru-RU"/>
    </w:rPr>
  </w:style>
  <w:style w:type="character" w:customStyle="1" w:styleId="40">
    <w:name w:val="Заголовок 4 Знак"/>
    <w:basedOn w:val="a0"/>
    <w:link w:val="4"/>
    <w:rsid w:val="009960AE"/>
    <w:rPr>
      <w:rFonts w:ascii="Times New Roman" w:eastAsia="Times New Roman" w:hAnsi="Times New Roman" w:cs="Times New Roman"/>
      <w:b/>
      <w:i/>
      <w:sz w:val="32"/>
      <w:szCs w:val="20"/>
      <w:lang w:eastAsia="ru-RU"/>
    </w:rPr>
  </w:style>
  <w:style w:type="character" w:customStyle="1" w:styleId="50">
    <w:name w:val="Заголовок 5 Знак"/>
    <w:basedOn w:val="a0"/>
    <w:link w:val="5"/>
    <w:rsid w:val="009960AE"/>
    <w:rPr>
      <w:rFonts w:ascii="Times New Roman" w:eastAsia="Times New Roman" w:hAnsi="Times New Roman" w:cs="Times New Roman"/>
      <w:color w:val="000000"/>
      <w:sz w:val="28"/>
      <w:szCs w:val="20"/>
      <w:u w:val="single"/>
      <w:lang w:eastAsia="ru-RU"/>
    </w:rPr>
  </w:style>
  <w:style w:type="character" w:customStyle="1" w:styleId="60">
    <w:name w:val="Заголовок 6 Знак"/>
    <w:basedOn w:val="a0"/>
    <w:link w:val="6"/>
    <w:rsid w:val="009960AE"/>
    <w:rPr>
      <w:rFonts w:ascii="Times New Roman" w:eastAsia="Times New Roman" w:hAnsi="Times New Roman" w:cs="Times New Roman"/>
      <w:b/>
      <w:i/>
      <w:sz w:val="36"/>
      <w:szCs w:val="20"/>
      <w:lang w:eastAsia="ru-RU"/>
    </w:rPr>
  </w:style>
  <w:style w:type="character" w:customStyle="1" w:styleId="70">
    <w:name w:val="Заголовок 7 Знак"/>
    <w:basedOn w:val="a0"/>
    <w:link w:val="7"/>
    <w:rsid w:val="009960AE"/>
    <w:rPr>
      <w:rFonts w:ascii="Times New Roman" w:eastAsia="Times New Roman" w:hAnsi="Times New Roman" w:cs="Times New Roman"/>
      <w:spacing w:val="-4"/>
      <w:sz w:val="32"/>
      <w:szCs w:val="20"/>
      <w:lang w:eastAsia="ru-RU"/>
    </w:rPr>
  </w:style>
  <w:style w:type="character" w:customStyle="1" w:styleId="80">
    <w:name w:val="Заголовок 8 Знак"/>
    <w:basedOn w:val="a0"/>
    <w:link w:val="8"/>
    <w:rsid w:val="009960AE"/>
    <w:rPr>
      <w:rFonts w:ascii="Times New Roman" w:eastAsia="Times New Roman" w:hAnsi="Times New Roman" w:cs="Times New Roman"/>
      <w:b/>
      <w:sz w:val="32"/>
      <w:szCs w:val="20"/>
      <w:lang w:eastAsia="ru-RU"/>
    </w:rPr>
  </w:style>
  <w:style w:type="character" w:customStyle="1" w:styleId="90">
    <w:name w:val="Заголовок 9 Знак"/>
    <w:basedOn w:val="a0"/>
    <w:link w:val="9"/>
    <w:rsid w:val="009960AE"/>
    <w:rPr>
      <w:rFonts w:ascii="Times New Roman" w:eastAsia="Times New Roman" w:hAnsi="Times New Roman" w:cs="Times New Roman"/>
      <w:b/>
      <w:sz w:val="28"/>
      <w:szCs w:val="20"/>
      <w:lang w:eastAsia="ru-RU"/>
    </w:rPr>
  </w:style>
  <w:style w:type="numbering" w:customStyle="1" w:styleId="11">
    <w:name w:val="Нет списка1"/>
    <w:next w:val="a2"/>
    <w:uiPriority w:val="99"/>
    <w:semiHidden/>
    <w:unhideWhenUsed/>
    <w:rsid w:val="009960AE"/>
  </w:style>
  <w:style w:type="character" w:styleId="a5">
    <w:name w:val="Hyperlink"/>
    <w:unhideWhenUsed/>
    <w:rsid w:val="009960AE"/>
    <w:rPr>
      <w:color w:val="0000FF"/>
      <w:u w:val="single"/>
    </w:rPr>
  </w:style>
  <w:style w:type="character" w:customStyle="1" w:styleId="a6">
    <w:name w:val="Текст примечания Знак"/>
    <w:link w:val="a7"/>
    <w:rsid w:val="009960AE"/>
    <w:rPr>
      <w:rFonts w:ascii="Times New Roman" w:eastAsia="Times New Roman" w:hAnsi="Times New Roman" w:cs="Times New Roman"/>
      <w:sz w:val="20"/>
      <w:szCs w:val="20"/>
      <w:lang w:eastAsia="ru-RU"/>
    </w:rPr>
  </w:style>
  <w:style w:type="paragraph" w:styleId="a7">
    <w:name w:val="annotation text"/>
    <w:basedOn w:val="a"/>
    <w:link w:val="a6"/>
    <w:unhideWhenUsed/>
    <w:rsid w:val="009960AE"/>
    <w:pPr>
      <w:spacing w:after="0" w:line="240" w:lineRule="auto"/>
    </w:pPr>
    <w:rPr>
      <w:rFonts w:ascii="Times New Roman" w:eastAsia="Times New Roman" w:hAnsi="Times New Roman" w:cs="Times New Roman"/>
      <w:sz w:val="20"/>
      <w:szCs w:val="20"/>
      <w:lang w:eastAsia="ru-RU"/>
    </w:rPr>
  </w:style>
  <w:style w:type="character" w:customStyle="1" w:styleId="12">
    <w:name w:val="Текст примечания Знак1"/>
    <w:basedOn w:val="a0"/>
    <w:uiPriority w:val="99"/>
    <w:semiHidden/>
    <w:rsid w:val="009960AE"/>
    <w:rPr>
      <w:sz w:val="20"/>
      <w:szCs w:val="20"/>
    </w:rPr>
  </w:style>
  <w:style w:type="character" w:customStyle="1" w:styleId="a8">
    <w:name w:val="Верхний колонтитул Знак"/>
    <w:link w:val="a9"/>
    <w:rsid w:val="009960AE"/>
    <w:rPr>
      <w:rFonts w:ascii="Times New Roman" w:eastAsia="Times New Roman" w:hAnsi="Times New Roman" w:cs="Times New Roman"/>
      <w:sz w:val="28"/>
      <w:szCs w:val="20"/>
      <w:lang w:eastAsia="ru-RU"/>
    </w:rPr>
  </w:style>
  <w:style w:type="paragraph" w:styleId="a9">
    <w:name w:val="header"/>
    <w:basedOn w:val="a"/>
    <w:link w:val="a8"/>
    <w:unhideWhenUsed/>
    <w:rsid w:val="009960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13">
    <w:name w:val="Верхний колонтитул Знак1"/>
    <w:basedOn w:val="a0"/>
    <w:uiPriority w:val="99"/>
    <w:semiHidden/>
    <w:rsid w:val="009960AE"/>
  </w:style>
  <w:style w:type="character" w:customStyle="1" w:styleId="aa">
    <w:name w:val="Нижний колонтитул Знак"/>
    <w:link w:val="ab"/>
    <w:uiPriority w:val="99"/>
    <w:rsid w:val="009960AE"/>
    <w:rPr>
      <w:rFonts w:ascii="Times New Roman" w:eastAsia="Times New Roman" w:hAnsi="Times New Roman" w:cs="Times New Roman"/>
      <w:sz w:val="28"/>
      <w:szCs w:val="20"/>
      <w:lang w:eastAsia="ru-RU"/>
    </w:rPr>
  </w:style>
  <w:style w:type="paragraph" w:styleId="ab">
    <w:name w:val="footer"/>
    <w:basedOn w:val="a"/>
    <w:link w:val="aa"/>
    <w:uiPriority w:val="99"/>
    <w:unhideWhenUsed/>
    <w:rsid w:val="009960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14">
    <w:name w:val="Нижний колонтитул Знак1"/>
    <w:basedOn w:val="a0"/>
    <w:uiPriority w:val="99"/>
    <w:semiHidden/>
    <w:rsid w:val="009960AE"/>
  </w:style>
  <w:style w:type="paragraph" w:styleId="ac">
    <w:name w:val="caption"/>
    <w:basedOn w:val="a"/>
    <w:next w:val="a"/>
    <w:uiPriority w:val="99"/>
    <w:qFormat/>
    <w:rsid w:val="009960AE"/>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sz w:val="32"/>
      <w:szCs w:val="20"/>
      <w:lang w:eastAsia="ru-RU"/>
    </w:rPr>
  </w:style>
  <w:style w:type="character" w:customStyle="1" w:styleId="ad">
    <w:name w:val="Текст концевой сноски Знак"/>
    <w:link w:val="ae"/>
    <w:semiHidden/>
    <w:rsid w:val="009960AE"/>
    <w:rPr>
      <w:rFonts w:ascii="Times New Roman" w:eastAsia="Times New Roman" w:hAnsi="Times New Roman" w:cs="Times New Roman"/>
      <w:sz w:val="24"/>
      <w:szCs w:val="20"/>
      <w:lang w:eastAsia="ru-RU"/>
    </w:rPr>
  </w:style>
  <w:style w:type="paragraph" w:styleId="ae">
    <w:name w:val="endnote text"/>
    <w:basedOn w:val="a"/>
    <w:link w:val="ad"/>
    <w:semiHidden/>
    <w:unhideWhenUsed/>
    <w:rsid w:val="009960AE"/>
    <w:pPr>
      <w:widowControl w:val="0"/>
      <w:snapToGrid w:val="0"/>
      <w:spacing w:after="0" w:line="240" w:lineRule="auto"/>
    </w:pPr>
    <w:rPr>
      <w:rFonts w:ascii="Times New Roman" w:eastAsia="Times New Roman" w:hAnsi="Times New Roman" w:cs="Times New Roman"/>
      <w:sz w:val="24"/>
      <w:szCs w:val="20"/>
      <w:lang w:eastAsia="ru-RU"/>
    </w:rPr>
  </w:style>
  <w:style w:type="character" w:customStyle="1" w:styleId="15">
    <w:name w:val="Текст концевой сноски Знак1"/>
    <w:basedOn w:val="a0"/>
    <w:semiHidden/>
    <w:rsid w:val="009960AE"/>
    <w:rPr>
      <w:sz w:val="20"/>
      <w:szCs w:val="20"/>
    </w:rPr>
  </w:style>
  <w:style w:type="paragraph" w:styleId="21">
    <w:name w:val="List 2"/>
    <w:basedOn w:val="a"/>
    <w:semiHidden/>
    <w:unhideWhenUsed/>
    <w:rsid w:val="009960AE"/>
    <w:pPr>
      <w:spacing w:after="0" w:line="240" w:lineRule="auto"/>
      <w:ind w:left="566" w:hanging="283"/>
      <w:contextualSpacing/>
    </w:pPr>
    <w:rPr>
      <w:rFonts w:ascii="Times New Roman" w:eastAsia="Times New Roman" w:hAnsi="Times New Roman" w:cs="Times New Roman"/>
      <w:sz w:val="28"/>
      <w:szCs w:val="20"/>
      <w:lang w:eastAsia="ru-RU"/>
    </w:rPr>
  </w:style>
  <w:style w:type="paragraph" w:styleId="31">
    <w:name w:val="List 3"/>
    <w:basedOn w:val="a"/>
    <w:unhideWhenUsed/>
    <w:rsid w:val="009960AE"/>
    <w:pPr>
      <w:spacing w:after="0" w:line="240" w:lineRule="auto"/>
      <w:ind w:left="849" w:hanging="283"/>
      <w:contextualSpacing/>
    </w:pPr>
    <w:rPr>
      <w:rFonts w:ascii="Times New Roman" w:eastAsia="Times New Roman" w:hAnsi="Times New Roman" w:cs="Times New Roman"/>
      <w:sz w:val="28"/>
      <w:szCs w:val="20"/>
      <w:lang w:eastAsia="ru-RU"/>
    </w:rPr>
  </w:style>
  <w:style w:type="paragraph" w:styleId="af">
    <w:name w:val="Title"/>
    <w:basedOn w:val="a"/>
    <w:link w:val="af0"/>
    <w:qFormat/>
    <w:rsid w:val="009960AE"/>
    <w:pPr>
      <w:snapToGrid w:val="0"/>
      <w:spacing w:after="0" w:line="240" w:lineRule="auto"/>
      <w:jc w:val="center"/>
    </w:pPr>
    <w:rPr>
      <w:rFonts w:ascii="Times New Roman" w:eastAsia="Times New Roman" w:hAnsi="Times New Roman" w:cs="Times New Roman"/>
      <w:b/>
      <w:color w:val="000000"/>
      <w:sz w:val="28"/>
      <w:szCs w:val="20"/>
      <w:lang w:eastAsia="ru-RU"/>
    </w:rPr>
  </w:style>
  <w:style w:type="character" w:customStyle="1" w:styleId="af0">
    <w:name w:val="Название Знак"/>
    <w:basedOn w:val="a0"/>
    <w:link w:val="af"/>
    <w:rsid w:val="009960AE"/>
    <w:rPr>
      <w:rFonts w:ascii="Times New Roman" w:eastAsia="Times New Roman" w:hAnsi="Times New Roman" w:cs="Times New Roman"/>
      <w:b/>
      <w:color w:val="000000"/>
      <w:sz w:val="28"/>
      <w:szCs w:val="20"/>
      <w:lang w:eastAsia="ru-RU"/>
    </w:rPr>
  </w:style>
  <w:style w:type="paragraph" w:styleId="af1">
    <w:name w:val="Body Text"/>
    <w:basedOn w:val="a"/>
    <w:link w:val="af2"/>
    <w:unhideWhenUsed/>
    <w:rsid w:val="009960AE"/>
    <w:pPr>
      <w:spacing w:after="0" w:line="240" w:lineRule="auto"/>
      <w:jc w:val="both"/>
    </w:pPr>
    <w:rPr>
      <w:rFonts w:ascii="Times New Roman" w:eastAsia="Times New Roman" w:hAnsi="Times New Roman" w:cs="Times New Roman"/>
      <w:sz w:val="30"/>
      <w:szCs w:val="20"/>
      <w:lang w:eastAsia="ru-RU"/>
    </w:rPr>
  </w:style>
  <w:style w:type="character" w:customStyle="1" w:styleId="af2">
    <w:name w:val="Основной текст Знак"/>
    <w:basedOn w:val="a0"/>
    <w:link w:val="af1"/>
    <w:rsid w:val="009960AE"/>
    <w:rPr>
      <w:rFonts w:ascii="Times New Roman" w:eastAsia="Times New Roman" w:hAnsi="Times New Roman" w:cs="Times New Roman"/>
      <w:sz w:val="30"/>
      <w:szCs w:val="20"/>
      <w:lang w:eastAsia="ru-RU"/>
    </w:rPr>
  </w:style>
  <w:style w:type="paragraph" w:styleId="af3">
    <w:name w:val="Body Text Indent"/>
    <w:basedOn w:val="a"/>
    <w:link w:val="af4"/>
    <w:uiPriority w:val="99"/>
    <w:unhideWhenUsed/>
    <w:rsid w:val="009960AE"/>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uiPriority w:val="99"/>
    <w:rsid w:val="009960AE"/>
    <w:rPr>
      <w:rFonts w:ascii="Times New Roman" w:eastAsia="Times New Roman" w:hAnsi="Times New Roman" w:cs="Times New Roman"/>
      <w:sz w:val="28"/>
      <w:szCs w:val="20"/>
      <w:lang w:eastAsia="ru-RU"/>
    </w:rPr>
  </w:style>
  <w:style w:type="paragraph" w:styleId="af5">
    <w:name w:val="Body Text First Indent"/>
    <w:basedOn w:val="af1"/>
    <w:link w:val="af6"/>
    <w:unhideWhenUsed/>
    <w:rsid w:val="009960AE"/>
    <w:pPr>
      <w:spacing w:after="120"/>
      <w:ind w:firstLine="210"/>
      <w:jc w:val="left"/>
    </w:pPr>
    <w:rPr>
      <w:sz w:val="28"/>
    </w:rPr>
  </w:style>
  <w:style w:type="character" w:customStyle="1" w:styleId="af6">
    <w:name w:val="Красная строка Знак"/>
    <w:basedOn w:val="af2"/>
    <w:link w:val="af5"/>
    <w:rsid w:val="009960AE"/>
    <w:rPr>
      <w:rFonts w:ascii="Times New Roman" w:eastAsia="Times New Roman" w:hAnsi="Times New Roman" w:cs="Times New Roman"/>
      <w:sz w:val="28"/>
      <w:szCs w:val="20"/>
      <w:lang w:eastAsia="ru-RU"/>
    </w:rPr>
  </w:style>
  <w:style w:type="character" w:customStyle="1" w:styleId="22">
    <w:name w:val="Красная строка 2 Знак"/>
    <w:link w:val="23"/>
    <w:rsid w:val="009960AE"/>
    <w:rPr>
      <w:rFonts w:ascii="Times New Roman" w:eastAsia="Times New Roman" w:hAnsi="Times New Roman" w:cs="Times New Roman"/>
      <w:sz w:val="28"/>
      <w:szCs w:val="20"/>
      <w:lang w:eastAsia="ru-RU"/>
    </w:rPr>
  </w:style>
  <w:style w:type="paragraph" w:styleId="23">
    <w:name w:val="Body Text First Indent 2"/>
    <w:basedOn w:val="af3"/>
    <w:link w:val="22"/>
    <w:unhideWhenUsed/>
    <w:rsid w:val="009960AE"/>
    <w:pPr>
      <w:spacing w:after="120"/>
      <w:ind w:left="283" w:firstLine="210"/>
      <w:jc w:val="left"/>
    </w:pPr>
  </w:style>
  <w:style w:type="character" w:customStyle="1" w:styleId="210">
    <w:name w:val="Красная строка 2 Знак1"/>
    <w:basedOn w:val="af4"/>
    <w:rsid w:val="009960AE"/>
    <w:rPr>
      <w:rFonts w:ascii="Times New Roman" w:eastAsia="Times New Roman" w:hAnsi="Times New Roman" w:cs="Times New Roman"/>
      <w:sz w:val="28"/>
      <w:szCs w:val="20"/>
      <w:lang w:eastAsia="ru-RU"/>
    </w:rPr>
  </w:style>
  <w:style w:type="character" w:customStyle="1" w:styleId="24">
    <w:name w:val="Основной текст 2 Знак"/>
    <w:link w:val="25"/>
    <w:rsid w:val="009960AE"/>
    <w:rPr>
      <w:rFonts w:ascii="Times New Roman" w:eastAsia="Times New Roman" w:hAnsi="Times New Roman" w:cs="Times New Roman"/>
      <w:sz w:val="32"/>
      <w:szCs w:val="20"/>
      <w:lang w:eastAsia="ru-RU"/>
    </w:rPr>
  </w:style>
  <w:style w:type="paragraph" w:styleId="25">
    <w:name w:val="Body Text 2"/>
    <w:basedOn w:val="a"/>
    <w:link w:val="24"/>
    <w:unhideWhenUsed/>
    <w:rsid w:val="009960AE"/>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Times New Roman" w:hAnsi="Times New Roman" w:cs="Times New Roman"/>
      <w:sz w:val="32"/>
      <w:szCs w:val="20"/>
      <w:lang w:eastAsia="ru-RU"/>
    </w:rPr>
  </w:style>
  <w:style w:type="character" w:customStyle="1" w:styleId="211">
    <w:name w:val="Основной текст 2 Знак1"/>
    <w:basedOn w:val="a0"/>
    <w:uiPriority w:val="99"/>
    <w:semiHidden/>
    <w:rsid w:val="009960AE"/>
  </w:style>
  <w:style w:type="character" w:customStyle="1" w:styleId="32">
    <w:name w:val="Основной текст 3 Знак"/>
    <w:link w:val="33"/>
    <w:rsid w:val="009960AE"/>
    <w:rPr>
      <w:rFonts w:ascii="Times New Roman" w:eastAsia="Times New Roman" w:hAnsi="Times New Roman" w:cs="Times New Roman"/>
      <w:sz w:val="32"/>
      <w:szCs w:val="20"/>
      <w:lang w:eastAsia="ru-RU"/>
    </w:rPr>
  </w:style>
  <w:style w:type="paragraph" w:styleId="33">
    <w:name w:val="Body Text 3"/>
    <w:basedOn w:val="a"/>
    <w:link w:val="32"/>
    <w:unhideWhenUsed/>
    <w:rsid w:val="009960AE"/>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Times New Roman" w:hAnsi="Times New Roman" w:cs="Times New Roman"/>
      <w:sz w:val="32"/>
      <w:szCs w:val="20"/>
      <w:lang w:eastAsia="ru-RU"/>
    </w:rPr>
  </w:style>
  <w:style w:type="character" w:customStyle="1" w:styleId="310">
    <w:name w:val="Основной текст 3 Знак1"/>
    <w:basedOn w:val="a0"/>
    <w:uiPriority w:val="99"/>
    <w:semiHidden/>
    <w:rsid w:val="009960AE"/>
    <w:rPr>
      <w:sz w:val="16"/>
      <w:szCs w:val="16"/>
    </w:rPr>
  </w:style>
  <w:style w:type="paragraph" w:styleId="26">
    <w:name w:val="Body Text Indent 2"/>
    <w:basedOn w:val="a"/>
    <w:link w:val="27"/>
    <w:unhideWhenUsed/>
    <w:rsid w:val="009960AE"/>
    <w:pPr>
      <w:spacing w:after="0" w:line="240" w:lineRule="auto"/>
      <w:ind w:firstLine="851"/>
      <w:jc w:val="both"/>
    </w:pPr>
    <w:rPr>
      <w:rFonts w:ascii="Times New Roman" w:eastAsia="Times New Roman" w:hAnsi="Times New Roman" w:cs="Times New Roman"/>
      <w:sz w:val="30"/>
      <w:szCs w:val="20"/>
      <w:lang w:eastAsia="ru-RU"/>
    </w:rPr>
  </w:style>
  <w:style w:type="character" w:customStyle="1" w:styleId="27">
    <w:name w:val="Основной текст с отступом 2 Знак"/>
    <w:basedOn w:val="a0"/>
    <w:link w:val="26"/>
    <w:rsid w:val="009960AE"/>
    <w:rPr>
      <w:rFonts w:ascii="Times New Roman" w:eastAsia="Times New Roman" w:hAnsi="Times New Roman" w:cs="Times New Roman"/>
      <w:sz w:val="30"/>
      <w:szCs w:val="20"/>
      <w:lang w:eastAsia="ru-RU"/>
    </w:rPr>
  </w:style>
  <w:style w:type="paragraph" w:styleId="34">
    <w:name w:val="Body Text Indent 3"/>
    <w:basedOn w:val="a"/>
    <w:link w:val="35"/>
    <w:uiPriority w:val="99"/>
    <w:unhideWhenUsed/>
    <w:rsid w:val="009960AE"/>
    <w:pPr>
      <w:spacing w:after="0" w:line="240" w:lineRule="auto"/>
      <w:ind w:firstLine="709"/>
      <w:jc w:val="both"/>
    </w:pPr>
    <w:rPr>
      <w:rFonts w:ascii="Times New Roman" w:eastAsia="Times New Roman" w:hAnsi="Times New Roman" w:cs="Times New Roman"/>
      <w:sz w:val="30"/>
      <w:szCs w:val="20"/>
      <w:lang w:eastAsia="ru-RU"/>
    </w:rPr>
  </w:style>
  <w:style w:type="character" w:customStyle="1" w:styleId="35">
    <w:name w:val="Основной текст с отступом 3 Знак"/>
    <w:basedOn w:val="a0"/>
    <w:link w:val="34"/>
    <w:uiPriority w:val="99"/>
    <w:rsid w:val="009960AE"/>
    <w:rPr>
      <w:rFonts w:ascii="Times New Roman" w:eastAsia="Times New Roman" w:hAnsi="Times New Roman" w:cs="Times New Roman"/>
      <w:sz w:val="30"/>
      <w:szCs w:val="20"/>
      <w:lang w:eastAsia="ru-RU"/>
    </w:rPr>
  </w:style>
  <w:style w:type="character" w:customStyle="1" w:styleId="af7">
    <w:name w:val="Схема документа Знак"/>
    <w:link w:val="af8"/>
    <w:rsid w:val="009960AE"/>
    <w:rPr>
      <w:rFonts w:ascii="Tahoma" w:eastAsia="Times New Roman" w:hAnsi="Tahoma" w:cs="Tahoma"/>
      <w:sz w:val="16"/>
      <w:szCs w:val="16"/>
      <w:lang w:eastAsia="ru-RU"/>
    </w:rPr>
  </w:style>
  <w:style w:type="paragraph" w:styleId="af8">
    <w:name w:val="Document Map"/>
    <w:basedOn w:val="a"/>
    <w:link w:val="af7"/>
    <w:unhideWhenUsed/>
    <w:rsid w:val="009960AE"/>
    <w:pPr>
      <w:spacing w:after="0" w:line="240" w:lineRule="auto"/>
    </w:pPr>
    <w:rPr>
      <w:rFonts w:ascii="Tahoma" w:eastAsia="Times New Roman" w:hAnsi="Tahoma" w:cs="Tahoma"/>
      <w:sz w:val="16"/>
      <w:szCs w:val="16"/>
      <w:lang w:eastAsia="ru-RU"/>
    </w:rPr>
  </w:style>
  <w:style w:type="character" w:customStyle="1" w:styleId="16">
    <w:name w:val="Схема документа Знак1"/>
    <w:basedOn w:val="a0"/>
    <w:uiPriority w:val="99"/>
    <w:semiHidden/>
    <w:rsid w:val="009960AE"/>
    <w:rPr>
      <w:rFonts w:ascii="Tahoma" w:hAnsi="Tahoma" w:cs="Tahoma"/>
      <w:sz w:val="16"/>
      <w:szCs w:val="16"/>
    </w:rPr>
  </w:style>
  <w:style w:type="character" w:customStyle="1" w:styleId="af9">
    <w:name w:val="Тема примечания Знак"/>
    <w:link w:val="afa"/>
    <w:rsid w:val="009960AE"/>
    <w:rPr>
      <w:rFonts w:ascii="Times New Roman" w:eastAsia="Times New Roman" w:hAnsi="Times New Roman" w:cs="Times New Roman"/>
      <w:b/>
      <w:bCs/>
      <w:sz w:val="20"/>
      <w:szCs w:val="20"/>
      <w:lang w:eastAsia="ru-RU"/>
    </w:rPr>
  </w:style>
  <w:style w:type="paragraph" w:styleId="afa">
    <w:name w:val="annotation subject"/>
    <w:basedOn w:val="a7"/>
    <w:next w:val="a7"/>
    <w:link w:val="af9"/>
    <w:unhideWhenUsed/>
    <w:rsid w:val="009960AE"/>
    <w:rPr>
      <w:b/>
      <w:bCs/>
    </w:rPr>
  </w:style>
  <w:style w:type="character" w:customStyle="1" w:styleId="17">
    <w:name w:val="Тема примечания Знак1"/>
    <w:basedOn w:val="12"/>
    <w:uiPriority w:val="99"/>
    <w:semiHidden/>
    <w:rsid w:val="009960AE"/>
    <w:rPr>
      <w:b/>
      <w:bCs/>
      <w:sz w:val="20"/>
      <w:szCs w:val="20"/>
    </w:rPr>
  </w:style>
  <w:style w:type="character" w:customStyle="1" w:styleId="afb">
    <w:name w:val="Текст выноски Знак"/>
    <w:link w:val="afc"/>
    <w:semiHidden/>
    <w:rsid w:val="009960AE"/>
    <w:rPr>
      <w:rFonts w:ascii="Tahoma" w:eastAsia="Times New Roman" w:hAnsi="Tahoma" w:cs="Tahoma"/>
      <w:sz w:val="16"/>
      <w:szCs w:val="16"/>
      <w:lang w:eastAsia="ru-RU"/>
    </w:rPr>
  </w:style>
  <w:style w:type="paragraph" w:styleId="afc">
    <w:name w:val="Balloon Text"/>
    <w:basedOn w:val="a"/>
    <w:link w:val="afb"/>
    <w:semiHidden/>
    <w:unhideWhenUsed/>
    <w:rsid w:val="009960AE"/>
    <w:pPr>
      <w:spacing w:after="0" w:line="240" w:lineRule="auto"/>
    </w:pPr>
    <w:rPr>
      <w:rFonts w:ascii="Tahoma" w:eastAsia="Times New Roman" w:hAnsi="Tahoma" w:cs="Tahoma"/>
      <w:sz w:val="16"/>
      <w:szCs w:val="16"/>
      <w:lang w:eastAsia="ru-RU"/>
    </w:rPr>
  </w:style>
  <w:style w:type="character" w:customStyle="1" w:styleId="18">
    <w:name w:val="Текст выноски Знак1"/>
    <w:basedOn w:val="a0"/>
    <w:uiPriority w:val="99"/>
    <w:semiHidden/>
    <w:rsid w:val="009960AE"/>
    <w:rPr>
      <w:rFonts w:ascii="Tahoma" w:hAnsi="Tahoma" w:cs="Tahoma"/>
      <w:sz w:val="16"/>
      <w:szCs w:val="16"/>
    </w:rPr>
  </w:style>
  <w:style w:type="paragraph" w:styleId="afd">
    <w:name w:val="List Paragraph"/>
    <w:basedOn w:val="a"/>
    <w:qFormat/>
    <w:rsid w:val="009960AE"/>
    <w:pPr>
      <w:spacing w:after="0" w:line="240" w:lineRule="auto"/>
      <w:ind w:left="720"/>
      <w:contextualSpacing/>
    </w:pPr>
    <w:rPr>
      <w:rFonts w:ascii="Times New Roman" w:eastAsia="Times New Roman" w:hAnsi="Times New Roman" w:cs="Times New Roman"/>
      <w:sz w:val="28"/>
      <w:szCs w:val="20"/>
      <w:lang w:eastAsia="ru-RU"/>
    </w:rPr>
  </w:style>
  <w:style w:type="paragraph" w:customStyle="1" w:styleId="81">
    <w:name w:val="заголовок 8"/>
    <w:basedOn w:val="a"/>
    <w:next w:val="a"/>
    <w:rsid w:val="009960AE"/>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sz w:val="28"/>
      <w:szCs w:val="20"/>
      <w:lang w:eastAsia="ru-RU"/>
    </w:rPr>
  </w:style>
  <w:style w:type="paragraph" w:customStyle="1" w:styleId="19">
    <w:name w:val="заголовок 1"/>
    <w:basedOn w:val="a"/>
    <w:next w:val="a"/>
    <w:rsid w:val="009960AE"/>
    <w:pPr>
      <w:keepNext/>
      <w:spacing w:after="0" w:line="240" w:lineRule="auto"/>
      <w:jc w:val="center"/>
    </w:pPr>
    <w:rPr>
      <w:rFonts w:ascii="Times New Roman" w:eastAsia="Times New Roman" w:hAnsi="Times New Roman" w:cs="Times New Roman"/>
      <w:sz w:val="32"/>
      <w:szCs w:val="20"/>
      <w:lang w:eastAsia="ru-RU"/>
    </w:rPr>
  </w:style>
  <w:style w:type="paragraph" w:customStyle="1" w:styleId="28">
    <w:name w:val="заголовок 2"/>
    <w:basedOn w:val="a"/>
    <w:next w:val="a"/>
    <w:rsid w:val="009960AE"/>
    <w:pPr>
      <w:keepNext/>
      <w:spacing w:after="0" w:line="360" w:lineRule="auto"/>
      <w:jc w:val="center"/>
    </w:pPr>
    <w:rPr>
      <w:rFonts w:ascii="Times New Roman" w:eastAsia="Times New Roman" w:hAnsi="Times New Roman" w:cs="Times New Roman"/>
      <w:sz w:val="32"/>
      <w:szCs w:val="20"/>
      <w:u w:val="single"/>
      <w:lang w:eastAsia="ru-RU"/>
    </w:rPr>
  </w:style>
  <w:style w:type="paragraph" w:customStyle="1" w:styleId="36">
    <w:name w:val="заголовок 3"/>
    <w:basedOn w:val="a"/>
    <w:next w:val="a"/>
    <w:rsid w:val="009960AE"/>
    <w:pPr>
      <w:keepNext/>
      <w:pBdr>
        <w:left w:val="single" w:sz="6" w:space="1" w:color="auto"/>
      </w:pBdr>
      <w:spacing w:after="120" w:line="240" w:lineRule="auto"/>
      <w:jc w:val="center"/>
    </w:pPr>
    <w:rPr>
      <w:rFonts w:ascii="Times New Roman" w:eastAsia="Times New Roman" w:hAnsi="Times New Roman" w:cs="Times New Roman"/>
      <w:caps/>
      <w:sz w:val="32"/>
      <w:szCs w:val="20"/>
      <w:u w:val="single"/>
      <w:lang w:eastAsia="ru-RU"/>
    </w:rPr>
  </w:style>
  <w:style w:type="paragraph" w:customStyle="1" w:styleId="41">
    <w:name w:val="заголовок 4"/>
    <w:basedOn w:val="a"/>
    <w:next w:val="a"/>
    <w:rsid w:val="009960AE"/>
    <w:pPr>
      <w:keepNext/>
      <w:spacing w:after="0" w:line="240" w:lineRule="auto"/>
      <w:jc w:val="right"/>
    </w:pPr>
    <w:rPr>
      <w:rFonts w:ascii="Times New Roman" w:eastAsia="Times New Roman" w:hAnsi="Times New Roman" w:cs="Times New Roman"/>
      <w:sz w:val="32"/>
      <w:szCs w:val="20"/>
      <w:u w:val="single"/>
      <w:lang w:eastAsia="ru-RU"/>
    </w:rPr>
  </w:style>
  <w:style w:type="paragraph" w:customStyle="1" w:styleId="51">
    <w:name w:val="заголовок 5"/>
    <w:basedOn w:val="a"/>
    <w:next w:val="a"/>
    <w:rsid w:val="009960AE"/>
    <w:pPr>
      <w:keepNext/>
      <w:spacing w:after="0" w:line="240" w:lineRule="auto"/>
      <w:ind w:left="72" w:hanging="142"/>
      <w:jc w:val="center"/>
    </w:pPr>
    <w:rPr>
      <w:rFonts w:ascii="Times New Roman" w:eastAsia="Times New Roman" w:hAnsi="Times New Roman" w:cs="Times New Roman"/>
      <w:b/>
      <w:sz w:val="28"/>
      <w:szCs w:val="20"/>
      <w:lang w:eastAsia="ru-RU"/>
    </w:rPr>
  </w:style>
  <w:style w:type="paragraph" w:customStyle="1" w:styleId="61">
    <w:name w:val="заголовок 6"/>
    <w:basedOn w:val="a"/>
    <w:next w:val="a"/>
    <w:rsid w:val="009960AE"/>
    <w:pPr>
      <w:keepNext/>
      <w:spacing w:after="0" w:line="240" w:lineRule="auto"/>
      <w:ind w:hanging="70"/>
      <w:jc w:val="center"/>
    </w:pPr>
    <w:rPr>
      <w:rFonts w:ascii="Times New Roman" w:eastAsia="Times New Roman" w:hAnsi="Times New Roman" w:cs="Times New Roman"/>
      <w:b/>
      <w:sz w:val="28"/>
      <w:szCs w:val="20"/>
      <w:lang w:eastAsia="ru-RU"/>
    </w:rPr>
  </w:style>
  <w:style w:type="paragraph" w:customStyle="1" w:styleId="71">
    <w:name w:val="заголовок 7"/>
    <w:basedOn w:val="a"/>
    <w:next w:val="a"/>
    <w:rsid w:val="009960AE"/>
    <w:pPr>
      <w:keepNext/>
      <w:spacing w:after="0" w:line="240" w:lineRule="auto"/>
      <w:ind w:left="74" w:hanging="142"/>
      <w:jc w:val="center"/>
    </w:pPr>
    <w:rPr>
      <w:rFonts w:ascii="Times New Roman" w:eastAsia="Times New Roman" w:hAnsi="Times New Roman" w:cs="Times New Roman"/>
      <w:b/>
      <w:sz w:val="28"/>
      <w:szCs w:val="20"/>
      <w:lang w:eastAsia="ru-RU"/>
    </w:rPr>
  </w:style>
  <w:style w:type="paragraph" w:customStyle="1" w:styleId="91">
    <w:name w:val="заголовок 9"/>
    <w:basedOn w:val="a"/>
    <w:next w:val="a"/>
    <w:rsid w:val="009960AE"/>
    <w:pPr>
      <w:keepNext/>
      <w:spacing w:before="120" w:after="120" w:line="240" w:lineRule="auto"/>
      <w:ind w:left="74" w:hanging="74"/>
    </w:pPr>
    <w:rPr>
      <w:rFonts w:ascii="Times New Roman" w:eastAsia="Times New Roman" w:hAnsi="Times New Roman" w:cs="Times New Roman"/>
      <w:b/>
      <w:sz w:val="28"/>
      <w:szCs w:val="20"/>
      <w:lang w:eastAsia="ru-RU"/>
    </w:rPr>
  </w:style>
  <w:style w:type="paragraph" w:customStyle="1" w:styleId="110">
    <w:name w:val="заголовок 11"/>
    <w:basedOn w:val="a"/>
    <w:next w:val="a"/>
    <w:rsid w:val="009960AE"/>
    <w:pPr>
      <w:keepNext/>
      <w:spacing w:after="0" w:line="240" w:lineRule="auto"/>
      <w:ind w:firstLine="142"/>
      <w:jc w:val="center"/>
    </w:pPr>
    <w:rPr>
      <w:rFonts w:ascii="Times New Roman" w:eastAsia="Times New Roman" w:hAnsi="Times New Roman" w:cs="Times New Roman"/>
      <w:sz w:val="32"/>
      <w:szCs w:val="20"/>
      <w:u w:val="single"/>
      <w:lang w:eastAsia="ru-RU"/>
    </w:rPr>
  </w:style>
  <w:style w:type="paragraph" w:customStyle="1" w:styleId="1a">
    <w:name w:val="Нижний колонтитул1"/>
    <w:basedOn w:val="a"/>
    <w:rsid w:val="009960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paragraph" w:customStyle="1" w:styleId="29">
    <w:name w:val="Нижний колонтитул2"/>
    <w:basedOn w:val="a"/>
    <w:rsid w:val="009960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paragraph" w:customStyle="1" w:styleId="1b">
    <w:name w:val="Обычный1"/>
    <w:rsid w:val="009960AE"/>
    <w:pPr>
      <w:snapToGrid w:val="0"/>
      <w:spacing w:after="0" w:line="240" w:lineRule="auto"/>
    </w:pPr>
    <w:rPr>
      <w:rFonts w:ascii="Times New Roman" w:eastAsia="Times New Roman" w:hAnsi="Times New Roman" w:cs="Times New Roman"/>
      <w:sz w:val="20"/>
      <w:szCs w:val="20"/>
      <w:lang w:eastAsia="ru-RU"/>
    </w:rPr>
  </w:style>
  <w:style w:type="paragraph" w:customStyle="1" w:styleId="1c">
    <w:name w:val="Основной текст1"/>
    <w:basedOn w:val="1b"/>
    <w:rsid w:val="009960AE"/>
    <w:pPr>
      <w:spacing w:before="240"/>
      <w:jc w:val="center"/>
    </w:pPr>
    <w:rPr>
      <w:sz w:val="28"/>
    </w:rPr>
  </w:style>
  <w:style w:type="paragraph" w:customStyle="1" w:styleId="212">
    <w:name w:val="Основной текст с отступом 21"/>
    <w:basedOn w:val="a"/>
    <w:rsid w:val="009960AE"/>
    <w:pPr>
      <w:spacing w:after="0" w:line="240" w:lineRule="auto"/>
      <w:ind w:firstLine="851"/>
      <w:jc w:val="both"/>
    </w:pPr>
    <w:rPr>
      <w:rFonts w:ascii="Times New Roman" w:eastAsia="Times New Roman" w:hAnsi="Times New Roman" w:cs="Times New Roman"/>
      <w:sz w:val="30"/>
      <w:szCs w:val="20"/>
      <w:lang w:eastAsia="ru-RU"/>
    </w:rPr>
  </w:style>
  <w:style w:type="paragraph" w:customStyle="1" w:styleId="311">
    <w:name w:val="Основной текст с отступом 31"/>
    <w:basedOn w:val="a"/>
    <w:rsid w:val="009960AE"/>
    <w:pPr>
      <w:spacing w:after="0" w:line="240" w:lineRule="auto"/>
      <w:ind w:firstLine="709"/>
      <w:jc w:val="both"/>
    </w:pPr>
    <w:rPr>
      <w:rFonts w:ascii="Times New Roman" w:eastAsia="Times New Roman" w:hAnsi="Times New Roman" w:cs="Times New Roman"/>
      <w:sz w:val="30"/>
      <w:szCs w:val="20"/>
      <w:lang w:eastAsia="ru-RU"/>
    </w:rPr>
  </w:style>
  <w:style w:type="paragraph" w:customStyle="1" w:styleId="afe">
    <w:name w:val="Стиль"/>
    <w:rsid w:val="009960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с отступом 22"/>
    <w:basedOn w:val="a"/>
    <w:rsid w:val="009960AE"/>
    <w:pPr>
      <w:spacing w:after="0" w:line="240" w:lineRule="auto"/>
      <w:ind w:firstLine="851"/>
      <w:jc w:val="both"/>
    </w:pPr>
    <w:rPr>
      <w:rFonts w:ascii="Times New Roman" w:eastAsia="Times New Roman" w:hAnsi="Times New Roman" w:cs="Times New Roman"/>
      <w:sz w:val="30"/>
      <w:szCs w:val="20"/>
      <w:lang w:eastAsia="ru-RU"/>
    </w:rPr>
  </w:style>
  <w:style w:type="paragraph" w:customStyle="1" w:styleId="230">
    <w:name w:val="Основной текст с отступом 23"/>
    <w:basedOn w:val="a"/>
    <w:rsid w:val="009960AE"/>
    <w:pPr>
      <w:spacing w:after="0" w:line="240" w:lineRule="auto"/>
      <w:ind w:firstLine="851"/>
      <w:jc w:val="both"/>
    </w:pPr>
    <w:rPr>
      <w:rFonts w:ascii="Times New Roman" w:eastAsia="Times New Roman" w:hAnsi="Times New Roman" w:cs="Times New Roman"/>
      <w:sz w:val="30"/>
      <w:szCs w:val="20"/>
      <w:lang w:eastAsia="ru-RU"/>
    </w:rPr>
  </w:style>
  <w:style w:type="paragraph" w:customStyle="1" w:styleId="240">
    <w:name w:val="Основной текст с отступом 24"/>
    <w:basedOn w:val="a"/>
    <w:rsid w:val="009960AE"/>
    <w:pPr>
      <w:spacing w:after="0" w:line="240" w:lineRule="auto"/>
      <w:ind w:firstLine="851"/>
      <w:jc w:val="both"/>
    </w:pPr>
    <w:rPr>
      <w:rFonts w:ascii="Times New Roman" w:eastAsia="Times New Roman" w:hAnsi="Times New Roman" w:cs="Times New Roman"/>
      <w:sz w:val="30"/>
      <w:szCs w:val="20"/>
      <w:lang w:eastAsia="ru-RU"/>
    </w:rPr>
  </w:style>
  <w:style w:type="character" w:styleId="aff">
    <w:name w:val="footnote reference"/>
    <w:unhideWhenUsed/>
    <w:rsid w:val="009960AE"/>
    <w:rPr>
      <w:vertAlign w:val="superscript"/>
    </w:rPr>
  </w:style>
  <w:style w:type="character" w:customStyle="1" w:styleId="aff0">
    <w:name w:val="номер страницы"/>
    <w:basedOn w:val="a0"/>
    <w:rsid w:val="009960AE"/>
  </w:style>
  <w:style w:type="table" w:styleId="aff1">
    <w:name w:val="Table Grid"/>
    <w:basedOn w:val="a1"/>
    <w:rsid w:val="00996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Block Text"/>
    <w:basedOn w:val="a"/>
    <w:rsid w:val="009960AE"/>
    <w:pPr>
      <w:spacing w:after="0" w:line="360" w:lineRule="auto"/>
      <w:ind w:left="851" w:right="-2"/>
    </w:pPr>
    <w:rPr>
      <w:rFonts w:ascii="Times New Roman" w:eastAsia="Times New Roman" w:hAnsi="Times New Roman" w:cs="Times New Roman"/>
      <w:b/>
      <w:sz w:val="28"/>
      <w:szCs w:val="20"/>
      <w:lang w:eastAsia="ru-RU"/>
    </w:rPr>
  </w:style>
  <w:style w:type="character" w:styleId="aff3">
    <w:name w:val="page number"/>
    <w:basedOn w:val="a0"/>
    <w:rsid w:val="009960AE"/>
  </w:style>
  <w:style w:type="character" w:styleId="aff4">
    <w:name w:val="Emphasis"/>
    <w:qFormat/>
    <w:rsid w:val="009960AE"/>
    <w:rPr>
      <w:i/>
      <w:iCs/>
    </w:rPr>
  </w:style>
  <w:style w:type="character" w:styleId="aff5">
    <w:name w:val="annotation reference"/>
    <w:rsid w:val="009960AE"/>
    <w:rPr>
      <w:sz w:val="16"/>
      <w:szCs w:val="16"/>
    </w:rPr>
  </w:style>
  <w:style w:type="character" w:styleId="aff6">
    <w:name w:val="endnote reference"/>
    <w:semiHidden/>
    <w:rsid w:val="009960AE"/>
    <w:rPr>
      <w:vertAlign w:val="superscript"/>
    </w:rPr>
  </w:style>
  <w:style w:type="paragraph" w:customStyle="1" w:styleId="xl38">
    <w:name w:val="xl38"/>
    <w:basedOn w:val="a"/>
    <w:rsid w:val="009960AE"/>
    <w:pP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33">
    <w:name w:val="xl33"/>
    <w:basedOn w:val="a"/>
    <w:rsid w:val="009960AE"/>
    <w:pPr>
      <w:spacing w:before="100" w:beforeAutospacing="1" w:after="100" w:afterAutospacing="1" w:line="240" w:lineRule="auto"/>
      <w:jc w:val="right"/>
    </w:pPr>
    <w:rPr>
      <w:rFonts w:ascii="Arial Unicode MS" w:eastAsia="Arial Unicode MS" w:hAnsi="Arial Unicode MS" w:cs="Arial Unicode MS"/>
      <w:sz w:val="18"/>
      <w:szCs w:val="18"/>
      <w:lang w:eastAsia="ru-RU"/>
    </w:rPr>
  </w:style>
  <w:style w:type="paragraph" w:customStyle="1" w:styleId="Default">
    <w:name w:val="Default"/>
    <w:rsid w:val="009960AE"/>
    <w:pPr>
      <w:autoSpaceDE w:val="0"/>
      <w:autoSpaceDN w:val="0"/>
      <w:adjustRightInd w:val="0"/>
      <w:spacing w:after="0" w:line="240" w:lineRule="auto"/>
    </w:pPr>
    <w:rPr>
      <w:rFonts w:ascii="Kyrghyz Times" w:eastAsia="Times New Roman" w:hAnsi="Kyrghyz Times" w:cs="Kyrghyz Times"/>
      <w:color w:val="000000"/>
      <w:sz w:val="24"/>
      <w:szCs w:val="24"/>
      <w:lang w:eastAsia="ru-RU"/>
    </w:rPr>
  </w:style>
  <w:style w:type="paragraph" w:customStyle="1" w:styleId="aff7">
    <w:name w:val="??????? ??????????"/>
    <w:basedOn w:val="a"/>
    <w:uiPriority w:val="99"/>
    <w:rsid w:val="009960AE"/>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styleId="aff8">
    <w:name w:val="line number"/>
    <w:basedOn w:val="a0"/>
    <w:rsid w:val="009960AE"/>
  </w:style>
  <w:style w:type="paragraph" w:styleId="aff9">
    <w:name w:val="Normal Indent"/>
    <w:basedOn w:val="a"/>
    <w:uiPriority w:val="99"/>
    <w:unhideWhenUsed/>
    <w:rsid w:val="009960AE"/>
    <w:pPr>
      <w:spacing w:after="0" w:line="240" w:lineRule="auto"/>
      <w:ind w:left="708"/>
    </w:pPr>
    <w:rPr>
      <w:rFonts w:ascii="Times New Roman" w:eastAsia="Times New Roman" w:hAnsi="Times New Roman" w:cs="Times New Roman"/>
      <w:sz w:val="28"/>
      <w:szCs w:val="20"/>
      <w:lang w:eastAsia="ru-RU"/>
    </w:rPr>
  </w:style>
  <w:style w:type="paragraph" w:styleId="affa">
    <w:name w:val="List"/>
    <w:basedOn w:val="a"/>
    <w:uiPriority w:val="99"/>
    <w:unhideWhenUsed/>
    <w:rsid w:val="009960AE"/>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1d">
    <w:name w:val="Знак Знак1"/>
    <w:basedOn w:val="a"/>
    <w:rsid w:val="009960AE"/>
    <w:pPr>
      <w:spacing w:after="160" w:line="240" w:lineRule="exact"/>
    </w:pPr>
    <w:rPr>
      <w:rFonts w:ascii="Verdana" w:eastAsia="Times New Roman" w:hAnsi="Verdana" w:cs="Times New Roman"/>
      <w:sz w:val="20"/>
      <w:szCs w:val="20"/>
      <w:lang w:val="en-US"/>
    </w:rPr>
  </w:style>
  <w:style w:type="character" w:customStyle="1" w:styleId="apple-converted-space">
    <w:name w:val="apple-converted-space"/>
    <w:basedOn w:val="a0"/>
    <w:rsid w:val="009960AE"/>
  </w:style>
  <w:style w:type="numbering" w:customStyle="1" w:styleId="111">
    <w:name w:val="Нет списка11"/>
    <w:next w:val="a2"/>
    <w:uiPriority w:val="99"/>
    <w:semiHidden/>
    <w:unhideWhenUsed/>
    <w:rsid w:val="009960AE"/>
  </w:style>
  <w:style w:type="table" w:customStyle="1" w:styleId="1e">
    <w:name w:val="Сетка таблицы1"/>
    <w:basedOn w:val="a1"/>
    <w:next w:val="aff1"/>
    <w:uiPriority w:val="39"/>
    <w:rsid w:val="00996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FollowedHyperlink"/>
    <w:uiPriority w:val="99"/>
    <w:semiHidden/>
    <w:unhideWhenUsed/>
    <w:rsid w:val="009960AE"/>
    <w:rPr>
      <w:color w:val="800080"/>
      <w:u w:val="single"/>
    </w:rPr>
  </w:style>
  <w:style w:type="character" w:customStyle="1" w:styleId="1f">
    <w:name w:val="Название Знак1"/>
    <w:rsid w:val="009960AE"/>
    <w:rPr>
      <w:rFonts w:ascii="Calibri Light" w:eastAsia="Times New Roman" w:hAnsi="Calibri Light" w:cs="Times New Roman"/>
      <w:spacing w:val="-10"/>
      <w:kern w:val="28"/>
      <w:sz w:val="56"/>
      <w:szCs w:val="56"/>
      <w:lang w:eastAsia="ru-RU"/>
    </w:rPr>
  </w:style>
  <w:style w:type="paragraph" w:customStyle="1" w:styleId="1f0">
    <w:name w:val="Знак Знак1"/>
    <w:basedOn w:val="a"/>
    <w:rsid w:val="009960AE"/>
    <w:pPr>
      <w:spacing w:after="160" w:line="240" w:lineRule="exact"/>
    </w:pPr>
    <w:rPr>
      <w:rFonts w:ascii="Verdana" w:eastAsia="Times New Roman" w:hAnsi="Verdana" w:cs="Times New Roman"/>
      <w:sz w:val="20"/>
      <w:szCs w:val="20"/>
      <w:lang w:val="en-US"/>
    </w:rPr>
  </w:style>
  <w:style w:type="paragraph" w:styleId="affc">
    <w:name w:val="Plain Text"/>
    <w:basedOn w:val="a"/>
    <w:link w:val="affd"/>
    <w:uiPriority w:val="99"/>
    <w:unhideWhenUsed/>
    <w:rsid w:val="009960AE"/>
    <w:pPr>
      <w:spacing w:after="0" w:line="240" w:lineRule="auto"/>
    </w:pPr>
    <w:rPr>
      <w:rFonts w:ascii="Consolas" w:eastAsia="Calibri" w:hAnsi="Consolas" w:cs="Times New Roman"/>
      <w:sz w:val="21"/>
      <w:szCs w:val="21"/>
    </w:rPr>
  </w:style>
  <w:style w:type="character" w:customStyle="1" w:styleId="affd">
    <w:name w:val="Текст Знак"/>
    <w:basedOn w:val="a0"/>
    <w:link w:val="affc"/>
    <w:uiPriority w:val="99"/>
    <w:rsid w:val="009960AE"/>
    <w:rPr>
      <w:rFonts w:ascii="Consolas" w:eastAsia="Calibri" w:hAnsi="Consolas" w:cs="Times New Roman"/>
      <w:sz w:val="21"/>
      <w:szCs w:val="21"/>
    </w:rPr>
  </w:style>
  <w:style w:type="character" w:customStyle="1" w:styleId="1f1">
    <w:name w:val="Красная строка Знак1"/>
    <w:semiHidden/>
    <w:rsid w:val="009960AE"/>
    <w:rPr>
      <w:rFonts w:ascii="Times New Roman" w:eastAsia="Times New Roman" w:hAnsi="Times New Roman" w:cs="Times New Roman"/>
      <w:sz w:val="30"/>
      <w:szCs w:val="20"/>
    </w:rPr>
  </w:style>
  <w:style w:type="numbering" w:customStyle="1" w:styleId="2a">
    <w:name w:val="Нет списка2"/>
    <w:next w:val="a2"/>
    <w:uiPriority w:val="99"/>
    <w:semiHidden/>
    <w:unhideWhenUsed/>
    <w:rsid w:val="009960AE"/>
  </w:style>
  <w:style w:type="numbering" w:customStyle="1" w:styleId="37">
    <w:name w:val="Нет списка3"/>
    <w:next w:val="a2"/>
    <w:uiPriority w:val="99"/>
    <w:semiHidden/>
    <w:unhideWhenUsed/>
    <w:rsid w:val="009960AE"/>
  </w:style>
  <w:style w:type="character" w:customStyle="1" w:styleId="affe">
    <w:name w:val="Заголовок Знак"/>
    <w:rsid w:val="009960AE"/>
    <w:rPr>
      <w:rFonts w:ascii="Times New Roman" w:eastAsia="Times New Roman" w:hAnsi="Times New Roman" w:cs="Times New Roman"/>
      <w:b/>
      <w:color w:val="000000"/>
      <w:sz w:val="28"/>
      <w:szCs w:val="20"/>
      <w:lang w:eastAsia="ru-RU"/>
    </w:rPr>
  </w:style>
  <w:style w:type="numbering" w:customStyle="1" w:styleId="42">
    <w:name w:val="Нет списка4"/>
    <w:next w:val="a2"/>
    <w:uiPriority w:val="99"/>
    <w:semiHidden/>
    <w:unhideWhenUsed/>
    <w:rsid w:val="009960AE"/>
  </w:style>
  <w:style w:type="paragraph" w:styleId="HTML">
    <w:name w:val="HTML Preformatted"/>
    <w:basedOn w:val="a"/>
    <w:link w:val="HTML0"/>
    <w:uiPriority w:val="99"/>
    <w:unhideWhenUsed/>
    <w:rsid w:val="0099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9960AE"/>
    <w:rPr>
      <w:rFonts w:ascii="Courier New" w:eastAsia="Times New Roman" w:hAnsi="Courier New" w:cs="Times New Roman"/>
      <w:sz w:val="20"/>
      <w:szCs w:val="20"/>
    </w:rPr>
  </w:style>
  <w:style w:type="character" w:styleId="afff">
    <w:name w:val="Placeholder Text"/>
    <w:uiPriority w:val="99"/>
    <w:semiHidden/>
    <w:rsid w:val="009960AE"/>
    <w:rPr>
      <w:color w:val="808080"/>
    </w:rPr>
  </w:style>
  <w:style w:type="character" w:styleId="afff0">
    <w:name w:val="Subtle Reference"/>
    <w:uiPriority w:val="31"/>
    <w:qFormat/>
    <w:rsid w:val="009960AE"/>
    <w:rPr>
      <w:smallCaps/>
      <w:color w:val="C0504D"/>
      <w:u w:val="single"/>
    </w:rPr>
  </w:style>
  <w:style w:type="numbering" w:customStyle="1" w:styleId="52">
    <w:name w:val="Нет списка5"/>
    <w:next w:val="a2"/>
    <w:uiPriority w:val="99"/>
    <w:semiHidden/>
    <w:unhideWhenUsed/>
    <w:rsid w:val="009960AE"/>
  </w:style>
  <w:style w:type="numbering" w:customStyle="1" w:styleId="62">
    <w:name w:val="Нет списка6"/>
    <w:next w:val="a2"/>
    <w:uiPriority w:val="99"/>
    <w:semiHidden/>
    <w:unhideWhenUsed/>
    <w:rsid w:val="009960AE"/>
  </w:style>
  <w:style w:type="paragraph" w:customStyle="1" w:styleId="1f2">
    <w:name w:val="Подзаголовок1"/>
    <w:basedOn w:val="a"/>
    <w:next w:val="a"/>
    <w:uiPriority w:val="11"/>
    <w:qFormat/>
    <w:rsid w:val="009960AE"/>
    <w:pPr>
      <w:numPr>
        <w:ilvl w:val="1"/>
      </w:numPr>
    </w:pPr>
    <w:rPr>
      <w:rFonts w:ascii="Cambria" w:eastAsia="Times New Roman" w:hAnsi="Cambria" w:cs="Times New Roman"/>
      <w:i/>
      <w:iCs/>
      <w:color w:val="4F81BD"/>
      <w:spacing w:val="15"/>
      <w:sz w:val="24"/>
      <w:szCs w:val="24"/>
      <w:lang w:val="en-US" w:bidi="en-US"/>
    </w:rPr>
  </w:style>
  <w:style w:type="character" w:customStyle="1" w:styleId="afff1">
    <w:name w:val="Подзаголовок Знак"/>
    <w:link w:val="afff2"/>
    <w:uiPriority w:val="11"/>
    <w:rsid w:val="009960AE"/>
    <w:rPr>
      <w:rFonts w:ascii="Cambria" w:eastAsia="Times New Roman" w:hAnsi="Cambria" w:cs="Times New Roman"/>
      <w:i/>
      <w:iCs/>
      <w:color w:val="4F81BD"/>
      <w:spacing w:val="15"/>
      <w:sz w:val="24"/>
      <w:szCs w:val="24"/>
    </w:rPr>
  </w:style>
  <w:style w:type="character" w:styleId="afff3">
    <w:name w:val="Strong"/>
    <w:uiPriority w:val="22"/>
    <w:qFormat/>
    <w:rsid w:val="009960AE"/>
    <w:rPr>
      <w:b/>
      <w:bCs/>
    </w:rPr>
  </w:style>
  <w:style w:type="paragraph" w:styleId="afff4">
    <w:name w:val="No Spacing"/>
    <w:uiPriority w:val="1"/>
    <w:qFormat/>
    <w:rsid w:val="009960AE"/>
    <w:pPr>
      <w:spacing w:after="0" w:line="240" w:lineRule="auto"/>
    </w:pPr>
    <w:rPr>
      <w:rFonts w:ascii="Calibri" w:eastAsia="Calibri" w:hAnsi="Calibri" w:cs="Times New Roman"/>
      <w:lang w:val="en-US" w:bidi="en-US"/>
    </w:rPr>
  </w:style>
  <w:style w:type="paragraph" w:customStyle="1" w:styleId="213">
    <w:name w:val="Цитата 21"/>
    <w:basedOn w:val="a"/>
    <w:next w:val="a"/>
    <w:uiPriority w:val="29"/>
    <w:qFormat/>
    <w:rsid w:val="009960AE"/>
    <w:rPr>
      <w:rFonts w:ascii="Calibri" w:eastAsia="Calibri" w:hAnsi="Calibri" w:cs="Times New Roman"/>
      <w:i/>
      <w:iCs/>
      <w:color w:val="000000"/>
      <w:lang w:val="en-US" w:bidi="en-US"/>
    </w:rPr>
  </w:style>
  <w:style w:type="character" w:customStyle="1" w:styleId="2b">
    <w:name w:val="Цитата 2 Знак"/>
    <w:link w:val="2c"/>
    <w:uiPriority w:val="29"/>
    <w:rsid w:val="009960AE"/>
    <w:rPr>
      <w:i/>
      <w:iCs/>
      <w:color w:val="000000"/>
    </w:rPr>
  </w:style>
  <w:style w:type="paragraph" w:customStyle="1" w:styleId="1f3">
    <w:name w:val="Выделенная цитата1"/>
    <w:basedOn w:val="a"/>
    <w:next w:val="a"/>
    <w:uiPriority w:val="30"/>
    <w:qFormat/>
    <w:rsid w:val="009960AE"/>
    <w:pPr>
      <w:pBdr>
        <w:bottom w:val="single" w:sz="4" w:space="4" w:color="4F81BD"/>
      </w:pBdr>
      <w:spacing w:before="200" w:after="280"/>
      <w:ind w:left="936" w:right="936"/>
    </w:pPr>
    <w:rPr>
      <w:rFonts w:ascii="Calibri" w:eastAsia="Calibri" w:hAnsi="Calibri" w:cs="Times New Roman"/>
      <w:b/>
      <w:bCs/>
      <w:i/>
      <w:iCs/>
      <w:color w:val="4F81BD"/>
      <w:lang w:val="en-US" w:bidi="en-US"/>
    </w:rPr>
  </w:style>
  <w:style w:type="character" w:customStyle="1" w:styleId="afff5">
    <w:name w:val="Выделенная цитата Знак"/>
    <w:link w:val="afff6"/>
    <w:uiPriority w:val="30"/>
    <w:rsid w:val="009960AE"/>
    <w:rPr>
      <w:b/>
      <w:bCs/>
      <w:i/>
      <w:iCs/>
      <w:color w:val="4F81BD"/>
    </w:rPr>
  </w:style>
  <w:style w:type="character" w:customStyle="1" w:styleId="1f4">
    <w:name w:val="Слабое выделение1"/>
    <w:uiPriority w:val="19"/>
    <w:qFormat/>
    <w:rsid w:val="009960AE"/>
    <w:rPr>
      <w:i/>
      <w:iCs/>
      <w:color w:val="808080"/>
    </w:rPr>
  </w:style>
  <w:style w:type="character" w:customStyle="1" w:styleId="1f5">
    <w:name w:val="Сильное выделение1"/>
    <w:uiPriority w:val="21"/>
    <w:qFormat/>
    <w:rsid w:val="009960AE"/>
    <w:rPr>
      <w:b/>
      <w:bCs/>
      <w:i/>
      <w:iCs/>
      <w:color w:val="4F81BD"/>
    </w:rPr>
  </w:style>
  <w:style w:type="character" w:customStyle="1" w:styleId="1f6">
    <w:name w:val="Сильная ссылка1"/>
    <w:uiPriority w:val="32"/>
    <w:qFormat/>
    <w:rsid w:val="009960AE"/>
    <w:rPr>
      <w:b/>
      <w:bCs/>
      <w:smallCaps/>
      <w:color w:val="C0504D"/>
      <w:spacing w:val="5"/>
      <w:u w:val="single"/>
    </w:rPr>
  </w:style>
  <w:style w:type="character" w:styleId="afff7">
    <w:name w:val="Book Title"/>
    <w:uiPriority w:val="33"/>
    <w:qFormat/>
    <w:rsid w:val="009960AE"/>
    <w:rPr>
      <w:b/>
      <w:bCs/>
      <w:smallCaps/>
      <w:spacing w:val="5"/>
    </w:rPr>
  </w:style>
  <w:style w:type="paragraph" w:styleId="afff8">
    <w:name w:val="TOC Heading"/>
    <w:basedOn w:val="1"/>
    <w:next w:val="a"/>
    <w:uiPriority w:val="39"/>
    <w:semiHidden/>
    <w:unhideWhenUsed/>
    <w:qFormat/>
    <w:rsid w:val="009960AE"/>
    <w:pPr>
      <w:keepLines/>
      <w:spacing w:before="480" w:line="276" w:lineRule="auto"/>
      <w:jc w:val="left"/>
      <w:outlineLvl w:val="9"/>
    </w:pPr>
    <w:rPr>
      <w:rFonts w:ascii="Cambria" w:hAnsi="Cambria"/>
      <w:bCs/>
      <w:i w:val="0"/>
      <w:color w:val="365F91"/>
      <w:sz w:val="28"/>
      <w:szCs w:val="28"/>
      <w:u w:val="none"/>
      <w:lang w:val="en-US" w:eastAsia="en-US" w:bidi="en-US"/>
    </w:rPr>
  </w:style>
  <w:style w:type="character" w:customStyle="1" w:styleId="1f7">
    <w:name w:val="Текст сноски Знак1"/>
    <w:aliases w:val="single space Знак1,FOOTNOTES Знак1,fn Знак1,footnote text Знак1,Footnote Знак1,12pt Знак1"/>
    <w:uiPriority w:val="99"/>
    <w:semiHidden/>
    <w:rsid w:val="009960AE"/>
    <w:rPr>
      <w:rFonts w:ascii="Calibri" w:eastAsia="Calibri" w:hAnsi="Calibri" w:cs="Times New Roman"/>
      <w:sz w:val="20"/>
      <w:szCs w:val="20"/>
      <w:lang w:val="ru-RU" w:bidi="ar-SA"/>
    </w:rPr>
  </w:style>
  <w:style w:type="table" w:customStyle="1" w:styleId="2d">
    <w:name w:val="Сетка таблицы2"/>
    <w:basedOn w:val="a1"/>
    <w:next w:val="aff1"/>
    <w:rsid w:val="00996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uiPriority w:val="39"/>
    <w:rsid w:val="00996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1"/>
    <w:rsid w:val="00996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39"/>
    <w:rsid w:val="00996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1"/>
    <w:rsid w:val="00996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uiPriority w:val="39"/>
    <w:rsid w:val="00996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rsid w:val="00996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uiPriority w:val="39"/>
    <w:rsid w:val="00996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Subtitle"/>
    <w:basedOn w:val="a"/>
    <w:next w:val="a"/>
    <w:link w:val="afff1"/>
    <w:uiPriority w:val="11"/>
    <w:qFormat/>
    <w:rsid w:val="009960AE"/>
    <w:pPr>
      <w:spacing w:after="60" w:line="240" w:lineRule="auto"/>
      <w:jc w:val="center"/>
      <w:outlineLvl w:val="1"/>
    </w:pPr>
    <w:rPr>
      <w:rFonts w:ascii="Cambria" w:eastAsia="Times New Roman" w:hAnsi="Cambria" w:cs="Times New Roman"/>
      <w:i/>
      <w:iCs/>
      <w:color w:val="4F81BD"/>
      <w:spacing w:val="15"/>
      <w:sz w:val="24"/>
      <w:szCs w:val="24"/>
    </w:rPr>
  </w:style>
  <w:style w:type="character" w:customStyle="1" w:styleId="1f8">
    <w:name w:val="Подзаголовок Знак1"/>
    <w:basedOn w:val="a0"/>
    <w:uiPriority w:val="11"/>
    <w:rsid w:val="009960AE"/>
    <w:rPr>
      <w:rFonts w:asciiTheme="majorHAnsi" w:eastAsiaTheme="majorEastAsia" w:hAnsiTheme="majorHAnsi" w:cstheme="majorBidi"/>
      <w:i/>
      <w:iCs/>
      <w:color w:val="4F81BD" w:themeColor="accent1"/>
      <w:spacing w:val="15"/>
      <w:sz w:val="24"/>
      <w:szCs w:val="24"/>
    </w:rPr>
  </w:style>
  <w:style w:type="paragraph" w:styleId="2c">
    <w:name w:val="Quote"/>
    <w:basedOn w:val="a"/>
    <w:next w:val="a"/>
    <w:link w:val="2b"/>
    <w:uiPriority w:val="29"/>
    <w:qFormat/>
    <w:rsid w:val="009960AE"/>
    <w:pPr>
      <w:spacing w:after="0" w:line="240" w:lineRule="auto"/>
    </w:pPr>
    <w:rPr>
      <w:i/>
      <w:iCs/>
      <w:color w:val="000000"/>
    </w:rPr>
  </w:style>
  <w:style w:type="character" w:customStyle="1" w:styleId="214">
    <w:name w:val="Цитата 2 Знак1"/>
    <w:basedOn w:val="a0"/>
    <w:uiPriority w:val="29"/>
    <w:rsid w:val="009960AE"/>
    <w:rPr>
      <w:i/>
      <w:iCs/>
      <w:color w:val="000000" w:themeColor="text1"/>
    </w:rPr>
  </w:style>
  <w:style w:type="paragraph" w:styleId="afff6">
    <w:name w:val="Intense Quote"/>
    <w:basedOn w:val="a"/>
    <w:next w:val="a"/>
    <w:link w:val="afff5"/>
    <w:uiPriority w:val="30"/>
    <w:qFormat/>
    <w:rsid w:val="009960AE"/>
    <w:pPr>
      <w:pBdr>
        <w:bottom w:val="single" w:sz="4" w:space="4" w:color="4F81BD"/>
      </w:pBdr>
      <w:spacing w:before="200" w:after="280" w:line="240" w:lineRule="auto"/>
      <w:ind w:left="936" w:right="936"/>
    </w:pPr>
    <w:rPr>
      <w:b/>
      <w:bCs/>
      <w:i/>
      <w:iCs/>
      <w:color w:val="4F81BD"/>
    </w:rPr>
  </w:style>
  <w:style w:type="character" w:customStyle="1" w:styleId="1f9">
    <w:name w:val="Выделенная цитата Знак1"/>
    <w:basedOn w:val="a0"/>
    <w:uiPriority w:val="30"/>
    <w:rsid w:val="009960AE"/>
    <w:rPr>
      <w:b/>
      <w:bCs/>
      <w:i/>
      <w:iCs/>
      <w:color w:val="4F81BD" w:themeColor="accent1"/>
    </w:rPr>
  </w:style>
  <w:style w:type="character" w:styleId="afff9">
    <w:name w:val="Subtle Emphasis"/>
    <w:uiPriority w:val="19"/>
    <w:qFormat/>
    <w:rsid w:val="009960AE"/>
    <w:rPr>
      <w:i/>
      <w:iCs/>
      <w:color w:val="808080"/>
    </w:rPr>
  </w:style>
  <w:style w:type="character" w:styleId="afffa">
    <w:name w:val="Intense Emphasis"/>
    <w:uiPriority w:val="21"/>
    <w:qFormat/>
    <w:rsid w:val="009960AE"/>
    <w:rPr>
      <w:b/>
      <w:bCs/>
      <w:i/>
      <w:iCs/>
      <w:color w:val="4F81BD"/>
    </w:rPr>
  </w:style>
  <w:style w:type="character" w:styleId="afffb">
    <w:name w:val="Intense Reference"/>
    <w:uiPriority w:val="32"/>
    <w:qFormat/>
    <w:rsid w:val="009960AE"/>
    <w:rPr>
      <w:b/>
      <w:bCs/>
      <w:smallCaps/>
      <w:color w:val="C0504D"/>
      <w:spacing w:val="5"/>
      <w:u w:val="single"/>
    </w:rPr>
  </w:style>
  <w:style w:type="numbering" w:customStyle="1" w:styleId="72">
    <w:name w:val="Нет списка7"/>
    <w:next w:val="a2"/>
    <w:uiPriority w:val="99"/>
    <w:semiHidden/>
    <w:unhideWhenUsed/>
    <w:rsid w:val="005F7534"/>
  </w:style>
  <w:style w:type="table" w:customStyle="1" w:styleId="63">
    <w:name w:val="Сетка таблицы6"/>
    <w:basedOn w:val="a1"/>
    <w:next w:val="aff1"/>
    <w:rsid w:val="005F75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2"/>
    <w:uiPriority w:val="99"/>
    <w:semiHidden/>
    <w:unhideWhenUsed/>
    <w:rsid w:val="005F7534"/>
  </w:style>
  <w:style w:type="table" w:customStyle="1" w:styleId="150">
    <w:name w:val="Сетка таблицы15"/>
    <w:basedOn w:val="a1"/>
    <w:next w:val="aff1"/>
    <w:uiPriority w:val="39"/>
    <w:rsid w:val="005F75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5F7534"/>
  </w:style>
  <w:style w:type="numbering" w:customStyle="1" w:styleId="312">
    <w:name w:val="Нет списка31"/>
    <w:next w:val="a2"/>
    <w:uiPriority w:val="99"/>
    <w:semiHidden/>
    <w:unhideWhenUsed/>
    <w:rsid w:val="005F7534"/>
  </w:style>
  <w:style w:type="numbering" w:customStyle="1" w:styleId="410">
    <w:name w:val="Нет списка41"/>
    <w:next w:val="a2"/>
    <w:uiPriority w:val="99"/>
    <w:semiHidden/>
    <w:unhideWhenUsed/>
    <w:rsid w:val="005F7534"/>
  </w:style>
  <w:style w:type="numbering" w:customStyle="1" w:styleId="510">
    <w:name w:val="Нет списка51"/>
    <w:next w:val="a2"/>
    <w:uiPriority w:val="99"/>
    <w:semiHidden/>
    <w:unhideWhenUsed/>
    <w:rsid w:val="005F7534"/>
  </w:style>
  <w:style w:type="numbering" w:customStyle="1" w:styleId="610">
    <w:name w:val="Нет списка61"/>
    <w:next w:val="a2"/>
    <w:uiPriority w:val="99"/>
    <w:semiHidden/>
    <w:unhideWhenUsed/>
    <w:rsid w:val="005F7534"/>
  </w:style>
  <w:style w:type="table" w:customStyle="1" w:styleId="216">
    <w:name w:val="Сетка таблицы21"/>
    <w:basedOn w:val="a1"/>
    <w:next w:val="aff1"/>
    <w:rsid w:val="005F75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uiPriority w:val="39"/>
    <w:rsid w:val="005F75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1"/>
    <w:uiPriority w:val="39"/>
    <w:rsid w:val="005F75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1"/>
    <w:uiPriority w:val="39"/>
    <w:rsid w:val="005F75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rsid w:val="005F75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1"/>
    <w:uiPriority w:val="39"/>
    <w:rsid w:val="005F75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1"/>
    <w:rsid w:val="005F75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1"/>
    <w:uiPriority w:val="39"/>
    <w:rsid w:val="005F75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
    <w:name w:val="Нет списка8"/>
    <w:next w:val="a2"/>
    <w:uiPriority w:val="99"/>
    <w:semiHidden/>
    <w:unhideWhenUsed/>
    <w:rsid w:val="009317FD"/>
  </w:style>
  <w:style w:type="table" w:customStyle="1" w:styleId="73">
    <w:name w:val="Сетка таблицы7"/>
    <w:basedOn w:val="a1"/>
    <w:next w:val="aff1"/>
    <w:rsid w:val="009317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Нет списка13"/>
    <w:next w:val="a2"/>
    <w:uiPriority w:val="99"/>
    <w:semiHidden/>
    <w:unhideWhenUsed/>
    <w:rsid w:val="009317FD"/>
  </w:style>
  <w:style w:type="table" w:customStyle="1" w:styleId="160">
    <w:name w:val="Сетка таблицы16"/>
    <w:basedOn w:val="a1"/>
    <w:next w:val="aff1"/>
    <w:uiPriority w:val="39"/>
    <w:rsid w:val="009317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a">
    <w:name w:val="Знак Знак1"/>
    <w:basedOn w:val="a"/>
    <w:rsid w:val="009317FD"/>
    <w:pPr>
      <w:spacing w:after="160" w:line="240" w:lineRule="exact"/>
    </w:pPr>
    <w:rPr>
      <w:rFonts w:ascii="Verdana" w:eastAsia="Times New Roman" w:hAnsi="Verdana" w:cs="Times New Roman"/>
      <w:sz w:val="20"/>
      <w:szCs w:val="20"/>
      <w:lang w:val="en-US"/>
    </w:rPr>
  </w:style>
  <w:style w:type="numbering" w:customStyle="1" w:styleId="221">
    <w:name w:val="Нет списка22"/>
    <w:next w:val="a2"/>
    <w:uiPriority w:val="99"/>
    <w:semiHidden/>
    <w:unhideWhenUsed/>
    <w:rsid w:val="009317FD"/>
  </w:style>
  <w:style w:type="numbering" w:customStyle="1" w:styleId="320">
    <w:name w:val="Нет списка32"/>
    <w:next w:val="a2"/>
    <w:uiPriority w:val="99"/>
    <w:semiHidden/>
    <w:unhideWhenUsed/>
    <w:rsid w:val="009317FD"/>
  </w:style>
  <w:style w:type="numbering" w:customStyle="1" w:styleId="420">
    <w:name w:val="Нет списка42"/>
    <w:next w:val="a2"/>
    <w:uiPriority w:val="99"/>
    <w:semiHidden/>
    <w:unhideWhenUsed/>
    <w:rsid w:val="009317FD"/>
  </w:style>
  <w:style w:type="numbering" w:customStyle="1" w:styleId="520">
    <w:name w:val="Нет списка52"/>
    <w:next w:val="a2"/>
    <w:uiPriority w:val="99"/>
    <w:semiHidden/>
    <w:unhideWhenUsed/>
    <w:rsid w:val="009317FD"/>
  </w:style>
  <w:style w:type="numbering" w:customStyle="1" w:styleId="620">
    <w:name w:val="Нет списка62"/>
    <w:next w:val="a2"/>
    <w:uiPriority w:val="99"/>
    <w:semiHidden/>
    <w:unhideWhenUsed/>
    <w:rsid w:val="009317FD"/>
  </w:style>
  <w:style w:type="table" w:customStyle="1" w:styleId="222">
    <w:name w:val="Сетка таблицы22"/>
    <w:basedOn w:val="a1"/>
    <w:next w:val="aff1"/>
    <w:rsid w:val="009317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uiPriority w:val="39"/>
    <w:rsid w:val="009317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1"/>
    <w:uiPriority w:val="39"/>
    <w:rsid w:val="009317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basedOn w:val="a1"/>
    <w:uiPriority w:val="39"/>
    <w:rsid w:val="009317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1"/>
    <w:rsid w:val="009317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1"/>
    <w:uiPriority w:val="39"/>
    <w:rsid w:val="009317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1"/>
    <w:rsid w:val="009317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1"/>
    <w:uiPriority w:val="39"/>
    <w:rsid w:val="009317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Слабая ссылка1"/>
    <w:basedOn w:val="a0"/>
    <w:uiPriority w:val="31"/>
    <w:qFormat/>
    <w:rsid w:val="002712C8"/>
    <w:rPr>
      <w:smallCaps/>
      <w:color w:val="ED7D31"/>
      <w:u w:val="single"/>
    </w:rPr>
  </w:style>
  <w:style w:type="paragraph" w:customStyle="1" w:styleId="133">
    <w:name w:val="Знак Знак13"/>
    <w:basedOn w:val="a"/>
    <w:rsid w:val="00C7212A"/>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960AE"/>
    <w:pPr>
      <w:keepNext/>
      <w:spacing w:after="0" w:line="240" w:lineRule="auto"/>
      <w:jc w:val="center"/>
      <w:outlineLvl w:val="0"/>
    </w:pPr>
    <w:rPr>
      <w:rFonts w:ascii="Times New Roman" w:eastAsia="Times New Roman" w:hAnsi="Times New Roman" w:cs="Times New Roman"/>
      <w:b/>
      <w:i/>
      <w:sz w:val="32"/>
      <w:szCs w:val="20"/>
      <w:u w:val="single"/>
      <w:lang w:val="x-none" w:eastAsia="ru-RU"/>
    </w:rPr>
  </w:style>
  <w:style w:type="paragraph" w:styleId="2">
    <w:name w:val="heading 2"/>
    <w:basedOn w:val="a"/>
    <w:next w:val="a"/>
    <w:link w:val="20"/>
    <w:qFormat/>
    <w:rsid w:val="009960AE"/>
    <w:pPr>
      <w:keepNext/>
      <w:spacing w:after="0" w:line="240" w:lineRule="auto"/>
      <w:jc w:val="center"/>
      <w:outlineLvl w:val="1"/>
    </w:pPr>
    <w:rPr>
      <w:rFonts w:ascii="Times New Roman" w:eastAsia="Times New Roman" w:hAnsi="Times New Roman" w:cs="Times New Roman"/>
      <w:sz w:val="28"/>
      <w:szCs w:val="20"/>
      <w:lang w:val="x-none" w:eastAsia="ru-RU"/>
    </w:rPr>
  </w:style>
  <w:style w:type="paragraph" w:styleId="3">
    <w:name w:val="heading 3"/>
    <w:basedOn w:val="a"/>
    <w:next w:val="a"/>
    <w:link w:val="30"/>
    <w:qFormat/>
    <w:rsid w:val="009960AE"/>
    <w:pPr>
      <w:keepNext/>
      <w:tabs>
        <w:tab w:val="left" w:pos="0"/>
      </w:tabs>
      <w:spacing w:after="0" w:line="240" w:lineRule="auto"/>
      <w:jc w:val="center"/>
      <w:outlineLvl w:val="2"/>
    </w:pPr>
    <w:rPr>
      <w:rFonts w:ascii="Times New Roman" w:eastAsia="Times New Roman" w:hAnsi="Times New Roman" w:cs="Times New Roman"/>
      <w:b/>
      <w:i/>
      <w:sz w:val="40"/>
      <w:szCs w:val="20"/>
      <w:lang w:val="x-none" w:eastAsia="ru-RU"/>
    </w:rPr>
  </w:style>
  <w:style w:type="paragraph" w:styleId="4">
    <w:name w:val="heading 4"/>
    <w:basedOn w:val="a"/>
    <w:next w:val="a"/>
    <w:link w:val="40"/>
    <w:qFormat/>
    <w:rsid w:val="009960AE"/>
    <w:pPr>
      <w:keepNext/>
      <w:tabs>
        <w:tab w:val="left" w:pos="0"/>
      </w:tabs>
      <w:spacing w:after="0" w:line="240" w:lineRule="auto"/>
      <w:jc w:val="center"/>
      <w:outlineLvl w:val="3"/>
    </w:pPr>
    <w:rPr>
      <w:rFonts w:ascii="Times New Roman" w:eastAsia="Times New Roman" w:hAnsi="Times New Roman" w:cs="Times New Roman"/>
      <w:b/>
      <w:i/>
      <w:sz w:val="32"/>
      <w:szCs w:val="20"/>
      <w:lang w:val="x-none" w:eastAsia="ru-RU"/>
    </w:rPr>
  </w:style>
  <w:style w:type="paragraph" w:styleId="5">
    <w:name w:val="heading 5"/>
    <w:basedOn w:val="a"/>
    <w:next w:val="a"/>
    <w:link w:val="50"/>
    <w:qFormat/>
    <w:rsid w:val="009960AE"/>
    <w:pPr>
      <w:keepNext/>
      <w:snapToGrid w:val="0"/>
      <w:spacing w:after="0" w:line="240" w:lineRule="auto"/>
      <w:ind w:left="112"/>
      <w:outlineLvl w:val="4"/>
    </w:pPr>
    <w:rPr>
      <w:rFonts w:ascii="Times New Roman" w:eastAsia="Times New Roman" w:hAnsi="Times New Roman" w:cs="Times New Roman"/>
      <w:color w:val="000000"/>
      <w:sz w:val="28"/>
      <w:szCs w:val="20"/>
      <w:u w:val="single"/>
      <w:lang w:val="x-none" w:eastAsia="ru-RU"/>
    </w:rPr>
  </w:style>
  <w:style w:type="paragraph" w:styleId="6">
    <w:name w:val="heading 6"/>
    <w:basedOn w:val="a"/>
    <w:next w:val="a"/>
    <w:link w:val="60"/>
    <w:qFormat/>
    <w:rsid w:val="009960AE"/>
    <w:pPr>
      <w:keepNext/>
      <w:tabs>
        <w:tab w:val="left" w:pos="0"/>
      </w:tabs>
      <w:spacing w:after="0" w:line="240" w:lineRule="auto"/>
      <w:jc w:val="center"/>
      <w:outlineLvl w:val="5"/>
    </w:pPr>
    <w:rPr>
      <w:rFonts w:ascii="Times New Roman" w:eastAsia="Times New Roman" w:hAnsi="Times New Roman" w:cs="Times New Roman"/>
      <w:b/>
      <w:i/>
      <w:sz w:val="36"/>
      <w:szCs w:val="20"/>
      <w:lang w:val="x-none" w:eastAsia="ru-RU"/>
    </w:rPr>
  </w:style>
  <w:style w:type="paragraph" w:styleId="7">
    <w:name w:val="heading 7"/>
    <w:basedOn w:val="a"/>
    <w:next w:val="a"/>
    <w:link w:val="70"/>
    <w:qFormat/>
    <w:rsid w:val="009960AE"/>
    <w:pPr>
      <w:keepNext/>
      <w:tabs>
        <w:tab w:val="left" w:pos="-414"/>
      </w:tabs>
      <w:spacing w:after="240" w:line="240" w:lineRule="auto"/>
      <w:ind w:right="-2"/>
      <w:jc w:val="center"/>
      <w:outlineLvl w:val="6"/>
    </w:pPr>
    <w:rPr>
      <w:rFonts w:ascii="Times New Roman" w:eastAsia="Times New Roman" w:hAnsi="Times New Roman" w:cs="Times New Roman"/>
      <w:spacing w:val="-4"/>
      <w:sz w:val="32"/>
      <w:szCs w:val="20"/>
      <w:lang w:val="x-none" w:eastAsia="ru-RU"/>
    </w:rPr>
  </w:style>
  <w:style w:type="paragraph" w:styleId="8">
    <w:name w:val="heading 8"/>
    <w:basedOn w:val="a"/>
    <w:next w:val="a"/>
    <w:link w:val="80"/>
    <w:qFormat/>
    <w:rsid w:val="009960AE"/>
    <w:pPr>
      <w:keepNext/>
      <w:spacing w:after="0" w:line="240" w:lineRule="auto"/>
      <w:ind w:right="142" w:firstLine="567"/>
      <w:jc w:val="center"/>
      <w:outlineLvl w:val="7"/>
    </w:pPr>
    <w:rPr>
      <w:rFonts w:ascii="Times New Roman" w:eastAsia="Times New Roman" w:hAnsi="Times New Roman" w:cs="Times New Roman"/>
      <w:b/>
      <w:sz w:val="32"/>
      <w:szCs w:val="20"/>
      <w:lang w:val="x-none" w:eastAsia="ru-RU"/>
    </w:rPr>
  </w:style>
  <w:style w:type="paragraph" w:styleId="9">
    <w:name w:val="heading 9"/>
    <w:basedOn w:val="a"/>
    <w:next w:val="a"/>
    <w:link w:val="90"/>
    <w:qFormat/>
    <w:rsid w:val="009960AE"/>
    <w:pPr>
      <w:keepNext/>
      <w:spacing w:after="0" w:line="240" w:lineRule="auto"/>
      <w:outlineLvl w:val="8"/>
    </w:pPr>
    <w:rPr>
      <w:rFonts w:ascii="Times New Roman" w:eastAsia="Times New Roman" w:hAnsi="Times New Roman" w:cs="Times New Roman"/>
      <w:b/>
      <w:sz w:val="28"/>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single space,FOOTNOTES,fn,footnote text,Footnote,12pt"/>
    <w:basedOn w:val="a"/>
    <w:link w:val="a4"/>
    <w:uiPriority w:val="99"/>
    <w:unhideWhenUsed/>
    <w:rsid w:val="009960AE"/>
    <w:pPr>
      <w:spacing w:after="0" w:line="240" w:lineRule="auto"/>
    </w:pPr>
    <w:rPr>
      <w:rFonts w:ascii="Times New Roman" w:eastAsia="Times New Roman" w:hAnsi="Times New Roman" w:cs="Times New Roman"/>
      <w:sz w:val="20"/>
      <w:szCs w:val="20"/>
      <w:lang w:val="x-none" w:eastAsia="ru-RU"/>
    </w:rPr>
  </w:style>
  <w:style w:type="character" w:customStyle="1" w:styleId="a4">
    <w:name w:val="Текст сноски Знак"/>
    <w:aliases w:val="single space Знак,FOOTNOTES Знак,fn Знак,footnote text Знак,Footnote Знак,12pt Знак"/>
    <w:basedOn w:val="a0"/>
    <w:link w:val="a3"/>
    <w:uiPriority w:val="99"/>
    <w:rsid w:val="009960AE"/>
    <w:rPr>
      <w:rFonts w:ascii="Times New Roman" w:eastAsia="Times New Roman" w:hAnsi="Times New Roman" w:cs="Times New Roman"/>
      <w:sz w:val="20"/>
      <w:szCs w:val="20"/>
      <w:lang w:val="x-none" w:eastAsia="ru-RU"/>
    </w:rPr>
  </w:style>
  <w:style w:type="character" w:customStyle="1" w:styleId="10">
    <w:name w:val="Заголовок 1 Знак"/>
    <w:basedOn w:val="a0"/>
    <w:link w:val="1"/>
    <w:rsid w:val="009960AE"/>
    <w:rPr>
      <w:rFonts w:ascii="Times New Roman" w:eastAsia="Times New Roman" w:hAnsi="Times New Roman" w:cs="Times New Roman"/>
      <w:b/>
      <w:i/>
      <w:sz w:val="32"/>
      <w:szCs w:val="20"/>
      <w:u w:val="single"/>
      <w:lang w:val="x-none" w:eastAsia="ru-RU"/>
    </w:rPr>
  </w:style>
  <w:style w:type="character" w:customStyle="1" w:styleId="20">
    <w:name w:val="Заголовок 2 Знак"/>
    <w:basedOn w:val="a0"/>
    <w:link w:val="2"/>
    <w:rsid w:val="009960AE"/>
    <w:rPr>
      <w:rFonts w:ascii="Times New Roman" w:eastAsia="Times New Roman" w:hAnsi="Times New Roman" w:cs="Times New Roman"/>
      <w:sz w:val="28"/>
      <w:szCs w:val="20"/>
      <w:lang w:val="x-none" w:eastAsia="ru-RU"/>
    </w:rPr>
  </w:style>
  <w:style w:type="character" w:customStyle="1" w:styleId="30">
    <w:name w:val="Заголовок 3 Знак"/>
    <w:basedOn w:val="a0"/>
    <w:link w:val="3"/>
    <w:rsid w:val="009960AE"/>
    <w:rPr>
      <w:rFonts w:ascii="Times New Roman" w:eastAsia="Times New Roman" w:hAnsi="Times New Roman" w:cs="Times New Roman"/>
      <w:b/>
      <w:i/>
      <w:sz w:val="40"/>
      <w:szCs w:val="20"/>
      <w:lang w:val="x-none" w:eastAsia="ru-RU"/>
    </w:rPr>
  </w:style>
  <w:style w:type="character" w:customStyle="1" w:styleId="40">
    <w:name w:val="Заголовок 4 Знак"/>
    <w:basedOn w:val="a0"/>
    <w:link w:val="4"/>
    <w:rsid w:val="009960AE"/>
    <w:rPr>
      <w:rFonts w:ascii="Times New Roman" w:eastAsia="Times New Roman" w:hAnsi="Times New Roman" w:cs="Times New Roman"/>
      <w:b/>
      <w:i/>
      <w:sz w:val="32"/>
      <w:szCs w:val="20"/>
      <w:lang w:val="x-none" w:eastAsia="ru-RU"/>
    </w:rPr>
  </w:style>
  <w:style w:type="character" w:customStyle="1" w:styleId="50">
    <w:name w:val="Заголовок 5 Знак"/>
    <w:basedOn w:val="a0"/>
    <w:link w:val="5"/>
    <w:rsid w:val="009960AE"/>
    <w:rPr>
      <w:rFonts w:ascii="Times New Roman" w:eastAsia="Times New Roman" w:hAnsi="Times New Roman" w:cs="Times New Roman"/>
      <w:color w:val="000000"/>
      <w:sz w:val="28"/>
      <w:szCs w:val="20"/>
      <w:u w:val="single"/>
      <w:lang w:val="x-none" w:eastAsia="ru-RU"/>
    </w:rPr>
  </w:style>
  <w:style w:type="character" w:customStyle="1" w:styleId="60">
    <w:name w:val="Заголовок 6 Знак"/>
    <w:basedOn w:val="a0"/>
    <w:link w:val="6"/>
    <w:rsid w:val="009960AE"/>
    <w:rPr>
      <w:rFonts w:ascii="Times New Roman" w:eastAsia="Times New Roman" w:hAnsi="Times New Roman" w:cs="Times New Roman"/>
      <w:b/>
      <w:i/>
      <w:sz w:val="36"/>
      <w:szCs w:val="20"/>
      <w:lang w:val="x-none" w:eastAsia="ru-RU"/>
    </w:rPr>
  </w:style>
  <w:style w:type="character" w:customStyle="1" w:styleId="70">
    <w:name w:val="Заголовок 7 Знак"/>
    <w:basedOn w:val="a0"/>
    <w:link w:val="7"/>
    <w:rsid w:val="009960AE"/>
    <w:rPr>
      <w:rFonts w:ascii="Times New Roman" w:eastAsia="Times New Roman" w:hAnsi="Times New Roman" w:cs="Times New Roman"/>
      <w:spacing w:val="-4"/>
      <w:sz w:val="32"/>
      <w:szCs w:val="20"/>
      <w:lang w:val="x-none" w:eastAsia="ru-RU"/>
    </w:rPr>
  </w:style>
  <w:style w:type="character" w:customStyle="1" w:styleId="80">
    <w:name w:val="Заголовок 8 Знак"/>
    <w:basedOn w:val="a0"/>
    <w:link w:val="8"/>
    <w:rsid w:val="009960AE"/>
    <w:rPr>
      <w:rFonts w:ascii="Times New Roman" w:eastAsia="Times New Roman" w:hAnsi="Times New Roman" w:cs="Times New Roman"/>
      <w:b/>
      <w:sz w:val="32"/>
      <w:szCs w:val="20"/>
      <w:lang w:val="x-none" w:eastAsia="ru-RU"/>
    </w:rPr>
  </w:style>
  <w:style w:type="character" w:customStyle="1" w:styleId="90">
    <w:name w:val="Заголовок 9 Знак"/>
    <w:basedOn w:val="a0"/>
    <w:link w:val="9"/>
    <w:rsid w:val="009960AE"/>
    <w:rPr>
      <w:rFonts w:ascii="Times New Roman" w:eastAsia="Times New Roman" w:hAnsi="Times New Roman" w:cs="Times New Roman"/>
      <w:b/>
      <w:sz w:val="28"/>
      <w:szCs w:val="20"/>
      <w:lang w:val="x-none" w:eastAsia="ru-RU"/>
    </w:rPr>
  </w:style>
  <w:style w:type="numbering" w:customStyle="1" w:styleId="11">
    <w:name w:val="Нет списка1"/>
    <w:next w:val="a2"/>
    <w:uiPriority w:val="99"/>
    <w:semiHidden/>
    <w:unhideWhenUsed/>
    <w:rsid w:val="009960AE"/>
  </w:style>
  <w:style w:type="character" w:styleId="a5">
    <w:name w:val="Hyperlink"/>
    <w:unhideWhenUsed/>
    <w:rsid w:val="009960AE"/>
    <w:rPr>
      <w:color w:val="0000FF"/>
      <w:u w:val="single"/>
    </w:rPr>
  </w:style>
  <w:style w:type="character" w:customStyle="1" w:styleId="a6">
    <w:name w:val="Текст примечания Знак"/>
    <w:link w:val="a7"/>
    <w:rsid w:val="009960AE"/>
    <w:rPr>
      <w:rFonts w:ascii="Times New Roman" w:eastAsia="Times New Roman" w:hAnsi="Times New Roman" w:cs="Times New Roman"/>
      <w:sz w:val="20"/>
      <w:szCs w:val="20"/>
      <w:lang w:eastAsia="ru-RU"/>
    </w:rPr>
  </w:style>
  <w:style w:type="paragraph" w:styleId="a7">
    <w:name w:val="annotation text"/>
    <w:basedOn w:val="a"/>
    <w:link w:val="a6"/>
    <w:unhideWhenUsed/>
    <w:rsid w:val="009960AE"/>
    <w:pPr>
      <w:spacing w:after="0" w:line="240" w:lineRule="auto"/>
    </w:pPr>
    <w:rPr>
      <w:rFonts w:ascii="Times New Roman" w:eastAsia="Times New Roman" w:hAnsi="Times New Roman" w:cs="Times New Roman"/>
      <w:sz w:val="20"/>
      <w:szCs w:val="20"/>
      <w:lang w:eastAsia="ru-RU"/>
    </w:rPr>
  </w:style>
  <w:style w:type="character" w:customStyle="1" w:styleId="12">
    <w:name w:val="Текст примечания Знак1"/>
    <w:basedOn w:val="a0"/>
    <w:semiHidden/>
    <w:rsid w:val="009960AE"/>
    <w:rPr>
      <w:sz w:val="20"/>
      <w:szCs w:val="20"/>
    </w:rPr>
  </w:style>
  <w:style w:type="character" w:customStyle="1" w:styleId="a8">
    <w:name w:val="Верхний колонтитул Знак"/>
    <w:link w:val="a9"/>
    <w:rsid w:val="009960AE"/>
    <w:rPr>
      <w:rFonts w:ascii="Times New Roman" w:eastAsia="Times New Roman" w:hAnsi="Times New Roman" w:cs="Times New Roman"/>
      <w:sz w:val="28"/>
      <w:szCs w:val="20"/>
      <w:lang w:eastAsia="ru-RU"/>
    </w:rPr>
  </w:style>
  <w:style w:type="paragraph" w:styleId="a9">
    <w:name w:val="header"/>
    <w:basedOn w:val="a"/>
    <w:link w:val="a8"/>
    <w:unhideWhenUsed/>
    <w:rsid w:val="009960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13">
    <w:name w:val="Верхний колонтитул Знак1"/>
    <w:basedOn w:val="a0"/>
    <w:semiHidden/>
    <w:rsid w:val="009960AE"/>
  </w:style>
  <w:style w:type="character" w:customStyle="1" w:styleId="aa">
    <w:name w:val="Нижний колонтитул Знак"/>
    <w:link w:val="ab"/>
    <w:rsid w:val="009960AE"/>
    <w:rPr>
      <w:rFonts w:ascii="Times New Roman" w:eastAsia="Times New Roman" w:hAnsi="Times New Roman" w:cs="Times New Roman"/>
      <w:sz w:val="28"/>
      <w:szCs w:val="20"/>
      <w:lang w:eastAsia="ru-RU"/>
    </w:rPr>
  </w:style>
  <w:style w:type="paragraph" w:styleId="ab">
    <w:name w:val="footer"/>
    <w:basedOn w:val="a"/>
    <w:link w:val="aa"/>
    <w:unhideWhenUsed/>
    <w:rsid w:val="009960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14">
    <w:name w:val="Нижний колонтитул Знак1"/>
    <w:basedOn w:val="a0"/>
    <w:uiPriority w:val="99"/>
    <w:semiHidden/>
    <w:rsid w:val="009960AE"/>
  </w:style>
  <w:style w:type="paragraph" w:styleId="ac">
    <w:name w:val="caption"/>
    <w:basedOn w:val="a"/>
    <w:next w:val="a"/>
    <w:uiPriority w:val="99"/>
    <w:qFormat/>
    <w:rsid w:val="009960AE"/>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sz w:val="32"/>
      <w:szCs w:val="20"/>
      <w:lang w:eastAsia="ru-RU"/>
    </w:rPr>
  </w:style>
  <w:style w:type="character" w:customStyle="1" w:styleId="ad">
    <w:name w:val="Текст концевой сноски Знак"/>
    <w:link w:val="ae"/>
    <w:semiHidden/>
    <w:rsid w:val="009960AE"/>
    <w:rPr>
      <w:rFonts w:ascii="Times New Roman" w:eastAsia="Times New Roman" w:hAnsi="Times New Roman" w:cs="Times New Roman"/>
      <w:sz w:val="24"/>
      <w:szCs w:val="20"/>
      <w:lang w:eastAsia="ru-RU"/>
    </w:rPr>
  </w:style>
  <w:style w:type="paragraph" w:styleId="ae">
    <w:name w:val="endnote text"/>
    <w:basedOn w:val="a"/>
    <w:link w:val="ad"/>
    <w:semiHidden/>
    <w:unhideWhenUsed/>
    <w:rsid w:val="009960AE"/>
    <w:pPr>
      <w:widowControl w:val="0"/>
      <w:snapToGrid w:val="0"/>
      <w:spacing w:after="0" w:line="240" w:lineRule="auto"/>
    </w:pPr>
    <w:rPr>
      <w:rFonts w:ascii="Times New Roman" w:eastAsia="Times New Roman" w:hAnsi="Times New Roman" w:cs="Times New Roman"/>
      <w:sz w:val="24"/>
      <w:szCs w:val="20"/>
      <w:lang w:eastAsia="ru-RU"/>
    </w:rPr>
  </w:style>
  <w:style w:type="character" w:customStyle="1" w:styleId="15">
    <w:name w:val="Текст концевой сноски Знак1"/>
    <w:basedOn w:val="a0"/>
    <w:semiHidden/>
    <w:rsid w:val="009960AE"/>
    <w:rPr>
      <w:sz w:val="20"/>
      <w:szCs w:val="20"/>
    </w:rPr>
  </w:style>
  <w:style w:type="paragraph" w:styleId="21">
    <w:name w:val="List 2"/>
    <w:basedOn w:val="a"/>
    <w:semiHidden/>
    <w:unhideWhenUsed/>
    <w:rsid w:val="009960AE"/>
    <w:pPr>
      <w:spacing w:after="0" w:line="240" w:lineRule="auto"/>
      <w:ind w:left="566" w:hanging="283"/>
      <w:contextualSpacing/>
    </w:pPr>
    <w:rPr>
      <w:rFonts w:ascii="Times New Roman" w:eastAsia="Times New Roman" w:hAnsi="Times New Roman" w:cs="Times New Roman"/>
      <w:sz w:val="28"/>
      <w:szCs w:val="20"/>
      <w:lang w:eastAsia="ru-RU"/>
    </w:rPr>
  </w:style>
  <w:style w:type="paragraph" w:styleId="31">
    <w:name w:val="List 3"/>
    <w:basedOn w:val="a"/>
    <w:unhideWhenUsed/>
    <w:rsid w:val="009960AE"/>
    <w:pPr>
      <w:spacing w:after="0" w:line="240" w:lineRule="auto"/>
      <w:ind w:left="849" w:hanging="283"/>
      <w:contextualSpacing/>
    </w:pPr>
    <w:rPr>
      <w:rFonts w:ascii="Times New Roman" w:eastAsia="Times New Roman" w:hAnsi="Times New Roman" w:cs="Times New Roman"/>
      <w:sz w:val="28"/>
      <w:szCs w:val="20"/>
      <w:lang w:eastAsia="ru-RU"/>
    </w:rPr>
  </w:style>
  <w:style w:type="paragraph" w:styleId="af">
    <w:name w:val="Title"/>
    <w:basedOn w:val="a"/>
    <w:link w:val="af0"/>
    <w:qFormat/>
    <w:rsid w:val="009960AE"/>
    <w:pPr>
      <w:snapToGrid w:val="0"/>
      <w:spacing w:after="0" w:line="240" w:lineRule="auto"/>
      <w:jc w:val="center"/>
    </w:pPr>
    <w:rPr>
      <w:rFonts w:ascii="Times New Roman" w:eastAsia="Times New Roman" w:hAnsi="Times New Roman" w:cs="Times New Roman"/>
      <w:b/>
      <w:color w:val="000000"/>
      <w:sz w:val="28"/>
      <w:szCs w:val="20"/>
      <w:lang w:val="x-none" w:eastAsia="ru-RU"/>
    </w:rPr>
  </w:style>
  <w:style w:type="character" w:customStyle="1" w:styleId="af0">
    <w:name w:val="Название Знак"/>
    <w:basedOn w:val="a0"/>
    <w:link w:val="af"/>
    <w:rsid w:val="009960AE"/>
    <w:rPr>
      <w:rFonts w:ascii="Times New Roman" w:eastAsia="Times New Roman" w:hAnsi="Times New Roman" w:cs="Times New Roman"/>
      <w:b/>
      <w:color w:val="000000"/>
      <w:sz w:val="28"/>
      <w:szCs w:val="20"/>
      <w:lang w:val="x-none" w:eastAsia="ru-RU"/>
    </w:rPr>
  </w:style>
  <w:style w:type="paragraph" w:styleId="af1">
    <w:name w:val="Body Text"/>
    <w:basedOn w:val="a"/>
    <w:link w:val="af2"/>
    <w:unhideWhenUsed/>
    <w:rsid w:val="009960AE"/>
    <w:pPr>
      <w:spacing w:after="0" w:line="240" w:lineRule="auto"/>
      <w:jc w:val="both"/>
    </w:pPr>
    <w:rPr>
      <w:rFonts w:ascii="Times New Roman" w:eastAsia="Times New Roman" w:hAnsi="Times New Roman" w:cs="Times New Roman"/>
      <w:sz w:val="30"/>
      <w:szCs w:val="20"/>
      <w:lang w:val="x-none" w:eastAsia="ru-RU"/>
    </w:rPr>
  </w:style>
  <w:style w:type="character" w:customStyle="1" w:styleId="af2">
    <w:name w:val="Основной текст Знак"/>
    <w:basedOn w:val="a0"/>
    <w:link w:val="af1"/>
    <w:rsid w:val="009960AE"/>
    <w:rPr>
      <w:rFonts w:ascii="Times New Roman" w:eastAsia="Times New Roman" w:hAnsi="Times New Roman" w:cs="Times New Roman"/>
      <w:sz w:val="30"/>
      <w:szCs w:val="20"/>
      <w:lang w:val="x-none" w:eastAsia="ru-RU"/>
    </w:rPr>
  </w:style>
  <w:style w:type="paragraph" w:styleId="af3">
    <w:name w:val="Body Text Indent"/>
    <w:basedOn w:val="a"/>
    <w:link w:val="af4"/>
    <w:uiPriority w:val="99"/>
    <w:unhideWhenUsed/>
    <w:rsid w:val="009960AE"/>
    <w:pPr>
      <w:spacing w:after="0" w:line="240" w:lineRule="auto"/>
      <w:ind w:firstLine="567"/>
      <w:jc w:val="both"/>
    </w:pPr>
    <w:rPr>
      <w:rFonts w:ascii="Times New Roman" w:eastAsia="Times New Roman" w:hAnsi="Times New Roman" w:cs="Times New Roman"/>
      <w:sz w:val="28"/>
      <w:szCs w:val="20"/>
      <w:lang w:val="x-none" w:eastAsia="ru-RU"/>
    </w:rPr>
  </w:style>
  <w:style w:type="character" w:customStyle="1" w:styleId="af4">
    <w:name w:val="Основной текст с отступом Знак"/>
    <w:basedOn w:val="a0"/>
    <w:link w:val="af3"/>
    <w:uiPriority w:val="99"/>
    <w:rsid w:val="009960AE"/>
    <w:rPr>
      <w:rFonts w:ascii="Times New Roman" w:eastAsia="Times New Roman" w:hAnsi="Times New Roman" w:cs="Times New Roman"/>
      <w:sz w:val="28"/>
      <w:szCs w:val="20"/>
      <w:lang w:val="x-none" w:eastAsia="ru-RU"/>
    </w:rPr>
  </w:style>
  <w:style w:type="paragraph" w:styleId="af5">
    <w:name w:val="Body Text First Indent"/>
    <w:basedOn w:val="af1"/>
    <w:link w:val="af6"/>
    <w:unhideWhenUsed/>
    <w:rsid w:val="009960AE"/>
    <w:pPr>
      <w:spacing w:after="120"/>
      <w:ind w:firstLine="210"/>
      <w:jc w:val="left"/>
    </w:pPr>
    <w:rPr>
      <w:sz w:val="28"/>
    </w:rPr>
  </w:style>
  <w:style w:type="character" w:customStyle="1" w:styleId="af6">
    <w:name w:val="Красная строка Знак"/>
    <w:basedOn w:val="af2"/>
    <w:link w:val="af5"/>
    <w:rsid w:val="009960AE"/>
    <w:rPr>
      <w:rFonts w:ascii="Times New Roman" w:eastAsia="Times New Roman" w:hAnsi="Times New Roman" w:cs="Times New Roman"/>
      <w:sz w:val="28"/>
      <w:szCs w:val="20"/>
      <w:lang w:val="x-none" w:eastAsia="ru-RU"/>
    </w:rPr>
  </w:style>
  <w:style w:type="character" w:customStyle="1" w:styleId="22">
    <w:name w:val="Красная строка 2 Знак"/>
    <w:link w:val="23"/>
    <w:rsid w:val="009960AE"/>
    <w:rPr>
      <w:rFonts w:ascii="Times New Roman" w:eastAsia="Times New Roman" w:hAnsi="Times New Roman" w:cs="Times New Roman"/>
      <w:sz w:val="28"/>
      <w:szCs w:val="20"/>
      <w:lang w:eastAsia="ru-RU"/>
    </w:rPr>
  </w:style>
  <w:style w:type="paragraph" w:styleId="23">
    <w:name w:val="Body Text First Indent 2"/>
    <w:basedOn w:val="af3"/>
    <w:link w:val="22"/>
    <w:unhideWhenUsed/>
    <w:rsid w:val="009960AE"/>
    <w:pPr>
      <w:spacing w:after="120"/>
      <w:ind w:left="283" w:firstLine="210"/>
      <w:jc w:val="left"/>
    </w:pPr>
    <w:rPr>
      <w:lang w:val="ru-RU"/>
    </w:rPr>
  </w:style>
  <w:style w:type="character" w:customStyle="1" w:styleId="210">
    <w:name w:val="Красная строка 2 Знак1"/>
    <w:basedOn w:val="af4"/>
    <w:rsid w:val="009960AE"/>
    <w:rPr>
      <w:rFonts w:ascii="Times New Roman" w:eastAsia="Times New Roman" w:hAnsi="Times New Roman" w:cs="Times New Roman"/>
      <w:sz w:val="28"/>
      <w:szCs w:val="20"/>
      <w:lang w:val="x-none" w:eastAsia="ru-RU"/>
    </w:rPr>
  </w:style>
  <w:style w:type="character" w:customStyle="1" w:styleId="24">
    <w:name w:val="Основной текст 2 Знак"/>
    <w:link w:val="25"/>
    <w:rsid w:val="009960AE"/>
    <w:rPr>
      <w:rFonts w:ascii="Times New Roman" w:eastAsia="Times New Roman" w:hAnsi="Times New Roman" w:cs="Times New Roman"/>
      <w:sz w:val="32"/>
      <w:szCs w:val="20"/>
      <w:lang w:eastAsia="ru-RU"/>
    </w:rPr>
  </w:style>
  <w:style w:type="paragraph" w:styleId="25">
    <w:name w:val="Body Text 2"/>
    <w:basedOn w:val="a"/>
    <w:link w:val="24"/>
    <w:unhideWhenUsed/>
    <w:rsid w:val="009960AE"/>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Times New Roman" w:hAnsi="Times New Roman" w:cs="Times New Roman"/>
      <w:sz w:val="32"/>
      <w:szCs w:val="20"/>
      <w:lang w:eastAsia="ru-RU"/>
    </w:rPr>
  </w:style>
  <w:style w:type="character" w:customStyle="1" w:styleId="211">
    <w:name w:val="Основной текст 2 Знак1"/>
    <w:basedOn w:val="a0"/>
    <w:semiHidden/>
    <w:rsid w:val="009960AE"/>
  </w:style>
  <w:style w:type="character" w:customStyle="1" w:styleId="32">
    <w:name w:val="Основной текст 3 Знак"/>
    <w:link w:val="33"/>
    <w:rsid w:val="009960AE"/>
    <w:rPr>
      <w:rFonts w:ascii="Times New Roman" w:eastAsia="Times New Roman" w:hAnsi="Times New Roman" w:cs="Times New Roman"/>
      <w:sz w:val="32"/>
      <w:szCs w:val="20"/>
      <w:lang w:eastAsia="ru-RU"/>
    </w:rPr>
  </w:style>
  <w:style w:type="paragraph" w:styleId="33">
    <w:name w:val="Body Text 3"/>
    <w:basedOn w:val="a"/>
    <w:link w:val="32"/>
    <w:unhideWhenUsed/>
    <w:rsid w:val="009960AE"/>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Times New Roman" w:hAnsi="Times New Roman" w:cs="Times New Roman"/>
      <w:sz w:val="32"/>
      <w:szCs w:val="20"/>
      <w:lang w:eastAsia="ru-RU"/>
    </w:rPr>
  </w:style>
  <w:style w:type="character" w:customStyle="1" w:styleId="310">
    <w:name w:val="Основной текст 3 Знак1"/>
    <w:basedOn w:val="a0"/>
    <w:semiHidden/>
    <w:rsid w:val="009960AE"/>
    <w:rPr>
      <w:sz w:val="16"/>
      <w:szCs w:val="16"/>
    </w:rPr>
  </w:style>
  <w:style w:type="paragraph" w:styleId="26">
    <w:name w:val="Body Text Indent 2"/>
    <w:basedOn w:val="a"/>
    <w:link w:val="27"/>
    <w:unhideWhenUsed/>
    <w:rsid w:val="009960AE"/>
    <w:pPr>
      <w:spacing w:after="0" w:line="240" w:lineRule="auto"/>
      <w:ind w:firstLine="851"/>
      <w:jc w:val="both"/>
    </w:pPr>
    <w:rPr>
      <w:rFonts w:ascii="Times New Roman" w:eastAsia="Times New Roman" w:hAnsi="Times New Roman" w:cs="Times New Roman"/>
      <w:sz w:val="30"/>
      <w:szCs w:val="20"/>
      <w:lang w:val="x-none" w:eastAsia="ru-RU"/>
    </w:rPr>
  </w:style>
  <w:style w:type="character" w:customStyle="1" w:styleId="27">
    <w:name w:val="Основной текст с отступом 2 Знак"/>
    <w:basedOn w:val="a0"/>
    <w:link w:val="26"/>
    <w:rsid w:val="009960AE"/>
    <w:rPr>
      <w:rFonts w:ascii="Times New Roman" w:eastAsia="Times New Roman" w:hAnsi="Times New Roman" w:cs="Times New Roman"/>
      <w:sz w:val="30"/>
      <w:szCs w:val="20"/>
      <w:lang w:val="x-none" w:eastAsia="ru-RU"/>
    </w:rPr>
  </w:style>
  <w:style w:type="paragraph" w:styleId="34">
    <w:name w:val="Body Text Indent 3"/>
    <w:basedOn w:val="a"/>
    <w:link w:val="35"/>
    <w:uiPriority w:val="99"/>
    <w:unhideWhenUsed/>
    <w:rsid w:val="009960AE"/>
    <w:pPr>
      <w:spacing w:after="0" w:line="240" w:lineRule="auto"/>
      <w:ind w:firstLine="709"/>
      <w:jc w:val="both"/>
    </w:pPr>
    <w:rPr>
      <w:rFonts w:ascii="Times New Roman" w:eastAsia="Times New Roman" w:hAnsi="Times New Roman" w:cs="Times New Roman"/>
      <w:sz w:val="30"/>
      <w:szCs w:val="20"/>
      <w:lang w:val="x-none" w:eastAsia="ru-RU"/>
    </w:rPr>
  </w:style>
  <w:style w:type="character" w:customStyle="1" w:styleId="35">
    <w:name w:val="Основной текст с отступом 3 Знак"/>
    <w:basedOn w:val="a0"/>
    <w:link w:val="34"/>
    <w:uiPriority w:val="99"/>
    <w:rsid w:val="009960AE"/>
    <w:rPr>
      <w:rFonts w:ascii="Times New Roman" w:eastAsia="Times New Roman" w:hAnsi="Times New Roman" w:cs="Times New Roman"/>
      <w:sz w:val="30"/>
      <w:szCs w:val="20"/>
      <w:lang w:val="x-none" w:eastAsia="ru-RU"/>
    </w:rPr>
  </w:style>
  <w:style w:type="character" w:customStyle="1" w:styleId="af7">
    <w:name w:val="Схема документа Знак"/>
    <w:link w:val="af8"/>
    <w:rsid w:val="009960AE"/>
    <w:rPr>
      <w:rFonts w:ascii="Tahoma" w:eastAsia="Times New Roman" w:hAnsi="Tahoma" w:cs="Tahoma"/>
      <w:sz w:val="16"/>
      <w:szCs w:val="16"/>
      <w:lang w:eastAsia="ru-RU"/>
    </w:rPr>
  </w:style>
  <w:style w:type="paragraph" w:styleId="af8">
    <w:name w:val="Document Map"/>
    <w:basedOn w:val="a"/>
    <w:link w:val="af7"/>
    <w:unhideWhenUsed/>
    <w:rsid w:val="009960AE"/>
    <w:pPr>
      <w:spacing w:after="0" w:line="240" w:lineRule="auto"/>
    </w:pPr>
    <w:rPr>
      <w:rFonts w:ascii="Tahoma" w:eastAsia="Times New Roman" w:hAnsi="Tahoma" w:cs="Tahoma"/>
      <w:sz w:val="16"/>
      <w:szCs w:val="16"/>
      <w:lang w:eastAsia="ru-RU"/>
    </w:rPr>
  </w:style>
  <w:style w:type="character" w:customStyle="1" w:styleId="16">
    <w:name w:val="Схема документа Знак1"/>
    <w:basedOn w:val="a0"/>
    <w:semiHidden/>
    <w:rsid w:val="009960AE"/>
    <w:rPr>
      <w:rFonts w:ascii="Tahoma" w:hAnsi="Tahoma" w:cs="Tahoma"/>
      <w:sz w:val="16"/>
      <w:szCs w:val="16"/>
    </w:rPr>
  </w:style>
  <w:style w:type="character" w:customStyle="1" w:styleId="af9">
    <w:name w:val="Тема примечания Знак"/>
    <w:link w:val="afa"/>
    <w:rsid w:val="009960AE"/>
    <w:rPr>
      <w:rFonts w:ascii="Times New Roman" w:eastAsia="Times New Roman" w:hAnsi="Times New Roman" w:cs="Times New Roman"/>
      <w:b/>
      <w:bCs/>
      <w:sz w:val="20"/>
      <w:szCs w:val="20"/>
      <w:lang w:eastAsia="ru-RU"/>
    </w:rPr>
  </w:style>
  <w:style w:type="paragraph" w:styleId="afa">
    <w:name w:val="annotation subject"/>
    <w:basedOn w:val="a7"/>
    <w:next w:val="a7"/>
    <w:link w:val="af9"/>
    <w:unhideWhenUsed/>
    <w:rsid w:val="009960AE"/>
    <w:rPr>
      <w:b/>
      <w:bCs/>
    </w:rPr>
  </w:style>
  <w:style w:type="character" w:customStyle="1" w:styleId="17">
    <w:name w:val="Тема примечания Знак1"/>
    <w:basedOn w:val="12"/>
    <w:semiHidden/>
    <w:rsid w:val="009960AE"/>
    <w:rPr>
      <w:b/>
      <w:bCs/>
      <w:sz w:val="20"/>
      <w:szCs w:val="20"/>
    </w:rPr>
  </w:style>
  <w:style w:type="character" w:customStyle="1" w:styleId="afb">
    <w:name w:val="Текст выноски Знак"/>
    <w:link w:val="afc"/>
    <w:semiHidden/>
    <w:rsid w:val="009960AE"/>
    <w:rPr>
      <w:rFonts w:ascii="Tahoma" w:eastAsia="Times New Roman" w:hAnsi="Tahoma" w:cs="Tahoma"/>
      <w:sz w:val="16"/>
      <w:szCs w:val="16"/>
      <w:lang w:eastAsia="ru-RU"/>
    </w:rPr>
  </w:style>
  <w:style w:type="paragraph" w:styleId="afc">
    <w:name w:val="Balloon Text"/>
    <w:basedOn w:val="a"/>
    <w:link w:val="afb"/>
    <w:semiHidden/>
    <w:unhideWhenUsed/>
    <w:rsid w:val="009960AE"/>
    <w:pPr>
      <w:spacing w:after="0" w:line="240" w:lineRule="auto"/>
    </w:pPr>
    <w:rPr>
      <w:rFonts w:ascii="Tahoma" w:eastAsia="Times New Roman" w:hAnsi="Tahoma" w:cs="Tahoma"/>
      <w:sz w:val="16"/>
      <w:szCs w:val="16"/>
      <w:lang w:eastAsia="ru-RU"/>
    </w:rPr>
  </w:style>
  <w:style w:type="character" w:customStyle="1" w:styleId="18">
    <w:name w:val="Текст выноски Знак1"/>
    <w:basedOn w:val="a0"/>
    <w:semiHidden/>
    <w:rsid w:val="009960AE"/>
    <w:rPr>
      <w:rFonts w:ascii="Tahoma" w:hAnsi="Tahoma" w:cs="Tahoma"/>
      <w:sz w:val="16"/>
      <w:szCs w:val="16"/>
    </w:rPr>
  </w:style>
  <w:style w:type="paragraph" w:styleId="afd">
    <w:name w:val="List Paragraph"/>
    <w:basedOn w:val="a"/>
    <w:qFormat/>
    <w:rsid w:val="009960AE"/>
    <w:pPr>
      <w:spacing w:after="0" w:line="240" w:lineRule="auto"/>
      <w:ind w:left="720"/>
      <w:contextualSpacing/>
    </w:pPr>
    <w:rPr>
      <w:rFonts w:ascii="Times New Roman" w:eastAsia="Times New Roman" w:hAnsi="Times New Roman" w:cs="Times New Roman"/>
      <w:sz w:val="28"/>
      <w:szCs w:val="20"/>
      <w:lang w:eastAsia="ru-RU"/>
    </w:rPr>
  </w:style>
  <w:style w:type="paragraph" w:customStyle="1" w:styleId="81">
    <w:name w:val="заголовок 8"/>
    <w:basedOn w:val="a"/>
    <w:next w:val="a"/>
    <w:rsid w:val="009960AE"/>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sz w:val="28"/>
      <w:szCs w:val="20"/>
      <w:lang w:eastAsia="ru-RU"/>
    </w:rPr>
  </w:style>
  <w:style w:type="paragraph" w:customStyle="1" w:styleId="19">
    <w:name w:val="заголовок 1"/>
    <w:basedOn w:val="a"/>
    <w:next w:val="a"/>
    <w:rsid w:val="009960AE"/>
    <w:pPr>
      <w:keepNext/>
      <w:spacing w:after="0" w:line="240" w:lineRule="auto"/>
      <w:jc w:val="center"/>
    </w:pPr>
    <w:rPr>
      <w:rFonts w:ascii="Times New Roman" w:eastAsia="Times New Roman" w:hAnsi="Times New Roman" w:cs="Times New Roman"/>
      <w:sz w:val="32"/>
      <w:szCs w:val="20"/>
      <w:lang w:eastAsia="ru-RU"/>
    </w:rPr>
  </w:style>
  <w:style w:type="paragraph" w:customStyle="1" w:styleId="28">
    <w:name w:val="заголовок 2"/>
    <w:basedOn w:val="a"/>
    <w:next w:val="a"/>
    <w:rsid w:val="009960AE"/>
    <w:pPr>
      <w:keepNext/>
      <w:spacing w:after="0" w:line="360" w:lineRule="auto"/>
      <w:jc w:val="center"/>
    </w:pPr>
    <w:rPr>
      <w:rFonts w:ascii="Times New Roman" w:eastAsia="Times New Roman" w:hAnsi="Times New Roman" w:cs="Times New Roman"/>
      <w:sz w:val="32"/>
      <w:szCs w:val="20"/>
      <w:u w:val="single"/>
      <w:lang w:eastAsia="ru-RU"/>
    </w:rPr>
  </w:style>
  <w:style w:type="paragraph" w:customStyle="1" w:styleId="36">
    <w:name w:val="заголовок 3"/>
    <w:basedOn w:val="a"/>
    <w:next w:val="a"/>
    <w:rsid w:val="009960AE"/>
    <w:pPr>
      <w:keepNext/>
      <w:pBdr>
        <w:left w:val="single" w:sz="6" w:space="1" w:color="auto"/>
      </w:pBdr>
      <w:spacing w:after="120" w:line="240" w:lineRule="auto"/>
      <w:jc w:val="center"/>
    </w:pPr>
    <w:rPr>
      <w:rFonts w:ascii="Times New Roman" w:eastAsia="Times New Roman" w:hAnsi="Times New Roman" w:cs="Times New Roman"/>
      <w:caps/>
      <w:sz w:val="32"/>
      <w:szCs w:val="20"/>
      <w:u w:val="single"/>
      <w:lang w:eastAsia="ru-RU"/>
    </w:rPr>
  </w:style>
  <w:style w:type="paragraph" w:customStyle="1" w:styleId="41">
    <w:name w:val="заголовок 4"/>
    <w:basedOn w:val="a"/>
    <w:next w:val="a"/>
    <w:rsid w:val="009960AE"/>
    <w:pPr>
      <w:keepNext/>
      <w:spacing w:after="0" w:line="240" w:lineRule="auto"/>
      <w:jc w:val="right"/>
    </w:pPr>
    <w:rPr>
      <w:rFonts w:ascii="Times New Roman" w:eastAsia="Times New Roman" w:hAnsi="Times New Roman" w:cs="Times New Roman"/>
      <w:sz w:val="32"/>
      <w:szCs w:val="20"/>
      <w:u w:val="single"/>
      <w:lang w:eastAsia="ru-RU"/>
    </w:rPr>
  </w:style>
  <w:style w:type="paragraph" w:customStyle="1" w:styleId="51">
    <w:name w:val="заголовок 5"/>
    <w:basedOn w:val="a"/>
    <w:next w:val="a"/>
    <w:rsid w:val="009960AE"/>
    <w:pPr>
      <w:keepNext/>
      <w:spacing w:after="0" w:line="240" w:lineRule="auto"/>
      <w:ind w:left="72" w:hanging="142"/>
      <w:jc w:val="center"/>
    </w:pPr>
    <w:rPr>
      <w:rFonts w:ascii="Times New Roman" w:eastAsia="Times New Roman" w:hAnsi="Times New Roman" w:cs="Times New Roman"/>
      <w:b/>
      <w:sz w:val="28"/>
      <w:szCs w:val="20"/>
      <w:lang w:eastAsia="ru-RU"/>
    </w:rPr>
  </w:style>
  <w:style w:type="paragraph" w:customStyle="1" w:styleId="61">
    <w:name w:val="заголовок 6"/>
    <w:basedOn w:val="a"/>
    <w:next w:val="a"/>
    <w:rsid w:val="009960AE"/>
    <w:pPr>
      <w:keepNext/>
      <w:spacing w:after="0" w:line="240" w:lineRule="auto"/>
      <w:ind w:hanging="70"/>
      <w:jc w:val="center"/>
    </w:pPr>
    <w:rPr>
      <w:rFonts w:ascii="Times New Roman" w:eastAsia="Times New Roman" w:hAnsi="Times New Roman" w:cs="Times New Roman"/>
      <w:b/>
      <w:sz w:val="28"/>
      <w:szCs w:val="20"/>
      <w:lang w:eastAsia="ru-RU"/>
    </w:rPr>
  </w:style>
  <w:style w:type="paragraph" w:customStyle="1" w:styleId="71">
    <w:name w:val="заголовок 7"/>
    <w:basedOn w:val="a"/>
    <w:next w:val="a"/>
    <w:rsid w:val="009960AE"/>
    <w:pPr>
      <w:keepNext/>
      <w:spacing w:after="0" w:line="240" w:lineRule="auto"/>
      <w:ind w:left="74" w:hanging="142"/>
      <w:jc w:val="center"/>
    </w:pPr>
    <w:rPr>
      <w:rFonts w:ascii="Times New Roman" w:eastAsia="Times New Roman" w:hAnsi="Times New Roman" w:cs="Times New Roman"/>
      <w:b/>
      <w:sz w:val="28"/>
      <w:szCs w:val="20"/>
      <w:lang w:eastAsia="ru-RU"/>
    </w:rPr>
  </w:style>
  <w:style w:type="paragraph" w:customStyle="1" w:styleId="91">
    <w:name w:val="заголовок 9"/>
    <w:basedOn w:val="a"/>
    <w:next w:val="a"/>
    <w:rsid w:val="009960AE"/>
    <w:pPr>
      <w:keepNext/>
      <w:spacing w:before="120" w:after="120" w:line="240" w:lineRule="auto"/>
      <w:ind w:left="74" w:hanging="74"/>
    </w:pPr>
    <w:rPr>
      <w:rFonts w:ascii="Times New Roman" w:eastAsia="Times New Roman" w:hAnsi="Times New Roman" w:cs="Times New Roman"/>
      <w:b/>
      <w:sz w:val="28"/>
      <w:szCs w:val="20"/>
      <w:lang w:eastAsia="ru-RU"/>
    </w:rPr>
  </w:style>
  <w:style w:type="paragraph" w:customStyle="1" w:styleId="110">
    <w:name w:val="заголовок 11"/>
    <w:basedOn w:val="a"/>
    <w:next w:val="a"/>
    <w:rsid w:val="009960AE"/>
    <w:pPr>
      <w:keepNext/>
      <w:spacing w:after="0" w:line="240" w:lineRule="auto"/>
      <w:ind w:firstLine="142"/>
      <w:jc w:val="center"/>
    </w:pPr>
    <w:rPr>
      <w:rFonts w:ascii="Times New Roman" w:eastAsia="Times New Roman" w:hAnsi="Times New Roman" w:cs="Times New Roman"/>
      <w:sz w:val="32"/>
      <w:szCs w:val="20"/>
      <w:u w:val="single"/>
      <w:lang w:eastAsia="ru-RU"/>
    </w:rPr>
  </w:style>
  <w:style w:type="paragraph" w:customStyle="1" w:styleId="1a">
    <w:name w:val="Нижний колонтитул1"/>
    <w:basedOn w:val="a"/>
    <w:rsid w:val="009960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paragraph" w:customStyle="1" w:styleId="29">
    <w:name w:val="Нижний колонтитул2"/>
    <w:basedOn w:val="a"/>
    <w:rsid w:val="009960A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paragraph" w:customStyle="1" w:styleId="1b">
    <w:name w:val="Обычный1"/>
    <w:rsid w:val="009960AE"/>
    <w:pPr>
      <w:snapToGrid w:val="0"/>
      <w:spacing w:after="0" w:line="240" w:lineRule="auto"/>
    </w:pPr>
    <w:rPr>
      <w:rFonts w:ascii="Times New Roman" w:eastAsia="Times New Roman" w:hAnsi="Times New Roman" w:cs="Times New Roman"/>
      <w:sz w:val="20"/>
      <w:szCs w:val="20"/>
      <w:lang w:eastAsia="ru-RU"/>
    </w:rPr>
  </w:style>
  <w:style w:type="paragraph" w:customStyle="1" w:styleId="1c">
    <w:name w:val="Основной текст1"/>
    <w:basedOn w:val="1b"/>
    <w:rsid w:val="009960AE"/>
    <w:pPr>
      <w:spacing w:before="240"/>
      <w:jc w:val="center"/>
    </w:pPr>
    <w:rPr>
      <w:sz w:val="28"/>
    </w:rPr>
  </w:style>
  <w:style w:type="paragraph" w:customStyle="1" w:styleId="212">
    <w:name w:val="Основной текст с отступом 21"/>
    <w:basedOn w:val="a"/>
    <w:uiPriority w:val="99"/>
    <w:rsid w:val="009960AE"/>
    <w:pPr>
      <w:spacing w:after="0" w:line="240" w:lineRule="auto"/>
      <w:ind w:firstLine="851"/>
      <w:jc w:val="both"/>
    </w:pPr>
    <w:rPr>
      <w:rFonts w:ascii="Times New Roman" w:eastAsia="Times New Roman" w:hAnsi="Times New Roman" w:cs="Times New Roman"/>
      <w:sz w:val="30"/>
      <w:szCs w:val="20"/>
      <w:lang w:eastAsia="ru-RU"/>
    </w:rPr>
  </w:style>
  <w:style w:type="paragraph" w:customStyle="1" w:styleId="311">
    <w:name w:val="Основной текст с отступом 31"/>
    <w:basedOn w:val="a"/>
    <w:rsid w:val="009960AE"/>
    <w:pPr>
      <w:spacing w:after="0" w:line="240" w:lineRule="auto"/>
      <w:ind w:firstLine="709"/>
      <w:jc w:val="both"/>
    </w:pPr>
    <w:rPr>
      <w:rFonts w:ascii="Times New Roman" w:eastAsia="Times New Roman" w:hAnsi="Times New Roman" w:cs="Times New Roman"/>
      <w:sz w:val="30"/>
      <w:szCs w:val="20"/>
      <w:lang w:eastAsia="ru-RU"/>
    </w:rPr>
  </w:style>
  <w:style w:type="paragraph" w:customStyle="1" w:styleId="afe">
    <w:name w:val="Стиль"/>
    <w:uiPriority w:val="99"/>
    <w:rsid w:val="009960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с отступом 22"/>
    <w:basedOn w:val="a"/>
    <w:rsid w:val="009960AE"/>
    <w:pPr>
      <w:spacing w:after="0" w:line="240" w:lineRule="auto"/>
      <w:ind w:firstLine="851"/>
      <w:jc w:val="both"/>
    </w:pPr>
    <w:rPr>
      <w:rFonts w:ascii="Times New Roman" w:eastAsia="Times New Roman" w:hAnsi="Times New Roman" w:cs="Times New Roman"/>
      <w:sz w:val="30"/>
      <w:szCs w:val="20"/>
      <w:lang w:eastAsia="ru-RU"/>
    </w:rPr>
  </w:style>
  <w:style w:type="paragraph" w:customStyle="1" w:styleId="230">
    <w:name w:val="Основной текст с отступом 23"/>
    <w:basedOn w:val="a"/>
    <w:rsid w:val="009960AE"/>
    <w:pPr>
      <w:spacing w:after="0" w:line="240" w:lineRule="auto"/>
      <w:ind w:firstLine="851"/>
      <w:jc w:val="both"/>
    </w:pPr>
    <w:rPr>
      <w:rFonts w:ascii="Times New Roman" w:eastAsia="Times New Roman" w:hAnsi="Times New Roman" w:cs="Times New Roman"/>
      <w:sz w:val="30"/>
      <w:szCs w:val="20"/>
      <w:lang w:eastAsia="ru-RU"/>
    </w:rPr>
  </w:style>
  <w:style w:type="paragraph" w:customStyle="1" w:styleId="240">
    <w:name w:val="Основной текст с отступом 24"/>
    <w:basedOn w:val="a"/>
    <w:rsid w:val="009960AE"/>
    <w:pPr>
      <w:spacing w:after="0" w:line="240" w:lineRule="auto"/>
      <w:ind w:firstLine="851"/>
      <w:jc w:val="both"/>
    </w:pPr>
    <w:rPr>
      <w:rFonts w:ascii="Times New Roman" w:eastAsia="Times New Roman" w:hAnsi="Times New Roman" w:cs="Times New Roman"/>
      <w:sz w:val="30"/>
      <w:szCs w:val="20"/>
      <w:lang w:eastAsia="ru-RU"/>
    </w:rPr>
  </w:style>
  <w:style w:type="character" w:styleId="aff">
    <w:name w:val="footnote reference"/>
    <w:unhideWhenUsed/>
    <w:rsid w:val="009960AE"/>
    <w:rPr>
      <w:vertAlign w:val="superscript"/>
    </w:rPr>
  </w:style>
  <w:style w:type="character" w:customStyle="1" w:styleId="aff0">
    <w:name w:val="номер страницы"/>
    <w:basedOn w:val="a0"/>
    <w:rsid w:val="009960AE"/>
  </w:style>
  <w:style w:type="table" w:styleId="aff1">
    <w:name w:val="Table Grid"/>
    <w:basedOn w:val="a1"/>
    <w:rsid w:val="009960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lock Text"/>
    <w:basedOn w:val="a"/>
    <w:rsid w:val="009960AE"/>
    <w:pPr>
      <w:spacing w:after="0" w:line="360" w:lineRule="auto"/>
      <w:ind w:left="851" w:right="-2"/>
    </w:pPr>
    <w:rPr>
      <w:rFonts w:ascii="Times New Roman" w:eastAsia="Times New Roman" w:hAnsi="Times New Roman" w:cs="Times New Roman"/>
      <w:b/>
      <w:sz w:val="28"/>
      <w:szCs w:val="20"/>
      <w:lang w:eastAsia="ru-RU"/>
    </w:rPr>
  </w:style>
  <w:style w:type="character" w:styleId="aff3">
    <w:name w:val="page number"/>
    <w:basedOn w:val="a0"/>
    <w:rsid w:val="009960AE"/>
  </w:style>
  <w:style w:type="character" w:styleId="aff4">
    <w:name w:val="Emphasis"/>
    <w:uiPriority w:val="20"/>
    <w:qFormat/>
    <w:rsid w:val="009960AE"/>
    <w:rPr>
      <w:i/>
      <w:iCs/>
    </w:rPr>
  </w:style>
  <w:style w:type="character" w:styleId="aff5">
    <w:name w:val="annotation reference"/>
    <w:rsid w:val="009960AE"/>
    <w:rPr>
      <w:sz w:val="16"/>
      <w:szCs w:val="16"/>
    </w:rPr>
  </w:style>
  <w:style w:type="character" w:styleId="aff6">
    <w:name w:val="endnote reference"/>
    <w:semiHidden/>
    <w:rsid w:val="009960AE"/>
    <w:rPr>
      <w:vertAlign w:val="superscript"/>
    </w:rPr>
  </w:style>
  <w:style w:type="paragraph" w:customStyle="1" w:styleId="xl38">
    <w:name w:val="xl38"/>
    <w:basedOn w:val="a"/>
    <w:rsid w:val="009960AE"/>
    <w:pP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33">
    <w:name w:val="xl33"/>
    <w:basedOn w:val="a"/>
    <w:rsid w:val="009960AE"/>
    <w:pPr>
      <w:spacing w:before="100" w:beforeAutospacing="1" w:after="100" w:afterAutospacing="1" w:line="240" w:lineRule="auto"/>
      <w:jc w:val="right"/>
    </w:pPr>
    <w:rPr>
      <w:rFonts w:ascii="Arial Unicode MS" w:eastAsia="Arial Unicode MS" w:hAnsi="Arial Unicode MS" w:cs="Arial Unicode MS"/>
      <w:sz w:val="18"/>
      <w:szCs w:val="18"/>
      <w:lang w:eastAsia="ru-RU"/>
    </w:rPr>
  </w:style>
  <w:style w:type="paragraph" w:customStyle="1" w:styleId="Default">
    <w:name w:val="Default"/>
    <w:rsid w:val="009960AE"/>
    <w:pPr>
      <w:autoSpaceDE w:val="0"/>
      <w:autoSpaceDN w:val="0"/>
      <w:adjustRightInd w:val="0"/>
      <w:spacing w:after="0" w:line="240" w:lineRule="auto"/>
    </w:pPr>
    <w:rPr>
      <w:rFonts w:ascii="Kyrghyz Times" w:eastAsia="Times New Roman" w:hAnsi="Kyrghyz Times" w:cs="Kyrghyz Times"/>
      <w:color w:val="000000"/>
      <w:sz w:val="24"/>
      <w:szCs w:val="24"/>
      <w:lang w:eastAsia="ru-RU"/>
    </w:rPr>
  </w:style>
  <w:style w:type="paragraph" w:customStyle="1" w:styleId="aff7">
    <w:name w:val="??????? ??????????"/>
    <w:basedOn w:val="a"/>
    <w:uiPriority w:val="99"/>
    <w:rsid w:val="009960AE"/>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styleId="aff8">
    <w:name w:val="line number"/>
    <w:basedOn w:val="a0"/>
    <w:rsid w:val="009960AE"/>
  </w:style>
  <w:style w:type="paragraph" w:styleId="aff9">
    <w:name w:val="Normal Indent"/>
    <w:basedOn w:val="a"/>
    <w:uiPriority w:val="99"/>
    <w:unhideWhenUsed/>
    <w:rsid w:val="009960AE"/>
    <w:pPr>
      <w:spacing w:after="0" w:line="240" w:lineRule="auto"/>
      <w:ind w:left="708"/>
    </w:pPr>
    <w:rPr>
      <w:rFonts w:ascii="Times New Roman" w:eastAsia="Times New Roman" w:hAnsi="Times New Roman" w:cs="Times New Roman"/>
      <w:sz w:val="28"/>
      <w:szCs w:val="20"/>
      <w:lang w:eastAsia="ru-RU"/>
    </w:rPr>
  </w:style>
  <w:style w:type="paragraph" w:styleId="affa">
    <w:name w:val="List"/>
    <w:basedOn w:val="a"/>
    <w:uiPriority w:val="99"/>
    <w:unhideWhenUsed/>
    <w:rsid w:val="009960AE"/>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1d">
    <w:name w:val="Знак Знак1"/>
    <w:basedOn w:val="a"/>
    <w:rsid w:val="009960AE"/>
    <w:pPr>
      <w:spacing w:after="160" w:line="240" w:lineRule="exact"/>
    </w:pPr>
    <w:rPr>
      <w:rFonts w:ascii="Verdana" w:eastAsia="Times New Roman" w:hAnsi="Verdana" w:cs="Times New Roman"/>
      <w:sz w:val="20"/>
      <w:szCs w:val="20"/>
      <w:lang w:val="en-US"/>
    </w:rPr>
  </w:style>
  <w:style w:type="character" w:customStyle="1" w:styleId="apple-converted-space">
    <w:name w:val="apple-converted-space"/>
    <w:basedOn w:val="a0"/>
    <w:rsid w:val="009960AE"/>
  </w:style>
  <w:style w:type="numbering" w:customStyle="1" w:styleId="111">
    <w:name w:val="Нет списка11"/>
    <w:next w:val="a2"/>
    <w:uiPriority w:val="99"/>
    <w:semiHidden/>
    <w:unhideWhenUsed/>
    <w:rsid w:val="009960AE"/>
  </w:style>
  <w:style w:type="table" w:customStyle="1" w:styleId="1e">
    <w:name w:val="Сетка таблицы1"/>
    <w:basedOn w:val="a1"/>
    <w:next w:val="aff1"/>
    <w:uiPriority w:val="39"/>
    <w:rsid w:val="009960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FollowedHyperlink"/>
    <w:uiPriority w:val="99"/>
    <w:semiHidden/>
    <w:unhideWhenUsed/>
    <w:rsid w:val="009960AE"/>
    <w:rPr>
      <w:color w:val="800080"/>
      <w:u w:val="single"/>
    </w:rPr>
  </w:style>
  <w:style w:type="character" w:customStyle="1" w:styleId="1f">
    <w:name w:val="Название Знак1"/>
    <w:rsid w:val="009960AE"/>
    <w:rPr>
      <w:rFonts w:ascii="Calibri Light" w:eastAsia="Times New Roman" w:hAnsi="Calibri Light" w:cs="Times New Roman"/>
      <w:spacing w:val="-10"/>
      <w:kern w:val="28"/>
      <w:sz w:val="56"/>
      <w:szCs w:val="56"/>
      <w:lang w:eastAsia="ru-RU"/>
    </w:rPr>
  </w:style>
  <w:style w:type="paragraph" w:customStyle="1" w:styleId="1f0">
    <w:name w:val="Знак Знак1"/>
    <w:basedOn w:val="a"/>
    <w:rsid w:val="009960AE"/>
    <w:pPr>
      <w:spacing w:after="160" w:line="240" w:lineRule="exact"/>
    </w:pPr>
    <w:rPr>
      <w:rFonts w:ascii="Verdana" w:eastAsia="Times New Roman" w:hAnsi="Verdana" w:cs="Times New Roman"/>
      <w:sz w:val="20"/>
      <w:szCs w:val="20"/>
      <w:lang w:val="en-US"/>
    </w:rPr>
  </w:style>
  <w:style w:type="paragraph" w:styleId="affc">
    <w:name w:val="Plain Text"/>
    <w:basedOn w:val="a"/>
    <w:link w:val="affd"/>
    <w:uiPriority w:val="99"/>
    <w:unhideWhenUsed/>
    <w:rsid w:val="009960AE"/>
    <w:pPr>
      <w:spacing w:after="0" w:line="240" w:lineRule="auto"/>
    </w:pPr>
    <w:rPr>
      <w:rFonts w:ascii="Consolas" w:eastAsia="Calibri" w:hAnsi="Consolas" w:cs="Times New Roman"/>
      <w:sz w:val="21"/>
      <w:szCs w:val="21"/>
      <w:lang w:val="x-none"/>
    </w:rPr>
  </w:style>
  <w:style w:type="character" w:customStyle="1" w:styleId="affd">
    <w:name w:val="Текст Знак"/>
    <w:basedOn w:val="a0"/>
    <w:link w:val="affc"/>
    <w:uiPriority w:val="99"/>
    <w:rsid w:val="009960AE"/>
    <w:rPr>
      <w:rFonts w:ascii="Consolas" w:eastAsia="Calibri" w:hAnsi="Consolas" w:cs="Times New Roman"/>
      <w:sz w:val="21"/>
      <w:szCs w:val="21"/>
      <w:lang w:val="x-none"/>
    </w:rPr>
  </w:style>
  <w:style w:type="character" w:customStyle="1" w:styleId="1f1">
    <w:name w:val="Красная строка Знак1"/>
    <w:semiHidden/>
    <w:rsid w:val="009960AE"/>
    <w:rPr>
      <w:rFonts w:ascii="Times New Roman" w:eastAsia="Times New Roman" w:hAnsi="Times New Roman" w:cs="Times New Roman"/>
      <w:sz w:val="30"/>
      <w:szCs w:val="20"/>
      <w:lang w:val="x-none" w:eastAsia="x-none"/>
    </w:rPr>
  </w:style>
  <w:style w:type="numbering" w:customStyle="1" w:styleId="2a">
    <w:name w:val="Нет списка2"/>
    <w:next w:val="a2"/>
    <w:uiPriority w:val="99"/>
    <w:semiHidden/>
    <w:unhideWhenUsed/>
    <w:rsid w:val="009960AE"/>
  </w:style>
  <w:style w:type="numbering" w:customStyle="1" w:styleId="37">
    <w:name w:val="Нет списка3"/>
    <w:next w:val="a2"/>
    <w:uiPriority w:val="99"/>
    <w:semiHidden/>
    <w:unhideWhenUsed/>
    <w:rsid w:val="009960AE"/>
  </w:style>
  <w:style w:type="character" w:customStyle="1" w:styleId="affe">
    <w:name w:val="Заголовок Знак"/>
    <w:rsid w:val="009960AE"/>
    <w:rPr>
      <w:rFonts w:ascii="Times New Roman" w:eastAsia="Times New Roman" w:hAnsi="Times New Roman" w:cs="Times New Roman"/>
      <w:b/>
      <w:color w:val="000000"/>
      <w:sz w:val="28"/>
      <w:szCs w:val="20"/>
      <w:lang w:eastAsia="ru-RU"/>
    </w:rPr>
  </w:style>
  <w:style w:type="numbering" w:customStyle="1" w:styleId="42">
    <w:name w:val="Нет списка4"/>
    <w:next w:val="a2"/>
    <w:uiPriority w:val="99"/>
    <w:semiHidden/>
    <w:unhideWhenUsed/>
    <w:rsid w:val="009960AE"/>
  </w:style>
  <w:style w:type="paragraph" w:styleId="HTML">
    <w:name w:val="HTML Preformatted"/>
    <w:basedOn w:val="a"/>
    <w:link w:val="HTML0"/>
    <w:uiPriority w:val="99"/>
    <w:unhideWhenUsed/>
    <w:rsid w:val="0099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9960AE"/>
    <w:rPr>
      <w:rFonts w:ascii="Courier New" w:eastAsia="Times New Roman" w:hAnsi="Courier New" w:cs="Times New Roman"/>
      <w:sz w:val="20"/>
      <w:szCs w:val="20"/>
      <w:lang w:val="x-none" w:eastAsia="x-none"/>
    </w:rPr>
  </w:style>
  <w:style w:type="character" w:styleId="afff">
    <w:name w:val="Placeholder Text"/>
    <w:uiPriority w:val="99"/>
    <w:semiHidden/>
    <w:rsid w:val="009960AE"/>
    <w:rPr>
      <w:color w:val="808080"/>
    </w:rPr>
  </w:style>
  <w:style w:type="character" w:styleId="afff0">
    <w:name w:val="Subtle Reference"/>
    <w:uiPriority w:val="31"/>
    <w:qFormat/>
    <w:rsid w:val="009960AE"/>
    <w:rPr>
      <w:smallCaps/>
      <w:color w:val="C0504D"/>
      <w:u w:val="single"/>
    </w:rPr>
  </w:style>
  <w:style w:type="numbering" w:customStyle="1" w:styleId="52">
    <w:name w:val="Нет списка5"/>
    <w:next w:val="a2"/>
    <w:uiPriority w:val="99"/>
    <w:semiHidden/>
    <w:unhideWhenUsed/>
    <w:rsid w:val="009960AE"/>
  </w:style>
  <w:style w:type="numbering" w:customStyle="1" w:styleId="62">
    <w:name w:val="Нет списка6"/>
    <w:next w:val="a2"/>
    <w:uiPriority w:val="99"/>
    <w:semiHidden/>
    <w:unhideWhenUsed/>
    <w:rsid w:val="009960AE"/>
  </w:style>
  <w:style w:type="paragraph" w:customStyle="1" w:styleId="1f2">
    <w:name w:val="Подзаголовок1"/>
    <w:basedOn w:val="a"/>
    <w:next w:val="a"/>
    <w:uiPriority w:val="11"/>
    <w:qFormat/>
    <w:rsid w:val="009960AE"/>
    <w:pPr>
      <w:numPr>
        <w:ilvl w:val="1"/>
      </w:numPr>
    </w:pPr>
    <w:rPr>
      <w:rFonts w:ascii="Cambria" w:eastAsia="Times New Roman" w:hAnsi="Cambria" w:cs="Times New Roman"/>
      <w:i/>
      <w:iCs/>
      <w:color w:val="4F81BD"/>
      <w:spacing w:val="15"/>
      <w:sz w:val="24"/>
      <w:szCs w:val="24"/>
      <w:lang w:val="en-US" w:bidi="en-US"/>
    </w:rPr>
  </w:style>
  <w:style w:type="character" w:customStyle="1" w:styleId="afff1">
    <w:name w:val="Подзаголовок Знак"/>
    <w:link w:val="afff2"/>
    <w:uiPriority w:val="11"/>
    <w:rsid w:val="009960AE"/>
    <w:rPr>
      <w:rFonts w:ascii="Cambria" w:eastAsia="Times New Roman" w:hAnsi="Cambria" w:cs="Times New Roman"/>
      <w:i/>
      <w:iCs/>
      <w:color w:val="4F81BD"/>
      <w:spacing w:val="15"/>
      <w:sz w:val="24"/>
      <w:szCs w:val="24"/>
    </w:rPr>
  </w:style>
  <w:style w:type="character" w:styleId="afff3">
    <w:name w:val="Strong"/>
    <w:uiPriority w:val="22"/>
    <w:qFormat/>
    <w:rsid w:val="009960AE"/>
    <w:rPr>
      <w:b/>
      <w:bCs/>
    </w:rPr>
  </w:style>
  <w:style w:type="paragraph" w:styleId="afff4">
    <w:name w:val="No Spacing"/>
    <w:uiPriority w:val="1"/>
    <w:qFormat/>
    <w:rsid w:val="009960AE"/>
    <w:pPr>
      <w:spacing w:after="0" w:line="240" w:lineRule="auto"/>
    </w:pPr>
    <w:rPr>
      <w:rFonts w:ascii="Calibri" w:eastAsia="Calibri" w:hAnsi="Calibri" w:cs="Times New Roman"/>
      <w:lang w:val="en-US" w:bidi="en-US"/>
    </w:rPr>
  </w:style>
  <w:style w:type="paragraph" w:customStyle="1" w:styleId="213">
    <w:name w:val="Цитата 21"/>
    <w:basedOn w:val="a"/>
    <w:next w:val="a"/>
    <w:uiPriority w:val="29"/>
    <w:qFormat/>
    <w:rsid w:val="009960AE"/>
    <w:rPr>
      <w:rFonts w:ascii="Calibri" w:eastAsia="Calibri" w:hAnsi="Calibri" w:cs="Times New Roman"/>
      <w:i/>
      <w:iCs/>
      <w:color w:val="000000"/>
      <w:lang w:val="en-US" w:bidi="en-US"/>
    </w:rPr>
  </w:style>
  <w:style w:type="character" w:customStyle="1" w:styleId="2b">
    <w:name w:val="Цитата 2 Знак"/>
    <w:link w:val="2c"/>
    <w:uiPriority w:val="29"/>
    <w:rsid w:val="009960AE"/>
    <w:rPr>
      <w:i/>
      <w:iCs/>
      <w:color w:val="000000"/>
    </w:rPr>
  </w:style>
  <w:style w:type="paragraph" w:customStyle="1" w:styleId="1f3">
    <w:name w:val="Выделенная цитата1"/>
    <w:basedOn w:val="a"/>
    <w:next w:val="a"/>
    <w:uiPriority w:val="30"/>
    <w:qFormat/>
    <w:rsid w:val="009960AE"/>
    <w:pPr>
      <w:pBdr>
        <w:bottom w:val="single" w:sz="4" w:space="4" w:color="4F81BD"/>
      </w:pBdr>
      <w:spacing w:before="200" w:after="280"/>
      <w:ind w:left="936" w:right="936"/>
    </w:pPr>
    <w:rPr>
      <w:rFonts w:ascii="Calibri" w:eastAsia="Calibri" w:hAnsi="Calibri" w:cs="Times New Roman"/>
      <w:b/>
      <w:bCs/>
      <w:i/>
      <w:iCs/>
      <w:color w:val="4F81BD"/>
      <w:lang w:val="en-US" w:bidi="en-US"/>
    </w:rPr>
  </w:style>
  <w:style w:type="character" w:customStyle="1" w:styleId="afff5">
    <w:name w:val="Выделенная цитата Знак"/>
    <w:link w:val="afff6"/>
    <w:uiPriority w:val="30"/>
    <w:rsid w:val="009960AE"/>
    <w:rPr>
      <w:b/>
      <w:bCs/>
      <w:i/>
      <w:iCs/>
      <w:color w:val="4F81BD"/>
    </w:rPr>
  </w:style>
  <w:style w:type="character" w:customStyle="1" w:styleId="1f4">
    <w:name w:val="Слабое выделение1"/>
    <w:uiPriority w:val="19"/>
    <w:qFormat/>
    <w:rsid w:val="009960AE"/>
    <w:rPr>
      <w:i/>
      <w:iCs/>
      <w:color w:val="808080"/>
    </w:rPr>
  </w:style>
  <w:style w:type="character" w:customStyle="1" w:styleId="1f5">
    <w:name w:val="Сильное выделение1"/>
    <w:uiPriority w:val="21"/>
    <w:qFormat/>
    <w:rsid w:val="009960AE"/>
    <w:rPr>
      <w:b/>
      <w:bCs/>
      <w:i/>
      <w:iCs/>
      <w:color w:val="4F81BD"/>
    </w:rPr>
  </w:style>
  <w:style w:type="character" w:customStyle="1" w:styleId="1f6">
    <w:name w:val="Сильная ссылка1"/>
    <w:uiPriority w:val="32"/>
    <w:qFormat/>
    <w:rsid w:val="009960AE"/>
    <w:rPr>
      <w:b/>
      <w:bCs/>
      <w:smallCaps/>
      <w:color w:val="C0504D"/>
      <w:spacing w:val="5"/>
      <w:u w:val="single"/>
    </w:rPr>
  </w:style>
  <w:style w:type="character" w:styleId="afff7">
    <w:name w:val="Book Title"/>
    <w:uiPriority w:val="33"/>
    <w:qFormat/>
    <w:rsid w:val="009960AE"/>
    <w:rPr>
      <w:b/>
      <w:bCs/>
      <w:smallCaps/>
      <w:spacing w:val="5"/>
    </w:rPr>
  </w:style>
  <w:style w:type="paragraph" w:styleId="afff8">
    <w:name w:val="TOC Heading"/>
    <w:basedOn w:val="1"/>
    <w:next w:val="a"/>
    <w:uiPriority w:val="39"/>
    <w:semiHidden/>
    <w:unhideWhenUsed/>
    <w:qFormat/>
    <w:rsid w:val="009960AE"/>
    <w:pPr>
      <w:keepLines/>
      <w:spacing w:before="480" w:line="276" w:lineRule="auto"/>
      <w:jc w:val="left"/>
      <w:outlineLvl w:val="9"/>
    </w:pPr>
    <w:rPr>
      <w:rFonts w:ascii="Cambria" w:hAnsi="Cambria"/>
      <w:bCs/>
      <w:i w:val="0"/>
      <w:color w:val="365F91"/>
      <w:sz w:val="28"/>
      <w:szCs w:val="28"/>
      <w:u w:val="none"/>
      <w:lang w:val="en-US" w:eastAsia="en-US" w:bidi="en-US"/>
    </w:rPr>
  </w:style>
  <w:style w:type="character" w:customStyle="1" w:styleId="1f7">
    <w:name w:val="Текст сноски Знак1"/>
    <w:aliases w:val="single space Знак1,FOOTNOTES Знак1,fn Знак1,footnote text Знак1,Footnote Знак1,12pt Знак1"/>
    <w:uiPriority w:val="99"/>
    <w:semiHidden/>
    <w:rsid w:val="009960AE"/>
    <w:rPr>
      <w:rFonts w:ascii="Calibri" w:eastAsia="Calibri" w:hAnsi="Calibri" w:cs="Times New Roman"/>
      <w:sz w:val="20"/>
      <w:szCs w:val="20"/>
      <w:lang w:val="ru-RU" w:bidi="ar-SA"/>
    </w:rPr>
  </w:style>
  <w:style w:type="table" w:customStyle="1" w:styleId="2d">
    <w:name w:val="Сетка таблицы2"/>
    <w:basedOn w:val="a1"/>
    <w:next w:val="aff1"/>
    <w:rsid w:val="009960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39"/>
    <w:rsid w:val="009960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39"/>
    <w:rsid w:val="009960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9960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rsid w:val="009960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39"/>
    <w:rsid w:val="009960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1"/>
    <w:rsid w:val="009960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sid w:val="009960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Subtitle"/>
    <w:basedOn w:val="a"/>
    <w:next w:val="a"/>
    <w:link w:val="afff1"/>
    <w:uiPriority w:val="11"/>
    <w:qFormat/>
    <w:rsid w:val="009960AE"/>
    <w:pPr>
      <w:spacing w:after="60" w:line="240" w:lineRule="auto"/>
      <w:jc w:val="center"/>
      <w:outlineLvl w:val="1"/>
    </w:pPr>
    <w:rPr>
      <w:rFonts w:ascii="Cambria" w:eastAsia="Times New Roman" w:hAnsi="Cambria" w:cs="Times New Roman"/>
      <w:i/>
      <w:iCs/>
      <w:color w:val="4F81BD"/>
      <w:spacing w:val="15"/>
      <w:sz w:val="24"/>
      <w:szCs w:val="24"/>
    </w:rPr>
  </w:style>
  <w:style w:type="character" w:customStyle="1" w:styleId="1f8">
    <w:name w:val="Подзаголовок Знак1"/>
    <w:basedOn w:val="a0"/>
    <w:uiPriority w:val="11"/>
    <w:rsid w:val="009960AE"/>
    <w:rPr>
      <w:rFonts w:asciiTheme="majorHAnsi" w:eastAsiaTheme="majorEastAsia" w:hAnsiTheme="majorHAnsi" w:cstheme="majorBidi"/>
      <w:i/>
      <w:iCs/>
      <w:color w:val="4F81BD" w:themeColor="accent1"/>
      <w:spacing w:val="15"/>
      <w:sz w:val="24"/>
      <w:szCs w:val="24"/>
    </w:rPr>
  </w:style>
  <w:style w:type="paragraph" w:styleId="2c">
    <w:name w:val="Quote"/>
    <w:basedOn w:val="a"/>
    <w:next w:val="a"/>
    <w:link w:val="2b"/>
    <w:uiPriority w:val="29"/>
    <w:qFormat/>
    <w:rsid w:val="009960AE"/>
    <w:pPr>
      <w:spacing w:after="0" w:line="240" w:lineRule="auto"/>
    </w:pPr>
    <w:rPr>
      <w:i/>
      <w:iCs/>
      <w:color w:val="000000"/>
    </w:rPr>
  </w:style>
  <w:style w:type="character" w:customStyle="1" w:styleId="214">
    <w:name w:val="Цитата 2 Знак1"/>
    <w:basedOn w:val="a0"/>
    <w:uiPriority w:val="29"/>
    <w:rsid w:val="009960AE"/>
    <w:rPr>
      <w:i/>
      <w:iCs/>
      <w:color w:val="000000" w:themeColor="text1"/>
    </w:rPr>
  </w:style>
  <w:style w:type="paragraph" w:styleId="afff6">
    <w:name w:val="Intense Quote"/>
    <w:basedOn w:val="a"/>
    <w:next w:val="a"/>
    <w:link w:val="afff5"/>
    <w:uiPriority w:val="30"/>
    <w:qFormat/>
    <w:rsid w:val="009960AE"/>
    <w:pPr>
      <w:pBdr>
        <w:bottom w:val="single" w:sz="4" w:space="4" w:color="4F81BD"/>
      </w:pBdr>
      <w:spacing w:before="200" w:after="280" w:line="240" w:lineRule="auto"/>
      <w:ind w:left="936" w:right="936"/>
    </w:pPr>
    <w:rPr>
      <w:b/>
      <w:bCs/>
      <w:i/>
      <w:iCs/>
      <w:color w:val="4F81BD"/>
    </w:rPr>
  </w:style>
  <w:style w:type="character" w:customStyle="1" w:styleId="1f9">
    <w:name w:val="Выделенная цитата Знак1"/>
    <w:basedOn w:val="a0"/>
    <w:uiPriority w:val="30"/>
    <w:rsid w:val="009960AE"/>
    <w:rPr>
      <w:b/>
      <w:bCs/>
      <w:i/>
      <w:iCs/>
      <w:color w:val="4F81BD" w:themeColor="accent1"/>
    </w:rPr>
  </w:style>
  <w:style w:type="character" w:styleId="afff9">
    <w:name w:val="Subtle Emphasis"/>
    <w:uiPriority w:val="19"/>
    <w:qFormat/>
    <w:rsid w:val="009960AE"/>
    <w:rPr>
      <w:i/>
      <w:iCs/>
      <w:color w:val="808080"/>
    </w:rPr>
  </w:style>
  <w:style w:type="character" w:styleId="afffa">
    <w:name w:val="Intense Emphasis"/>
    <w:uiPriority w:val="21"/>
    <w:qFormat/>
    <w:rsid w:val="009960AE"/>
    <w:rPr>
      <w:b/>
      <w:bCs/>
      <w:i/>
      <w:iCs/>
      <w:color w:val="4F81BD"/>
    </w:rPr>
  </w:style>
  <w:style w:type="character" w:styleId="afffb">
    <w:name w:val="Intense Reference"/>
    <w:uiPriority w:val="32"/>
    <w:qFormat/>
    <w:rsid w:val="009960AE"/>
    <w:rPr>
      <w:b/>
      <w:bCs/>
      <w:smallCaps/>
      <w:color w:val="C0504D"/>
      <w:spacing w:val="5"/>
      <w:u w:val="single"/>
    </w:rPr>
  </w:style>
  <w:style w:type="numbering" w:customStyle="1" w:styleId="72">
    <w:name w:val="Нет списка7"/>
    <w:next w:val="a2"/>
    <w:uiPriority w:val="99"/>
    <w:semiHidden/>
    <w:unhideWhenUsed/>
    <w:rsid w:val="005F7534"/>
  </w:style>
  <w:style w:type="table" w:customStyle="1" w:styleId="63">
    <w:name w:val="Сетка таблицы6"/>
    <w:basedOn w:val="a1"/>
    <w:next w:val="aff1"/>
    <w:rsid w:val="005F75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5F7534"/>
  </w:style>
  <w:style w:type="table" w:customStyle="1" w:styleId="150">
    <w:name w:val="Сетка таблицы15"/>
    <w:basedOn w:val="a1"/>
    <w:next w:val="aff1"/>
    <w:uiPriority w:val="39"/>
    <w:rsid w:val="005F75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2"/>
    <w:uiPriority w:val="99"/>
    <w:semiHidden/>
    <w:unhideWhenUsed/>
    <w:rsid w:val="005F7534"/>
  </w:style>
  <w:style w:type="numbering" w:customStyle="1" w:styleId="312">
    <w:name w:val="Нет списка31"/>
    <w:next w:val="a2"/>
    <w:uiPriority w:val="99"/>
    <w:semiHidden/>
    <w:unhideWhenUsed/>
    <w:rsid w:val="005F7534"/>
  </w:style>
  <w:style w:type="numbering" w:customStyle="1" w:styleId="410">
    <w:name w:val="Нет списка41"/>
    <w:next w:val="a2"/>
    <w:uiPriority w:val="99"/>
    <w:semiHidden/>
    <w:unhideWhenUsed/>
    <w:rsid w:val="005F7534"/>
  </w:style>
  <w:style w:type="numbering" w:customStyle="1" w:styleId="510">
    <w:name w:val="Нет списка51"/>
    <w:next w:val="a2"/>
    <w:uiPriority w:val="99"/>
    <w:semiHidden/>
    <w:unhideWhenUsed/>
    <w:rsid w:val="005F7534"/>
  </w:style>
  <w:style w:type="numbering" w:customStyle="1" w:styleId="610">
    <w:name w:val="Нет списка61"/>
    <w:next w:val="a2"/>
    <w:uiPriority w:val="99"/>
    <w:semiHidden/>
    <w:unhideWhenUsed/>
    <w:rsid w:val="005F7534"/>
  </w:style>
  <w:style w:type="table" w:customStyle="1" w:styleId="216">
    <w:name w:val="Сетка таблицы21"/>
    <w:basedOn w:val="a1"/>
    <w:next w:val="aff1"/>
    <w:rsid w:val="005F75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39"/>
    <w:rsid w:val="005F75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1"/>
    <w:uiPriority w:val="39"/>
    <w:rsid w:val="005F75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uiPriority w:val="39"/>
    <w:rsid w:val="005F75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1"/>
    <w:rsid w:val="005F75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39"/>
    <w:rsid w:val="005F75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1"/>
    <w:rsid w:val="005F75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uiPriority w:val="39"/>
    <w:rsid w:val="005F75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uiPriority w:val="99"/>
    <w:semiHidden/>
    <w:unhideWhenUsed/>
    <w:rsid w:val="009317FD"/>
  </w:style>
  <w:style w:type="table" w:customStyle="1" w:styleId="73">
    <w:name w:val="Сетка таблицы7"/>
    <w:basedOn w:val="a1"/>
    <w:next w:val="aff1"/>
    <w:rsid w:val="00931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2"/>
    <w:uiPriority w:val="99"/>
    <w:semiHidden/>
    <w:unhideWhenUsed/>
    <w:rsid w:val="009317FD"/>
  </w:style>
  <w:style w:type="table" w:customStyle="1" w:styleId="160">
    <w:name w:val="Сетка таблицы16"/>
    <w:basedOn w:val="a1"/>
    <w:next w:val="aff1"/>
    <w:uiPriority w:val="39"/>
    <w:rsid w:val="00931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Знак Знак1"/>
    <w:basedOn w:val="a"/>
    <w:rsid w:val="009317FD"/>
    <w:pPr>
      <w:spacing w:after="160" w:line="240" w:lineRule="exact"/>
    </w:pPr>
    <w:rPr>
      <w:rFonts w:ascii="Verdana" w:eastAsia="Times New Roman" w:hAnsi="Verdana" w:cs="Times New Roman"/>
      <w:sz w:val="20"/>
      <w:szCs w:val="20"/>
      <w:lang w:val="en-US"/>
    </w:rPr>
  </w:style>
  <w:style w:type="numbering" w:customStyle="1" w:styleId="221">
    <w:name w:val="Нет списка22"/>
    <w:next w:val="a2"/>
    <w:uiPriority w:val="99"/>
    <w:semiHidden/>
    <w:unhideWhenUsed/>
    <w:rsid w:val="009317FD"/>
  </w:style>
  <w:style w:type="numbering" w:customStyle="1" w:styleId="320">
    <w:name w:val="Нет списка32"/>
    <w:next w:val="a2"/>
    <w:uiPriority w:val="99"/>
    <w:semiHidden/>
    <w:unhideWhenUsed/>
    <w:rsid w:val="009317FD"/>
  </w:style>
  <w:style w:type="numbering" w:customStyle="1" w:styleId="420">
    <w:name w:val="Нет списка42"/>
    <w:next w:val="a2"/>
    <w:uiPriority w:val="99"/>
    <w:semiHidden/>
    <w:unhideWhenUsed/>
    <w:rsid w:val="009317FD"/>
  </w:style>
  <w:style w:type="numbering" w:customStyle="1" w:styleId="520">
    <w:name w:val="Нет списка52"/>
    <w:next w:val="a2"/>
    <w:uiPriority w:val="99"/>
    <w:semiHidden/>
    <w:unhideWhenUsed/>
    <w:rsid w:val="009317FD"/>
  </w:style>
  <w:style w:type="numbering" w:customStyle="1" w:styleId="620">
    <w:name w:val="Нет списка62"/>
    <w:next w:val="a2"/>
    <w:uiPriority w:val="99"/>
    <w:semiHidden/>
    <w:unhideWhenUsed/>
    <w:rsid w:val="009317FD"/>
  </w:style>
  <w:style w:type="table" w:customStyle="1" w:styleId="222">
    <w:name w:val="Сетка таблицы22"/>
    <w:basedOn w:val="a1"/>
    <w:next w:val="aff1"/>
    <w:rsid w:val="00931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931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1"/>
    <w:uiPriority w:val="39"/>
    <w:rsid w:val="00931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uiPriority w:val="39"/>
    <w:rsid w:val="00931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1"/>
    <w:rsid w:val="00931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1"/>
    <w:uiPriority w:val="39"/>
    <w:rsid w:val="00931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1"/>
    <w:rsid w:val="00931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uiPriority w:val="39"/>
    <w:rsid w:val="00931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shkek@stat.kg" TargetMode="External"/><Relationship Id="rId13" Type="http://schemas.openxmlformats.org/officeDocument/2006/relationships/hyperlink" Target="mailto:bishkek@stat.kg"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3606557377070415E-2"/>
          <c:y val="8.5399449035814048E-2"/>
          <c:w val="0.49344262295087915"/>
          <c:h val="0.82920110192837471"/>
        </c:manualLayout>
      </c:layout>
      <c:pieChart>
        <c:varyColors val="1"/>
        <c:ser>
          <c:idx val="0"/>
          <c:order val="0"/>
          <c:tx>
            <c:strRef>
              <c:f>Sheet1!$A$2</c:f>
              <c:strCache>
                <c:ptCount val="1"/>
                <c:pt idx="0">
                  <c:v>Восток</c:v>
                </c:pt>
              </c:strCache>
            </c:strRef>
          </c:tx>
          <c:spPr>
            <a:solidFill>
              <a:srgbClr val="9999FF"/>
            </a:solidFill>
            <a:ln w="7973">
              <a:solidFill>
                <a:srgbClr val="000000"/>
              </a:solidFill>
              <a:prstDash val="solid"/>
            </a:ln>
          </c:spPr>
          <c:explosion val="8"/>
          <c:dPt>
            <c:idx val="0"/>
            <c:spPr>
              <a:pattFill prst="pct5">
                <a:fgClr>
                  <a:srgbClr val="FFFFFF"/>
                </a:fgClr>
                <a:bgClr>
                  <a:srgbClr val="9999FF"/>
                </a:bgClr>
              </a:pattFill>
              <a:ln w="7973">
                <a:solidFill>
                  <a:srgbClr val="000000"/>
                </a:solidFill>
                <a:prstDash val="solid"/>
              </a:ln>
            </c:spPr>
          </c:dPt>
          <c:dPt>
            <c:idx val="1"/>
            <c:spPr>
              <a:pattFill prst="lgConfetti">
                <a:fgClr>
                  <a:srgbClr val="FFFFFF"/>
                </a:fgClr>
                <a:bgClr>
                  <a:srgbClr val="800000"/>
                </a:bgClr>
              </a:pattFill>
              <a:ln w="7973">
                <a:solidFill>
                  <a:srgbClr val="000000"/>
                </a:solidFill>
                <a:prstDash val="solid"/>
              </a:ln>
            </c:spPr>
          </c:dPt>
          <c:dPt>
            <c:idx val="2"/>
            <c:spPr>
              <a:solidFill>
                <a:srgbClr val="FFFFCC"/>
              </a:solidFill>
              <a:ln w="1992">
                <a:solidFill>
                  <a:srgbClr val="000000"/>
                </a:solidFill>
                <a:prstDash val="solid"/>
              </a:ln>
            </c:spPr>
          </c:dPt>
          <c:dPt>
            <c:idx val="3"/>
            <c:spPr>
              <a:pattFill prst="dotDmnd">
                <a:fgClr>
                  <a:srgbClr val="CCFFFF"/>
                </a:fgClr>
                <a:bgClr>
                  <a:srgbClr val="FFFFFF"/>
                </a:bgClr>
              </a:pattFill>
              <a:ln w="7973">
                <a:solidFill>
                  <a:srgbClr val="000000"/>
                </a:solidFill>
                <a:prstDash val="solid"/>
              </a:ln>
            </c:spPr>
          </c:dPt>
          <c:dPt>
            <c:idx val="4"/>
            <c:spPr>
              <a:solidFill>
                <a:srgbClr val="660066"/>
              </a:solidFill>
              <a:ln w="7973">
                <a:solidFill>
                  <a:srgbClr val="000000"/>
                </a:solidFill>
                <a:prstDash val="solid"/>
              </a:ln>
            </c:spPr>
          </c:dPt>
          <c:dPt>
            <c:idx val="5"/>
            <c:spPr>
              <a:pattFill prst="dkDnDiag">
                <a:fgClr>
                  <a:srgbClr val="FFFFFF"/>
                </a:fgClr>
                <a:bgClr>
                  <a:srgbClr val="FF8080"/>
                </a:bgClr>
              </a:pattFill>
              <a:ln w="7973">
                <a:solidFill>
                  <a:srgbClr val="000000"/>
                </a:solidFill>
                <a:prstDash val="solid"/>
              </a:ln>
            </c:spPr>
          </c:dPt>
          <c:dPt>
            <c:idx val="6"/>
            <c:spPr>
              <a:pattFill prst="openDmnd">
                <a:fgClr>
                  <a:srgbClr val="FFFFFF"/>
                </a:fgClr>
                <a:bgClr>
                  <a:srgbClr val="0066CC"/>
                </a:bgClr>
              </a:pattFill>
              <a:ln w="7973">
                <a:solidFill>
                  <a:srgbClr val="000000"/>
                </a:solidFill>
                <a:prstDash val="solid"/>
              </a:ln>
            </c:spPr>
          </c:dPt>
          <c:dLbls>
            <c:dLbl>
              <c:idx val="0"/>
              <c:tx>
                <c:rich>
                  <a:bodyPr/>
                  <a:lstStyle/>
                  <a:p>
                    <a:pPr>
                      <a:defRPr sz="1004" b="1" i="0" u="none" strike="noStrike" baseline="0">
                        <a:solidFill>
                          <a:srgbClr val="000000"/>
                        </a:solidFill>
                        <a:latin typeface="Calibri"/>
                        <a:ea typeface="Calibri"/>
                        <a:cs typeface="Calibri"/>
                      </a:defRPr>
                    </a:pPr>
                    <a:r>
                      <a:rPr lang="en-US"/>
                      <a:t>46,4</a:t>
                    </a:r>
                  </a:p>
                </c:rich>
              </c:tx>
              <c:numFmt formatCode="General" sourceLinked="0"/>
              <c:spPr>
                <a:noFill/>
                <a:ln w="15946">
                  <a:noFill/>
                </a:ln>
              </c:spPr>
              <c:dLblPos val="outEnd"/>
            </c:dLbl>
            <c:dLbl>
              <c:idx val="1"/>
              <c:layout>
                <c:manualLayout>
                  <c:x val="6.4638784560119124E-3"/>
                  <c:y val="0"/>
                </c:manualLayout>
              </c:layout>
              <c:tx>
                <c:rich>
                  <a:bodyPr/>
                  <a:lstStyle/>
                  <a:p>
                    <a:pPr>
                      <a:defRPr sz="1004" b="1" i="0" u="none" strike="noStrike" baseline="0">
                        <a:solidFill>
                          <a:srgbClr val="000000"/>
                        </a:solidFill>
                        <a:latin typeface="Calibri"/>
                        <a:ea typeface="Calibri"/>
                        <a:cs typeface="Calibri"/>
                      </a:defRPr>
                    </a:pPr>
                    <a:r>
                      <a:rPr lang="en-US"/>
                      <a:t>11,1</a:t>
                    </a:r>
                  </a:p>
                </c:rich>
              </c:tx>
              <c:numFmt formatCode="General" sourceLinked="0"/>
              <c:spPr>
                <a:noFill/>
                <a:ln w="15946">
                  <a:noFill/>
                </a:ln>
              </c:spPr>
              <c:dLblPos val="bestFit"/>
            </c:dLbl>
            <c:dLbl>
              <c:idx val="2"/>
              <c:tx>
                <c:rich>
                  <a:bodyPr/>
                  <a:lstStyle/>
                  <a:p>
                    <a:pPr>
                      <a:defRPr sz="1004" b="1" i="0" u="none" strike="noStrike" baseline="0">
                        <a:solidFill>
                          <a:srgbClr val="000000"/>
                        </a:solidFill>
                        <a:latin typeface="Calibri"/>
                        <a:ea typeface="Calibri"/>
                        <a:cs typeface="Calibri"/>
                      </a:defRPr>
                    </a:pPr>
                    <a:r>
                      <a:rPr lang="en-US"/>
                      <a:t>14,8</a:t>
                    </a:r>
                  </a:p>
                </c:rich>
              </c:tx>
              <c:numFmt formatCode="General" sourceLinked="0"/>
              <c:spPr>
                <a:noFill/>
                <a:ln w="15946">
                  <a:noFill/>
                </a:ln>
              </c:spPr>
              <c:dLblPos val="outEnd"/>
            </c:dLbl>
            <c:dLbl>
              <c:idx val="3"/>
              <c:tx>
                <c:rich>
                  <a:bodyPr/>
                  <a:lstStyle/>
                  <a:p>
                    <a:pPr>
                      <a:defRPr sz="1004" b="1" i="0" u="none" strike="noStrike" baseline="0">
                        <a:solidFill>
                          <a:srgbClr val="000000"/>
                        </a:solidFill>
                        <a:latin typeface="Calibri"/>
                        <a:ea typeface="Calibri"/>
                        <a:cs typeface="Calibri"/>
                      </a:defRPr>
                    </a:pPr>
                    <a:r>
                      <a:rPr lang="en-US"/>
                      <a:t>6,2</a:t>
                    </a:r>
                  </a:p>
                </c:rich>
              </c:tx>
              <c:numFmt formatCode="General" sourceLinked="0"/>
              <c:spPr>
                <a:noFill/>
                <a:ln w="15946">
                  <a:noFill/>
                </a:ln>
              </c:spPr>
              <c:dLblPos val="outEnd"/>
            </c:dLbl>
            <c:dLbl>
              <c:idx val="4"/>
              <c:tx>
                <c:rich>
                  <a:bodyPr/>
                  <a:lstStyle/>
                  <a:p>
                    <a:pPr>
                      <a:defRPr sz="1004" b="1" i="0" u="none" strike="noStrike" baseline="0">
                        <a:solidFill>
                          <a:srgbClr val="000000"/>
                        </a:solidFill>
                        <a:latin typeface="Calibri"/>
                        <a:ea typeface="Calibri"/>
                        <a:cs typeface="Calibri"/>
                      </a:defRPr>
                    </a:pPr>
                    <a:r>
                      <a:rPr lang="en-US"/>
                      <a:t>5,0</a:t>
                    </a:r>
                  </a:p>
                </c:rich>
              </c:tx>
              <c:numFmt formatCode="General" sourceLinked="0"/>
              <c:spPr>
                <a:noFill/>
                <a:ln w="15946">
                  <a:noFill/>
                </a:ln>
              </c:spPr>
              <c:dLblPos val="outEnd"/>
            </c:dLbl>
            <c:dLbl>
              <c:idx val="5"/>
              <c:tx>
                <c:rich>
                  <a:bodyPr/>
                  <a:lstStyle/>
                  <a:p>
                    <a:pPr>
                      <a:defRPr sz="1004" b="1" i="0" u="none" strike="noStrike" baseline="0">
                        <a:solidFill>
                          <a:srgbClr val="000000"/>
                        </a:solidFill>
                        <a:latin typeface="Calibri"/>
                        <a:ea typeface="Calibri"/>
                        <a:cs typeface="Calibri"/>
                      </a:defRPr>
                    </a:pPr>
                    <a:r>
                      <a:rPr lang="en-US"/>
                      <a:t>5,9</a:t>
                    </a:r>
                  </a:p>
                </c:rich>
              </c:tx>
              <c:numFmt formatCode="General" sourceLinked="0"/>
              <c:spPr>
                <a:noFill/>
                <a:ln w="15946">
                  <a:noFill/>
                </a:ln>
              </c:spPr>
              <c:dLblPos val="outEnd"/>
            </c:dLbl>
            <c:dLbl>
              <c:idx val="6"/>
              <c:layout>
                <c:manualLayout>
                  <c:x val="2.2581380961800294E-2"/>
                  <c:y val="6.0497543574757314E-3"/>
                </c:manualLayout>
              </c:layout>
              <c:tx>
                <c:rich>
                  <a:bodyPr/>
                  <a:lstStyle/>
                  <a:p>
                    <a:pPr>
                      <a:defRPr sz="1004" b="1" i="0" u="none" strike="noStrike" baseline="0">
                        <a:solidFill>
                          <a:srgbClr val="000000"/>
                        </a:solidFill>
                        <a:latin typeface="Calibri"/>
                        <a:ea typeface="Calibri"/>
                        <a:cs typeface="Calibri"/>
                      </a:defRPr>
                    </a:pPr>
                    <a:r>
                      <a:rPr lang="en-US"/>
                      <a:t>10,6</a:t>
                    </a:r>
                  </a:p>
                </c:rich>
              </c:tx>
              <c:numFmt formatCode="General" sourceLinked="0"/>
              <c:spPr>
                <a:noFill/>
                <a:ln w="15946">
                  <a:noFill/>
                </a:ln>
              </c:spPr>
              <c:dLblPos val="bestFit"/>
            </c:dLbl>
            <c:delete val="1"/>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46.4</c:v>
                </c:pt>
                <c:pt idx="1">
                  <c:v>11.1</c:v>
                </c:pt>
                <c:pt idx="2">
                  <c:v>14.8</c:v>
                </c:pt>
                <c:pt idx="3">
                  <c:v>6.2</c:v>
                </c:pt>
                <c:pt idx="4">
                  <c:v>5</c:v>
                </c:pt>
                <c:pt idx="5">
                  <c:v>5.9</c:v>
                </c:pt>
                <c:pt idx="6">
                  <c:v>10.6</c:v>
                </c:pt>
              </c:numCache>
            </c:numRef>
          </c:val>
        </c:ser>
        <c:ser>
          <c:idx val="1"/>
          <c:order val="1"/>
          <c:tx>
            <c:strRef>
              <c:f>Sheet1!$A$3</c:f>
              <c:strCache>
                <c:ptCount val="1"/>
              </c:strCache>
            </c:strRef>
          </c:tx>
          <c:spPr>
            <a:solidFill>
              <a:srgbClr val="993366"/>
            </a:solidFill>
            <a:ln w="7973">
              <a:solidFill>
                <a:srgbClr val="000000"/>
              </a:solidFill>
              <a:prstDash val="solid"/>
            </a:ln>
          </c:spPr>
          <c:dPt>
            <c:idx val="0"/>
            <c:spPr>
              <a:solidFill>
                <a:srgbClr val="9999FF"/>
              </a:solidFill>
              <a:ln w="7973">
                <a:solidFill>
                  <a:srgbClr val="000000"/>
                </a:solidFill>
                <a:prstDash val="solid"/>
              </a:ln>
            </c:spPr>
          </c:dPt>
          <c:dPt>
            <c:idx val="2"/>
            <c:spPr>
              <a:solidFill>
                <a:srgbClr val="FFFFCC"/>
              </a:solidFill>
              <a:ln w="7973">
                <a:solidFill>
                  <a:srgbClr val="000000"/>
                </a:solidFill>
                <a:prstDash val="solid"/>
              </a:ln>
            </c:spPr>
          </c:dPt>
          <c:dPt>
            <c:idx val="3"/>
            <c:spPr>
              <a:solidFill>
                <a:srgbClr val="CCFFFF"/>
              </a:solidFill>
              <a:ln w="7973">
                <a:solidFill>
                  <a:srgbClr val="000000"/>
                </a:solidFill>
                <a:prstDash val="solid"/>
              </a:ln>
            </c:spPr>
          </c:dPt>
          <c:dPt>
            <c:idx val="4"/>
            <c:spPr>
              <a:solidFill>
                <a:srgbClr val="660066"/>
              </a:solidFill>
              <a:ln w="7973">
                <a:solidFill>
                  <a:srgbClr val="000000"/>
                </a:solidFill>
                <a:prstDash val="solid"/>
              </a:ln>
            </c:spPr>
          </c:dPt>
          <c:dPt>
            <c:idx val="5"/>
            <c:spPr>
              <a:solidFill>
                <a:srgbClr val="FF8080"/>
              </a:solidFill>
              <a:ln w="7973">
                <a:solidFill>
                  <a:srgbClr val="000000"/>
                </a:solidFill>
                <a:prstDash val="solid"/>
              </a:ln>
            </c:spPr>
          </c:dPt>
          <c:dPt>
            <c:idx val="6"/>
            <c:spPr>
              <a:solidFill>
                <a:srgbClr val="0066CC"/>
              </a:solidFill>
              <a:ln w="7973">
                <a:solidFill>
                  <a:srgbClr val="000000"/>
                </a:solidFill>
                <a:prstDash val="solid"/>
              </a:ln>
            </c:spPr>
          </c:dPt>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ser>
        <c:ser>
          <c:idx val="2"/>
          <c:order val="2"/>
          <c:tx>
            <c:strRef>
              <c:f>Sheet1!$A$4</c:f>
              <c:strCache>
                <c:ptCount val="1"/>
              </c:strCache>
            </c:strRef>
          </c:tx>
          <c:spPr>
            <a:solidFill>
              <a:srgbClr val="FFFFCC"/>
            </a:solidFill>
            <a:ln w="7973">
              <a:solidFill>
                <a:srgbClr val="000000"/>
              </a:solidFill>
              <a:prstDash val="solid"/>
            </a:ln>
          </c:spPr>
          <c:dPt>
            <c:idx val="0"/>
            <c:spPr>
              <a:solidFill>
                <a:srgbClr val="9999FF"/>
              </a:solidFill>
              <a:ln w="7973">
                <a:solidFill>
                  <a:srgbClr val="000000"/>
                </a:solidFill>
                <a:prstDash val="solid"/>
              </a:ln>
            </c:spPr>
          </c:dPt>
          <c:dPt>
            <c:idx val="1"/>
            <c:spPr>
              <a:solidFill>
                <a:srgbClr val="993366"/>
              </a:solidFill>
              <a:ln w="7973">
                <a:solidFill>
                  <a:srgbClr val="000000"/>
                </a:solidFill>
                <a:prstDash val="solid"/>
              </a:ln>
            </c:spPr>
          </c:dPt>
          <c:dPt>
            <c:idx val="3"/>
            <c:spPr>
              <a:solidFill>
                <a:srgbClr val="CCFFFF"/>
              </a:solidFill>
              <a:ln w="7973">
                <a:solidFill>
                  <a:srgbClr val="000000"/>
                </a:solidFill>
                <a:prstDash val="solid"/>
              </a:ln>
            </c:spPr>
          </c:dPt>
          <c:dPt>
            <c:idx val="4"/>
            <c:spPr>
              <a:solidFill>
                <a:srgbClr val="660066"/>
              </a:solidFill>
              <a:ln w="7973">
                <a:solidFill>
                  <a:srgbClr val="000000"/>
                </a:solidFill>
                <a:prstDash val="solid"/>
              </a:ln>
            </c:spPr>
          </c:dPt>
          <c:dPt>
            <c:idx val="5"/>
            <c:spPr>
              <a:solidFill>
                <a:srgbClr val="FF8080"/>
              </a:solidFill>
              <a:ln w="7973">
                <a:solidFill>
                  <a:srgbClr val="000000"/>
                </a:solidFill>
                <a:prstDash val="solid"/>
              </a:ln>
            </c:spPr>
          </c:dPt>
          <c:dPt>
            <c:idx val="6"/>
            <c:spPr>
              <a:solidFill>
                <a:srgbClr val="0066CC"/>
              </a:solidFill>
              <a:ln w="7973">
                <a:solidFill>
                  <a:srgbClr val="000000"/>
                </a:solidFill>
                <a:prstDash val="solid"/>
              </a:ln>
            </c:spPr>
          </c:dPt>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ser>
        <c:ser>
          <c:idx val="3"/>
          <c:order val="3"/>
          <c:tx>
            <c:strRef>
              <c:f>Sheet1!$A$11</c:f>
              <c:strCache>
                <c:ptCount val="1"/>
              </c:strCache>
            </c:strRef>
          </c:tx>
          <c:spPr>
            <a:solidFill>
              <a:srgbClr val="CCFFFF"/>
            </a:solidFill>
            <a:ln w="7973">
              <a:solidFill>
                <a:srgbClr val="000000"/>
              </a:solidFill>
              <a:prstDash val="solid"/>
            </a:ln>
          </c:spPr>
          <c:dPt>
            <c:idx val="0"/>
            <c:spPr>
              <a:solidFill>
                <a:srgbClr val="9999FF"/>
              </a:solidFill>
              <a:ln w="7973">
                <a:solidFill>
                  <a:srgbClr val="000000"/>
                </a:solidFill>
                <a:prstDash val="solid"/>
              </a:ln>
            </c:spPr>
          </c:dPt>
          <c:dPt>
            <c:idx val="1"/>
            <c:spPr>
              <a:solidFill>
                <a:srgbClr val="993366"/>
              </a:solidFill>
              <a:ln w="7973">
                <a:solidFill>
                  <a:srgbClr val="000000"/>
                </a:solidFill>
                <a:prstDash val="solid"/>
              </a:ln>
            </c:spPr>
          </c:dPt>
          <c:dPt>
            <c:idx val="2"/>
            <c:spPr>
              <a:solidFill>
                <a:srgbClr val="FFFFCC"/>
              </a:solidFill>
              <a:ln w="7973">
                <a:solidFill>
                  <a:srgbClr val="000000"/>
                </a:solidFill>
                <a:prstDash val="solid"/>
              </a:ln>
            </c:spPr>
          </c:dPt>
          <c:dPt>
            <c:idx val="4"/>
            <c:spPr>
              <a:solidFill>
                <a:srgbClr val="660066"/>
              </a:solidFill>
              <a:ln w="7973">
                <a:solidFill>
                  <a:srgbClr val="000000"/>
                </a:solidFill>
                <a:prstDash val="solid"/>
              </a:ln>
            </c:spPr>
          </c:dPt>
          <c:dPt>
            <c:idx val="5"/>
            <c:spPr>
              <a:solidFill>
                <a:srgbClr val="FF8080"/>
              </a:solidFill>
              <a:ln w="7973">
                <a:solidFill>
                  <a:srgbClr val="000000"/>
                </a:solidFill>
                <a:prstDash val="solid"/>
              </a:ln>
            </c:spPr>
          </c:dPt>
          <c:dPt>
            <c:idx val="6"/>
            <c:spPr>
              <a:solidFill>
                <a:srgbClr val="0066CC"/>
              </a:solidFill>
              <a:ln w="7973">
                <a:solidFill>
                  <a:srgbClr val="000000"/>
                </a:solidFill>
                <a:prstDash val="solid"/>
              </a:ln>
            </c:spPr>
          </c:dPt>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ser>
        <c:firstSliceAng val="129"/>
      </c:pieChart>
      <c:spPr>
        <a:noFill/>
        <a:ln w="25384">
          <a:noFill/>
        </a:ln>
      </c:spPr>
    </c:plotArea>
    <c:plotVisOnly val="1"/>
    <c:dispBlanksAs val="zero"/>
  </c:chart>
  <c:spPr>
    <a:noFill/>
    <a:ln>
      <a:noFill/>
    </a:ln>
  </c:spPr>
  <c:txPr>
    <a:bodyPr/>
    <a:lstStyle/>
    <a:p>
      <a:pPr>
        <a:defRPr sz="1004" b="1" i="0" u="none" strike="noStrike" baseline="0">
          <a:solidFill>
            <a:srgbClr val="000000"/>
          </a:solidFill>
          <a:latin typeface="Calibri"/>
          <a:ea typeface="Calibri"/>
          <a:cs typeface="Calibri"/>
        </a:defRPr>
      </a:pPr>
      <a:endParaRPr lang="ru-RU"/>
    </a:p>
  </c:txPr>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0762E-2"/>
          <c:y val="8.5399449035814048E-2"/>
          <c:w val="0.49344262295088015"/>
          <c:h val="0.82920110192837471"/>
        </c:manualLayout>
      </c:layout>
      <c:pieChart>
        <c:varyColors val="1"/>
        <c:ser>
          <c:idx val="0"/>
          <c:order val="0"/>
          <c:tx>
            <c:strRef>
              <c:f>Sheet1!$A$2</c:f>
              <c:strCache>
                <c:ptCount val="1"/>
                <c:pt idx="0">
                  <c:v>Восток</c:v>
                </c:pt>
              </c:strCache>
            </c:strRef>
          </c:tx>
          <c:spPr>
            <a:solidFill>
              <a:srgbClr val="9999FF"/>
            </a:solidFill>
            <a:ln w="7978">
              <a:solidFill>
                <a:srgbClr val="000000"/>
              </a:solidFill>
              <a:prstDash val="solid"/>
            </a:ln>
          </c:spPr>
          <c:explosion val="8"/>
          <c:dPt>
            <c:idx val="0"/>
            <c:spPr>
              <a:pattFill prst="pct5">
                <a:fgClr>
                  <a:srgbClr val="FFFFFF"/>
                </a:fgClr>
                <a:bgClr>
                  <a:srgbClr val="9999FF"/>
                </a:bgClr>
              </a:pattFill>
              <a:ln w="7978">
                <a:solidFill>
                  <a:srgbClr val="000000"/>
                </a:solidFill>
                <a:prstDash val="solid"/>
              </a:ln>
            </c:spPr>
            <c:extLst xmlns:c16r2="http://schemas.microsoft.com/office/drawing/2015/06/chart">
              <c:ext xmlns:c16="http://schemas.microsoft.com/office/drawing/2014/chart" uri="{C3380CC4-5D6E-409C-BE32-E72D297353CC}">
                <c16:uniqueId val="{00000000-BB2D-448B-819A-2A1555961202}"/>
              </c:ext>
            </c:extLst>
          </c:dPt>
          <c:dPt>
            <c:idx val="1"/>
            <c:spPr>
              <a:pattFill prst="lgConfetti">
                <a:fgClr>
                  <a:srgbClr val="FFFFFF"/>
                </a:fgClr>
                <a:bgClr>
                  <a:srgbClr val="800000"/>
                </a:bgClr>
              </a:pattFill>
              <a:ln w="7978">
                <a:solidFill>
                  <a:srgbClr val="000000"/>
                </a:solidFill>
                <a:prstDash val="solid"/>
              </a:ln>
            </c:spPr>
            <c:extLst xmlns:c16r2="http://schemas.microsoft.com/office/drawing/2015/06/chart">
              <c:ext xmlns:c16="http://schemas.microsoft.com/office/drawing/2014/chart" uri="{C3380CC4-5D6E-409C-BE32-E72D297353CC}">
                <c16:uniqueId val="{00000001-BB2D-448B-819A-2A1555961202}"/>
              </c:ext>
            </c:extLst>
          </c:dPt>
          <c:dPt>
            <c:idx val="2"/>
            <c:spPr>
              <a:solidFill>
                <a:srgbClr val="FFFFCC"/>
              </a:solidFill>
              <a:ln w="1993">
                <a:solidFill>
                  <a:srgbClr val="000000"/>
                </a:solidFill>
                <a:prstDash val="solid"/>
              </a:ln>
            </c:spPr>
            <c:extLst xmlns:c16r2="http://schemas.microsoft.com/office/drawing/2015/06/chart">
              <c:ext xmlns:c16="http://schemas.microsoft.com/office/drawing/2014/chart" uri="{C3380CC4-5D6E-409C-BE32-E72D297353CC}">
                <c16:uniqueId val="{00000002-BB2D-448B-819A-2A1555961202}"/>
              </c:ext>
            </c:extLst>
          </c:dPt>
          <c:dPt>
            <c:idx val="3"/>
            <c:spPr>
              <a:pattFill prst="dotDmnd">
                <a:fgClr>
                  <a:srgbClr val="CCFFFF"/>
                </a:fgClr>
                <a:bgClr>
                  <a:srgbClr val="FFFFFF"/>
                </a:bgClr>
              </a:pattFill>
              <a:ln w="7978">
                <a:solidFill>
                  <a:srgbClr val="000000"/>
                </a:solidFill>
                <a:prstDash val="solid"/>
              </a:ln>
            </c:spPr>
            <c:extLst xmlns:c16r2="http://schemas.microsoft.com/office/drawing/2015/06/chart">
              <c:ext xmlns:c16="http://schemas.microsoft.com/office/drawing/2014/chart" uri="{C3380CC4-5D6E-409C-BE32-E72D297353CC}">
                <c16:uniqueId val="{00000003-BB2D-448B-819A-2A1555961202}"/>
              </c:ext>
            </c:extLst>
          </c:dPt>
          <c:dPt>
            <c:idx val="4"/>
            <c:spPr>
              <a:solidFill>
                <a:srgbClr val="660066"/>
              </a:solidFill>
              <a:ln w="7978">
                <a:solidFill>
                  <a:srgbClr val="000000"/>
                </a:solidFill>
                <a:prstDash val="solid"/>
              </a:ln>
            </c:spPr>
            <c:extLst xmlns:c16r2="http://schemas.microsoft.com/office/drawing/2015/06/chart">
              <c:ext xmlns:c16="http://schemas.microsoft.com/office/drawing/2014/chart" uri="{C3380CC4-5D6E-409C-BE32-E72D297353CC}">
                <c16:uniqueId val="{00000004-BB2D-448B-819A-2A1555961202}"/>
              </c:ext>
            </c:extLst>
          </c:dPt>
          <c:dPt>
            <c:idx val="5"/>
            <c:spPr>
              <a:pattFill prst="dkDnDiag">
                <a:fgClr>
                  <a:srgbClr val="FFFFFF"/>
                </a:fgClr>
                <a:bgClr>
                  <a:srgbClr val="FF8080"/>
                </a:bgClr>
              </a:pattFill>
              <a:ln w="7978">
                <a:solidFill>
                  <a:srgbClr val="000000"/>
                </a:solidFill>
                <a:prstDash val="solid"/>
              </a:ln>
            </c:spPr>
            <c:extLst xmlns:c16r2="http://schemas.microsoft.com/office/drawing/2015/06/chart">
              <c:ext xmlns:c16="http://schemas.microsoft.com/office/drawing/2014/chart" uri="{C3380CC4-5D6E-409C-BE32-E72D297353CC}">
                <c16:uniqueId val="{00000005-BB2D-448B-819A-2A1555961202}"/>
              </c:ext>
            </c:extLst>
          </c:dPt>
          <c:dPt>
            <c:idx val="6"/>
            <c:spPr>
              <a:pattFill prst="openDmnd">
                <a:fgClr>
                  <a:srgbClr val="FFFFFF"/>
                </a:fgClr>
                <a:bgClr>
                  <a:srgbClr val="0066CC"/>
                </a:bgClr>
              </a:pattFill>
              <a:ln w="7978">
                <a:solidFill>
                  <a:srgbClr val="000000"/>
                </a:solidFill>
                <a:prstDash val="solid"/>
              </a:ln>
            </c:spPr>
            <c:extLst xmlns:c16r2="http://schemas.microsoft.com/office/drawing/2015/06/chart">
              <c:ext xmlns:c16="http://schemas.microsoft.com/office/drawing/2014/chart" uri="{C3380CC4-5D6E-409C-BE32-E72D297353CC}">
                <c16:uniqueId val="{00000006-BB2D-448B-819A-2A1555961202}"/>
              </c:ext>
            </c:extLst>
          </c:dPt>
          <c:dLbls>
            <c:dLbl>
              <c:idx val="0"/>
              <c:tx>
                <c:rich>
                  <a:bodyPr/>
                  <a:lstStyle/>
                  <a:p>
                    <a:pPr>
                      <a:defRPr sz="1005" b="1" i="0" u="none" strike="noStrike" baseline="0">
                        <a:solidFill>
                          <a:srgbClr val="000000"/>
                        </a:solidFill>
                        <a:latin typeface="Calibri"/>
                        <a:ea typeface="Calibri"/>
                        <a:cs typeface="Calibri"/>
                      </a:defRPr>
                    </a:pPr>
                    <a:r>
                      <a:rPr lang="en-US"/>
                      <a:t>46,4</a:t>
                    </a:r>
                  </a:p>
                </c:rich>
              </c:tx>
              <c:numFmt formatCode="General" sourceLinked="0"/>
              <c:spPr>
                <a:noFill/>
                <a:ln w="15956">
                  <a:noFill/>
                </a:ln>
              </c:spPr>
              <c:dLblPos val="outEnd"/>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0-BB2D-448B-819A-2A1555961202}"/>
                </c:ext>
              </c:extLst>
            </c:dLbl>
            <c:dLbl>
              <c:idx val="1"/>
              <c:layout>
                <c:manualLayout>
                  <c:x val="6.4638784560119124E-3"/>
                  <c:y val="0"/>
                </c:manualLayout>
              </c:layout>
              <c:tx>
                <c:rich>
                  <a:bodyPr/>
                  <a:lstStyle/>
                  <a:p>
                    <a:pPr>
                      <a:defRPr sz="1005" b="1" i="0" u="none" strike="noStrike" baseline="0">
                        <a:solidFill>
                          <a:srgbClr val="000000"/>
                        </a:solidFill>
                        <a:latin typeface="Calibri"/>
                        <a:ea typeface="Calibri"/>
                        <a:cs typeface="Calibri"/>
                      </a:defRPr>
                    </a:pPr>
                    <a:r>
                      <a:rPr lang="en-US"/>
                      <a:t>11,1</a:t>
                    </a:r>
                  </a:p>
                </c:rich>
              </c:tx>
              <c:numFmt formatCode="General" sourceLinked="0"/>
              <c:spPr>
                <a:noFill/>
                <a:ln w="15956">
                  <a:noFill/>
                </a:ln>
              </c:spPr>
              <c:dLblPos val="bestFit"/>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1-BB2D-448B-819A-2A1555961202}"/>
                </c:ext>
              </c:extLst>
            </c:dLbl>
            <c:dLbl>
              <c:idx val="2"/>
              <c:tx>
                <c:rich>
                  <a:bodyPr/>
                  <a:lstStyle/>
                  <a:p>
                    <a:pPr>
                      <a:defRPr sz="1005" b="1" i="0" u="none" strike="noStrike" baseline="0">
                        <a:solidFill>
                          <a:srgbClr val="000000"/>
                        </a:solidFill>
                        <a:latin typeface="Calibri"/>
                        <a:ea typeface="Calibri"/>
                        <a:cs typeface="Calibri"/>
                      </a:defRPr>
                    </a:pPr>
                    <a:r>
                      <a:rPr lang="en-US"/>
                      <a:t>14,8</a:t>
                    </a:r>
                  </a:p>
                </c:rich>
              </c:tx>
              <c:numFmt formatCode="General" sourceLinked="0"/>
              <c:spPr>
                <a:noFill/>
                <a:ln w="15956">
                  <a:noFill/>
                </a:ln>
              </c:spPr>
              <c:dLblPos val="outEnd"/>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2-BB2D-448B-819A-2A1555961202}"/>
                </c:ext>
              </c:extLst>
            </c:dLbl>
            <c:dLbl>
              <c:idx val="3"/>
              <c:tx>
                <c:rich>
                  <a:bodyPr/>
                  <a:lstStyle/>
                  <a:p>
                    <a:pPr>
                      <a:defRPr sz="1005" b="1" i="0" u="none" strike="noStrike" baseline="0">
                        <a:solidFill>
                          <a:srgbClr val="000000"/>
                        </a:solidFill>
                        <a:latin typeface="Calibri"/>
                        <a:ea typeface="Calibri"/>
                        <a:cs typeface="Calibri"/>
                      </a:defRPr>
                    </a:pPr>
                    <a:r>
                      <a:rPr lang="en-US"/>
                      <a:t>6,2</a:t>
                    </a:r>
                  </a:p>
                </c:rich>
              </c:tx>
              <c:numFmt formatCode="General" sourceLinked="0"/>
              <c:spPr>
                <a:noFill/>
                <a:ln w="15956">
                  <a:noFill/>
                </a:ln>
              </c:spPr>
              <c:dLblPos val="outEnd"/>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3-BB2D-448B-819A-2A1555961202}"/>
                </c:ext>
              </c:extLst>
            </c:dLbl>
            <c:dLbl>
              <c:idx val="4"/>
              <c:tx>
                <c:rich>
                  <a:bodyPr/>
                  <a:lstStyle/>
                  <a:p>
                    <a:pPr>
                      <a:defRPr sz="1005" b="1" i="0" u="none" strike="noStrike" baseline="0">
                        <a:solidFill>
                          <a:srgbClr val="000000"/>
                        </a:solidFill>
                        <a:latin typeface="Calibri"/>
                        <a:ea typeface="Calibri"/>
                        <a:cs typeface="Calibri"/>
                      </a:defRPr>
                    </a:pPr>
                    <a:r>
                      <a:rPr lang="en-US"/>
                      <a:t>5,0</a:t>
                    </a:r>
                  </a:p>
                </c:rich>
              </c:tx>
              <c:numFmt formatCode="General" sourceLinked="0"/>
              <c:spPr>
                <a:noFill/>
                <a:ln w="15956">
                  <a:noFill/>
                </a:ln>
              </c:spPr>
              <c:dLblPos val="outEnd"/>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4-BB2D-448B-819A-2A1555961202}"/>
                </c:ext>
              </c:extLst>
            </c:dLbl>
            <c:dLbl>
              <c:idx val="5"/>
              <c:tx>
                <c:rich>
                  <a:bodyPr/>
                  <a:lstStyle/>
                  <a:p>
                    <a:pPr>
                      <a:defRPr sz="1005" b="1" i="0" u="none" strike="noStrike" baseline="0">
                        <a:solidFill>
                          <a:srgbClr val="000000"/>
                        </a:solidFill>
                        <a:latin typeface="Calibri"/>
                        <a:ea typeface="Calibri"/>
                        <a:cs typeface="Calibri"/>
                      </a:defRPr>
                    </a:pPr>
                    <a:r>
                      <a:rPr lang="en-US"/>
                      <a:t>5,9</a:t>
                    </a:r>
                  </a:p>
                </c:rich>
              </c:tx>
              <c:numFmt formatCode="General" sourceLinked="0"/>
              <c:spPr>
                <a:noFill/>
                <a:ln w="15956">
                  <a:noFill/>
                </a:ln>
              </c:spPr>
              <c:dLblPos val="outEnd"/>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5-BB2D-448B-819A-2A1555961202}"/>
                </c:ext>
              </c:extLst>
            </c:dLbl>
            <c:dLbl>
              <c:idx val="6"/>
              <c:layout>
                <c:manualLayout>
                  <c:x val="2.2581380961800349E-2"/>
                  <c:y val="6.0497543574757314E-3"/>
                </c:manualLayout>
              </c:layout>
              <c:tx>
                <c:rich>
                  <a:bodyPr/>
                  <a:lstStyle/>
                  <a:p>
                    <a:pPr>
                      <a:defRPr sz="1005" b="1" i="0" u="none" strike="noStrike" baseline="0">
                        <a:solidFill>
                          <a:srgbClr val="000000"/>
                        </a:solidFill>
                        <a:latin typeface="Calibri"/>
                        <a:ea typeface="Calibri"/>
                        <a:cs typeface="Calibri"/>
                      </a:defRPr>
                    </a:pPr>
                    <a:r>
                      <a:rPr lang="en-US"/>
                      <a:t>10,6</a:t>
                    </a:r>
                  </a:p>
                </c:rich>
              </c:tx>
              <c:numFmt formatCode="General" sourceLinked="0"/>
              <c:spPr>
                <a:noFill/>
                <a:ln w="15956">
                  <a:noFill/>
                </a:ln>
              </c:spPr>
              <c:dLblPos val="bestFit"/>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6-BB2D-448B-819A-2A1555961202}"/>
                </c:ext>
              </c:extLst>
            </c:dLbl>
            <c:delete val="1"/>
            <c:spPr>
              <a:noFill/>
              <a:ln>
                <a:noFill/>
              </a:ln>
              <a:effectLst/>
            </c:spPr>
            <c:extLst xmlns:c16r2="http://schemas.microsoft.com/office/drawing/2015/06/char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46.4</c:v>
                </c:pt>
                <c:pt idx="1">
                  <c:v>11.1</c:v>
                </c:pt>
                <c:pt idx="2">
                  <c:v>14.8</c:v>
                </c:pt>
                <c:pt idx="3">
                  <c:v>6.2</c:v>
                </c:pt>
                <c:pt idx="4">
                  <c:v>5</c:v>
                </c:pt>
                <c:pt idx="5">
                  <c:v>5.9</c:v>
                </c:pt>
                <c:pt idx="6">
                  <c:v>10.6</c:v>
                </c:pt>
              </c:numCache>
            </c:numRef>
          </c:val>
          <c:extLst xmlns:c16r2="http://schemas.microsoft.com/office/drawing/2015/06/chart">
            <c:ext xmlns:c16="http://schemas.microsoft.com/office/drawing/2014/chart" uri="{C3380CC4-5D6E-409C-BE32-E72D297353CC}">
              <c16:uniqueId val="{00000007-BB2D-448B-819A-2A1555961202}"/>
            </c:ext>
          </c:extLst>
        </c:ser>
        <c:ser>
          <c:idx val="1"/>
          <c:order val="1"/>
          <c:tx>
            <c:strRef>
              <c:f>Sheet1!$A$3</c:f>
              <c:strCache>
                <c:ptCount val="1"/>
              </c:strCache>
            </c:strRef>
          </c:tx>
          <c:spPr>
            <a:solidFill>
              <a:srgbClr val="993366"/>
            </a:solidFill>
            <a:ln w="7978">
              <a:solidFill>
                <a:srgbClr val="000000"/>
              </a:solidFill>
              <a:prstDash val="solid"/>
            </a:ln>
          </c:spPr>
          <c:dPt>
            <c:idx val="0"/>
            <c:spPr>
              <a:solidFill>
                <a:srgbClr val="9999FF"/>
              </a:solidFill>
              <a:ln w="7978">
                <a:solidFill>
                  <a:srgbClr val="000000"/>
                </a:solidFill>
                <a:prstDash val="solid"/>
              </a:ln>
            </c:spPr>
            <c:extLst xmlns:c16r2="http://schemas.microsoft.com/office/drawing/2015/06/chart">
              <c:ext xmlns:c16="http://schemas.microsoft.com/office/drawing/2014/chart" uri="{C3380CC4-5D6E-409C-BE32-E72D297353CC}">
                <c16:uniqueId val="{00000008-BB2D-448B-819A-2A1555961202}"/>
              </c:ext>
            </c:extLst>
          </c:dPt>
          <c:dPt>
            <c:idx val="2"/>
            <c:spPr>
              <a:solidFill>
                <a:srgbClr val="FFFFCC"/>
              </a:solidFill>
              <a:ln w="7978">
                <a:solidFill>
                  <a:srgbClr val="000000"/>
                </a:solidFill>
                <a:prstDash val="solid"/>
              </a:ln>
            </c:spPr>
            <c:extLst xmlns:c16r2="http://schemas.microsoft.com/office/drawing/2015/06/chart">
              <c:ext xmlns:c16="http://schemas.microsoft.com/office/drawing/2014/chart" uri="{C3380CC4-5D6E-409C-BE32-E72D297353CC}">
                <c16:uniqueId val="{00000009-BB2D-448B-819A-2A1555961202}"/>
              </c:ext>
            </c:extLst>
          </c:dPt>
          <c:dPt>
            <c:idx val="3"/>
            <c:spPr>
              <a:solidFill>
                <a:srgbClr val="CCFFFF"/>
              </a:solidFill>
              <a:ln w="7978">
                <a:solidFill>
                  <a:srgbClr val="000000"/>
                </a:solidFill>
                <a:prstDash val="solid"/>
              </a:ln>
            </c:spPr>
            <c:extLst xmlns:c16r2="http://schemas.microsoft.com/office/drawing/2015/06/chart">
              <c:ext xmlns:c16="http://schemas.microsoft.com/office/drawing/2014/chart" uri="{C3380CC4-5D6E-409C-BE32-E72D297353CC}">
                <c16:uniqueId val="{0000000A-BB2D-448B-819A-2A1555961202}"/>
              </c:ext>
            </c:extLst>
          </c:dPt>
          <c:dPt>
            <c:idx val="4"/>
            <c:spPr>
              <a:solidFill>
                <a:srgbClr val="660066"/>
              </a:solidFill>
              <a:ln w="7978">
                <a:solidFill>
                  <a:srgbClr val="000000"/>
                </a:solidFill>
                <a:prstDash val="solid"/>
              </a:ln>
            </c:spPr>
            <c:extLst xmlns:c16r2="http://schemas.microsoft.com/office/drawing/2015/06/chart">
              <c:ext xmlns:c16="http://schemas.microsoft.com/office/drawing/2014/chart" uri="{C3380CC4-5D6E-409C-BE32-E72D297353CC}">
                <c16:uniqueId val="{0000000B-BB2D-448B-819A-2A1555961202}"/>
              </c:ext>
            </c:extLst>
          </c:dPt>
          <c:dPt>
            <c:idx val="5"/>
            <c:spPr>
              <a:solidFill>
                <a:srgbClr val="FF8080"/>
              </a:solidFill>
              <a:ln w="7978">
                <a:solidFill>
                  <a:srgbClr val="000000"/>
                </a:solidFill>
                <a:prstDash val="solid"/>
              </a:ln>
            </c:spPr>
            <c:extLst xmlns:c16r2="http://schemas.microsoft.com/office/drawing/2015/06/chart">
              <c:ext xmlns:c16="http://schemas.microsoft.com/office/drawing/2014/chart" uri="{C3380CC4-5D6E-409C-BE32-E72D297353CC}">
                <c16:uniqueId val="{0000000C-BB2D-448B-819A-2A1555961202}"/>
              </c:ext>
            </c:extLst>
          </c:dPt>
          <c:dPt>
            <c:idx val="6"/>
            <c:spPr>
              <a:solidFill>
                <a:srgbClr val="0066CC"/>
              </a:solidFill>
              <a:ln w="7978">
                <a:solidFill>
                  <a:srgbClr val="000000"/>
                </a:solidFill>
                <a:prstDash val="solid"/>
              </a:ln>
            </c:spPr>
            <c:extLst xmlns:c16r2="http://schemas.microsoft.com/office/drawing/2015/06/chart">
              <c:ext xmlns:c16="http://schemas.microsoft.com/office/drawing/2014/chart" uri="{C3380CC4-5D6E-409C-BE32-E72D297353CC}">
                <c16:uniqueId val="{0000000D-BB2D-448B-819A-2A1555961202}"/>
              </c:ext>
            </c:extLst>
          </c:dPt>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xmlns:c16r2="http://schemas.microsoft.com/office/drawing/2015/06/chart">
            <c:ext xmlns:c16="http://schemas.microsoft.com/office/drawing/2014/chart" uri="{C3380CC4-5D6E-409C-BE32-E72D297353CC}">
              <c16:uniqueId val="{0000000E-BB2D-448B-819A-2A1555961202}"/>
            </c:ext>
          </c:extLst>
        </c:ser>
        <c:ser>
          <c:idx val="2"/>
          <c:order val="2"/>
          <c:tx>
            <c:strRef>
              <c:f>Sheet1!$A$4</c:f>
              <c:strCache>
                <c:ptCount val="1"/>
              </c:strCache>
            </c:strRef>
          </c:tx>
          <c:spPr>
            <a:solidFill>
              <a:srgbClr val="FFFFCC"/>
            </a:solidFill>
            <a:ln w="7978">
              <a:solidFill>
                <a:srgbClr val="000000"/>
              </a:solidFill>
              <a:prstDash val="solid"/>
            </a:ln>
          </c:spPr>
          <c:dPt>
            <c:idx val="0"/>
            <c:spPr>
              <a:solidFill>
                <a:srgbClr val="9999FF"/>
              </a:solidFill>
              <a:ln w="7978">
                <a:solidFill>
                  <a:srgbClr val="000000"/>
                </a:solidFill>
                <a:prstDash val="solid"/>
              </a:ln>
            </c:spPr>
            <c:extLst xmlns:c16r2="http://schemas.microsoft.com/office/drawing/2015/06/chart">
              <c:ext xmlns:c16="http://schemas.microsoft.com/office/drawing/2014/chart" uri="{C3380CC4-5D6E-409C-BE32-E72D297353CC}">
                <c16:uniqueId val="{0000000F-BB2D-448B-819A-2A1555961202}"/>
              </c:ext>
            </c:extLst>
          </c:dPt>
          <c:dPt>
            <c:idx val="1"/>
            <c:spPr>
              <a:solidFill>
                <a:srgbClr val="993366"/>
              </a:solidFill>
              <a:ln w="7978">
                <a:solidFill>
                  <a:srgbClr val="000000"/>
                </a:solidFill>
                <a:prstDash val="solid"/>
              </a:ln>
            </c:spPr>
            <c:extLst xmlns:c16r2="http://schemas.microsoft.com/office/drawing/2015/06/chart">
              <c:ext xmlns:c16="http://schemas.microsoft.com/office/drawing/2014/chart" uri="{C3380CC4-5D6E-409C-BE32-E72D297353CC}">
                <c16:uniqueId val="{00000010-BB2D-448B-819A-2A1555961202}"/>
              </c:ext>
            </c:extLst>
          </c:dPt>
          <c:dPt>
            <c:idx val="3"/>
            <c:spPr>
              <a:solidFill>
                <a:srgbClr val="CCFFFF"/>
              </a:solidFill>
              <a:ln w="7978">
                <a:solidFill>
                  <a:srgbClr val="000000"/>
                </a:solidFill>
                <a:prstDash val="solid"/>
              </a:ln>
            </c:spPr>
            <c:extLst xmlns:c16r2="http://schemas.microsoft.com/office/drawing/2015/06/chart">
              <c:ext xmlns:c16="http://schemas.microsoft.com/office/drawing/2014/chart" uri="{C3380CC4-5D6E-409C-BE32-E72D297353CC}">
                <c16:uniqueId val="{00000011-BB2D-448B-819A-2A1555961202}"/>
              </c:ext>
            </c:extLst>
          </c:dPt>
          <c:dPt>
            <c:idx val="4"/>
            <c:spPr>
              <a:solidFill>
                <a:srgbClr val="660066"/>
              </a:solidFill>
              <a:ln w="7978">
                <a:solidFill>
                  <a:srgbClr val="000000"/>
                </a:solidFill>
                <a:prstDash val="solid"/>
              </a:ln>
            </c:spPr>
            <c:extLst xmlns:c16r2="http://schemas.microsoft.com/office/drawing/2015/06/chart">
              <c:ext xmlns:c16="http://schemas.microsoft.com/office/drawing/2014/chart" uri="{C3380CC4-5D6E-409C-BE32-E72D297353CC}">
                <c16:uniqueId val="{00000012-BB2D-448B-819A-2A1555961202}"/>
              </c:ext>
            </c:extLst>
          </c:dPt>
          <c:dPt>
            <c:idx val="5"/>
            <c:spPr>
              <a:solidFill>
                <a:srgbClr val="FF8080"/>
              </a:solidFill>
              <a:ln w="7978">
                <a:solidFill>
                  <a:srgbClr val="000000"/>
                </a:solidFill>
                <a:prstDash val="solid"/>
              </a:ln>
            </c:spPr>
            <c:extLst xmlns:c16r2="http://schemas.microsoft.com/office/drawing/2015/06/chart">
              <c:ext xmlns:c16="http://schemas.microsoft.com/office/drawing/2014/chart" uri="{C3380CC4-5D6E-409C-BE32-E72D297353CC}">
                <c16:uniqueId val="{00000013-BB2D-448B-819A-2A1555961202}"/>
              </c:ext>
            </c:extLst>
          </c:dPt>
          <c:dPt>
            <c:idx val="6"/>
            <c:spPr>
              <a:solidFill>
                <a:srgbClr val="0066CC"/>
              </a:solidFill>
              <a:ln w="7978">
                <a:solidFill>
                  <a:srgbClr val="000000"/>
                </a:solidFill>
                <a:prstDash val="solid"/>
              </a:ln>
            </c:spPr>
            <c:extLst xmlns:c16r2="http://schemas.microsoft.com/office/drawing/2015/06/chart">
              <c:ext xmlns:c16="http://schemas.microsoft.com/office/drawing/2014/chart" uri="{C3380CC4-5D6E-409C-BE32-E72D297353CC}">
                <c16:uniqueId val="{00000014-BB2D-448B-819A-2A1555961202}"/>
              </c:ext>
            </c:extLst>
          </c:dPt>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xmlns:c16r2="http://schemas.microsoft.com/office/drawing/2015/06/chart">
            <c:ext xmlns:c16="http://schemas.microsoft.com/office/drawing/2014/chart" uri="{C3380CC4-5D6E-409C-BE32-E72D297353CC}">
              <c16:uniqueId val="{00000015-BB2D-448B-819A-2A1555961202}"/>
            </c:ext>
          </c:extLst>
        </c:ser>
        <c:ser>
          <c:idx val="3"/>
          <c:order val="3"/>
          <c:tx>
            <c:strRef>
              <c:f>Sheet1!$A$11</c:f>
              <c:strCache>
                <c:ptCount val="1"/>
              </c:strCache>
            </c:strRef>
          </c:tx>
          <c:spPr>
            <a:solidFill>
              <a:srgbClr val="CCFFFF"/>
            </a:solidFill>
            <a:ln w="7978">
              <a:solidFill>
                <a:srgbClr val="000000"/>
              </a:solidFill>
              <a:prstDash val="solid"/>
            </a:ln>
          </c:spPr>
          <c:dPt>
            <c:idx val="0"/>
            <c:spPr>
              <a:solidFill>
                <a:srgbClr val="9999FF"/>
              </a:solidFill>
              <a:ln w="7978">
                <a:solidFill>
                  <a:srgbClr val="000000"/>
                </a:solidFill>
                <a:prstDash val="solid"/>
              </a:ln>
            </c:spPr>
            <c:extLst xmlns:c16r2="http://schemas.microsoft.com/office/drawing/2015/06/chart">
              <c:ext xmlns:c16="http://schemas.microsoft.com/office/drawing/2014/chart" uri="{C3380CC4-5D6E-409C-BE32-E72D297353CC}">
                <c16:uniqueId val="{00000016-BB2D-448B-819A-2A1555961202}"/>
              </c:ext>
            </c:extLst>
          </c:dPt>
          <c:dPt>
            <c:idx val="1"/>
            <c:spPr>
              <a:solidFill>
                <a:srgbClr val="993366"/>
              </a:solidFill>
              <a:ln w="7978">
                <a:solidFill>
                  <a:srgbClr val="000000"/>
                </a:solidFill>
                <a:prstDash val="solid"/>
              </a:ln>
            </c:spPr>
            <c:extLst xmlns:c16r2="http://schemas.microsoft.com/office/drawing/2015/06/chart">
              <c:ext xmlns:c16="http://schemas.microsoft.com/office/drawing/2014/chart" uri="{C3380CC4-5D6E-409C-BE32-E72D297353CC}">
                <c16:uniqueId val="{00000017-BB2D-448B-819A-2A1555961202}"/>
              </c:ext>
            </c:extLst>
          </c:dPt>
          <c:dPt>
            <c:idx val="2"/>
            <c:spPr>
              <a:solidFill>
                <a:srgbClr val="FFFFCC"/>
              </a:solidFill>
              <a:ln w="7978">
                <a:solidFill>
                  <a:srgbClr val="000000"/>
                </a:solidFill>
                <a:prstDash val="solid"/>
              </a:ln>
            </c:spPr>
            <c:extLst xmlns:c16r2="http://schemas.microsoft.com/office/drawing/2015/06/chart">
              <c:ext xmlns:c16="http://schemas.microsoft.com/office/drawing/2014/chart" uri="{C3380CC4-5D6E-409C-BE32-E72D297353CC}">
                <c16:uniqueId val="{00000018-BB2D-448B-819A-2A1555961202}"/>
              </c:ext>
            </c:extLst>
          </c:dPt>
          <c:dPt>
            <c:idx val="4"/>
            <c:spPr>
              <a:solidFill>
                <a:srgbClr val="660066"/>
              </a:solidFill>
              <a:ln w="7978">
                <a:solidFill>
                  <a:srgbClr val="000000"/>
                </a:solidFill>
                <a:prstDash val="solid"/>
              </a:ln>
            </c:spPr>
            <c:extLst xmlns:c16r2="http://schemas.microsoft.com/office/drawing/2015/06/chart">
              <c:ext xmlns:c16="http://schemas.microsoft.com/office/drawing/2014/chart" uri="{C3380CC4-5D6E-409C-BE32-E72D297353CC}">
                <c16:uniqueId val="{00000019-BB2D-448B-819A-2A1555961202}"/>
              </c:ext>
            </c:extLst>
          </c:dPt>
          <c:dPt>
            <c:idx val="5"/>
            <c:spPr>
              <a:solidFill>
                <a:srgbClr val="FF8080"/>
              </a:solidFill>
              <a:ln w="7978">
                <a:solidFill>
                  <a:srgbClr val="000000"/>
                </a:solidFill>
                <a:prstDash val="solid"/>
              </a:ln>
            </c:spPr>
            <c:extLst xmlns:c16r2="http://schemas.microsoft.com/office/drawing/2015/06/chart">
              <c:ext xmlns:c16="http://schemas.microsoft.com/office/drawing/2014/chart" uri="{C3380CC4-5D6E-409C-BE32-E72D297353CC}">
                <c16:uniqueId val="{0000001A-BB2D-448B-819A-2A1555961202}"/>
              </c:ext>
            </c:extLst>
          </c:dPt>
          <c:dPt>
            <c:idx val="6"/>
            <c:spPr>
              <a:solidFill>
                <a:srgbClr val="0066CC"/>
              </a:solidFill>
              <a:ln w="7978">
                <a:solidFill>
                  <a:srgbClr val="000000"/>
                </a:solidFill>
                <a:prstDash val="solid"/>
              </a:ln>
            </c:spPr>
            <c:extLst xmlns:c16r2="http://schemas.microsoft.com/office/drawing/2015/06/chart">
              <c:ext xmlns:c16="http://schemas.microsoft.com/office/drawing/2014/chart" uri="{C3380CC4-5D6E-409C-BE32-E72D297353CC}">
                <c16:uniqueId val="{0000001B-BB2D-448B-819A-2A1555961202}"/>
              </c:ext>
            </c:extLst>
          </c:dPt>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xmlns:c16r2="http://schemas.microsoft.com/office/drawing/2015/06/chart">
            <c:ext xmlns:c16="http://schemas.microsoft.com/office/drawing/2014/chart" uri="{C3380CC4-5D6E-409C-BE32-E72D297353CC}">
              <c16:uniqueId val="{0000001C-BB2D-448B-819A-2A1555961202}"/>
            </c:ext>
          </c:extLst>
        </c:ser>
        <c:firstSliceAng val="129"/>
      </c:pieChart>
      <c:spPr>
        <a:noFill/>
        <a:ln w="15948">
          <a:noFill/>
        </a:ln>
      </c:spPr>
    </c:plotArea>
    <c:plotVisOnly val="1"/>
    <c:dispBlanksAs val="zero"/>
  </c:chart>
  <c:spPr>
    <a:noFill/>
    <a:ln>
      <a:noFill/>
    </a:ln>
  </c:spPr>
  <c:txPr>
    <a:bodyPr/>
    <a:lstStyle/>
    <a:p>
      <a:pPr>
        <a:defRPr sz="1005" b="1" i="0" u="none" strike="noStrike" baseline="0">
          <a:solidFill>
            <a:srgbClr val="000000"/>
          </a:solidFill>
          <a:latin typeface="Calibri"/>
          <a:ea typeface="Calibri"/>
          <a:cs typeface="Calibri"/>
        </a:defRPr>
      </a:pPr>
      <a:endParaRPr lang="ru-RU"/>
    </a:p>
  </c:txPr>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perspective val="0"/>
    </c:view3D>
    <c:plotArea>
      <c:layout>
        <c:manualLayout>
          <c:layoutTarget val="inner"/>
          <c:xMode val="edge"/>
          <c:yMode val="edge"/>
          <c:x val="0.27204502814258913"/>
          <c:y val="0.33426183844011143"/>
          <c:w val="0.52157598499059998"/>
          <c:h val="0.30640668523684284"/>
        </c:manualLayout>
      </c:layout>
      <c:pie3DChart>
        <c:varyColors val="1"/>
        <c:ser>
          <c:idx val="0"/>
          <c:order val="0"/>
          <c:tx>
            <c:strRef>
              <c:f>Sheet1!$A$2</c:f>
              <c:strCache>
                <c:ptCount val="1"/>
                <c:pt idx="0">
                  <c:v>Восток</c:v>
                </c:pt>
              </c:strCache>
            </c:strRef>
          </c:tx>
          <c:spPr>
            <a:solidFill>
              <a:srgbClr val="9999FF"/>
            </a:solidFill>
            <a:ln w="12933">
              <a:solidFill>
                <a:srgbClr val="000000"/>
              </a:solidFill>
              <a:prstDash val="solid"/>
            </a:ln>
          </c:spPr>
          <c:explosion val="8"/>
          <c:dPt>
            <c:idx val="1"/>
            <c:spPr>
              <a:solidFill>
                <a:srgbClr val="993366"/>
              </a:solidFill>
              <a:ln w="12933">
                <a:solidFill>
                  <a:srgbClr val="000000"/>
                </a:solidFill>
                <a:prstDash val="solid"/>
              </a:ln>
            </c:spPr>
            <c:extLst xmlns:c16r2="http://schemas.microsoft.com/office/drawing/2015/06/chart">
              <c:ext xmlns:c16="http://schemas.microsoft.com/office/drawing/2014/chart" uri="{C3380CC4-5D6E-409C-BE32-E72D297353CC}">
                <c16:uniqueId val="{00000001-C7F9-457A-BB4D-86A5169FE59F}"/>
              </c:ext>
            </c:extLst>
          </c:dPt>
          <c:dPt>
            <c:idx val="2"/>
            <c:spPr>
              <a:solidFill>
                <a:srgbClr val="FFFFCC"/>
              </a:solidFill>
              <a:ln w="12933">
                <a:solidFill>
                  <a:srgbClr val="000000"/>
                </a:solidFill>
                <a:prstDash val="solid"/>
              </a:ln>
            </c:spPr>
            <c:extLst xmlns:c16r2="http://schemas.microsoft.com/office/drawing/2015/06/chart">
              <c:ext xmlns:c16="http://schemas.microsoft.com/office/drawing/2014/chart" uri="{C3380CC4-5D6E-409C-BE32-E72D297353CC}">
                <c16:uniqueId val="{00000003-C7F9-457A-BB4D-86A5169FE59F}"/>
              </c:ext>
            </c:extLst>
          </c:dPt>
          <c:dPt>
            <c:idx val="3"/>
            <c:spPr>
              <a:solidFill>
                <a:srgbClr val="CCFFFF"/>
              </a:solidFill>
              <a:ln w="12933">
                <a:solidFill>
                  <a:srgbClr val="000000"/>
                </a:solidFill>
                <a:prstDash val="solid"/>
              </a:ln>
            </c:spPr>
            <c:extLst xmlns:c16r2="http://schemas.microsoft.com/office/drawing/2015/06/chart">
              <c:ext xmlns:c16="http://schemas.microsoft.com/office/drawing/2014/chart" uri="{C3380CC4-5D6E-409C-BE32-E72D297353CC}">
                <c16:uniqueId val="{00000005-C7F9-457A-BB4D-86A5169FE59F}"/>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Ленинский  37,9%</a:t>
                    </a:r>
                  </a:p>
                </c:rich>
              </c:tx>
              <c:spPr/>
              <c:dLblPos val="bestFit"/>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6-C7F9-457A-BB4D-86A5169FE59F}"/>
                </c:ext>
              </c:extLst>
            </c:dLbl>
            <c:dLbl>
              <c:idx val="1"/>
              <c:layout>
                <c:manualLayout>
                  <c:x val="0.20929394812681298"/>
                  <c:y val="1.4025579130294953E-2"/>
                </c:manualLayout>
              </c:layout>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Октябрьский  20,8%</a:t>
                    </a:r>
                  </a:p>
                </c:rich>
              </c:tx>
              <c:spPr/>
              <c:dLblPos val="bestFit"/>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1-C7F9-457A-BB4D-86A5169FE59F}"/>
                </c:ext>
              </c:extLst>
            </c:dLbl>
            <c:dLbl>
              <c:idx val="2"/>
              <c:layout>
                <c:manualLayout>
                  <c:x val="0.10391658535478454"/>
                  <c:y val="0.14542461027368087"/>
                </c:manualLayout>
              </c:layout>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Первомайский  18,6%</a:t>
                    </a:r>
                  </a:p>
                </c:rich>
              </c:tx>
              <c:spPr/>
              <c:dLblPos val="bestFit"/>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3-C7F9-457A-BB4D-86A5169FE59F}"/>
                </c:ext>
              </c:extLst>
            </c:dLbl>
            <c:dLbl>
              <c:idx val="3"/>
              <c:layout>
                <c:manualLayout>
                  <c:x val="2.5091523141739847E-2"/>
                  <c:y val="-9.8163704241077551E-2"/>
                </c:manualLayout>
              </c:layout>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Свердловский  22,7%</a:t>
                    </a:r>
                  </a:p>
                </c:rich>
              </c:tx>
              <c:spPr/>
              <c:dLblPos val="bestFit"/>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5-C7F9-457A-BB4D-86A5169FE59F}"/>
                </c:ext>
              </c:extLst>
            </c:dLbl>
            <c:numFmt formatCode="0.0%" sourceLinked="0"/>
            <c:spPr>
              <a:noFill/>
              <a:ln w="25859">
                <a:noFill/>
              </a:ln>
            </c:spPr>
            <c:txPr>
              <a:bodyPr/>
              <a:lstStyle/>
              <a:p>
                <a:pPr>
                  <a:defRPr>
                    <a:latin typeface="Times New Roman" pitchFamily="18" charset="0"/>
                    <a:cs typeface="Times New Roman" pitchFamily="18" charset="0"/>
                  </a:defRPr>
                </a:pPr>
                <a:endParaRPr lang="ru-RU"/>
              </a:p>
            </c:txPr>
            <c:showVal val="1"/>
            <c:showCatName val="1"/>
            <c:extLst xmlns:c16r2="http://schemas.microsoft.com/office/drawing/2015/06/char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0.39800000000000824</c:v>
                </c:pt>
                <c:pt idx="1">
                  <c:v>0.20900000000000021</c:v>
                </c:pt>
                <c:pt idx="2">
                  <c:v>0.18700000000000044</c:v>
                </c:pt>
                <c:pt idx="3">
                  <c:v>0.20600000000000004</c:v>
                </c:pt>
              </c:numCache>
            </c:numRef>
          </c:val>
          <c:extLst xmlns:c16r2="http://schemas.microsoft.com/office/drawing/2015/06/chart">
            <c:ext xmlns:c16="http://schemas.microsoft.com/office/drawing/2014/chart" uri="{C3380CC4-5D6E-409C-BE32-E72D297353CC}">
              <c16:uniqueId val="{00000007-C7F9-457A-BB4D-86A5169FE59F}"/>
            </c:ext>
          </c:extLst>
        </c:ser>
        <c:ser>
          <c:idx val="1"/>
          <c:order val="1"/>
          <c:val>
            <c:numLit>
              <c:formatCode>General</c:formatCode>
              <c:ptCount val="1"/>
              <c:pt idx="0">
                <c:v>1</c:v>
              </c:pt>
            </c:numLit>
          </c:val>
          <c:extLst xmlns:c16r2="http://schemas.microsoft.com/office/drawing/2015/06/chart">
            <c:ext xmlns:c16="http://schemas.microsoft.com/office/drawing/2014/chart" uri="{C3380CC4-5D6E-409C-BE32-E72D297353CC}">
              <c16:uniqueId val="{00000008-C7F9-457A-BB4D-86A5169FE59F}"/>
            </c:ext>
          </c:extLst>
        </c:ser>
        <c:ser>
          <c:idx val="2"/>
          <c:order val="2"/>
          <c:val>
            <c:numLit>
              <c:formatCode>General</c:formatCode>
              <c:ptCount val="1"/>
              <c:pt idx="0">
                <c:v>1</c:v>
              </c:pt>
            </c:numLit>
          </c:val>
          <c:extLst xmlns:c16r2="http://schemas.microsoft.com/office/drawing/2015/06/chart">
            <c:ext xmlns:c16="http://schemas.microsoft.com/office/drawing/2014/chart" uri="{C3380CC4-5D6E-409C-BE32-E72D297353CC}">
              <c16:uniqueId val="{00000009-C7F9-457A-BB4D-86A5169FE59F}"/>
            </c:ext>
          </c:extLst>
        </c:ser>
      </c:pie3DChart>
      <c:spPr>
        <a:noFill/>
        <a:ln w="25859">
          <a:noFill/>
        </a:ln>
      </c:spPr>
    </c:plotArea>
    <c:plotVisOnly val="1"/>
    <c:dispBlanksAs val="zero"/>
  </c:chart>
  <c:spPr>
    <a:noFill/>
    <a:ln>
      <a:noFill/>
    </a:ln>
  </c:spPr>
  <c:txPr>
    <a:bodyPr/>
    <a:lstStyle/>
    <a:p>
      <a:pPr>
        <a:defRPr sz="1018" b="1" i="0" u="none" strike="noStrike" baseline="0">
          <a:solidFill>
            <a:srgbClr val="000000"/>
          </a:solidFill>
          <a:latin typeface="Calibri"/>
          <a:ea typeface="Calibri"/>
          <a:cs typeface="Calibri"/>
        </a:defRPr>
      </a:pPr>
      <a:endParaRPr lang="ru-RU"/>
    </a:p>
  </c:txPr>
  <c:externalData r:id="rId2"/>
</c:chartSpace>
</file>

<file path=word/drawings/drawing1.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0.21451</cdr:x>
      <cdr:y>0.1716</cdr:y>
    </cdr:from>
    <cdr:to>
      <cdr:x>0.26764</cdr:x>
      <cdr:y>0.26619</cdr:y>
    </cdr:to>
    <cdr:sp macro="" textlink="">
      <cdr:nvSpPr>
        <cdr:cNvPr id="3" name="TextBox 1"/>
        <cdr:cNvSpPr txBox="1"/>
      </cdr:nvSpPr>
      <cdr:spPr>
        <a:xfrm xmlns:a="http://schemas.openxmlformats.org/drawingml/2006/main" flipH="1">
          <a:off x="1274294" y="370703"/>
          <a:ext cx="315608" cy="20433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0.33553</cdr:x>
      <cdr:y>0.07051</cdr:y>
    </cdr:from>
    <cdr:to>
      <cdr:x>0.36953</cdr:x>
      <cdr:y>0.17215</cdr:y>
    </cdr:to>
    <cdr:sp macro="" textlink="">
      <cdr:nvSpPr>
        <cdr:cNvPr id="4" name="TextBox 1"/>
        <cdr:cNvSpPr txBox="1"/>
      </cdr:nvSpPr>
      <cdr:spPr>
        <a:xfrm xmlns:a="http://schemas.openxmlformats.org/drawingml/2006/main">
          <a:off x="2368189" y="332808"/>
          <a:ext cx="245266" cy="34240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0.3973</cdr:x>
      <cdr:y>0.1395</cdr:y>
    </cdr:from>
    <cdr:to>
      <cdr:x>0.41776</cdr:x>
      <cdr:y>0.2288</cdr:y>
    </cdr:to>
    <cdr:sp macro="" textlink="">
      <cdr:nvSpPr>
        <cdr:cNvPr id="5" name="TextBox 1"/>
        <cdr:cNvSpPr txBox="1"/>
      </cdr:nvSpPr>
      <cdr:spPr>
        <a:xfrm xmlns:a="http://schemas.openxmlformats.org/drawingml/2006/main" flipH="1">
          <a:off x="2360141" y="301355"/>
          <a:ext cx="121532" cy="19291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0.4389</cdr:x>
      <cdr:y>0.24327</cdr:y>
    </cdr:from>
    <cdr:to>
      <cdr:x>0.44832</cdr:x>
      <cdr:y>0.32604</cdr:y>
    </cdr:to>
    <cdr:sp macro="" textlink="">
      <cdr:nvSpPr>
        <cdr:cNvPr id="6" name="TextBox 1"/>
        <cdr:cNvSpPr txBox="1"/>
      </cdr:nvSpPr>
      <cdr:spPr>
        <a:xfrm xmlns:a="http://schemas.openxmlformats.org/drawingml/2006/main" flipH="1">
          <a:off x="2607276" y="525526"/>
          <a:ext cx="55935" cy="17881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0.42781</cdr:x>
      <cdr:y>0.52045</cdr:y>
    </cdr:from>
    <cdr:to>
      <cdr:x>0.5229</cdr:x>
      <cdr:y>0.62158</cdr:y>
    </cdr:to>
    <cdr:sp macro="" textlink="">
      <cdr:nvSpPr>
        <cdr:cNvPr id="7" name="TextBox 1"/>
        <cdr:cNvSpPr txBox="1"/>
      </cdr:nvSpPr>
      <cdr:spPr>
        <a:xfrm xmlns:a="http://schemas.openxmlformats.org/drawingml/2006/main" flipH="1">
          <a:off x="2541376" y="1124310"/>
          <a:ext cx="564875" cy="21846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0.4285</cdr:x>
      <cdr:y>0.38542</cdr:y>
    </cdr:from>
    <cdr:to>
      <cdr:x>0.49942</cdr:x>
      <cdr:y>0.4576</cdr:y>
    </cdr:to>
    <cdr:sp macro="" textlink="">
      <cdr:nvSpPr>
        <cdr:cNvPr id="8" name="TextBox 1"/>
        <cdr:cNvSpPr txBox="1"/>
      </cdr:nvSpPr>
      <cdr:spPr>
        <a:xfrm xmlns:a="http://schemas.openxmlformats.org/drawingml/2006/main">
          <a:off x="2545492" y="832605"/>
          <a:ext cx="421275" cy="15593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0.21451</cdr:x>
      <cdr:y>0.1716</cdr:y>
    </cdr:from>
    <cdr:to>
      <cdr:x>0.26764</cdr:x>
      <cdr:y>0.26619</cdr:y>
    </cdr:to>
    <cdr:sp macro="" textlink="">
      <cdr:nvSpPr>
        <cdr:cNvPr id="3" name="TextBox 1"/>
        <cdr:cNvSpPr txBox="1"/>
      </cdr:nvSpPr>
      <cdr:spPr>
        <a:xfrm xmlns:a="http://schemas.openxmlformats.org/drawingml/2006/main" flipH="1">
          <a:off x="1274294" y="370703"/>
          <a:ext cx="315608" cy="20433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0.33553</cdr:x>
      <cdr:y>0.07051</cdr:y>
    </cdr:from>
    <cdr:to>
      <cdr:x>0.36953</cdr:x>
      <cdr:y>0.17215</cdr:y>
    </cdr:to>
    <cdr:sp macro="" textlink="">
      <cdr:nvSpPr>
        <cdr:cNvPr id="4" name="TextBox 1"/>
        <cdr:cNvSpPr txBox="1"/>
      </cdr:nvSpPr>
      <cdr:spPr>
        <a:xfrm xmlns:a="http://schemas.openxmlformats.org/drawingml/2006/main">
          <a:off x="2368189" y="332808"/>
          <a:ext cx="245266" cy="34240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0.3973</cdr:x>
      <cdr:y>0.1395</cdr:y>
    </cdr:from>
    <cdr:to>
      <cdr:x>0.41776</cdr:x>
      <cdr:y>0.2288</cdr:y>
    </cdr:to>
    <cdr:sp macro="" textlink="">
      <cdr:nvSpPr>
        <cdr:cNvPr id="5" name="TextBox 1"/>
        <cdr:cNvSpPr txBox="1"/>
      </cdr:nvSpPr>
      <cdr:spPr>
        <a:xfrm xmlns:a="http://schemas.openxmlformats.org/drawingml/2006/main" flipH="1">
          <a:off x="2360141" y="301355"/>
          <a:ext cx="121532" cy="19291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0.4389</cdr:x>
      <cdr:y>0.24327</cdr:y>
    </cdr:from>
    <cdr:to>
      <cdr:x>0.44832</cdr:x>
      <cdr:y>0.32604</cdr:y>
    </cdr:to>
    <cdr:sp macro="" textlink="">
      <cdr:nvSpPr>
        <cdr:cNvPr id="6" name="TextBox 1"/>
        <cdr:cNvSpPr txBox="1"/>
      </cdr:nvSpPr>
      <cdr:spPr>
        <a:xfrm xmlns:a="http://schemas.openxmlformats.org/drawingml/2006/main" flipH="1">
          <a:off x="2607276" y="525526"/>
          <a:ext cx="55935" cy="17881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0.42781</cdr:x>
      <cdr:y>0.52045</cdr:y>
    </cdr:from>
    <cdr:to>
      <cdr:x>0.5229</cdr:x>
      <cdr:y>0.62158</cdr:y>
    </cdr:to>
    <cdr:sp macro="" textlink="">
      <cdr:nvSpPr>
        <cdr:cNvPr id="7" name="TextBox 1"/>
        <cdr:cNvSpPr txBox="1"/>
      </cdr:nvSpPr>
      <cdr:spPr>
        <a:xfrm xmlns:a="http://schemas.openxmlformats.org/drawingml/2006/main" flipH="1">
          <a:off x="2541376" y="1124310"/>
          <a:ext cx="564875" cy="21846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0.4285</cdr:x>
      <cdr:y>0.38542</cdr:y>
    </cdr:from>
    <cdr:to>
      <cdr:x>0.49942</cdr:x>
      <cdr:y>0.4576</cdr:y>
    </cdr:to>
    <cdr:sp macro="" textlink="">
      <cdr:nvSpPr>
        <cdr:cNvPr id="8" name="TextBox 1"/>
        <cdr:cNvSpPr txBox="1"/>
      </cdr:nvSpPr>
      <cdr:spPr>
        <a:xfrm xmlns:a="http://schemas.openxmlformats.org/drawingml/2006/main">
          <a:off x="2545492" y="832605"/>
          <a:ext cx="421275" cy="15593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8FBD8-9934-44D1-A206-BCF0BD0CE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Pages>
  <Words>30280</Words>
  <Characters>172602</Characters>
  <Application>Microsoft Office Word</Application>
  <DocSecurity>0</DocSecurity>
  <Lines>1438</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18</cp:revision>
  <cp:lastPrinted>2020-09-03T05:37:00Z</cp:lastPrinted>
  <dcterms:created xsi:type="dcterms:W3CDTF">2020-08-24T05:31:00Z</dcterms:created>
  <dcterms:modified xsi:type="dcterms:W3CDTF">2020-09-03T05:37:00Z</dcterms:modified>
</cp:coreProperties>
</file>